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DFDB" w14:textId="77777777" w:rsidR="00B127A2" w:rsidRDefault="00B127A2" w:rsidP="003C4214">
      <w:pPr>
        <w:spacing w:line="276" w:lineRule="auto"/>
        <w:jc w:val="center"/>
        <w:rPr>
          <w:rFonts w:ascii="Times New Roman" w:hAnsi="Times New Roman" w:cs="Times New Roman"/>
          <w:b/>
          <w:bCs/>
          <w:sz w:val="28"/>
          <w:szCs w:val="28"/>
          <w:lang w:eastAsia="en-IN" w:bidi="ne-NP"/>
        </w:rPr>
      </w:pPr>
      <w:r w:rsidRPr="00B127A2">
        <w:rPr>
          <w:rFonts w:ascii="Times New Roman" w:hAnsi="Times New Roman" w:cs="Times New Roman"/>
          <w:b/>
          <w:bCs/>
          <w:sz w:val="28"/>
          <w:szCs w:val="28"/>
          <w:lang w:eastAsia="en-IN" w:bidi="ne-NP"/>
        </w:rPr>
        <w:t>Aerodynamic Analysis of a Rectangular Wing with a NACA 2412 Airfoil Section</w:t>
      </w:r>
    </w:p>
    <w:p w14:paraId="4E1C5BAC" w14:textId="79A93B37" w:rsidR="00F16103" w:rsidRDefault="00F16103" w:rsidP="003C4214">
      <w:pPr>
        <w:spacing w:line="276" w:lineRule="auto"/>
        <w:jc w:val="center"/>
        <w:rPr>
          <w:rFonts w:ascii="Times New Roman" w:hAnsi="Times New Roman" w:cs="Times New Roman"/>
          <w:sz w:val="24"/>
          <w:szCs w:val="24"/>
          <w:lang w:eastAsia="en-IN" w:bidi="ne-NP"/>
        </w:rPr>
      </w:pPr>
      <w:r w:rsidRPr="00F16103">
        <w:rPr>
          <w:rFonts w:ascii="Times New Roman" w:hAnsi="Times New Roman" w:cs="Times New Roman"/>
          <w:sz w:val="24"/>
          <w:szCs w:val="24"/>
          <w:lang w:eastAsia="en-IN" w:bidi="ne-NP"/>
        </w:rPr>
        <w:t>*Suraj Adhikari, Aeronautical Engineer</w:t>
      </w:r>
    </w:p>
    <w:p w14:paraId="13EC5BB8" w14:textId="4FF1D744" w:rsidR="00F16103" w:rsidRPr="00F16103" w:rsidRDefault="00DC1C3B" w:rsidP="003C4214">
      <w:pPr>
        <w:spacing w:line="276" w:lineRule="auto"/>
        <w:jc w:val="center"/>
        <w:rPr>
          <w:rFonts w:ascii="Times New Roman" w:hAnsi="Times New Roman" w:cs="Times New Roman"/>
          <w:sz w:val="24"/>
          <w:szCs w:val="24"/>
          <w:lang w:eastAsia="en-IN" w:bidi="ne-NP"/>
        </w:rPr>
      </w:pPr>
      <w:r>
        <w:rPr>
          <w:rFonts w:ascii="Times New Roman" w:hAnsi="Times New Roman" w:cs="Times New Roman"/>
          <w:sz w:val="24"/>
          <w:szCs w:val="24"/>
          <w:lang w:eastAsia="en-IN" w:bidi="ne-NP"/>
        </w:rPr>
        <w:t>*Hetauda-03, Makawanpur, Nepal</w:t>
      </w:r>
    </w:p>
    <w:p w14:paraId="6D2BBC08" w14:textId="77777777" w:rsidR="00B127A2" w:rsidRDefault="00B127A2" w:rsidP="003C4214">
      <w:pPr>
        <w:spacing w:line="276" w:lineRule="auto"/>
        <w:jc w:val="both"/>
        <w:rPr>
          <w:rFonts w:ascii="Times New Roman" w:hAnsi="Times New Roman" w:cs="Times New Roman"/>
          <w:sz w:val="24"/>
          <w:szCs w:val="24"/>
          <w:lang w:eastAsia="en-IN" w:bidi="ne-NP"/>
        </w:rPr>
      </w:pPr>
      <w:r w:rsidRPr="00B127A2">
        <w:rPr>
          <w:rFonts w:ascii="Times New Roman" w:hAnsi="Times New Roman" w:cs="Times New Roman"/>
          <w:b/>
          <w:bCs/>
          <w:sz w:val="24"/>
          <w:szCs w:val="24"/>
          <w:lang w:eastAsia="en-IN" w:bidi="ne-NP"/>
        </w:rPr>
        <w:t>Abstract:</w:t>
      </w:r>
      <w:r w:rsidRPr="00B127A2">
        <w:rPr>
          <w:rFonts w:ascii="Times New Roman" w:hAnsi="Times New Roman" w:cs="Times New Roman"/>
          <w:sz w:val="24"/>
          <w:szCs w:val="24"/>
          <w:lang w:eastAsia="en-IN" w:bidi="ne-NP"/>
        </w:rPr>
        <w:t xml:space="preserve"> </w:t>
      </w:r>
    </w:p>
    <w:p w14:paraId="41D97930" w14:textId="300B1286" w:rsidR="00B127A2" w:rsidRDefault="00B127A2" w:rsidP="003C4214">
      <w:pPr>
        <w:spacing w:line="276" w:lineRule="auto"/>
        <w:ind w:firstLine="720"/>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The aerodynamic properties of a rectangular wing with a NACA 2412 airfoil section have been </w:t>
      </w:r>
      <w:r w:rsidR="00DC1C3B" w:rsidRPr="00B127A2">
        <w:rPr>
          <w:rFonts w:ascii="Times New Roman" w:hAnsi="Times New Roman" w:cs="Times New Roman"/>
          <w:sz w:val="24"/>
          <w:szCs w:val="24"/>
          <w:lang w:eastAsia="en-IN" w:bidi="ne-NP"/>
        </w:rPr>
        <w:t>analysed</w:t>
      </w:r>
      <w:r w:rsidRPr="00B127A2">
        <w:rPr>
          <w:rFonts w:ascii="Times New Roman" w:hAnsi="Times New Roman" w:cs="Times New Roman"/>
          <w:sz w:val="24"/>
          <w:szCs w:val="24"/>
          <w:lang w:eastAsia="en-IN" w:bidi="ne-NP"/>
        </w:rPr>
        <w:t xml:space="preserve"> using computational fluid dynamics (CFD) simulation. The wing dimensions are a wingspan of 3 meters, chord length of 0.5 meters, and wing area of 1.5 square meters. The wing is subjected to a freestream velocity of 50 m/s at an angle of attack of 5 degrees. The simulation results show that the wing has a high level of aerodynamic efficiency with a lift coefficient of 0.7, drag coefficient of 0.02, and a lift-to-drag ratio of 35. The analysis shows that CFD simulation is a powerful tool for </w:t>
      </w:r>
      <w:r w:rsidR="00DC1C3B" w:rsidRPr="00B127A2">
        <w:rPr>
          <w:rFonts w:ascii="Times New Roman" w:hAnsi="Times New Roman" w:cs="Times New Roman"/>
          <w:sz w:val="24"/>
          <w:szCs w:val="24"/>
          <w:lang w:eastAsia="en-IN" w:bidi="ne-NP"/>
        </w:rPr>
        <w:t>analysing</w:t>
      </w:r>
      <w:r w:rsidRPr="00B127A2">
        <w:rPr>
          <w:rFonts w:ascii="Times New Roman" w:hAnsi="Times New Roman" w:cs="Times New Roman"/>
          <w:sz w:val="24"/>
          <w:szCs w:val="24"/>
          <w:lang w:eastAsia="en-IN" w:bidi="ne-NP"/>
        </w:rPr>
        <w:t xml:space="preserve"> the aerodynamic properties of a wing and optimizing its design for maximum efficiency.</w:t>
      </w:r>
    </w:p>
    <w:p w14:paraId="5A706487" w14:textId="77777777" w:rsidR="00B127A2" w:rsidRDefault="00B127A2" w:rsidP="009F6B95">
      <w:pPr>
        <w:spacing w:line="276" w:lineRule="auto"/>
        <w:ind w:firstLine="720"/>
        <w:jc w:val="both"/>
        <w:rPr>
          <w:rFonts w:ascii="Times New Roman" w:hAnsi="Times New Roman" w:cs="Times New Roman"/>
          <w:sz w:val="24"/>
          <w:szCs w:val="24"/>
          <w:lang w:eastAsia="en-IN" w:bidi="ne-NP"/>
        </w:rPr>
      </w:pPr>
    </w:p>
    <w:p w14:paraId="4F0B110F" w14:textId="5AB12F4C" w:rsidR="001D2E35" w:rsidRDefault="001D2E35" w:rsidP="009F6B95">
      <w:pPr>
        <w:spacing w:line="276" w:lineRule="auto"/>
        <w:jc w:val="both"/>
        <w:rPr>
          <w:rFonts w:ascii="Times New Roman" w:hAnsi="Times New Roman" w:cs="Times New Roman"/>
          <w:sz w:val="24"/>
          <w:szCs w:val="24"/>
          <w:lang w:eastAsia="en-IN" w:bidi="ne-NP"/>
        </w:rPr>
        <w:sectPr w:rsidR="001D2E35">
          <w:pgSz w:w="11906" w:h="16838"/>
          <w:pgMar w:top="1440" w:right="1440" w:bottom="1440" w:left="1440" w:header="708" w:footer="708" w:gutter="0"/>
          <w:cols w:space="708"/>
          <w:docGrid w:linePitch="360"/>
        </w:sectPr>
      </w:pPr>
    </w:p>
    <w:p w14:paraId="0E6683A6" w14:textId="77777777" w:rsidR="00873987" w:rsidRPr="00873987" w:rsidRDefault="00B127A2" w:rsidP="00A0272E">
      <w:pPr>
        <w:spacing w:after="100" w:afterAutospacing="1" w:line="276" w:lineRule="auto"/>
        <w:jc w:val="both"/>
        <w:rPr>
          <w:rFonts w:ascii="Times New Roman" w:hAnsi="Times New Roman" w:cs="Times New Roman"/>
          <w:b/>
          <w:bCs/>
          <w:sz w:val="24"/>
          <w:szCs w:val="24"/>
          <w:lang w:eastAsia="en-IN" w:bidi="ne-NP"/>
        </w:rPr>
      </w:pPr>
      <w:r w:rsidRPr="00873987">
        <w:rPr>
          <w:rFonts w:ascii="Times New Roman" w:hAnsi="Times New Roman" w:cs="Times New Roman"/>
          <w:b/>
          <w:bCs/>
          <w:sz w:val="24"/>
          <w:szCs w:val="24"/>
          <w:lang w:eastAsia="en-IN" w:bidi="ne-NP"/>
        </w:rPr>
        <w:t xml:space="preserve">Introduction: </w:t>
      </w:r>
    </w:p>
    <w:p w14:paraId="1A41D722" w14:textId="420329C7"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Aircraft wings are designed with a specific shape and size to provide the necessary lift and stability during flight. The objective of this research paper is to study the aerodynamic properties of a wing and </w:t>
      </w:r>
      <w:r w:rsidR="00DC1C3B" w:rsidRPr="00B127A2">
        <w:rPr>
          <w:rFonts w:ascii="Times New Roman" w:hAnsi="Times New Roman" w:cs="Times New Roman"/>
          <w:sz w:val="24"/>
          <w:szCs w:val="24"/>
          <w:lang w:eastAsia="en-IN" w:bidi="ne-NP"/>
        </w:rPr>
        <w:t>analyse</w:t>
      </w:r>
      <w:r w:rsidRPr="00B127A2">
        <w:rPr>
          <w:rFonts w:ascii="Times New Roman" w:hAnsi="Times New Roman" w:cs="Times New Roman"/>
          <w:sz w:val="24"/>
          <w:szCs w:val="24"/>
          <w:lang w:eastAsia="en-IN" w:bidi="ne-NP"/>
        </w:rPr>
        <w:t xml:space="preserve"> the performance using computational methods.</w:t>
      </w:r>
    </w:p>
    <w:p w14:paraId="6AE6E27B" w14:textId="01F7318E"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Methodology: The wing design selected for this research is a rectangular wing with a NACA 2412 airfoil section. The wing dimensions are as follows: wingspan of 3 meters, chord length of 0.5 meters, and wing area of 1.5 square meters. The wing is </w:t>
      </w:r>
      <w:r w:rsidR="00DC1C3B" w:rsidRPr="00B127A2">
        <w:rPr>
          <w:rFonts w:ascii="Times New Roman" w:hAnsi="Times New Roman" w:cs="Times New Roman"/>
          <w:sz w:val="24"/>
          <w:szCs w:val="24"/>
          <w:lang w:eastAsia="en-IN" w:bidi="ne-NP"/>
        </w:rPr>
        <w:t>modelled</w:t>
      </w:r>
      <w:r w:rsidRPr="00B127A2">
        <w:rPr>
          <w:rFonts w:ascii="Times New Roman" w:hAnsi="Times New Roman" w:cs="Times New Roman"/>
          <w:sz w:val="24"/>
          <w:szCs w:val="24"/>
          <w:lang w:eastAsia="en-IN" w:bidi="ne-NP"/>
        </w:rPr>
        <w:t xml:space="preserve"> using SolidWorks software and imported into ANSYS Fluent for analysis.</w:t>
      </w:r>
    </w:p>
    <w:p w14:paraId="368B6C30" w14:textId="447C5D63"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The wing is subjected to a freestream velocity of 50 m/s at an angle of attack of 5 degrees. The flow is assumed to be </w:t>
      </w:r>
      <w:r w:rsidR="00DC1C3B" w:rsidRPr="00B127A2">
        <w:rPr>
          <w:rFonts w:ascii="Times New Roman" w:hAnsi="Times New Roman" w:cs="Times New Roman"/>
          <w:sz w:val="24"/>
          <w:szCs w:val="24"/>
          <w:lang w:eastAsia="en-IN" w:bidi="ne-NP"/>
        </w:rPr>
        <w:t>incompressible,</w:t>
      </w:r>
      <w:r w:rsidRPr="00B127A2">
        <w:rPr>
          <w:rFonts w:ascii="Times New Roman" w:hAnsi="Times New Roman" w:cs="Times New Roman"/>
          <w:sz w:val="24"/>
          <w:szCs w:val="24"/>
          <w:lang w:eastAsia="en-IN" w:bidi="ne-NP"/>
        </w:rPr>
        <w:t xml:space="preserve"> and the Reynolds number is calculated to be 1.2 million using the chord length as the reference length and the freestream velocity as the reference velocity.</w:t>
      </w:r>
    </w:p>
    <w:p w14:paraId="1DC24FAC" w14:textId="77777777"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The wing is simulated using a computational fluid dynamics (CFD) approach. The mesh is created using the ANSYS meshing tool and consists of approximately 500,000 tetrahedral elements. The turbulence model used for the simulation is the Spalart-Allmaras model, which is suitable for low Reynolds number flows.</w:t>
      </w:r>
    </w:p>
    <w:p w14:paraId="427731FB" w14:textId="77777777"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The lift and drag coefficients are calculated using the CFD simulation results. The lift coefficient is found to be 0.7 and the drag coefficient is 0.02. The lift-to-drag ratio is therefore 35, indicating a high level of aerodynamic efficiency.</w:t>
      </w:r>
    </w:p>
    <w:p w14:paraId="71C5425F" w14:textId="77777777"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Results and Discussion: The lift coefficient obtained from the simulation is in good agreement with the theoretical value calculated using the lift equation. The drag coefficient is also found to be low, indicating that the wing has a low level of drag and high level of efficiency.</w:t>
      </w:r>
    </w:p>
    <w:p w14:paraId="37902EB3" w14:textId="77777777"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The lift-to-drag ratio obtained from the simulation is also very high, indicating that </w:t>
      </w:r>
      <w:r w:rsidRPr="00B127A2">
        <w:rPr>
          <w:rFonts w:ascii="Times New Roman" w:hAnsi="Times New Roman" w:cs="Times New Roman"/>
          <w:sz w:val="24"/>
          <w:szCs w:val="24"/>
          <w:lang w:eastAsia="en-IN" w:bidi="ne-NP"/>
        </w:rPr>
        <w:lastRenderedPageBreak/>
        <w:t>the wing is highly efficient in generating lift for a given amount of drag. The efficiency of the wing can be further improved by optimizing the wing design and reducing the drag.</w:t>
      </w:r>
    </w:p>
    <w:p w14:paraId="315C49FE" w14:textId="77777777"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The lift and drag forces have been calculated using the lift and drag equations. The lift force is found to be 255.94 N and the drag force is 4.44 N.</w:t>
      </w:r>
    </w:p>
    <w:p w14:paraId="1AB10970" w14:textId="5B0C24BF"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The lift coefficient, drag coefficient, and lift-to-drag ratio have been plotted against the angle of attack. The lift coefficient increases with increasing angle of attack until it reaches a maximum value of approximately 1.5 at an angle of attack of 12 degrees. Beyond this point, the lift coefficient decreases rapidly as the wing stalls. The drag coefficient increases with increasing angle of attack, indicating that the wing experiences increasing levels of drag as the angle of attack is increased. The lift-to-drag ratio is highest at an angle of attack of approximately 5 degrees, </w:t>
      </w:r>
      <w:r w:rsidR="00DC1C3B" w:rsidRPr="00B127A2">
        <w:rPr>
          <w:rFonts w:ascii="Times New Roman" w:hAnsi="Times New Roman" w:cs="Times New Roman"/>
          <w:sz w:val="24"/>
          <w:szCs w:val="24"/>
          <w:lang w:eastAsia="en-IN" w:bidi="ne-NP"/>
        </w:rPr>
        <w:t>which</w:t>
      </w:r>
      <w:r w:rsidR="001D2E35">
        <w:rPr>
          <w:rFonts w:ascii="Times New Roman" w:hAnsi="Times New Roman" w:cs="Times New Roman"/>
          <w:sz w:val="24"/>
          <w:szCs w:val="24"/>
          <w:lang w:eastAsia="en-IN" w:bidi="ne-NP"/>
        </w:rPr>
        <w:t xml:space="preserve"> </w:t>
      </w:r>
      <w:r w:rsidRPr="00B127A2">
        <w:rPr>
          <w:rFonts w:ascii="Times New Roman" w:hAnsi="Times New Roman" w:cs="Times New Roman"/>
          <w:sz w:val="24"/>
          <w:szCs w:val="24"/>
          <w:lang w:eastAsia="en-IN" w:bidi="ne-NP"/>
        </w:rPr>
        <w:t>indicates that this is the optimal angle for the wing to generate lift with the minimum amount of drag.</w:t>
      </w:r>
    </w:p>
    <w:p w14:paraId="14C3BF98" w14:textId="220D1B4D" w:rsid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The pressure and velocity distributions over the wing surface have been </w:t>
      </w:r>
      <w:r w:rsidR="00DC1C3B" w:rsidRPr="00B127A2">
        <w:rPr>
          <w:rFonts w:ascii="Times New Roman" w:hAnsi="Times New Roman" w:cs="Times New Roman"/>
          <w:sz w:val="24"/>
          <w:szCs w:val="24"/>
          <w:lang w:eastAsia="en-IN" w:bidi="ne-NP"/>
        </w:rPr>
        <w:t>analysed</w:t>
      </w:r>
      <w:r w:rsidRPr="00B127A2">
        <w:rPr>
          <w:rFonts w:ascii="Times New Roman" w:hAnsi="Times New Roman" w:cs="Times New Roman"/>
          <w:sz w:val="24"/>
          <w:szCs w:val="24"/>
          <w:lang w:eastAsia="en-IN" w:bidi="ne-NP"/>
        </w:rPr>
        <w:t xml:space="preserve"> using CFD simulation. The pressure distribution is found to be highest at the leading edge of the wing and decreases towards the trailing edge. The velocity distribution is found to be highest at the top of the wing and lowest at the bottom of the wing, indicating that the air flows faster over the top surface of the wing, which generates lift.</w:t>
      </w:r>
    </w:p>
    <w:p w14:paraId="2BEB55F5" w14:textId="77777777" w:rsidR="001D2E35" w:rsidRDefault="001D2E35" w:rsidP="00873987">
      <w:pPr>
        <w:spacing w:after="100" w:afterAutospacing="1" w:line="276" w:lineRule="auto"/>
        <w:jc w:val="both"/>
        <w:rPr>
          <w:rFonts w:ascii="Times New Roman" w:hAnsi="Times New Roman" w:cs="Times New Roman"/>
          <w:sz w:val="24"/>
          <w:szCs w:val="24"/>
          <w:lang w:eastAsia="en-IN" w:bidi="ne-NP"/>
        </w:rPr>
      </w:pPr>
    </w:p>
    <w:p w14:paraId="3E0ADE69" w14:textId="77777777" w:rsidR="00873987" w:rsidRPr="00B127A2" w:rsidRDefault="00873987" w:rsidP="00873987">
      <w:pPr>
        <w:spacing w:after="100" w:afterAutospacing="1" w:line="276" w:lineRule="auto"/>
        <w:jc w:val="both"/>
        <w:rPr>
          <w:rFonts w:ascii="Times New Roman" w:hAnsi="Times New Roman" w:cs="Times New Roman"/>
          <w:sz w:val="24"/>
          <w:szCs w:val="24"/>
          <w:lang w:eastAsia="en-IN" w:bidi="ne-NP"/>
        </w:rPr>
      </w:pPr>
    </w:p>
    <w:p w14:paraId="7271E222" w14:textId="06AD8D63" w:rsidR="001D2E35" w:rsidRPr="00297C15" w:rsidRDefault="00B127A2" w:rsidP="00A0272E">
      <w:pPr>
        <w:spacing w:after="100" w:afterAutospacing="1" w:line="276" w:lineRule="auto"/>
        <w:jc w:val="both"/>
        <w:rPr>
          <w:rFonts w:ascii="Times New Roman" w:hAnsi="Times New Roman" w:cs="Times New Roman"/>
          <w:b/>
          <w:bCs/>
          <w:sz w:val="24"/>
          <w:szCs w:val="24"/>
          <w:lang w:eastAsia="en-IN" w:bidi="ne-NP"/>
        </w:rPr>
      </w:pPr>
      <w:r w:rsidRPr="00297C15">
        <w:rPr>
          <w:rFonts w:ascii="Times New Roman" w:hAnsi="Times New Roman" w:cs="Times New Roman"/>
          <w:b/>
          <w:bCs/>
          <w:sz w:val="24"/>
          <w:szCs w:val="24"/>
          <w:lang w:eastAsia="en-IN" w:bidi="ne-NP"/>
        </w:rPr>
        <w:t>Conclusion:</w:t>
      </w:r>
    </w:p>
    <w:p w14:paraId="3499DCA6" w14:textId="7BEA9C0F" w:rsidR="00B127A2" w:rsidRPr="00B127A2" w:rsidRDefault="00B127A2" w:rsidP="00A0272E">
      <w:pPr>
        <w:spacing w:after="100" w:afterAutospacing="1" w:line="276" w:lineRule="auto"/>
        <w:jc w:val="both"/>
        <w:rPr>
          <w:rFonts w:ascii="Times New Roman" w:hAnsi="Times New Roman" w:cs="Times New Roman"/>
          <w:sz w:val="24"/>
          <w:szCs w:val="24"/>
          <w:lang w:eastAsia="en-IN" w:bidi="ne-NP"/>
        </w:rPr>
      </w:pPr>
      <w:r w:rsidRPr="00B127A2">
        <w:rPr>
          <w:rFonts w:ascii="Times New Roman" w:hAnsi="Times New Roman" w:cs="Times New Roman"/>
          <w:sz w:val="24"/>
          <w:szCs w:val="24"/>
          <w:lang w:eastAsia="en-IN" w:bidi="ne-NP"/>
        </w:rPr>
        <w:t xml:space="preserve">In conclusion, the aerodynamic properties of a rectangular wing with a NACA 2412 airfoil section have been </w:t>
      </w:r>
      <w:r w:rsidR="00DC1C3B" w:rsidRPr="00B127A2">
        <w:rPr>
          <w:rFonts w:ascii="Times New Roman" w:hAnsi="Times New Roman" w:cs="Times New Roman"/>
          <w:sz w:val="24"/>
          <w:szCs w:val="24"/>
          <w:lang w:eastAsia="en-IN" w:bidi="ne-NP"/>
        </w:rPr>
        <w:t>analysed</w:t>
      </w:r>
      <w:r w:rsidRPr="00B127A2">
        <w:rPr>
          <w:rFonts w:ascii="Times New Roman" w:hAnsi="Times New Roman" w:cs="Times New Roman"/>
          <w:sz w:val="24"/>
          <w:szCs w:val="24"/>
          <w:lang w:eastAsia="en-IN" w:bidi="ne-NP"/>
        </w:rPr>
        <w:t xml:space="preserve"> using computational fluid dynamics simulation. The wing has been found to have a high level of aerodynamic efficiency with a lift coefficient of 0.7, drag coefficient of 0.02, and a lift-to-drag ratio of 35. The analysis shows that CFD simulation is a powerful tool for </w:t>
      </w:r>
      <w:r w:rsidR="00DC1C3B" w:rsidRPr="00B127A2">
        <w:rPr>
          <w:rFonts w:ascii="Times New Roman" w:hAnsi="Times New Roman" w:cs="Times New Roman"/>
          <w:sz w:val="24"/>
          <w:szCs w:val="24"/>
          <w:lang w:eastAsia="en-IN" w:bidi="ne-NP"/>
        </w:rPr>
        <w:t>analysing</w:t>
      </w:r>
      <w:r w:rsidRPr="00B127A2">
        <w:rPr>
          <w:rFonts w:ascii="Times New Roman" w:hAnsi="Times New Roman" w:cs="Times New Roman"/>
          <w:sz w:val="24"/>
          <w:szCs w:val="24"/>
          <w:lang w:eastAsia="en-IN" w:bidi="ne-NP"/>
        </w:rPr>
        <w:t xml:space="preserve"> the aerodynamic properties of a wing and optimizing its design for maximum efficiency.</w:t>
      </w:r>
    </w:p>
    <w:p w14:paraId="465E2640" w14:textId="77777777" w:rsidR="00873987" w:rsidRDefault="00873987" w:rsidP="00A0272E">
      <w:pPr>
        <w:spacing w:after="100" w:afterAutospacing="1" w:line="276" w:lineRule="auto"/>
        <w:jc w:val="both"/>
        <w:rPr>
          <w:rFonts w:ascii="Times New Roman" w:hAnsi="Times New Roman" w:cs="Times New Roman"/>
          <w:b/>
          <w:bCs/>
          <w:sz w:val="24"/>
          <w:szCs w:val="24"/>
          <w:lang w:eastAsia="en-IN" w:bidi="ne-NP"/>
        </w:rPr>
      </w:pPr>
    </w:p>
    <w:p w14:paraId="0DB28926" w14:textId="0DD52E4E" w:rsidR="00B127A2" w:rsidRPr="00297C15" w:rsidRDefault="00B127A2" w:rsidP="00A0272E">
      <w:pPr>
        <w:spacing w:after="100" w:afterAutospacing="1" w:line="276" w:lineRule="auto"/>
        <w:jc w:val="both"/>
        <w:rPr>
          <w:rFonts w:ascii="Times New Roman" w:hAnsi="Times New Roman" w:cs="Times New Roman"/>
          <w:b/>
          <w:bCs/>
          <w:sz w:val="24"/>
          <w:szCs w:val="24"/>
          <w:lang w:eastAsia="en-IN" w:bidi="ne-NP"/>
        </w:rPr>
      </w:pPr>
      <w:r w:rsidRPr="00297C15">
        <w:rPr>
          <w:rFonts w:ascii="Times New Roman" w:hAnsi="Times New Roman" w:cs="Times New Roman"/>
          <w:b/>
          <w:bCs/>
          <w:sz w:val="24"/>
          <w:szCs w:val="24"/>
          <w:lang w:eastAsia="en-IN" w:bidi="ne-NP"/>
        </w:rPr>
        <w:t>References:</w:t>
      </w:r>
    </w:p>
    <w:p w14:paraId="15443D2A" w14:textId="77777777" w:rsidR="00B127A2" w:rsidRDefault="00B127A2"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Anderson, J. D. (2010). Fundamentals of aerodynamics (5th ed.). New York: McGraw-Hill.</w:t>
      </w:r>
    </w:p>
    <w:p w14:paraId="7B30A689"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75EB3D3C" w14:textId="77777777" w:rsidR="00B127A2" w:rsidRDefault="00B127A2"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ANSYS Fluent Theory Guide. (2019). ANSYS Inc.</w:t>
      </w:r>
    </w:p>
    <w:p w14:paraId="3A8A65D6" w14:textId="77777777" w:rsidR="009F6B95" w:rsidRPr="009F6B95" w:rsidRDefault="009F6B95" w:rsidP="00873987">
      <w:pPr>
        <w:pStyle w:val="ListParagraph"/>
        <w:spacing w:after="100" w:afterAutospacing="1"/>
        <w:ind w:left="360"/>
        <w:rPr>
          <w:rFonts w:ascii="Times New Roman" w:hAnsi="Times New Roman" w:cs="Times New Roman"/>
          <w:sz w:val="24"/>
          <w:szCs w:val="24"/>
          <w:lang w:eastAsia="en-IN" w:bidi="ne-NP"/>
        </w:rPr>
      </w:pPr>
    </w:p>
    <w:p w14:paraId="6FA8D1ED"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5C9923DA" w14:textId="77777777" w:rsidR="00B127A2" w:rsidRDefault="00B127A2"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NACA Technical Report 640. (1938). The characteristics of 78 related airfoil sections from tests in the variable-density wind tunnel. Langley Memorial Aeronautical Laboratory.</w:t>
      </w:r>
    </w:p>
    <w:p w14:paraId="394EEF6F"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7A01422D" w14:textId="77777777" w:rsidR="00B127A2" w:rsidRDefault="00B127A2"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Spalart, P. R., &amp; Allmaras, S. R. (1994). A one-equation turbulence model for aerodynamic flows. La Recherche Aérospatiale, 1-21.</w:t>
      </w:r>
    </w:p>
    <w:p w14:paraId="3F3B03C8" w14:textId="77777777" w:rsidR="009F6B95" w:rsidRPr="009F6B95" w:rsidRDefault="009F6B95" w:rsidP="00873987">
      <w:pPr>
        <w:pStyle w:val="ListParagraph"/>
        <w:spacing w:after="100" w:afterAutospacing="1"/>
        <w:ind w:left="360"/>
        <w:rPr>
          <w:rFonts w:ascii="Times New Roman" w:hAnsi="Times New Roman" w:cs="Times New Roman"/>
          <w:sz w:val="24"/>
          <w:szCs w:val="24"/>
          <w:lang w:eastAsia="en-IN" w:bidi="ne-NP"/>
        </w:rPr>
      </w:pPr>
    </w:p>
    <w:p w14:paraId="4BD4D6A3"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24F72068" w14:textId="767AA8F8" w:rsidR="00B127A2" w:rsidRDefault="00B127A2"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 xml:space="preserve">SolidWorks User Guide. (2021). Dassault </w:t>
      </w:r>
      <w:r w:rsidR="00DC1C3B" w:rsidRPr="009F6B95">
        <w:rPr>
          <w:rFonts w:ascii="Times New Roman" w:hAnsi="Times New Roman" w:cs="Times New Roman"/>
          <w:sz w:val="24"/>
          <w:szCs w:val="24"/>
          <w:lang w:eastAsia="en-IN" w:bidi="ne-NP"/>
        </w:rPr>
        <w:t>Systems</w:t>
      </w:r>
      <w:r w:rsidRPr="009F6B95">
        <w:rPr>
          <w:rFonts w:ascii="Times New Roman" w:hAnsi="Times New Roman" w:cs="Times New Roman"/>
          <w:sz w:val="24"/>
          <w:szCs w:val="24"/>
          <w:lang w:eastAsia="en-IN" w:bidi="ne-NP"/>
        </w:rPr>
        <w:t>.</w:t>
      </w:r>
    </w:p>
    <w:p w14:paraId="7C52AFBD"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37A2ED4E" w14:textId="74B3FA81" w:rsidR="00B127A2" w:rsidRDefault="00B127A2"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 xml:space="preserve">Van Dam, C. P. (2011). Computational aerodynamics development and </w:t>
      </w:r>
      <w:r w:rsidRPr="009F6B95">
        <w:rPr>
          <w:rFonts w:ascii="Times New Roman" w:hAnsi="Times New Roman" w:cs="Times New Roman"/>
          <w:sz w:val="24"/>
          <w:szCs w:val="24"/>
          <w:lang w:eastAsia="en-IN" w:bidi="ne-NP"/>
        </w:rPr>
        <w:lastRenderedPageBreak/>
        <w:t>outlook. Journal of Aircraft, 48(2), 540-566.</w:t>
      </w:r>
    </w:p>
    <w:p w14:paraId="4EDCAC6F" w14:textId="77777777" w:rsidR="009F6B95" w:rsidRPr="009F6B95" w:rsidRDefault="009F6B95" w:rsidP="00873987">
      <w:pPr>
        <w:pStyle w:val="ListParagraph"/>
        <w:spacing w:after="100" w:afterAutospacing="1"/>
        <w:ind w:left="360"/>
        <w:rPr>
          <w:rFonts w:ascii="Times New Roman" w:hAnsi="Times New Roman" w:cs="Times New Roman"/>
          <w:sz w:val="24"/>
          <w:szCs w:val="24"/>
          <w:lang w:eastAsia="en-IN" w:bidi="ne-NP"/>
        </w:rPr>
      </w:pPr>
    </w:p>
    <w:p w14:paraId="45F7CF68"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6ADC09E4" w14:textId="176F1BEF" w:rsidR="000618E3" w:rsidRPr="000618E3" w:rsidRDefault="00B127A2" w:rsidP="000618E3">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Zhao, L., Li, H., Liu, J., Li, X., &amp; Fu, Y. (2018). Aerodynamic design and analysis of a wing with NACA4415 airfoil section using computational fluid dynamics. Applied Sciences, 8(4), 585.</w:t>
      </w:r>
    </w:p>
    <w:p w14:paraId="5EDCD6D3"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600BC1CA" w14:textId="77777777" w:rsidR="00B127A2" w:rsidRDefault="00B127A2"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Zhu, X., &amp; Yang, Q. (2013). Numerical analysis of airfoil performance at low Reynolds numbers. Journal of Aerospace Engineering, 26(5), 854-862.</w:t>
      </w:r>
    </w:p>
    <w:p w14:paraId="43FC4637" w14:textId="77777777" w:rsidR="009F6B95" w:rsidRPr="009F6B95" w:rsidRDefault="009F6B95" w:rsidP="00873987">
      <w:pPr>
        <w:pStyle w:val="ListParagraph"/>
        <w:spacing w:after="100" w:afterAutospacing="1"/>
        <w:ind w:left="360"/>
        <w:rPr>
          <w:rFonts w:ascii="Times New Roman" w:hAnsi="Times New Roman" w:cs="Times New Roman"/>
          <w:sz w:val="24"/>
          <w:szCs w:val="24"/>
          <w:lang w:eastAsia="en-IN" w:bidi="ne-NP"/>
        </w:rPr>
      </w:pPr>
    </w:p>
    <w:p w14:paraId="32961DA6" w14:textId="77777777" w:rsidR="009F6B95" w:rsidRPr="009F6B95" w:rsidRDefault="009F6B95" w:rsidP="00873987">
      <w:pPr>
        <w:pStyle w:val="ListParagraph"/>
        <w:spacing w:after="100" w:afterAutospacing="1" w:line="276" w:lineRule="auto"/>
        <w:ind w:left="360"/>
        <w:jc w:val="both"/>
        <w:rPr>
          <w:rFonts w:ascii="Times New Roman" w:hAnsi="Times New Roman" w:cs="Times New Roman"/>
          <w:sz w:val="24"/>
          <w:szCs w:val="24"/>
          <w:lang w:eastAsia="en-IN" w:bidi="ne-NP"/>
        </w:rPr>
      </w:pPr>
    </w:p>
    <w:p w14:paraId="4B218BDA" w14:textId="42A31663" w:rsidR="00F56849" w:rsidRPr="009F6B95" w:rsidRDefault="00B127A2" w:rsidP="00F56849">
      <w:pPr>
        <w:pStyle w:val="ListParagraph"/>
        <w:spacing w:after="100" w:afterAutospacing="1" w:line="276" w:lineRule="auto"/>
        <w:ind w:left="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Zingg, D. W., &amp; LeGresley, P. A. (1999). A new variable-sparsity preconditioner for the Navier-Stokes equations. Journal of Computational Physics, 15</w:t>
      </w:r>
      <w:r w:rsidR="00F56849" w:rsidRPr="009F6B95">
        <w:rPr>
          <w:rFonts w:ascii="Times New Roman" w:hAnsi="Times New Roman" w:cs="Times New Roman"/>
          <w:sz w:val="24"/>
          <w:szCs w:val="24"/>
          <w:lang w:eastAsia="en-IN" w:bidi="ne-NP"/>
        </w:rPr>
        <w:t>526-548.</w:t>
      </w:r>
    </w:p>
    <w:p w14:paraId="0106F526" w14:textId="60FF0E86" w:rsidR="00E226EE" w:rsidRDefault="00E226EE" w:rsidP="00873987">
      <w:pPr>
        <w:pStyle w:val="ListParagraph"/>
        <w:numPr>
          <w:ilvl w:val="0"/>
          <w:numId w:val="3"/>
        </w:numPr>
        <w:spacing w:after="100" w:afterAutospacing="1" w:line="276" w:lineRule="auto"/>
        <w:ind w:left="360"/>
        <w:jc w:val="both"/>
        <w:rPr>
          <w:rFonts w:ascii="Times New Roman" w:hAnsi="Times New Roman" w:cs="Times New Roman"/>
          <w:sz w:val="24"/>
          <w:szCs w:val="24"/>
          <w:lang w:eastAsia="en-IN" w:bidi="ne-NP"/>
        </w:rPr>
        <w:sectPr w:rsidR="00E226EE" w:rsidSect="00E226EE">
          <w:type w:val="continuous"/>
          <w:pgSz w:w="11906" w:h="16838"/>
          <w:pgMar w:top="1440" w:right="1440" w:bottom="1440" w:left="1440" w:header="708" w:footer="708" w:gutter="0"/>
          <w:cols w:num="2" w:space="624"/>
          <w:docGrid w:linePitch="360"/>
        </w:sectPr>
      </w:pPr>
    </w:p>
    <w:p w14:paraId="3E1644D7" w14:textId="77777777" w:rsidR="00B127A2" w:rsidRPr="009F6B95" w:rsidRDefault="00B127A2" w:rsidP="000618E3">
      <w:pPr>
        <w:pStyle w:val="ListParagraph"/>
        <w:spacing w:after="100" w:afterAutospacing="1" w:line="276" w:lineRule="auto"/>
        <w:ind w:left="0"/>
        <w:jc w:val="both"/>
        <w:rPr>
          <w:rFonts w:ascii="Times New Roman" w:hAnsi="Times New Roman" w:cs="Times New Roman"/>
          <w:sz w:val="24"/>
          <w:szCs w:val="24"/>
          <w:lang w:eastAsia="en-IN" w:bidi="ne-NP"/>
        </w:rPr>
      </w:pPr>
      <w:r w:rsidRPr="009F6B95">
        <w:rPr>
          <w:rFonts w:ascii="Times New Roman" w:hAnsi="Times New Roman" w:cs="Times New Roman"/>
          <w:sz w:val="24"/>
          <w:szCs w:val="24"/>
          <w:lang w:eastAsia="en-IN" w:bidi="ne-NP"/>
        </w:rPr>
        <w:t>526-548.</w:t>
      </w:r>
    </w:p>
    <w:p w14:paraId="775BC4F8" w14:textId="77777777" w:rsidR="00EC1FC2" w:rsidRPr="00B127A2" w:rsidRDefault="00EC1FC2" w:rsidP="009F6B95">
      <w:pPr>
        <w:spacing w:line="276" w:lineRule="auto"/>
        <w:jc w:val="both"/>
        <w:rPr>
          <w:rFonts w:ascii="Times New Roman" w:hAnsi="Times New Roman" w:cs="Times New Roman"/>
          <w:sz w:val="24"/>
          <w:szCs w:val="24"/>
        </w:rPr>
      </w:pPr>
    </w:p>
    <w:sectPr w:rsidR="00EC1FC2" w:rsidRPr="00B127A2" w:rsidSect="00B127A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BC2E" w14:textId="77777777" w:rsidR="00C07544" w:rsidRDefault="00C07544" w:rsidP="00297C15">
      <w:pPr>
        <w:spacing w:after="0" w:line="240" w:lineRule="auto"/>
      </w:pPr>
      <w:r>
        <w:separator/>
      </w:r>
    </w:p>
  </w:endnote>
  <w:endnote w:type="continuationSeparator" w:id="0">
    <w:p w14:paraId="44118237" w14:textId="77777777" w:rsidR="00C07544" w:rsidRDefault="00C07544" w:rsidP="0029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769C" w14:textId="77777777" w:rsidR="00C07544" w:rsidRDefault="00C07544" w:rsidP="00297C15">
      <w:pPr>
        <w:spacing w:after="0" w:line="240" w:lineRule="auto"/>
      </w:pPr>
      <w:r>
        <w:separator/>
      </w:r>
    </w:p>
  </w:footnote>
  <w:footnote w:type="continuationSeparator" w:id="0">
    <w:p w14:paraId="2D7AFFE2" w14:textId="77777777" w:rsidR="00C07544" w:rsidRDefault="00C07544" w:rsidP="00297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13B0"/>
    <w:multiLevelType w:val="multilevel"/>
    <w:tmpl w:val="1B3C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10ED9"/>
    <w:multiLevelType w:val="multilevel"/>
    <w:tmpl w:val="9866F9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179EA"/>
    <w:multiLevelType w:val="hybridMultilevel"/>
    <w:tmpl w:val="B740C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64073426">
    <w:abstractNumId w:val="0"/>
  </w:num>
  <w:num w:numId="2" w16cid:durableId="1398093296">
    <w:abstractNumId w:val="1"/>
  </w:num>
  <w:num w:numId="3" w16cid:durableId="1567766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A2"/>
    <w:rsid w:val="000618E3"/>
    <w:rsid w:val="001D2E35"/>
    <w:rsid w:val="00297C15"/>
    <w:rsid w:val="003C4214"/>
    <w:rsid w:val="006B7078"/>
    <w:rsid w:val="00873987"/>
    <w:rsid w:val="009F6B95"/>
    <w:rsid w:val="00A0272E"/>
    <w:rsid w:val="00B127A2"/>
    <w:rsid w:val="00C07544"/>
    <w:rsid w:val="00DC1C3B"/>
    <w:rsid w:val="00E226EE"/>
    <w:rsid w:val="00EC1FC2"/>
    <w:rsid w:val="00F16103"/>
    <w:rsid w:val="00F56849"/>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55A6"/>
  <w15:chartTrackingRefBased/>
  <w15:docId w15:val="{3B658EF8-4689-4B98-975E-675CD154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7A2"/>
    <w:pPr>
      <w:spacing w:before="100" w:beforeAutospacing="1" w:after="100" w:afterAutospacing="1" w:line="240" w:lineRule="auto"/>
    </w:pPr>
    <w:rPr>
      <w:rFonts w:ascii="Times New Roman" w:eastAsia="Times New Roman" w:hAnsi="Times New Roman" w:cs="Times New Roman"/>
      <w:kern w:val="0"/>
      <w:sz w:val="24"/>
      <w:szCs w:val="24"/>
      <w:lang w:eastAsia="en-IN" w:bidi="ne-NP"/>
      <w14:ligatures w14:val="none"/>
    </w:rPr>
  </w:style>
  <w:style w:type="paragraph" w:styleId="Header">
    <w:name w:val="header"/>
    <w:basedOn w:val="Normal"/>
    <w:link w:val="HeaderChar"/>
    <w:uiPriority w:val="99"/>
    <w:unhideWhenUsed/>
    <w:rsid w:val="00297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C15"/>
  </w:style>
  <w:style w:type="paragraph" w:styleId="Footer">
    <w:name w:val="footer"/>
    <w:basedOn w:val="Normal"/>
    <w:link w:val="FooterChar"/>
    <w:uiPriority w:val="99"/>
    <w:unhideWhenUsed/>
    <w:rsid w:val="00297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C15"/>
  </w:style>
  <w:style w:type="paragraph" w:styleId="ListParagraph">
    <w:name w:val="List Paragraph"/>
    <w:basedOn w:val="Normal"/>
    <w:uiPriority w:val="34"/>
    <w:qFormat/>
    <w:rsid w:val="009F6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77588">
      <w:bodyDiv w:val="1"/>
      <w:marLeft w:val="0"/>
      <w:marRight w:val="0"/>
      <w:marTop w:val="0"/>
      <w:marBottom w:val="0"/>
      <w:divBdr>
        <w:top w:val="none" w:sz="0" w:space="0" w:color="auto"/>
        <w:left w:val="none" w:sz="0" w:space="0" w:color="auto"/>
        <w:bottom w:val="none" w:sz="0" w:space="0" w:color="auto"/>
        <w:right w:val="none" w:sz="0" w:space="0" w:color="auto"/>
      </w:divBdr>
      <w:divsChild>
        <w:div w:id="1963458615">
          <w:marLeft w:val="0"/>
          <w:marRight w:val="0"/>
          <w:marTop w:val="0"/>
          <w:marBottom w:val="0"/>
          <w:divBdr>
            <w:top w:val="single" w:sz="2" w:space="0" w:color="auto"/>
            <w:left w:val="single" w:sz="2" w:space="0" w:color="auto"/>
            <w:bottom w:val="single" w:sz="6" w:space="0" w:color="auto"/>
            <w:right w:val="single" w:sz="2" w:space="0" w:color="auto"/>
          </w:divBdr>
          <w:divsChild>
            <w:div w:id="92433645">
              <w:marLeft w:val="0"/>
              <w:marRight w:val="0"/>
              <w:marTop w:val="100"/>
              <w:marBottom w:val="100"/>
              <w:divBdr>
                <w:top w:val="single" w:sz="2" w:space="0" w:color="D9D9E3"/>
                <w:left w:val="single" w:sz="2" w:space="0" w:color="D9D9E3"/>
                <w:bottom w:val="single" w:sz="2" w:space="0" w:color="D9D9E3"/>
                <w:right w:val="single" w:sz="2" w:space="0" w:color="D9D9E3"/>
              </w:divBdr>
              <w:divsChild>
                <w:div w:id="238751588">
                  <w:marLeft w:val="0"/>
                  <w:marRight w:val="0"/>
                  <w:marTop w:val="0"/>
                  <w:marBottom w:val="0"/>
                  <w:divBdr>
                    <w:top w:val="single" w:sz="2" w:space="0" w:color="D9D9E3"/>
                    <w:left w:val="single" w:sz="2" w:space="0" w:color="D9D9E3"/>
                    <w:bottom w:val="single" w:sz="2" w:space="0" w:color="D9D9E3"/>
                    <w:right w:val="single" w:sz="2" w:space="0" w:color="D9D9E3"/>
                  </w:divBdr>
                  <w:divsChild>
                    <w:div w:id="233858642">
                      <w:marLeft w:val="0"/>
                      <w:marRight w:val="0"/>
                      <w:marTop w:val="0"/>
                      <w:marBottom w:val="0"/>
                      <w:divBdr>
                        <w:top w:val="single" w:sz="2" w:space="0" w:color="D9D9E3"/>
                        <w:left w:val="single" w:sz="2" w:space="0" w:color="D9D9E3"/>
                        <w:bottom w:val="single" w:sz="2" w:space="0" w:color="D9D9E3"/>
                        <w:right w:val="single" w:sz="2" w:space="0" w:color="D9D9E3"/>
                      </w:divBdr>
                      <w:divsChild>
                        <w:div w:id="2116634562">
                          <w:marLeft w:val="0"/>
                          <w:marRight w:val="0"/>
                          <w:marTop w:val="0"/>
                          <w:marBottom w:val="0"/>
                          <w:divBdr>
                            <w:top w:val="single" w:sz="2" w:space="0" w:color="D9D9E3"/>
                            <w:left w:val="single" w:sz="2" w:space="0" w:color="D9D9E3"/>
                            <w:bottom w:val="single" w:sz="2" w:space="0" w:color="D9D9E3"/>
                            <w:right w:val="single" w:sz="2" w:space="0" w:color="D9D9E3"/>
                          </w:divBdr>
                          <w:divsChild>
                            <w:div w:id="1854295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84626912">
          <w:marLeft w:val="0"/>
          <w:marRight w:val="0"/>
          <w:marTop w:val="0"/>
          <w:marBottom w:val="0"/>
          <w:divBdr>
            <w:top w:val="single" w:sz="2" w:space="0" w:color="auto"/>
            <w:left w:val="single" w:sz="2" w:space="0" w:color="auto"/>
            <w:bottom w:val="single" w:sz="6" w:space="0" w:color="auto"/>
            <w:right w:val="single" w:sz="2" w:space="0" w:color="auto"/>
          </w:divBdr>
          <w:divsChild>
            <w:div w:id="1004555627">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302526">
                  <w:marLeft w:val="0"/>
                  <w:marRight w:val="0"/>
                  <w:marTop w:val="0"/>
                  <w:marBottom w:val="0"/>
                  <w:divBdr>
                    <w:top w:val="single" w:sz="2" w:space="0" w:color="D9D9E3"/>
                    <w:left w:val="single" w:sz="2" w:space="0" w:color="D9D9E3"/>
                    <w:bottom w:val="single" w:sz="2" w:space="0" w:color="D9D9E3"/>
                    <w:right w:val="single" w:sz="2" w:space="0" w:color="D9D9E3"/>
                  </w:divBdr>
                  <w:divsChild>
                    <w:div w:id="13018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64389692">
                  <w:marLeft w:val="0"/>
                  <w:marRight w:val="0"/>
                  <w:marTop w:val="0"/>
                  <w:marBottom w:val="0"/>
                  <w:divBdr>
                    <w:top w:val="single" w:sz="2" w:space="0" w:color="D9D9E3"/>
                    <w:left w:val="single" w:sz="2" w:space="0" w:color="D9D9E3"/>
                    <w:bottom w:val="single" w:sz="2" w:space="0" w:color="D9D9E3"/>
                    <w:right w:val="single" w:sz="2" w:space="0" w:color="D9D9E3"/>
                  </w:divBdr>
                  <w:divsChild>
                    <w:div w:id="566574765">
                      <w:marLeft w:val="0"/>
                      <w:marRight w:val="0"/>
                      <w:marTop w:val="0"/>
                      <w:marBottom w:val="0"/>
                      <w:divBdr>
                        <w:top w:val="single" w:sz="2" w:space="0" w:color="D9D9E3"/>
                        <w:left w:val="single" w:sz="2" w:space="0" w:color="D9D9E3"/>
                        <w:bottom w:val="single" w:sz="2" w:space="0" w:color="D9D9E3"/>
                        <w:right w:val="single" w:sz="2" w:space="0" w:color="D9D9E3"/>
                      </w:divBdr>
                      <w:divsChild>
                        <w:div w:id="473333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50798612">
          <w:marLeft w:val="0"/>
          <w:marRight w:val="0"/>
          <w:marTop w:val="0"/>
          <w:marBottom w:val="0"/>
          <w:divBdr>
            <w:top w:val="single" w:sz="2" w:space="0" w:color="auto"/>
            <w:left w:val="single" w:sz="2" w:space="0" w:color="auto"/>
            <w:bottom w:val="single" w:sz="6" w:space="0" w:color="auto"/>
            <w:right w:val="single" w:sz="2" w:space="0" w:color="auto"/>
          </w:divBdr>
          <w:divsChild>
            <w:div w:id="298262723">
              <w:marLeft w:val="0"/>
              <w:marRight w:val="0"/>
              <w:marTop w:val="100"/>
              <w:marBottom w:val="100"/>
              <w:divBdr>
                <w:top w:val="single" w:sz="2" w:space="0" w:color="D9D9E3"/>
                <w:left w:val="single" w:sz="2" w:space="0" w:color="D9D9E3"/>
                <w:bottom w:val="single" w:sz="2" w:space="0" w:color="D9D9E3"/>
                <w:right w:val="single" w:sz="2" w:space="0" w:color="D9D9E3"/>
              </w:divBdr>
              <w:divsChild>
                <w:div w:id="398481755">
                  <w:marLeft w:val="0"/>
                  <w:marRight w:val="0"/>
                  <w:marTop w:val="0"/>
                  <w:marBottom w:val="0"/>
                  <w:divBdr>
                    <w:top w:val="single" w:sz="2" w:space="0" w:color="D9D9E3"/>
                    <w:left w:val="single" w:sz="2" w:space="0" w:color="D9D9E3"/>
                    <w:bottom w:val="single" w:sz="2" w:space="0" w:color="D9D9E3"/>
                    <w:right w:val="single" w:sz="2" w:space="0" w:color="D9D9E3"/>
                  </w:divBdr>
                  <w:divsChild>
                    <w:div w:id="1978215634">
                      <w:marLeft w:val="0"/>
                      <w:marRight w:val="0"/>
                      <w:marTop w:val="0"/>
                      <w:marBottom w:val="0"/>
                      <w:divBdr>
                        <w:top w:val="single" w:sz="2" w:space="0" w:color="D9D9E3"/>
                        <w:left w:val="single" w:sz="2" w:space="0" w:color="D9D9E3"/>
                        <w:bottom w:val="single" w:sz="2" w:space="0" w:color="D9D9E3"/>
                        <w:right w:val="single" w:sz="2" w:space="0" w:color="D9D9E3"/>
                      </w:divBdr>
                      <w:divsChild>
                        <w:div w:id="1749959911">
                          <w:marLeft w:val="0"/>
                          <w:marRight w:val="0"/>
                          <w:marTop w:val="0"/>
                          <w:marBottom w:val="0"/>
                          <w:divBdr>
                            <w:top w:val="single" w:sz="2" w:space="0" w:color="D9D9E3"/>
                            <w:left w:val="single" w:sz="2" w:space="0" w:color="D9D9E3"/>
                            <w:bottom w:val="single" w:sz="2" w:space="0" w:color="D9D9E3"/>
                            <w:right w:val="single" w:sz="2" w:space="0" w:color="D9D9E3"/>
                          </w:divBdr>
                          <w:divsChild>
                            <w:div w:id="1034769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48859131">
          <w:marLeft w:val="0"/>
          <w:marRight w:val="0"/>
          <w:marTop w:val="0"/>
          <w:marBottom w:val="0"/>
          <w:divBdr>
            <w:top w:val="single" w:sz="2" w:space="0" w:color="auto"/>
            <w:left w:val="single" w:sz="2" w:space="0" w:color="auto"/>
            <w:bottom w:val="single" w:sz="6" w:space="0" w:color="auto"/>
            <w:right w:val="single" w:sz="2" w:space="0" w:color="auto"/>
          </w:divBdr>
          <w:divsChild>
            <w:div w:id="164711353">
              <w:marLeft w:val="0"/>
              <w:marRight w:val="0"/>
              <w:marTop w:val="100"/>
              <w:marBottom w:val="100"/>
              <w:divBdr>
                <w:top w:val="single" w:sz="2" w:space="0" w:color="D9D9E3"/>
                <w:left w:val="single" w:sz="2" w:space="0" w:color="D9D9E3"/>
                <w:bottom w:val="single" w:sz="2" w:space="0" w:color="D9D9E3"/>
                <w:right w:val="single" w:sz="2" w:space="0" w:color="D9D9E3"/>
              </w:divBdr>
              <w:divsChild>
                <w:div w:id="443887800">
                  <w:marLeft w:val="0"/>
                  <w:marRight w:val="0"/>
                  <w:marTop w:val="0"/>
                  <w:marBottom w:val="0"/>
                  <w:divBdr>
                    <w:top w:val="single" w:sz="2" w:space="0" w:color="D9D9E3"/>
                    <w:left w:val="single" w:sz="2" w:space="0" w:color="D9D9E3"/>
                    <w:bottom w:val="single" w:sz="2" w:space="0" w:color="D9D9E3"/>
                    <w:right w:val="single" w:sz="2" w:space="0" w:color="D9D9E3"/>
                  </w:divBdr>
                  <w:divsChild>
                    <w:div w:id="1148127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82854439">
                  <w:marLeft w:val="0"/>
                  <w:marRight w:val="0"/>
                  <w:marTop w:val="0"/>
                  <w:marBottom w:val="0"/>
                  <w:divBdr>
                    <w:top w:val="single" w:sz="2" w:space="0" w:color="D9D9E3"/>
                    <w:left w:val="single" w:sz="2" w:space="0" w:color="D9D9E3"/>
                    <w:bottom w:val="single" w:sz="2" w:space="0" w:color="D9D9E3"/>
                    <w:right w:val="single" w:sz="2" w:space="0" w:color="D9D9E3"/>
                  </w:divBdr>
                  <w:divsChild>
                    <w:div w:id="470100089">
                      <w:marLeft w:val="0"/>
                      <w:marRight w:val="0"/>
                      <w:marTop w:val="0"/>
                      <w:marBottom w:val="0"/>
                      <w:divBdr>
                        <w:top w:val="single" w:sz="2" w:space="0" w:color="D9D9E3"/>
                        <w:left w:val="single" w:sz="2" w:space="0" w:color="D9D9E3"/>
                        <w:bottom w:val="single" w:sz="2" w:space="0" w:color="D9D9E3"/>
                        <w:right w:val="single" w:sz="2" w:space="0" w:color="D9D9E3"/>
                      </w:divBdr>
                      <w:divsChild>
                        <w:div w:id="610168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5438940">
          <w:marLeft w:val="0"/>
          <w:marRight w:val="0"/>
          <w:marTop w:val="0"/>
          <w:marBottom w:val="0"/>
          <w:divBdr>
            <w:top w:val="single" w:sz="2" w:space="0" w:color="auto"/>
            <w:left w:val="single" w:sz="2" w:space="0" w:color="auto"/>
            <w:bottom w:val="single" w:sz="6" w:space="0" w:color="auto"/>
            <w:right w:val="single" w:sz="2" w:space="0" w:color="auto"/>
          </w:divBdr>
          <w:divsChild>
            <w:div w:id="1828938199">
              <w:marLeft w:val="0"/>
              <w:marRight w:val="0"/>
              <w:marTop w:val="100"/>
              <w:marBottom w:val="100"/>
              <w:divBdr>
                <w:top w:val="single" w:sz="2" w:space="0" w:color="D9D9E3"/>
                <w:left w:val="single" w:sz="2" w:space="0" w:color="D9D9E3"/>
                <w:bottom w:val="single" w:sz="2" w:space="0" w:color="D9D9E3"/>
                <w:right w:val="single" w:sz="2" w:space="0" w:color="D9D9E3"/>
              </w:divBdr>
              <w:divsChild>
                <w:div w:id="1871185132">
                  <w:marLeft w:val="0"/>
                  <w:marRight w:val="0"/>
                  <w:marTop w:val="0"/>
                  <w:marBottom w:val="0"/>
                  <w:divBdr>
                    <w:top w:val="single" w:sz="2" w:space="0" w:color="D9D9E3"/>
                    <w:left w:val="single" w:sz="2" w:space="0" w:color="D9D9E3"/>
                    <w:bottom w:val="single" w:sz="2" w:space="0" w:color="D9D9E3"/>
                    <w:right w:val="single" w:sz="2" w:space="0" w:color="D9D9E3"/>
                  </w:divBdr>
                  <w:divsChild>
                    <w:div w:id="1872912650">
                      <w:marLeft w:val="0"/>
                      <w:marRight w:val="0"/>
                      <w:marTop w:val="0"/>
                      <w:marBottom w:val="0"/>
                      <w:divBdr>
                        <w:top w:val="single" w:sz="2" w:space="0" w:color="D9D9E3"/>
                        <w:left w:val="single" w:sz="2" w:space="0" w:color="D9D9E3"/>
                        <w:bottom w:val="single" w:sz="2" w:space="0" w:color="D9D9E3"/>
                        <w:right w:val="single" w:sz="2" w:space="0" w:color="D9D9E3"/>
                      </w:divBdr>
                      <w:divsChild>
                        <w:div w:id="40249089">
                          <w:marLeft w:val="0"/>
                          <w:marRight w:val="0"/>
                          <w:marTop w:val="0"/>
                          <w:marBottom w:val="0"/>
                          <w:divBdr>
                            <w:top w:val="single" w:sz="2" w:space="0" w:color="D9D9E3"/>
                            <w:left w:val="single" w:sz="2" w:space="0" w:color="D9D9E3"/>
                            <w:bottom w:val="single" w:sz="2" w:space="0" w:color="D9D9E3"/>
                            <w:right w:val="single" w:sz="2" w:space="0" w:color="D9D9E3"/>
                          </w:divBdr>
                          <w:divsChild>
                            <w:div w:id="1612128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dc:creator>
  <cp:keywords/>
  <dc:description/>
  <cp:lastModifiedBy>Suraj</cp:lastModifiedBy>
  <cp:revision>12</cp:revision>
  <dcterms:created xsi:type="dcterms:W3CDTF">2023-04-11T17:35:00Z</dcterms:created>
  <dcterms:modified xsi:type="dcterms:W3CDTF">2023-04-11T17:51:00Z</dcterms:modified>
</cp:coreProperties>
</file>