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45B95" w14:textId="31C5FF88" w:rsidR="00391600" w:rsidRDefault="00555346" w:rsidP="004E2E66">
      <w:pPr>
        <w:jc w:val="center"/>
        <w:rPr>
          <w:b/>
          <w:bCs/>
          <w:sz w:val="28"/>
          <w:szCs w:val="28"/>
          <w:lang w:val="en-US"/>
        </w:rPr>
      </w:pPr>
      <w:r>
        <w:rPr>
          <w:b/>
          <w:bCs/>
          <w:noProof/>
          <w:sz w:val="28"/>
          <w:szCs w:val="28"/>
          <w:lang w:val="en-US"/>
        </w:rPr>
        <mc:AlternateContent>
          <mc:Choice Requires="wps">
            <w:drawing>
              <wp:anchor distT="0" distB="0" distL="114300" distR="114300" simplePos="0" relativeHeight="251659264" behindDoc="0" locked="0" layoutInCell="1" allowOverlap="1" wp14:anchorId="0A44ACA0" wp14:editId="3609D1E5">
                <wp:simplePos x="0" y="0"/>
                <wp:positionH relativeFrom="column">
                  <wp:posOffset>-349250</wp:posOffset>
                </wp:positionH>
                <wp:positionV relativeFrom="paragraph">
                  <wp:posOffset>495300</wp:posOffset>
                </wp:positionV>
                <wp:extent cx="6400800" cy="0"/>
                <wp:effectExtent l="0" t="0" r="0" b="0"/>
                <wp:wrapTopAndBottom/>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8A056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5pt,39pt" to="47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" strokecolor="#4472c4 [3204]" strokeweight=".5pt">
                <v:stroke joinstyle="miter"/>
                <w10:wrap type="topAndBottom"/>
              </v:line>
            </w:pict>
          </mc:Fallback>
        </mc:AlternateContent>
      </w:r>
      <w:r w:rsidR="004E2E66">
        <w:rPr>
          <w:b/>
          <w:bCs/>
          <w:sz w:val="28"/>
          <w:szCs w:val="28"/>
          <w:lang w:val="en-US"/>
        </w:rPr>
        <w:t>LEARNING AND THE REFLECTIVE JOURNAL IN COMPUTER SCIENCE</w:t>
      </w:r>
    </w:p>
    <w:p w14:paraId="13E8C6DF" w14:textId="642210E8" w:rsidR="00555346" w:rsidRDefault="00555346" w:rsidP="00555346">
      <w:pPr>
        <w:rPr>
          <w:b/>
          <w:bCs/>
          <w:sz w:val="28"/>
          <w:szCs w:val="28"/>
          <w:lang w:val="en-US"/>
        </w:rPr>
      </w:pPr>
    </w:p>
    <w:p w14:paraId="09EF8175" w14:textId="2180C4D7" w:rsidR="00555346" w:rsidRDefault="00555346" w:rsidP="00555346">
      <w:pPr>
        <w:tabs>
          <w:tab w:val="left" w:pos="3920"/>
        </w:tabs>
        <w:rPr>
          <w:sz w:val="28"/>
          <w:szCs w:val="28"/>
          <w:lang w:val="en-US"/>
        </w:rPr>
      </w:pPr>
      <w:r>
        <w:rPr>
          <w:sz w:val="28"/>
          <w:szCs w:val="28"/>
          <w:lang w:val="en-US"/>
        </w:rPr>
        <w:tab/>
        <w:t>SANJITHA.J</w:t>
      </w:r>
    </w:p>
    <w:p w14:paraId="640C29D8" w14:textId="15245FA8" w:rsidR="00555346" w:rsidRDefault="00555346" w:rsidP="00555346">
      <w:pPr>
        <w:tabs>
          <w:tab w:val="left" w:pos="3920"/>
        </w:tabs>
        <w:jc w:val="center"/>
        <w:rPr>
          <w:sz w:val="28"/>
          <w:szCs w:val="28"/>
          <w:lang w:val="en-US"/>
        </w:rPr>
      </w:pPr>
      <w:r>
        <w:rPr>
          <w:sz w:val="28"/>
          <w:szCs w:val="28"/>
          <w:lang w:val="en-US"/>
        </w:rPr>
        <w:t>22BCS151</w:t>
      </w:r>
    </w:p>
    <w:p w14:paraId="2F76775D" w14:textId="54789F99" w:rsidR="00555346" w:rsidRDefault="00555346" w:rsidP="00555346">
      <w:pPr>
        <w:tabs>
          <w:tab w:val="left" w:pos="3920"/>
        </w:tabs>
        <w:jc w:val="center"/>
        <w:rPr>
          <w:sz w:val="28"/>
          <w:szCs w:val="28"/>
          <w:lang w:val="en-US"/>
        </w:rPr>
      </w:pPr>
      <w:r>
        <w:rPr>
          <w:sz w:val="28"/>
          <w:szCs w:val="28"/>
          <w:lang w:val="en-US"/>
        </w:rPr>
        <w:t>DEPARTMENT OF COMPUTER SCIENCE</w:t>
      </w:r>
    </w:p>
    <w:p w14:paraId="4BB1500B" w14:textId="3E4BDA06" w:rsidR="00555346" w:rsidRDefault="00555346" w:rsidP="00555346">
      <w:pPr>
        <w:tabs>
          <w:tab w:val="left" w:pos="3920"/>
        </w:tabs>
        <w:jc w:val="center"/>
        <w:rPr>
          <w:sz w:val="28"/>
          <w:szCs w:val="28"/>
          <w:lang w:val="en-US"/>
        </w:rPr>
      </w:pPr>
      <w:r>
        <w:rPr>
          <w:sz w:val="28"/>
          <w:szCs w:val="28"/>
          <w:lang w:val="en-US"/>
        </w:rPr>
        <w:t>SRI KRISHNA ARTS AND SCIENCE COLLEGE</w:t>
      </w:r>
    </w:p>
    <w:p w14:paraId="7EF7DF35" w14:textId="00681AAE" w:rsidR="00555346" w:rsidRDefault="00555346" w:rsidP="00555346">
      <w:pPr>
        <w:tabs>
          <w:tab w:val="left" w:pos="3920"/>
        </w:tabs>
        <w:jc w:val="center"/>
        <w:rPr>
          <w:sz w:val="28"/>
          <w:szCs w:val="28"/>
          <w:lang w:val="en-US"/>
        </w:rPr>
      </w:pPr>
    </w:p>
    <w:p w14:paraId="34D4280E" w14:textId="7079558B" w:rsidR="00555346" w:rsidRDefault="00555346" w:rsidP="00555346">
      <w:pPr>
        <w:tabs>
          <w:tab w:val="left" w:pos="3920"/>
        </w:tabs>
        <w:jc w:val="both"/>
        <w:rPr>
          <w:b/>
          <w:bCs/>
          <w:sz w:val="24"/>
          <w:szCs w:val="24"/>
          <w:lang w:val="en-US"/>
        </w:rPr>
      </w:pPr>
      <w:r w:rsidRPr="00555346">
        <w:rPr>
          <w:b/>
          <w:bCs/>
          <w:sz w:val="24"/>
          <w:szCs w:val="24"/>
          <w:lang w:val="en-US"/>
        </w:rPr>
        <w:t>ABSTRACT</w:t>
      </w:r>
    </w:p>
    <w:p w14:paraId="79D3B253" w14:textId="5889E11A" w:rsidR="00555346" w:rsidRPr="00555346" w:rsidRDefault="006A68CE" w:rsidP="00555346">
      <w:pPr>
        <w:tabs>
          <w:tab w:val="left" w:pos="3920"/>
        </w:tabs>
        <w:jc w:val="both"/>
        <w:rPr>
          <w:sz w:val="24"/>
          <w:szCs w:val="24"/>
          <w:lang w:val="en-US"/>
        </w:rPr>
      </w:pPr>
      <w:r>
        <w:rPr>
          <w:sz w:val="24"/>
          <w:szCs w:val="24"/>
          <w:lang w:val="en-US"/>
        </w:rPr>
        <w:t xml:space="preserve">                 </w:t>
      </w:r>
      <w:r w:rsidR="00555346" w:rsidRPr="00555346">
        <w:rPr>
          <w:sz w:val="24"/>
          <w:szCs w:val="24"/>
          <w:lang w:val="en-US"/>
        </w:rPr>
        <w:t>The university of South Australia describes the paper that uses the reflective journal in a computer programming course. It describes rationale for the journal and relates to the contribution and also it can make to generic skills of lifelong learning, problem-solving and communication etc. Also, we can relate it to the personal software process (PSP) it is used by the industry to encourage software engineers to improve productivity by 'review’. How students were asked to use the journal and evaluate its influence on learning likewise we introduce the details. We conclude that in programming courses there is a place for the reflective journal. Many numbers of students reported benefits to their learning along a number of dimensions-and it was supported with evidence both in their journal and by their absolute attainment. The reflective journal is not universally accepted. We recommend such a reflective technique in computer science for good software practice and deep learning.</w:t>
      </w:r>
    </w:p>
    <w:p w14:paraId="15BC2D2A" w14:textId="77777777" w:rsidR="00555346" w:rsidRDefault="00555346" w:rsidP="00555346">
      <w:pPr>
        <w:tabs>
          <w:tab w:val="left" w:pos="3920"/>
        </w:tabs>
        <w:jc w:val="both"/>
        <w:rPr>
          <w:b/>
          <w:bCs/>
          <w:sz w:val="24"/>
          <w:szCs w:val="24"/>
          <w:lang w:val="en-US"/>
        </w:rPr>
      </w:pPr>
    </w:p>
    <w:p w14:paraId="6414FC8E" w14:textId="77777777" w:rsidR="00555346" w:rsidRDefault="00555346" w:rsidP="00555346">
      <w:pPr>
        <w:tabs>
          <w:tab w:val="left" w:pos="3920"/>
        </w:tabs>
        <w:jc w:val="both"/>
        <w:rPr>
          <w:b/>
          <w:bCs/>
          <w:sz w:val="24"/>
          <w:szCs w:val="24"/>
          <w:lang w:val="en-US"/>
        </w:rPr>
      </w:pPr>
      <w:r>
        <w:rPr>
          <w:b/>
          <w:bCs/>
          <w:sz w:val="24"/>
          <w:szCs w:val="24"/>
          <w:lang w:val="en-US"/>
        </w:rPr>
        <w:t>KEYWORD:</w:t>
      </w:r>
    </w:p>
    <w:p w14:paraId="2C51E3FC" w14:textId="08EA4041" w:rsidR="00555346" w:rsidRDefault="006A68CE" w:rsidP="006A68CE">
      <w:pPr>
        <w:tabs>
          <w:tab w:val="left" w:pos="3920"/>
        </w:tabs>
        <w:jc w:val="both"/>
        <w:rPr>
          <w:sz w:val="24"/>
          <w:szCs w:val="24"/>
          <w:lang w:val="en-US"/>
        </w:rPr>
      </w:pPr>
      <w:r>
        <w:rPr>
          <w:sz w:val="24"/>
          <w:szCs w:val="24"/>
          <w:lang w:val="en-US"/>
        </w:rPr>
        <w:t xml:space="preserve">                 </w:t>
      </w:r>
      <w:r w:rsidRPr="006A68CE">
        <w:rPr>
          <w:sz w:val="24"/>
          <w:szCs w:val="24"/>
          <w:lang w:val="en-US"/>
        </w:rPr>
        <w:t>reflective journal, assessment methods, computer science education, programming course, learning</w:t>
      </w:r>
      <w:r>
        <w:rPr>
          <w:sz w:val="24"/>
          <w:szCs w:val="24"/>
          <w:lang w:val="en-US"/>
        </w:rPr>
        <w:t>.</w:t>
      </w:r>
    </w:p>
    <w:p w14:paraId="394E86E7" w14:textId="77777777" w:rsidR="006A7DD6" w:rsidRDefault="006A7DD6" w:rsidP="006A68CE">
      <w:pPr>
        <w:tabs>
          <w:tab w:val="left" w:pos="3920"/>
        </w:tabs>
        <w:jc w:val="both"/>
        <w:rPr>
          <w:sz w:val="24"/>
          <w:szCs w:val="24"/>
          <w:lang w:val="en-US"/>
        </w:rPr>
      </w:pPr>
    </w:p>
    <w:p w14:paraId="37342AB1" w14:textId="009A44D0" w:rsidR="006A68CE" w:rsidRDefault="006A68CE" w:rsidP="006A68CE">
      <w:pPr>
        <w:tabs>
          <w:tab w:val="left" w:pos="3920"/>
        </w:tabs>
        <w:jc w:val="both"/>
        <w:rPr>
          <w:b/>
          <w:bCs/>
          <w:sz w:val="24"/>
          <w:szCs w:val="24"/>
          <w:lang w:val="en-US"/>
        </w:rPr>
      </w:pPr>
      <w:r w:rsidRPr="006A68CE">
        <w:rPr>
          <w:b/>
          <w:bCs/>
          <w:sz w:val="24"/>
          <w:szCs w:val="24"/>
          <w:lang w:val="en-US"/>
        </w:rPr>
        <w:t>INTRODUCTION</w:t>
      </w:r>
    </w:p>
    <w:p w14:paraId="783AD040" w14:textId="22899F22" w:rsidR="006A68CE" w:rsidRDefault="00266334" w:rsidP="006A68CE">
      <w:pPr>
        <w:tabs>
          <w:tab w:val="left" w:pos="3920"/>
        </w:tabs>
        <w:jc w:val="both"/>
        <w:rPr>
          <w:sz w:val="24"/>
          <w:szCs w:val="24"/>
          <w:lang w:val="en-US"/>
        </w:rPr>
      </w:pPr>
      <w:r>
        <w:rPr>
          <w:sz w:val="24"/>
          <w:szCs w:val="24"/>
          <w:lang w:val="en-US"/>
        </w:rPr>
        <w:t xml:space="preserve">                 </w:t>
      </w:r>
      <w:r w:rsidR="006A68CE" w:rsidRPr="006A68CE">
        <w:rPr>
          <w:sz w:val="24"/>
          <w:szCs w:val="24"/>
          <w:lang w:val="en-US"/>
        </w:rPr>
        <w:t xml:space="preserve">Computer science is a rapidly changing discipline and university courses and it reflects naturally the significant changes in the field. Since the first curriculum is defined by ACM 1968 many changes have occurred, not least in software practice as programming paradigms have shifted from low to high level, with other changes in languages, system and principles through object-oriented. For example, most of the university like University of South Australia, have recently shifted to an object-oriented paradigm teaching Java as first programming language is an effort to keep pace with changes in discipline. Lifelong learning, effective problem solving, working collaboratively and autonomously, ethically with international perspective and communicating effectively with the body of knowledge these are the graduate qualities names in the university of South Australia. It has an increasing </w:t>
      </w:r>
      <w:r w:rsidR="006A68CE" w:rsidRPr="006A68CE">
        <w:rPr>
          <w:sz w:val="24"/>
          <w:szCs w:val="24"/>
          <w:lang w:val="en-US"/>
        </w:rPr>
        <w:lastRenderedPageBreak/>
        <w:t>challenge for educators to embed learning experience for students such that these skills are developed. Problem solving and lifelong learning are especially vital in the context of computer science. This discipline has its heart rapid change and knowledge that the graduation will be dated by students. In 2001 it was estimated that the knowledge of a software engineer halves every 2.5 years! After the graduation if they are not information literate and prepared to respond to change, they will be outdated. To recognize the need for instilling activities that encourage students to this information literacy, being able to evaluate knowledge, respond to change and generally take responsibility for their learning these are the things it's very important for the curriculum. The sorts of things that the students are asked to do will impact attainment for these skills. We conclude that there is a place for such reflection in data structure and algorithm courses of computer science.</w:t>
      </w:r>
    </w:p>
    <w:p w14:paraId="13305F6F" w14:textId="41C9E563" w:rsidR="006A7DD6" w:rsidRDefault="006A7DD6" w:rsidP="006A68CE">
      <w:pPr>
        <w:tabs>
          <w:tab w:val="left" w:pos="3920"/>
        </w:tabs>
        <w:jc w:val="both"/>
        <w:rPr>
          <w:sz w:val="24"/>
          <w:szCs w:val="24"/>
          <w:lang w:val="en-US"/>
        </w:rPr>
      </w:pPr>
    </w:p>
    <w:p w14:paraId="5A01855B" w14:textId="599177AC" w:rsidR="006A7DD6" w:rsidRDefault="006A7DD6" w:rsidP="006A7DD6">
      <w:pPr>
        <w:tabs>
          <w:tab w:val="left" w:pos="3920"/>
        </w:tabs>
        <w:jc w:val="both"/>
        <w:rPr>
          <w:b/>
          <w:bCs/>
          <w:sz w:val="24"/>
          <w:szCs w:val="24"/>
          <w:lang w:val="en-US"/>
        </w:rPr>
      </w:pPr>
      <w:r>
        <w:rPr>
          <w:b/>
          <w:bCs/>
          <w:sz w:val="24"/>
          <w:szCs w:val="24"/>
          <w:lang w:val="en-US"/>
        </w:rPr>
        <w:t>ASSOCIATED WORK</w:t>
      </w:r>
    </w:p>
    <w:p w14:paraId="3CA8F1F4" w14:textId="72DC3725" w:rsidR="00266334" w:rsidRPr="00266334" w:rsidRDefault="00266334" w:rsidP="00266334">
      <w:pPr>
        <w:tabs>
          <w:tab w:val="left" w:pos="3920"/>
        </w:tabs>
        <w:jc w:val="both"/>
        <w:rPr>
          <w:sz w:val="24"/>
          <w:szCs w:val="24"/>
          <w:lang w:val="en-US"/>
        </w:rPr>
      </w:pPr>
      <w:r>
        <w:rPr>
          <w:sz w:val="24"/>
          <w:szCs w:val="24"/>
          <w:lang w:val="en-US"/>
        </w:rPr>
        <w:t xml:space="preserve">                 </w:t>
      </w:r>
      <w:r w:rsidRPr="00266334">
        <w:rPr>
          <w:sz w:val="24"/>
          <w:szCs w:val="24"/>
          <w:lang w:val="en-US"/>
        </w:rPr>
        <w:t>A</w:t>
      </w:r>
      <w:r w:rsidRPr="00266334">
        <w:rPr>
          <w:sz w:val="24"/>
          <w:szCs w:val="24"/>
          <w:lang w:val="en-US"/>
        </w:rPr>
        <w:t xml:space="preserve"> critical, if no longer vital, issue in scholar studying and personal development is student engagement, or the satisfactory of effort college students themselves commit to educationally useful</w:t>
      </w:r>
      <w:r>
        <w:rPr>
          <w:sz w:val="24"/>
          <w:szCs w:val="24"/>
          <w:lang w:val="en-US"/>
        </w:rPr>
        <w:t xml:space="preserve"> </w:t>
      </w:r>
      <w:r w:rsidRPr="00266334">
        <w:rPr>
          <w:sz w:val="24"/>
          <w:szCs w:val="24"/>
          <w:lang w:val="en-US"/>
        </w:rPr>
        <w:t>activities that make contributions immediately to desired consequences (Astin, 1993; Pascarella and Terenzini, 1991).</w:t>
      </w:r>
      <w:r>
        <w:rPr>
          <w:sz w:val="24"/>
          <w:szCs w:val="24"/>
          <w:lang w:val="en-US"/>
        </w:rPr>
        <w:t xml:space="preserve"> </w:t>
      </w:r>
      <w:r w:rsidRPr="00266334">
        <w:rPr>
          <w:sz w:val="24"/>
          <w:szCs w:val="24"/>
          <w:lang w:val="en-US"/>
        </w:rPr>
        <w:t>Carini et al. (2006) kingdom that studen</w:t>
      </w:r>
      <w:r>
        <w:rPr>
          <w:sz w:val="24"/>
          <w:szCs w:val="24"/>
          <w:lang w:val="en-US"/>
        </w:rPr>
        <w:t xml:space="preserve">t </w:t>
      </w:r>
      <w:r w:rsidRPr="00266334">
        <w:rPr>
          <w:sz w:val="24"/>
          <w:szCs w:val="24"/>
          <w:lang w:val="en-US"/>
        </w:rPr>
        <w:t>engagement is generally taken into consideration to be the various higher</w:t>
      </w:r>
      <w:r>
        <w:rPr>
          <w:sz w:val="24"/>
          <w:szCs w:val="24"/>
          <w:lang w:val="en-US"/>
        </w:rPr>
        <w:t xml:space="preserve"> </w:t>
      </w:r>
      <w:r w:rsidRPr="00266334">
        <w:rPr>
          <w:sz w:val="24"/>
          <w:szCs w:val="24"/>
          <w:lang w:val="en-US"/>
        </w:rPr>
        <w:t xml:space="preserve">predictors of gaining knowledge of and personal improvement. The greater students exercise a topic or have a look </w:t>
      </w:r>
      <w:r w:rsidRPr="00266334">
        <w:rPr>
          <w:sz w:val="24"/>
          <w:szCs w:val="24"/>
          <w:lang w:val="en-US"/>
        </w:rPr>
        <w:t>at,</w:t>
      </w:r>
      <w:r w:rsidRPr="00266334">
        <w:rPr>
          <w:sz w:val="24"/>
          <w:szCs w:val="24"/>
          <w:lang w:val="en-US"/>
        </w:rPr>
        <w:t xml:space="preserve"> the</w:t>
      </w:r>
      <w:r>
        <w:rPr>
          <w:sz w:val="24"/>
          <w:szCs w:val="24"/>
          <w:lang w:val="en-US"/>
        </w:rPr>
        <w:t xml:space="preserve"> </w:t>
      </w:r>
      <w:r w:rsidRPr="00266334">
        <w:rPr>
          <w:sz w:val="24"/>
          <w:szCs w:val="24"/>
          <w:lang w:val="en-US"/>
        </w:rPr>
        <w:t xml:space="preserve">greater they tend to study it out of an expression of interest. Likewise, </w:t>
      </w:r>
      <w:r w:rsidRPr="00266334">
        <w:rPr>
          <w:sz w:val="24"/>
          <w:szCs w:val="24"/>
          <w:lang w:val="en-US"/>
        </w:rPr>
        <w:t>in</w:t>
      </w:r>
      <w:r w:rsidRPr="00266334">
        <w:rPr>
          <w:sz w:val="24"/>
          <w:szCs w:val="24"/>
          <w:lang w:val="en-US"/>
        </w:rPr>
        <w:t xml:space="preserve"> writing, </w:t>
      </w:r>
      <w:r w:rsidRPr="00266334">
        <w:rPr>
          <w:sz w:val="24"/>
          <w:szCs w:val="24"/>
          <w:lang w:val="en-US"/>
        </w:rPr>
        <w:t>analyzing</w:t>
      </w:r>
      <w:r w:rsidRPr="00266334">
        <w:rPr>
          <w:sz w:val="24"/>
          <w:szCs w:val="24"/>
          <w:lang w:val="en-US"/>
        </w:rPr>
        <w:t xml:space="preserve">, or problem </w:t>
      </w:r>
      <w:r w:rsidRPr="00266334">
        <w:rPr>
          <w:sz w:val="24"/>
          <w:szCs w:val="24"/>
          <w:lang w:val="en-US"/>
        </w:rPr>
        <w:t>fixing, the</w:t>
      </w:r>
      <w:r w:rsidRPr="00266334">
        <w:rPr>
          <w:sz w:val="24"/>
          <w:szCs w:val="24"/>
          <w:lang w:val="en-US"/>
        </w:rPr>
        <w:t xml:space="preserve"> greater students practice and get remarks and the more adept they</w:t>
      </w:r>
      <w:r>
        <w:rPr>
          <w:sz w:val="24"/>
          <w:szCs w:val="24"/>
          <w:lang w:val="en-US"/>
        </w:rPr>
        <w:t xml:space="preserve"> </w:t>
      </w:r>
      <w:r w:rsidRPr="00266334">
        <w:rPr>
          <w:sz w:val="24"/>
          <w:szCs w:val="24"/>
          <w:lang w:val="en-US"/>
        </w:rPr>
        <w:t>ought to grow to be (Kuh, 2003). students who are involved in educationally productive sports in</w:t>
      </w:r>
      <w:r>
        <w:rPr>
          <w:sz w:val="24"/>
          <w:szCs w:val="24"/>
          <w:lang w:val="en-US"/>
        </w:rPr>
        <w:t xml:space="preserve"> </w:t>
      </w:r>
      <w:r w:rsidRPr="00266334">
        <w:rPr>
          <w:sz w:val="24"/>
          <w:szCs w:val="24"/>
          <w:lang w:val="en-US"/>
        </w:rPr>
        <w:t>college are growing habits of the thoughts and coronary heart that make bigger their ability for continuous</w:t>
      </w:r>
      <w:r>
        <w:rPr>
          <w:sz w:val="24"/>
          <w:szCs w:val="24"/>
          <w:lang w:val="en-US"/>
        </w:rPr>
        <w:t xml:space="preserve"> </w:t>
      </w:r>
      <w:r w:rsidRPr="00266334">
        <w:rPr>
          <w:sz w:val="24"/>
          <w:szCs w:val="24"/>
          <w:lang w:val="en-US"/>
        </w:rPr>
        <w:t>gaining knowledge of and personal improvement (Shulman, 2002).</w:t>
      </w:r>
      <w:r>
        <w:rPr>
          <w:sz w:val="24"/>
          <w:szCs w:val="24"/>
          <w:lang w:val="en-US"/>
        </w:rPr>
        <w:t xml:space="preserve"> </w:t>
      </w:r>
      <w:r w:rsidRPr="00266334">
        <w:rPr>
          <w:sz w:val="24"/>
          <w:szCs w:val="24"/>
          <w:lang w:val="en-US"/>
        </w:rPr>
        <w:t xml:space="preserve">Self-law of cognition and </w:t>
      </w:r>
      <w:r w:rsidRPr="00266334">
        <w:rPr>
          <w:sz w:val="24"/>
          <w:szCs w:val="24"/>
          <w:lang w:val="en-US"/>
        </w:rPr>
        <w:t>behavior</w:t>
      </w:r>
      <w:r w:rsidRPr="00266334">
        <w:rPr>
          <w:sz w:val="24"/>
          <w:szCs w:val="24"/>
          <w:lang w:val="en-US"/>
        </w:rPr>
        <w:t xml:space="preserve"> is </w:t>
      </w:r>
      <w:r w:rsidRPr="00266334">
        <w:rPr>
          <w:sz w:val="24"/>
          <w:szCs w:val="24"/>
          <w:lang w:val="en-US"/>
        </w:rPr>
        <w:t>a</w:t>
      </w:r>
      <w:r w:rsidRPr="00266334">
        <w:rPr>
          <w:sz w:val="24"/>
          <w:szCs w:val="24"/>
          <w:lang w:val="en-US"/>
        </w:rPr>
        <w:t xml:space="preserve"> critical component of scholar studying and educational</w:t>
      </w:r>
      <w:r>
        <w:rPr>
          <w:sz w:val="24"/>
          <w:szCs w:val="24"/>
          <w:lang w:val="en-US"/>
        </w:rPr>
        <w:t xml:space="preserve"> </w:t>
      </w:r>
      <w:r w:rsidRPr="00266334">
        <w:rPr>
          <w:sz w:val="24"/>
          <w:szCs w:val="24"/>
          <w:lang w:val="en-US"/>
        </w:rPr>
        <w:t>performance inside the lecture room context (Corno &amp; Mandinach, 1983; Corno &amp; Rorhkemper, 1985</w:t>
      </w:r>
      <w:r w:rsidRPr="00266334">
        <w:rPr>
          <w:sz w:val="24"/>
          <w:szCs w:val="24"/>
          <w:lang w:val="en-US"/>
        </w:rPr>
        <w:t>). Pintrich</w:t>
      </w:r>
      <w:r w:rsidRPr="00266334">
        <w:rPr>
          <w:sz w:val="24"/>
          <w:szCs w:val="24"/>
          <w:lang w:val="en-US"/>
        </w:rPr>
        <w:t xml:space="preserve"> et al. (1990) perceive three additives of self-regulated getting to know that seem in particular</w:t>
      </w:r>
      <w:r>
        <w:rPr>
          <w:sz w:val="24"/>
          <w:szCs w:val="24"/>
          <w:lang w:val="en-US"/>
        </w:rPr>
        <w:t xml:space="preserve"> </w:t>
      </w:r>
      <w:r w:rsidRPr="00266334">
        <w:rPr>
          <w:sz w:val="24"/>
          <w:szCs w:val="24"/>
          <w:lang w:val="en-US"/>
        </w:rPr>
        <w:t>vital for study room overall performance. First, self-regulated getting to know includes students’</w:t>
      </w:r>
      <w:r>
        <w:rPr>
          <w:sz w:val="24"/>
          <w:szCs w:val="24"/>
          <w:lang w:val="en-US"/>
        </w:rPr>
        <w:t xml:space="preserve"> </w:t>
      </w:r>
      <w:r w:rsidRPr="00266334">
        <w:rPr>
          <w:sz w:val="24"/>
          <w:szCs w:val="24"/>
          <w:lang w:val="en-US"/>
        </w:rPr>
        <w:t>metacognitive strategies for making plans, monitoring and modifying their cognition. Secondly,</w:t>
      </w:r>
      <w:r>
        <w:rPr>
          <w:sz w:val="24"/>
          <w:szCs w:val="24"/>
          <w:lang w:val="en-US"/>
        </w:rPr>
        <w:t xml:space="preserve"> </w:t>
      </w:r>
      <w:r w:rsidRPr="00266334">
        <w:rPr>
          <w:sz w:val="24"/>
          <w:szCs w:val="24"/>
          <w:lang w:val="en-US"/>
        </w:rPr>
        <w:t>college students’ management and manipulate of their attempt on classroom instructional obligations has been proposed</w:t>
      </w:r>
      <w:r>
        <w:rPr>
          <w:sz w:val="24"/>
          <w:szCs w:val="24"/>
          <w:lang w:val="en-US"/>
        </w:rPr>
        <w:t xml:space="preserve"> </w:t>
      </w:r>
      <w:r w:rsidRPr="00266334">
        <w:rPr>
          <w:sz w:val="24"/>
          <w:szCs w:val="24"/>
          <w:lang w:val="en-US"/>
        </w:rPr>
        <w:t>as any other essential component. The 1/3 critical factor of self-regulated getting to know are the</w:t>
      </w:r>
      <w:r>
        <w:rPr>
          <w:sz w:val="24"/>
          <w:szCs w:val="24"/>
          <w:lang w:val="en-US"/>
        </w:rPr>
        <w:t xml:space="preserve"> </w:t>
      </w:r>
      <w:r w:rsidRPr="00266334">
        <w:rPr>
          <w:sz w:val="24"/>
          <w:szCs w:val="24"/>
          <w:lang w:val="en-US"/>
        </w:rPr>
        <w:t xml:space="preserve">cognitive techniques that scholars use to learn, recall, and recognize situation material. The theoretical framework for </w:t>
      </w:r>
      <w:r w:rsidRPr="00266334">
        <w:rPr>
          <w:sz w:val="24"/>
          <w:szCs w:val="24"/>
          <w:lang w:val="en-US"/>
        </w:rPr>
        <w:t>conceptualizing</w:t>
      </w:r>
      <w:r w:rsidRPr="00266334">
        <w:rPr>
          <w:sz w:val="24"/>
          <w:szCs w:val="24"/>
          <w:lang w:val="en-US"/>
        </w:rPr>
        <w:t xml:space="preserve"> pupil motivation is an adaptation of a standard expectancy-fee model of motivation. Pintrich et al. (1990) become aware of three motivational</w:t>
      </w:r>
      <w:r>
        <w:rPr>
          <w:sz w:val="24"/>
          <w:szCs w:val="24"/>
          <w:lang w:val="en-US"/>
        </w:rPr>
        <w:t xml:space="preserve"> </w:t>
      </w:r>
      <w:r w:rsidRPr="00266334">
        <w:rPr>
          <w:sz w:val="24"/>
          <w:szCs w:val="24"/>
          <w:lang w:val="en-US"/>
        </w:rPr>
        <w:t xml:space="preserve">components that can be related to the three </w:t>
      </w:r>
      <w:r w:rsidRPr="00266334">
        <w:rPr>
          <w:sz w:val="24"/>
          <w:szCs w:val="24"/>
          <w:lang w:val="en-US"/>
        </w:rPr>
        <w:t>one-of-a-kind</w:t>
      </w:r>
      <w:r w:rsidRPr="00266334">
        <w:rPr>
          <w:sz w:val="24"/>
          <w:szCs w:val="24"/>
          <w:lang w:val="en-US"/>
        </w:rPr>
        <w:t xml:space="preserve"> additives of self-regulated mastering, the ones</w:t>
      </w:r>
      <w:r>
        <w:rPr>
          <w:sz w:val="24"/>
          <w:szCs w:val="24"/>
          <w:lang w:val="en-US"/>
        </w:rPr>
        <w:t xml:space="preserve"> </w:t>
      </w:r>
      <w:r w:rsidRPr="00266334">
        <w:rPr>
          <w:sz w:val="24"/>
          <w:szCs w:val="24"/>
          <w:lang w:val="en-US"/>
        </w:rPr>
        <w:t>being: an expectancy aspect, which incorporates students’ beliefs approximately their capacity to perform a</w:t>
      </w:r>
      <w:r>
        <w:rPr>
          <w:sz w:val="24"/>
          <w:szCs w:val="24"/>
          <w:lang w:val="en-US"/>
        </w:rPr>
        <w:t xml:space="preserve"> </w:t>
      </w:r>
      <w:r w:rsidRPr="00266334">
        <w:rPr>
          <w:sz w:val="24"/>
          <w:szCs w:val="24"/>
          <w:lang w:val="en-US"/>
        </w:rPr>
        <w:t>project, a value thing which incorporates college students’ dreams and beliefs about the importance and</w:t>
      </w:r>
      <w:r>
        <w:rPr>
          <w:sz w:val="24"/>
          <w:szCs w:val="24"/>
          <w:lang w:val="en-US"/>
        </w:rPr>
        <w:t xml:space="preserve"> </w:t>
      </w:r>
      <w:r w:rsidRPr="00266334">
        <w:rPr>
          <w:sz w:val="24"/>
          <w:szCs w:val="24"/>
          <w:lang w:val="en-US"/>
        </w:rPr>
        <w:t>hobby of the mission, and an affective thing, which incorporates students’ emotional reactions to the duties.</w:t>
      </w:r>
      <w:r>
        <w:rPr>
          <w:sz w:val="24"/>
          <w:szCs w:val="24"/>
          <w:lang w:val="en-US"/>
        </w:rPr>
        <w:t xml:space="preserve"> </w:t>
      </w:r>
      <w:r w:rsidRPr="00266334">
        <w:rPr>
          <w:sz w:val="24"/>
          <w:szCs w:val="24"/>
          <w:lang w:val="en-US"/>
        </w:rPr>
        <w:t xml:space="preserve">The system of internally examining and exploring an issue of subject, brought on with the aid of </w:t>
      </w:r>
      <w:r w:rsidRPr="00266334">
        <w:rPr>
          <w:sz w:val="24"/>
          <w:szCs w:val="24"/>
          <w:lang w:val="en-US"/>
        </w:rPr>
        <w:t>a</w:t>
      </w:r>
      <w:r w:rsidRPr="00266334">
        <w:rPr>
          <w:sz w:val="24"/>
          <w:szCs w:val="24"/>
          <w:lang w:val="en-US"/>
        </w:rPr>
        <w:t xml:space="preserve"> revel in, which creates and clarifies which means in phrases of the self, and which ends up in a </w:t>
      </w:r>
      <w:r w:rsidRPr="00266334">
        <w:rPr>
          <w:sz w:val="24"/>
          <w:szCs w:val="24"/>
          <w:lang w:val="en-US"/>
        </w:rPr>
        <w:lastRenderedPageBreak/>
        <w:t xml:space="preserve">modified conceptual attitude (Boyed &amp; Fales </w:t>
      </w:r>
      <w:r w:rsidRPr="00266334">
        <w:rPr>
          <w:sz w:val="24"/>
          <w:szCs w:val="24"/>
          <w:lang w:val="en-US"/>
        </w:rPr>
        <w:t>1983) is</w:t>
      </w:r>
      <w:r w:rsidRPr="00266334">
        <w:rPr>
          <w:sz w:val="24"/>
          <w:szCs w:val="24"/>
          <w:lang w:val="en-US"/>
        </w:rPr>
        <w:t xml:space="preserve"> reflective getting to know. Reflective gaining knowledge of places the</w:t>
      </w:r>
      <w:r>
        <w:rPr>
          <w:sz w:val="24"/>
          <w:szCs w:val="24"/>
          <w:lang w:val="en-US"/>
        </w:rPr>
        <w:t xml:space="preserve"> </w:t>
      </w:r>
      <w:r w:rsidRPr="00266334">
        <w:rPr>
          <w:sz w:val="24"/>
          <w:szCs w:val="24"/>
          <w:lang w:val="en-US"/>
        </w:rPr>
        <w:t xml:space="preserve">emphasis on the self as the source of getting to know and is inherently an individual and interactive manner. Boud et al. (1985) state that mirrored image is </w:t>
      </w:r>
      <w:r w:rsidRPr="00266334">
        <w:rPr>
          <w:sz w:val="24"/>
          <w:szCs w:val="24"/>
          <w:lang w:val="en-US"/>
        </w:rPr>
        <w:t>a</w:t>
      </w:r>
      <w:r w:rsidRPr="00266334">
        <w:rPr>
          <w:sz w:val="24"/>
          <w:szCs w:val="24"/>
          <w:lang w:val="en-US"/>
        </w:rPr>
        <w:t xml:space="preserve"> crucial human hobby in which human beings recapture their experience, consider it, mull it over and evaluate it. it's far this operating with revel in that is critical in studying. in line with Wong et al. (1995), reflective journal writing entails a reflective process that is initiated whilst the learner documents the experience,</w:t>
      </w:r>
      <w:r>
        <w:rPr>
          <w:sz w:val="24"/>
          <w:szCs w:val="24"/>
          <w:lang w:val="en-US"/>
        </w:rPr>
        <w:t xml:space="preserve"> </w:t>
      </w:r>
      <w:r w:rsidRPr="00266334">
        <w:rPr>
          <w:sz w:val="24"/>
          <w:szCs w:val="24"/>
          <w:lang w:val="en-US"/>
        </w:rPr>
        <w:t>encountered, returns to the experience, recollects what has taken area and replays the experience,</w:t>
      </w:r>
      <w:r>
        <w:rPr>
          <w:sz w:val="24"/>
          <w:szCs w:val="24"/>
          <w:lang w:val="en-US"/>
        </w:rPr>
        <w:t xml:space="preserve"> </w:t>
      </w:r>
      <w:r w:rsidRPr="00266334">
        <w:rPr>
          <w:sz w:val="24"/>
          <w:szCs w:val="24"/>
          <w:lang w:val="en-US"/>
        </w:rPr>
        <w:t>and re-assessment takes place. Gibbs Reflective Cycle (Gibbs, 1998) is a properly referenced reflective model and can be used as the idea for building a reflective magazine for the research individuals</w:t>
      </w:r>
      <w:r>
        <w:rPr>
          <w:sz w:val="24"/>
          <w:szCs w:val="24"/>
          <w:lang w:val="en-US"/>
        </w:rPr>
        <w:t xml:space="preserve"> </w:t>
      </w:r>
      <w:r w:rsidRPr="00266334">
        <w:rPr>
          <w:sz w:val="24"/>
          <w:szCs w:val="24"/>
          <w:lang w:val="en-US"/>
        </w:rPr>
        <w:t>on this examine. The Gibbs model attempts to get the participant to reflect always. The reflective magazine, to begin with will cognizance on the sensible factors in their problem areas but is open for them to make</w:t>
      </w:r>
      <w:r>
        <w:rPr>
          <w:sz w:val="24"/>
          <w:szCs w:val="24"/>
          <w:lang w:val="en-US"/>
        </w:rPr>
        <w:t xml:space="preserve"> </w:t>
      </w:r>
      <w:r w:rsidRPr="00266334">
        <w:rPr>
          <w:sz w:val="24"/>
          <w:szCs w:val="24"/>
          <w:lang w:val="en-US"/>
        </w:rPr>
        <w:t>modification to encompass theoretical factors as nicely.</w:t>
      </w:r>
    </w:p>
    <w:p w14:paraId="0CEDD483" w14:textId="77777777" w:rsidR="00266334" w:rsidRDefault="00266334" w:rsidP="006A68CE">
      <w:pPr>
        <w:tabs>
          <w:tab w:val="left" w:pos="3920"/>
        </w:tabs>
        <w:jc w:val="both"/>
        <w:rPr>
          <w:sz w:val="24"/>
          <w:szCs w:val="24"/>
          <w:lang w:val="en-US"/>
        </w:rPr>
      </w:pPr>
    </w:p>
    <w:p w14:paraId="745BB7DD" w14:textId="621CFB9E" w:rsidR="006A68CE" w:rsidRDefault="006A68CE" w:rsidP="006A68CE">
      <w:pPr>
        <w:tabs>
          <w:tab w:val="left" w:pos="3920"/>
        </w:tabs>
        <w:jc w:val="both"/>
        <w:rPr>
          <w:b/>
          <w:bCs/>
          <w:sz w:val="24"/>
          <w:szCs w:val="24"/>
          <w:lang w:val="en-US"/>
        </w:rPr>
      </w:pPr>
      <w:r w:rsidRPr="006A68CE">
        <w:rPr>
          <w:b/>
          <w:bCs/>
          <w:sz w:val="24"/>
          <w:szCs w:val="24"/>
          <w:lang w:val="en-US"/>
        </w:rPr>
        <w:t>REFLECTIVE</w:t>
      </w:r>
      <w:r>
        <w:rPr>
          <w:b/>
          <w:bCs/>
          <w:sz w:val="24"/>
          <w:szCs w:val="24"/>
          <w:lang w:val="en-US"/>
        </w:rPr>
        <w:t xml:space="preserve"> JOURNAL</w:t>
      </w:r>
    </w:p>
    <w:p w14:paraId="2C66825C" w14:textId="5CBEDD39" w:rsidR="006A68CE" w:rsidRDefault="00266334" w:rsidP="006A68CE">
      <w:pPr>
        <w:tabs>
          <w:tab w:val="left" w:pos="3920"/>
        </w:tabs>
        <w:jc w:val="both"/>
        <w:rPr>
          <w:sz w:val="24"/>
          <w:szCs w:val="24"/>
          <w:lang w:val="en-US"/>
        </w:rPr>
      </w:pPr>
      <w:r>
        <w:rPr>
          <w:sz w:val="24"/>
          <w:szCs w:val="24"/>
          <w:lang w:val="en-US"/>
        </w:rPr>
        <w:t xml:space="preserve">                 </w:t>
      </w:r>
      <w:r w:rsidR="006A68CE" w:rsidRPr="006A68CE">
        <w:rPr>
          <w:sz w:val="24"/>
          <w:szCs w:val="24"/>
          <w:lang w:val="en-US"/>
        </w:rPr>
        <w:t>Journaling is accepted and widely used in humanity-based subjects. This is true in the professions that require some practicum experience such as education, nursing, social work and pastoral care in religious ministry! It provides the opportunity to learn from previous cases and to maximize the benefits of experience via the reflection. Well utilized scientific discipline is less in journaling.</w:t>
      </w:r>
    </w:p>
    <w:p w14:paraId="0F102810" w14:textId="79DDB118" w:rsidR="006A68CE" w:rsidRDefault="006A68CE" w:rsidP="006A68CE">
      <w:pPr>
        <w:tabs>
          <w:tab w:val="left" w:pos="3920"/>
        </w:tabs>
        <w:jc w:val="both"/>
        <w:rPr>
          <w:sz w:val="24"/>
          <w:szCs w:val="24"/>
          <w:lang w:val="en-US"/>
        </w:rPr>
      </w:pPr>
    </w:p>
    <w:p w14:paraId="48DFEA44" w14:textId="5F34434F" w:rsidR="006A68CE" w:rsidRDefault="006A68CE" w:rsidP="006A68CE">
      <w:pPr>
        <w:tabs>
          <w:tab w:val="left" w:pos="3920"/>
        </w:tabs>
        <w:jc w:val="both"/>
        <w:rPr>
          <w:b/>
          <w:bCs/>
          <w:sz w:val="24"/>
          <w:szCs w:val="24"/>
          <w:lang w:val="en-US"/>
        </w:rPr>
      </w:pPr>
      <w:r w:rsidRPr="006A68CE">
        <w:rPr>
          <w:b/>
          <w:bCs/>
          <w:sz w:val="24"/>
          <w:szCs w:val="24"/>
          <w:lang w:val="en-US"/>
        </w:rPr>
        <w:t>JOURNAL TYPE AND LEARNING OUTCOMES</w:t>
      </w:r>
    </w:p>
    <w:p w14:paraId="730728A7" w14:textId="2139A9E0" w:rsidR="006A68CE" w:rsidRDefault="006A68CE" w:rsidP="006A68CE">
      <w:pPr>
        <w:tabs>
          <w:tab w:val="left" w:pos="3920"/>
        </w:tabs>
        <w:jc w:val="both"/>
        <w:rPr>
          <w:sz w:val="24"/>
          <w:szCs w:val="24"/>
          <w:lang w:val="en-US"/>
        </w:rPr>
      </w:pPr>
      <w:r w:rsidRPr="006A68CE">
        <w:rPr>
          <w:sz w:val="24"/>
          <w:szCs w:val="24"/>
          <w:lang w:val="en-US"/>
        </w:rPr>
        <w:t xml:space="preserve">                 A broad </w:t>
      </w:r>
      <w:r w:rsidR="00272FA5" w:rsidRPr="006A68CE">
        <w:rPr>
          <w:sz w:val="24"/>
          <w:szCs w:val="24"/>
          <w:lang w:val="en-US"/>
        </w:rPr>
        <w:t>distinction</w:t>
      </w:r>
      <w:r w:rsidRPr="006A68CE">
        <w:rPr>
          <w:sz w:val="24"/>
          <w:szCs w:val="24"/>
          <w:lang w:val="en-US"/>
        </w:rPr>
        <w:t xml:space="preserve"> can be made from</w:t>
      </w:r>
      <w:r w:rsidR="00272FA5">
        <w:rPr>
          <w:sz w:val="24"/>
          <w:szCs w:val="24"/>
          <w:lang w:val="en-US"/>
        </w:rPr>
        <w:t xml:space="preserve"> </w:t>
      </w:r>
      <w:r w:rsidRPr="006A68CE">
        <w:rPr>
          <w:sz w:val="24"/>
          <w:szCs w:val="24"/>
          <w:lang w:val="en-US"/>
        </w:rPr>
        <w:t>‘descriptive’</w:t>
      </w:r>
      <w:r w:rsidR="00272FA5">
        <w:rPr>
          <w:sz w:val="24"/>
          <w:szCs w:val="24"/>
          <w:lang w:val="en-US"/>
        </w:rPr>
        <w:t xml:space="preserve"> </w:t>
      </w:r>
      <w:r w:rsidRPr="006A68CE">
        <w:rPr>
          <w:sz w:val="24"/>
          <w:szCs w:val="24"/>
          <w:lang w:val="en-US"/>
        </w:rPr>
        <w:t>and ‘reflective’ journals in that which involves no</w:t>
      </w:r>
      <w:r>
        <w:rPr>
          <w:sz w:val="24"/>
          <w:szCs w:val="24"/>
          <w:lang w:val="en-US"/>
        </w:rPr>
        <w:t xml:space="preserve"> </w:t>
      </w:r>
      <w:r w:rsidRPr="006A68CE">
        <w:rPr>
          <w:sz w:val="24"/>
          <w:szCs w:val="24"/>
          <w:lang w:val="en-US"/>
        </w:rPr>
        <w:t xml:space="preserve">personal interpretation and is equal to a </w:t>
      </w:r>
      <w:r w:rsidR="00272FA5" w:rsidRPr="006A68CE">
        <w:rPr>
          <w:sz w:val="24"/>
          <w:szCs w:val="24"/>
          <w:lang w:val="en-US"/>
        </w:rPr>
        <w:t>summary, Telling</w:t>
      </w:r>
      <w:r w:rsidRPr="006A68CE">
        <w:rPr>
          <w:sz w:val="24"/>
          <w:szCs w:val="24"/>
          <w:lang w:val="en-US"/>
        </w:rPr>
        <w:t xml:space="preserve"> </w:t>
      </w:r>
      <w:r w:rsidR="00272FA5" w:rsidRPr="006A68CE">
        <w:rPr>
          <w:sz w:val="24"/>
          <w:szCs w:val="24"/>
          <w:lang w:val="en-US"/>
        </w:rPr>
        <w:t>the facts</w:t>
      </w:r>
      <w:r w:rsidRPr="006A68CE">
        <w:rPr>
          <w:sz w:val="24"/>
          <w:szCs w:val="24"/>
          <w:lang w:val="en-US"/>
        </w:rPr>
        <w:t xml:space="preserve"> or events with no disruption. We may</w:t>
      </w:r>
      <w:r>
        <w:rPr>
          <w:sz w:val="24"/>
          <w:szCs w:val="24"/>
          <w:lang w:val="en-US"/>
        </w:rPr>
        <w:t xml:space="preserve"> </w:t>
      </w:r>
      <w:r w:rsidR="00272FA5" w:rsidRPr="006A68CE">
        <w:rPr>
          <w:sz w:val="24"/>
          <w:szCs w:val="24"/>
          <w:lang w:val="en-US"/>
        </w:rPr>
        <w:t>classy (</w:t>
      </w:r>
      <w:r w:rsidRPr="006A68CE">
        <w:rPr>
          <w:sz w:val="24"/>
          <w:szCs w:val="24"/>
          <w:lang w:val="en-US"/>
        </w:rPr>
        <w:t>even meeting minutes) such as descriptive</w:t>
      </w:r>
      <w:r>
        <w:rPr>
          <w:sz w:val="24"/>
          <w:szCs w:val="24"/>
          <w:lang w:val="en-US"/>
        </w:rPr>
        <w:t xml:space="preserve"> </w:t>
      </w:r>
      <w:r w:rsidRPr="006A68CE">
        <w:rPr>
          <w:sz w:val="24"/>
          <w:szCs w:val="24"/>
          <w:lang w:val="en-US"/>
        </w:rPr>
        <w:t>journal or the management tools that record task and</w:t>
      </w:r>
      <w:r>
        <w:rPr>
          <w:sz w:val="24"/>
          <w:szCs w:val="24"/>
          <w:lang w:val="en-US"/>
        </w:rPr>
        <w:t xml:space="preserve"> </w:t>
      </w:r>
      <w:r w:rsidRPr="006A68CE">
        <w:rPr>
          <w:sz w:val="24"/>
          <w:szCs w:val="24"/>
          <w:lang w:val="en-US"/>
        </w:rPr>
        <w:t xml:space="preserve">hours worked. </w:t>
      </w:r>
      <w:r w:rsidR="00272FA5" w:rsidRPr="006A68CE">
        <w:rPr>
          <w:sz w:val="24"/>
          <w:szCs w:val="24"/>
          <w:lang w:val="en-US"/>
        </w:rPr>
        <w:t>Many journals</w:t>
      </w:r>
      <w:r w:rsidRPr="006A68CE">
        <w:rPr>
          <w:sz w:val="24"/>
          <w:szCs w:val="24"/>
          <w:lang w:val="en-US"/>
        </w:rPr>
        <w:t xml:space="preserve"> may actually end</w:t>
      </w:r>
      <w:r>
        <w:rPr>
          <w:sz w:val="24"/>
          <w:szCs w:val="24"/>
          <w:lang w:val="en-US"/>
        </w:rPr>
        <w:t xml:space="preserve"> </w:t>
      </w:r>
      <w:r w:rsidRPr="006A68CE">
        <w:rPr>
          <w:sz w:val="24"/>
          <w:szCs w:val="24"/>
          <w:lang w:val="en-US"/>
        </w:rPr>
        <w:t>up as descriptive journals. For example, the reflective</w:t>
      </w:r>
      <w:r>
        <w:rPr>
          <w:sz w:val="24"/>
          <w:szCs w:val="24"/>
          <w:lang w:val="en-US"/>
        </w:rPr>
        <w:t xml:space="preserve"> </w:t>
      </w:r>
      <w:r w:rsidRPr="006A68CE">
        <w:rPr>
          <w:sz w:val="24"/>
          <w:szCs w:val="24"/>
          <w:lang w:val="en-US"/>
        </w:rPr>
        <w:t xml:space="preserve">practitioner of tertiary education, will think they're reflecting </w:t>
      </w:r>
      <w:r w:rsidR="00272FA5" w:rsidRPr="006A68CE">
        <w:rPr>
          <w:sz w:val="24"/>
          <w:szCs w:val="24"/>
          <w:lang w:val="en-US"/>
        </w:rPr>
        <w:t>about experience</w:t>
      </w:r>
      <w:r w:rsidRPr="006A68CE">
        <w:rPr>
          <w:sz w:val="24"/>
          <w:szCs w:val="24"/>
          <w:lang w:val="en-US"/>
        </w:rPr>
        <w:t xml:space="preserve"> in teaching and they record</w:t>
      </w:r>
      <w:r>
        <w:rPr>
          <w:sz w:val="24"/>
          <w:szCs w:val="24"/>
          <w:lang w:val="en-US"/>
        </w:rPr>
        <w:t xml:space="preserve"> t</w:t>
      </w:r>
      <w:r w:rsidRPr="006A68CE">
        <w:rPr>
          <w:sz w:val="24"/>
          <w:szCs w:val="24"/>
          <w:lang w:val="en-US"/>
        </w:rPr>
        <w:t>hings that they recall about a class– but never actually</w:t>
      </w:r>
      <w:r>
        <w:rPr>
          <w:sz w:val="24"/>
          <w:szCs w:val="24"/>
          <w:lang w:val="en-US"/>
        </w:rPr>
        <w:t xml:space="preserve"> </w:t>
      </w:r>
      <w:r w:rsidRPr="006A68CE">
        <w:rPr>
          <w:sz w:val="24"/>
          <w:szCs w:val="24"/>
          <w:lang w:val="en-US"/>
        </w:rPr>
        <w:t xml:space="preserve">think of making </w:t>
      </w:r>
      <w:r w:rsidR="00272FA5" w:rsidRPr="006A68CE">
        <w:rPr>
          <w:sz w:val="24"/>
          <w:szCs w:val="24"/>
          <w:lang w:val="en-US"/>
        </w:rPr>
        <w:t>a</w:t>
      </w:r>
      <w:r w:rsidRPr="006A68CE">
        <w:rPr>
          <w:sz w:val="24"/>
          <w:szCs w:val="24"/>
          <w:lang w:val="en-US"/>
        </w:rPr>
        <w:t xml:space="preserve"> disruption and</w:t>
      </w:r>
      <w:r>
        <w:rPr>
          <w:sz w:val="24"/>
          <w:szCs w:val="24"/>
          <w:lang w:val="en-US"/>
        </w:rPr>
        <w:t xml:space="preserve"> </w:t>
      </w:r>
      <w:r w:rsidRPr="006A68CE">
        <w:rPr>
          <w:sz w:val="24"/>
          <w:szCs w:val="24"/>
          <w:lang w:val="en-US"/>
        </w:rPr>
        <w:t>evaluation of the data that has been already recorded. Reflective journals</w:t>
      </w:r>
      <w:r>
        <w:rPr>
          <w:sz w:val="24"/>
          <w:szCs w:val="24"/>
          <w:lang w:val="en-US"/>
        </w:rPr>
        <w:t xml:space="preserve"> </w:t>
      </w:r>
      <w:r w:rsidRPr="006A68CE">
        <w:rPr>
          <w:sz w:val="24"/>
          <w:szCs w:val="24"/>
          <w:lang w:val="en-US"/>
        </w:rPr>
        <w:t>may include descriptions, but descriptive journals were</w:t>
      </w:r>
      <w:r>
        <w:rPr>
          <w:sz w:val="24"/>
          <w:szCs w:val="24"/>
          <w:lang w:val="en-US"/>
        </w:rPr>
        <w:t xml:space="preserve"> </w:t>
      </w:r>
      <w:r w:rsidRPr="006A68CE">
        <w:rPr>
          <w:sz w:val="24"/>
          <w:szCs w:val="24"/>
          <w:lang w:val="en-US"/>
        </w:rPr>
        <w:t>distinct in their more limited scope.</w:t>
      </w:r>
      <w:r>
        <w:rPr>
          <w:sz w:val="24"/>
          <w:szCs w:val="24"/>
          <w:lang w:val="en-US"/>
        </w:rPr>
        <w:t xml:space="preserve"> </w:t>
      </w:r>
      <w:r w:rsidRPr="006A68CE">
        <w:rPr>
          <w:sz w:val="24"/>
          <w:szCs w:val="24"/>
          <w:lang w:val="en-US"/>
        </w:rPr>
        <w:t>Even with this broad distinction has been limited</w:t>
      </w:r>
      <w:r>
        <w:rPr>
          <w:sz w:val="24"/>
          <w:szCs w:val="24"/>
          <w:lang w:val="en-US"/>
        </w:rPr>
        <w:t xml:space="preserve"> </w:t>
      </w:r>
      <w:r w:rsidR="00272FA5" w:rsidRPr="006A68CE">
        <w:rPr>
          <w:sz w:val="24"/>
          <w:szCs w:val="24"/>
          <w:lang w:val="en-US"/>
        </w:rPr>
        <w:t>categorization</w:t>
      </w:r>
      <w:r w:rsidRPr="006A68CE">
        <w:rPr>
          <w:sz w:val="24"/>
          <w:szCs w:val="24"/>
          <w:lang w:val="en-US"/>
        </w:rPr>
        <w:t xml:space="preserve"> of ‘types’ of journal. More progress has</w:t>
      </w:r>
      <w:r>
        <w:rPr>
          <w:sz w:val="24"/>
          <w:szCs w:val="24"/>
          <w:lang w:val="en-US"/>
        </w:rPr>
        <w:t xml:space="preserve"> </w:t>
      </w:r>
      <w:r w:rsidRPr="006A68CE">
        <w:rPr>
          <w:sz w:val="24"/>
          <w:szCs w:val="24"/>
          <w:lang w:val="en-US"/>
        </w:rPr>
        <w:t>been made within humanities. Mount Mercy College(MMC) (2000) have a classification of journal types that</w:t>
      </w:r>
      <w:r>
        <w:rPr>
          <w:sz w:val="24"/>
          <w:szCs w:val="24"/>
          <w:lang w:val="en-US"/>
        </w:rPr>
        <w:t xml:space="preserve"> </w:t>
      </w:r>
      <w:r w:rsidRPr="006A68CE">
        <w:rPr>
          <w:sz w:val="24"/>
          <w:szCs w:val="24"/>
          <w:lang w:val="en-US"/>
        </w:rPr>
        <w:t>include the following (a) Personal Journal - diaries of</w:t>
      </w:r>
      <w:r>
        <w:rPr>
          <w:sz w:val="24"/>
          <w:szCs w:val="24"/>
          <w:lang w:val="en-US"/>
        </w:rPr>
        <w:t xml:space="preserve"> </w:t>
      </w:r>
      <w:r w:rsidRPr="006A68CE">
        <w:rPr>
          <w:sz w:val="24"/>
          <w:szCs w:val="24"/>
          <w:lang w:val="en-US"/>
        </w:rPr>
        <w:t>thoughts, activities, emotional responses, records of daily</w:t>
      </w:r>
      <w:r>
        <w:rPr>
          <w:sz w:val="24"/>
          <w:szCs w:val="24"/>
          <w:lang w:val="en-US"/>
        </w:rPr>
        <w:t xml:space="preserve"> </w:t>
      </w:r>
      <w:r w:rsidRPr="006A68CE">
        <w:rPr>
          <w:sz w:val="24"/>
          <w:szCs w:val="24"/>
          <w:lang w:val="en-US"/>
        </w:rPr>
        <w:t>life, (b) Response Journal - response to a piece of</w:t>
      </w:r>
      <w:r w:rsidR="00272FA5">
        <w:rPr>
          <w:sz w:val="24"/>
          <w:szCs w:val="24"/>
          <w:lang w:val="en-US"/>
        </w:rPr>
        <w:t xml:space="preserve"> </w:t>
      </w:r>
      <w:r w:rsidRPr="006A68CE">
        <w:rPr>
          <w:sz w:val="24"/>
          <w:szCs w:val="24"/>
          <w:lang w:val="en-US"/>
        </w:rPr>
        <w:t>literature; an event, series of events or experiences, (c)Learning Logs - informal summaries of what has</w:t>
      </w:r>
      <w:r w:rsidR="00272FA5">
        <w:rPr>
          <w:sz w:val="24"/>
          <w:szCs w:val="24"/>
          <w:lang w:val="en-US"/>
        </w:rPr>
        <w:t xml:space="preserve"> </w:t>
      </w:r>
      <w:r w:rsidR="00272FA5" w:rsidRPr="006A68CE">
        <w:rPr>
          <w:sz w:val="24"/>
          <w:szCs w:val="24"/>
          <w:lang w:val="en-US"/>
        </w:rPr>
        <w:t>Taught, sometimes</w:t>
      </w:r>
      <w:r w:rsidRPr="006A68CE">
        <w:rPr>
          <w:sz w:val="24"/>
          <w:szCs w:val="24"/>
          <w:lang w:val="en-US"/>
        </w:rPr>
        <w:t xml:space="preserve"> clear accounts with knowledge and</w:t>
      </w:r>
      <w:r w:rsidR="00272FA5">
        <w:rPr>
          <w:sz w:val="24"/>
          <w:szCs w:val="24"/>
          <w:lang w:val="en-US"/>
        </w:rPr>
        <w:t xml:space="preserve"> </w:t>
      </w:r>
      <w:r w:rsidRPr="006A68CE">
        <w:rPr>
          <w:sz w:val="24"/>
          <w:szCs w:val="24"/>
          <w:lang w:val="en-US"/>
        </w:rPr>
        <w:t>opinions specified, Dialogue Journal - space for two</w:t>
      </w:r>
      <w:r w:rsidR="00272FA5">
        <w:rPr>
          <w:sz w:val="24"/>
          <w:szCs w:val="24"/>
          <w:lang w:val="en-US"/>
        </w:rPr>
        <w:t xml:space="preserve"> </w:t>
      </w:r>
      <w:r w:rsidRPr="006A68CE">
        <w:rPr>
          <w:sz w:val="24"/>
          <w:szCs w:val="24"/>
          <w:lang w:val="en-US"/>
        </w:rPr>
        <w:t xml:space="preserve">persons (two students, student and teacher, </w:t>
      </w:r>
      <w:r w:rsidR="00272FA5" w:rsidRPr="006A68CE">
        <w:rPr>
          <w:sz w:val="24"/>
          <w:szCs w:val="24"/>
          <w:lang w:val="en-US"/>
        </w:rPr>
        <w:t>etc.</w:t>
      </w:r>
      <w:r w:rsidRPr="006A68CE">
        <w:rPr>
          <w:sz w:val="24"/>
          <w:szCs w:val="24"/>
          <w:lang w:val="en-US"/>
        </w:rPr>
        <w:t>) comments</w:t>
      </w:r>
      <w:r w:rsidR="00272FA5">
        <w:rPr>
          <w:sz w:val="24"/>
          <w:szCs w:val="24"/>
          <w:lang w:val="en-US"/>
        </w:rPr>
        <w:t xml:space="preserve"> </w:t>
      </w:r>
      <w:r w:rsidRPr="006A68CE">
        <w:rPr>
          <w:sz w:val="24"/>
          <w:szCs w:val="24"/>
          <w:lang w:val="en-US"/>
        </w:rPr>
        <w:t>about assignment, event, and more in response to one another,</w:t>
      </w:r>
      <w:r w:rsidR="00272FA5">
        <w:rPr>
          <w:sz w:val="24"/>
          <w:szCs w:val="24"/>
          <w:lang w:val="en-US"/>
        </w:rPr>
        <w:t xml:space="preserve"> </w:t>
      </w:r>
      <w:r w:rsidRPr="006A68CE">
        <w:rPr>
          <w:sz w:val="24"/>
          <w:szCs w:val="24"/>
          <w:lang w:val="en-US"/>
        </w:rPr>
        <w:t>(e) Double Entry Journal - space for the first comments</w:t>
      </w:r>
      <w:r w:rsidR="00272FA5">
        <w:rPr>
          <w:sz w:val="24"/>
          <w:szCs w:val="24"/>
          <w:lang w:val="en-US"/>
        </w:rPr>
        <w:t xml:space="preserve"> </w:t>
      </w:r>
      <w:r w:rsidRPr="006A68CE">
        <w:rPr>
          <w:sz w:val="24"/>
          <w:szCs w:val="24"/>
          <w:lang w:val="en-US"/>
        </w:rPr>
        <w:t>with adjacent space to comment again after reflection or a</w:t>
      </w:r>
      <w:r w:rsidR="00272FA5">
        <w:rPr>
          <w:sz w:val="24"/>
          <w:szCs w:val="24"/>
          <w:lang w:val="en-US"/>
        </w:rPr>
        <w:t xml:space="preserve"> </w:t>
      </w:r>
      <w:r w:rsidRPr="006A68CE">
        <w:rPr>
          <w:sz w:val="24"/>
          <w:szCs w:val="24"/>
          <w:lang w:val="en-US"/>
        </w:rPr>
        <w:t>specified future time, (f) Reading Journal - a place to</w:t>
      </w:r>
      <w:r w:rsidR="00272FA5">
        <w:rPr>
          <w:sz w:val="24"/>
          <w:szCs w:val="24"/>
          <w:lang w:val="en-US"/>
        </w:rPr>
        <w:t xml:space="preserve"> </w:t>
      </w:r>
      <w:r w:rsidRPr="006A68CE">
        <w:rPr>
          <w:sz w:val="24"/>
          <w:szCs w:val="24"/>
          <w:lang w:val="en-US"/>
        </w:rPr>
        <w:t>summarize and respond to readings done for classes,</w:t>
      </w:r>
      <w:r w:rsidR="00272FA5">
        <w:rPr>
          <w:sz w:val="24"/>
          <w:szCs w:val="24"/>
          <w:lang w:val="en-US"/>
        </w:rPr>
        <w:t xml:space="preserve"> </w:t>
      </w:r>
      <w:r w:rsidRPr="006A68CE">
        <w:rPr>
          <w:sz w:val="24"/>
          <w:szCs w:val="24"/>
          <w:lang w:val="en-US"/>
        </w:rPr>
        <w:t xml:space="preserve">personal and </w:t>
      </w:r>
      <w:r w:rsidRPr="006A68CE">
        <w:rPr>
          <w:sz w:val="24"/>
          <w:szCs w:val="24"/>
          <w:lang w:val="en-US"/>
        </w:rPr>
        <w:lastRenderedPageBreak/>
        <w:t>academic interest, paper or assignment</w:t>
      </w:r>
      <w:r w:rsidR="00272FA5">
        <w:rPr>
          <w:sz w:val="24"/>
          <w:szCs w:val="24"/>
          <w:lang w:val="en-US"/>
        </w:rPr>
        <w:t xml:space="preserve"> </w:t>
      </w:r>
      <w:r w:rsidRPr="006A68CE">
        <w:rPr>
          <w:sz w:val="24"/>
          <w:szCs w:val="24"/>
          <w:lang w:val="en-US"/>
        </w:rPr>
        <w:t>preparation, (g) Writer's Journal - a compendium of</w:t>
      </w:r>
      <w:r w:rsidR="00272FA5">
        <w:rPr>
          <w:sz w:val="24"/>
          <w:szCs w:val="24"/>
          <w:lang w:val="en-US"/>
        </w:rPr>
        <w:t xml:space="preserve"> </w:t>
      </w:r>
      <w:r w:rsidRPr="006A68CE">
        <w:rPr>
          <w:sz w:val="24"/>
          <w:szCs w:val="24"/>
          <w:lang w:val="en-US"/>
        </w:rPr>
        <w:t xml:space="preserve">observations, thoughts, insights </w:t>
      </w:r>
      <w:r w:rsidR="00272FA5" w:rsidRPr="006A68CE">
        <w:rPr>
          <w:sz w:val="24"/>
          <w:szCs w:val="24"/>
          <w:lang w:val="en-US"/>
        </w:rPr>
        <w:t>etc.</w:t>
      </w:r>
      <w:r w:rsidRPr="006A68CE">
        <w:rPr>
          <w:sz w:val="24"/>
          <w:szCs w:val="24"/>
          <w:lang w:val="en-US"/>
        </w:rPr>
        <w:t xml:space="preserve"> recorded over time in</w:t>
      </w:r>
      <w:r w:rsidR="00272FA5">
        <w:rPr>
          <w:sz w:val="24"/>
          <w:szCs w:val="24"/>
          <w:lang w:val="en-US"/>
        </w:rPr>
        <w:t xml:space="preserve"> </w:t>
      </w:r>
      <w:r w:rsidRPr="006A68CE">
        <w:rPr>
          <w:sz w:val="24"/>
          <w:szCs w:val="24"/>
          <w:lang w:val="en-US"/>
        </w:rPr>
        <w:t>preparation for a project. It may be in prepared for a</w:t>
      </w:r>
      <w:r w:rsidR="00272FA5">
        <w:rPr>
          <w:sz w:val="24"/>
          <w:szCs w:val="24"/>
          <w:lang w:val="en-US"/>
        </w:rPr>
        <w:t xml:space="preserve"> </w:t>
      </w:r>
      <w:r w:rsidRPr="006A68CE">
        <w:rPr>
          <w:sz w:val="24"/>
          <w:szCs w:val="24"/>
          <w:lang w:val="en-US"/>
        </w:rPr>
        <w:t>class assignment or paper, a poem, piece of fiction or</w:t>
      </w:r>
      <w:r w:rsidR="00272FA5">
        <w:rPr>
          <w:sz w:val="24"/>
          <w:szCs w:val="24"/>
          <w:lang w:val="en-US"/>
        </w:rPr>
        <w:t xml:space="preserve"> </w:t>
      </w:r>
      <w:r w:rsidRPr="006A68CE">
        <w:rPr>
          <w:sz w:val="24"/>
          <w:szCs w:val="24"/>
          <w:lang w:val="en-US"/>
        </w:rPr>
        <w:t>non-fiction or any other creation</w:t>
      </w:r>
      <w:r w:rsidR="00272FA5">
        <w:rPr>
          <w:sz w:val="24"/>
          <w:szCs w:val="24"/>
          <w:lang w:val="en-US"/>
        </w:rPr>
        <w:t>.</w:t>
      </w:r>
    </w:p>
    <w:p w14:paraId="3C36CBDE" w14:textId="1D37E728" w:rsidR="00266334" w:rsidRDefault="00266334" w:rsidP="006A68CE">
      <w:pPr>
        <w:tabs>
          <w:tab w:val="left" w:pos="3920"/>
        </w:tabs>
        <w:jc w:val="both"/>
        <w:rPr>
          <w:sz w:val="24"/>
          <w:szCs w:val="24"/>
          <w:lang w:val="en-US"/>
        </w:rPr>
      </w:pPr>
    </w:p>
    <w:p w14:paraId="3FD2FA78" w14:textId="61A02EFB" w:rsidR="00C07E7C" w:rsidRDefault="00266334" w:rsidP="006A68CE">
      <w:pPr>
        <w:tabs>
          <w:tab w:val="left" w:pos="3920"/>
        </w:tabs>
        <w:jc w:val="both"/>
        <w:rPr>
          <w:b/>
          <w:bCs/>
          <w:sz w:val="24"/>
          <w:szCs w:val="24"/>
          <w:lang w:val="en-US"/>
        </w:rPr>
      </w:pPr>
      <w:r w:rsidRPr="00C07E7C">
        <w:rPr>
          <w:b/>
          <w:bCs/>
          <w:sz w:val="24"/>
          <w:szCs w:val="24"/>
          <w:lang w:val="en-US"/>
        </w:rPr>
        <w:t xml:space="preserve">THE </w:t>
      </w:r>
      <w:r w:rsidR="00C07E7C" w:rsidRPr="00C07E7C">
        <w:rPr>
          <w:b/>
          <w:bCs/>
          <w:sz w:val="24"/>
          <w:szCs w:val="24"/>
          <w:lang w:val="en-US"/>
        </w:rPr>
        <w:t>PERSONAL SOFTWARE PROCESS</w:t>
      </w:r>
    </w:p>
    <w:p w14:paraId="59373D0E" w14:textId="7DD89464" w:rsidR="00C07E7C" w:rsidRPr="00C07E7C" w:rsidRDefault="00C07E7C" w:rsidP="00C07E7C">
      <w:pPr>
        <w:tabs>
          <w:tab w:val="left" w:pos="3920"/>
        </w:tabs>
        <w:jc w:val="both"/>
        <w:rPr>
          <w:sz w:val="24"/>
          <w:szCs w:val="24"/>
          <w:lang w:val="en-US"/>
        </w:rPr>
      </w:pPr>
      <w:r>
        <w:rPr>
          <w:b/>
          <w:bCs/>
          <w:sz w:val="24"/>
          <w:szCs w:val="24"/>
          <w:lang w:val="en-US"/>
        </w:rPr>
        <w:t xml:space="preserve">                 </w:t>
      </w:r>
      <w:r w:rsidRPr="00C07E7C">
        <w:rPr>
          <w:sz w:val="24"/>
          <w:szCs w:val="24"/>
          <w:lang w:val="en-US"/>
        </w:rPr>
        <w:t>The Software Engineering</w:t>
      </w:r>
      <w:r w:rsidRPr="00C07E7C">
        <w:rPr>
          <w:sz w:val="24"/>
          <w:szCs w:val="24"/>
          <w:lang w:val="en-US"/>
        </w:rPr>
        <w:t xml:space="preserve"> </w:t>
      </w:r>
      <w:r w:rsidRPr="00C07E7C">
        <w:rPr>
          <w:sz w:val="24"/>
          <w:szCs w:val="24"/>
          <w:lang w:val="en-US"/>
        </w:rPr>
        <w:t>Institute has developed 3 models for developing</w:t>
      </w:r>
      <w:r w:rsidRPr="00C07E7C">
        <w:rPr>
          <w:sz w:val="24"/>
          <w:szCs w:val="24"/>
          <w:lang w:val="en-US"/>
        </w:rPr>
        <w:t xml:space="preserve"> </w:t>
      </w:r>
      <w:r w:rsidRPr="00C07E7C">
        <w:rPr>
          <w:sz w:val="24"/>
          <w:szCs w:val="24"/>
          <w:lang w:val="en-US"/>
        </w:rPr>
        <w:t>software production in the Capability Maturity Model for</w:t>
      </w:r>
      <w:r w:rsidRPr="00C07E7C">
        <w:rPr>
          <w:sz w:val="24"/>
          <w:szCs w:val="24"/>
          <w:lang w:val="en-US"/>
        </w:rPr>
        <w:t xml:space="preserve"> </w:t>
      </w:r>
      <w:r w:rsidRPr="00C07E7C">
        <w:rPr>
          <w:sz w:val="24"/>
          <w:szCs w:val="24"/>
          <w:lang w:val="en-US"/>
        </w:rPr>
        <w:t>software is the Personal</w:t>
      </w:r>
      <w:r w:rsidRPr="00C07E7C">
        <w:rPr>
          <w:sz w:val="24"/>
          <w:szCs w:val="24"/>
          <w:lang w:val="en-US"/>
        </w:rPr>
        <w:t xml:space="preserve"> </w:t>
      </w:r>
      <w:r w:rsidRPr="00C07E7C">
        <w:rPr>
          <w:sz w:val="24"/>
          <w:szCs w:val="24"/>
          <w:lang w:val="en-US"/>
        </w:rPr>
        <w:t>Software Process (PSP) (which support engineers use</w:t>
      </w:r>
      <w:r w:rsidRPr="00C07E7C">
        <w:rPr>
          <w:sz w:val="24"/>
          <w:szCs w:val="24"/>
          <w:lang w:val="en-US"/>
        </w:rPr>
        <w:t xml:space="preserve"> </w:t>
      </w:r>
      <w:r w:rsidRPr="00C07E7C">
        <w:rPr>
          <w:sz w:val="24"/>
          <w:szCs w:val="24"/>
          <w:lang w:val="en-US"/>
        </w:rPr>
        <w:t>process principles in their personal work) and the Team</w:t>
      </w:r>
      <w:r w:rsidRPr="00C07E7C">
        <w:rPr>
          <w:sz w:val="24"/>
          <w:szCs w:val="24"/>
          <w:lang w:val="en-US"/>
        </w:rPr>
        <w:t xml:space="preserve"> </w:t>
      </w:r>
      <w:r w:rsidRPr="00C07E7C">
        <w:rPr>
          <w:sz w:val="24"/>
          <w:szCs w:val="24"/>
          <w:lang w:val="en-US"/>
        </w:rPr>
        <w:t xml:space="preserve">Software Process is </w:t>
      </w:r>
      <w:r w:rsidRPr="00C07E7C">
        <w:rPr>
          <w:sz w:val="24"/>
          <w:szCs w:val="24"/>
          <w:lang w:val="en-US"/>
        </w:rPr>
        <w:t>an</w:t>
      </w:r>
      <w:r w:rsidRPr="00C07E7C">
        <w:rPr>
          <w:sz w:val="24"/>
          <w:szCs w:val="24"/>
          <w:lang w:val="en-US"/>
        </w:rPr>
        <w:t xml:space="preserve"> increasing </w:t>
      </w:r>
      <w:r w:rsidRPr="00C07E7C">
        <w:rPr>
          <w:sz w:val="24"/>
          <w:szCs w:val="24"/>
          <w:lang w:val="en-US"/>
        </w:rPr>
        <w:t>and</w:t>
      </w:r>
      <w:r w:rsidRPr="00C07E7C">
        <w:rPr>
          <w:sz w:val="24"/>
          <w:szCs w:val="24"/>
          <w:lang w:val="en-US"/>
        </w:rPr>
        <w:t xml:space="preserve"> effective </w:t>
      </w:r>
      <w:r w:rsidRPr="00C07E7C">
        <w:rPr>
          <w:sz w:val="24"/>
          <w:szCs w:val="24"/>
          <w:lang w:val="en-US"/>
        </w:rPr>
        <w:t>number</w:t>
      </w:r>
      <w:r w:rsidRPr="00C07E7C">
        <w:rPr>
          <w:sz w:val="24"/>
          <w:szCs w:val="24"/>
          <w:lang w:val="en-US"/>
        </w:rPr>
        <w:t xml:space="preserve"> of organizations are</w:t>
      </w:r>
      <w:r w:rsidRPr="00C07E7C">
        <w:rPr>
          <w:sz w:val="24"/>
          <w:szCs w:val="24"/>
          <w:lang w:val="en-US"/>
        </w:rPr>
        <w:t xml:space="preserve"> </w:t>
      </w:r>
      <w:r w:rsidRPr="00C07E7C">
        <w:rPr>
          <w:sz w:val="24"/>
          <w:szCs w:val="24"/>
          <w:lang w:val="en-US"/>
        </w:rPr>
        <w:t>Readily using the PSP, such as Boeing,</w:t>
      </w:r>
      <w:r w:rsidRPr="00C07E7C">
        <w:rPr>
          <w:sz w:val="24"/>
          <w:szCs w:val="24"/>
          <w:lang w:val="en-US"/>
        </w:rPr>
        <w:t xml:space="preserve"> </w:t>
      </w:r>
      <w:r w:rsidRPr="00C07E7C">
        <w:rPr>
          <w:sz w:val="24"/>
          <w:szCs w:val="24"/>
          <w:lang w:val="en-US"/>
        </w:rPr>
        <w:t>Motorola, and Teradyne in Humphrey on 1998.</w:t>
      </w:r>
      <w:r w:rsidRPr="00C07E7C">
        <w:rPr>
          <w:sz w:val="24"/>
          <w:szCs w:val="24"/>
          <w:lang w:val="en-US"/>
        </w:rPr>
        <w:t xml:space="preserve"> </w:t>
      </w:r>
      <w:r w:rsidRPr="00C07E7C">
        <w:rPr>
          <w:sz w:val="24"/>
          <w:szCs w:val="24"/>
          <w:lang w:val="en-US"/>
        </w:rPr>
        <w:t>In particular the PSP model gives or provides engineers with a</w:t>
      </w:r>
      <w:r w:rsidRPr="00C07E7C">
        <w:rPr>
          <w:sz w:val="24"/>
          <w:szCs w:val="24"/>
          <w:lang w:val="en-US"/>
        </w:rPr>
        <w:t xml:space="preserve"> </w:t>
      </w:r>
      <w:r w:rsidRPr="00C07E7C">
        <w:rPr>
          <w:sz w:val="24"/>
          <w:szCs w:val="24"/>
          <w:lang w:val="en-US"/>
        </w:rPr>
        <w:t>disciplined personal framework for operating software work.</w:t>
      </w:r>
      <w:r w:rsidRPr="00C07E7C">
        <w:rPr>
          <w:sz w:val="24"/>
          <w:szCs w:val="24"/>
          <w:lang w:val="en-US"/>
        </w:rPr>
        <w:t xml:space="preserve"> </w:t>
      </w:r>
      <w:r w:rsidRPr="00C07E7C">
        <w:rPr>
          <w:sz w:val="24"/>
          <w:szCs w:val="24"/>
          <w:lang w:val="en-US"/>
        </w:rPr>
        <w:t>The PSP process consists of a set of procedures that gives</w:t>
      </w:r>
      <w:r w:rsidRPr="00C07E7C">
        <w:rPr>
          <w:sz w:val="24"/>
          <w:szCs w:val="24"/>
          <w:lang w:val="en-US"/>
        </w:rPr>
        <w:t xml:space="preserve"> </w:t>
      </w:r>
      <w:r w:rsidRPr="00C07E7C">
        <w:rPr>
          <w:sz w:val="24"/>
          <w:szCs w:val="24"/>
          <w:lang w:val="en-US"/>
        </w:rPr>
        <w:t>software engineers how to plan, measure, and maintain</w:t>
      </w:r>
      <w:r w:rsidRPr="00C07E7C">
        <w:rPr>
          <w:sz w:val="24"/>
          <w:szCs w:val="24"/>
          <w:lang w:val="en-US"/>
        </w:rPr>
        <w:t xml:space="preserve"> </w:t>
      </w:r>
      <w:r w:rsidRPr="00C07E7C">
        <w:rPr>
          <w:sz w:val="24"/>
          <w:szCs w:val="24"/>
          <w:lang w:val="en-US"/>
        </w:rPr>
        <w:t xml:space="preserve">their Process. It is usually used for many </w:t>
      </w:r>
      <w:r w:rsidRPr="00C07E7C">
        <w:rPr>
          <w:sz w:val="24"/>
          <w:szCs w:val="24"/>
          <w:lang w:val="en-US"/>
        </w:rPr>
        <w:t>kinds</w:t>
      </w:r>
      <w:r w:rsidRPr="00C07E7C">
        <w:rPr>
          <w:sz w:val="24"/>
          <w:szCs w:val="24"/>
          <w:lang w:val="en-US"/>
        </w:rPr>
        <w:t xml:space="preserve"> of faces of software</w:t>
      </w:r>
      <w:r w:rsidRPr="00C07E7C">
        <w:rPr>
          <w:sz w:val="24"/>
          <w:szCs w:val="24"/>
          <w:lang w:val="en-US"/>
        </w:rPr>
        <w:t xml:space="preserve"> </w:t>
      </w:r>
      <w:r w:rsidRPr="00C07E7C">
        <w:rPr>
          <w:sz w:val="24"/>
          <w:szCs w:val="24"/>
          <w:lang w:val="en-US"/>
        </w:rPr>
        <w:t xml:space="preserve">work which includes writing, needs, running </w:t>
      </w:r>
      <w:r w:rsidRPr="00C07E7C">
        <w:rPr>
          <w:sz w:val="24"/>
          <w:szCs w:val="24"/>
          <w:lang w:val="en-US"/>
        </w:rPr>
        <w:t>some tests</w:t>
      </w:r>
      <w:r w:rsidRPr="00C07E7C">
        <w:rPr>
          <w:sz w:val="24"/>
          <w:szCs w:val="24"/>
          <w:lang w:val="en-US"/>
        </w:rPr>
        <w:t>,</w:t>
      </w:r>
      <w:r w:rsidRPr="00C07E7C">
        <w:rPr>
          <w:sz w:val="24"/>
          <w:szCs w:val="24"/>
          <w:lang w:val="en-US"/>
        </w:rPr>
        <w:t xml:space="preserve"> </w:t>
      </w:r>
      <w:r w:rsidRPr="00C07E7C">
        <w:rPr>
          <w:sz w:val="24"/>
          <w:szCs w:val="24"/>
          <w:lang w:val="en-US"/>
        </w:rPr>
        <w:t>defining the processes, and repairing the defects. The initial step is</w:t>
      </w:r>
      <w:r w:rsidRPr="00C07E7C">
        <w:rPr>
          <w:sz w:val="24"/>
          <w:szCs w:val="24"/>
          <w:lang w:val="en-US"/>
        </w:rPr>
        <w:t xml:space="preserve"> </w:t>
      </w:r>
      <w:r w:rsidRPr="00C07E7C">
        <w:rPr>
          <w:sz w:val="24"/>
          <w:szCs w:val="24"/>
          <w:lang w:val="en-US"/>
        </w:rPr>
        <w:t>planning. While engineers obey to the plan, they record</w:t>
      </w:r>
      <w:r w:rsidRPr="00C07E7C">
        <w:rPr>
          <w:sz w:val="24"/>
          <w:szCs w:val="24"/>
          <w:lang w:val="en-US"/>
        </w:rPr>
        <w:t xml:space="preserve"> </w:t>
      </w:r>
      <w:r w:rsidRPr="00C07E7C">
        <w:rPr>
          <w:sz w:val="24"/>
          <w:szCs w:val="24"/>
          <w:lang w:val="en-US"/>
        </w:rPr>
        <w:t>progress. When finished, they deliver the completed</w:t>
      </w:r>
      <w:r w:rsidRPr="00C07E7C">
        <w:rPr>
          <w:sz w:val="24"/>
          <w:szCs w:val="24"/>
          <w:lang w:val="en-US"/>
        </w:rPr>
        <w:t xml:space="preserve"> </w:t>
      </w:r>
      <w:r w:rsidRPr="00C07E7C">
        <w:rPr>
          <w:sz w:val="24"/>
          <w:szCs w:val="24"/>
          <w:lang w:val="en-US"/>
        </w:rPr>
        <w:t>product with the finished plan summary form.</w:t>
      </w:r>
      <w:r w:rsidRPr="00C07E7C">
        <w:rPr>
          <w:sz w:val="24"/>
          <w:szCs w:val="24"/>
          <w:lang w:val="en-US"/>
        </w:rPr>
        <w:t xml:space="preserve"> </w:t>
      </w:r>
      <w:r w:rsidRPr="00C07E7C">
        <w:rPr>
          <w:sz w:val="24"/>
          <w:szCs w:val="24"/>
          <w:lang w:val="en-US"/>
        </w:rPr>
        <w:t>Engineers are assisted and accompanied to get to know the quality of their</w:t>
      </w:r>
      <w:r w:rsidRPr="00C07E7C">
        <w:rPr>
          <w:sz w:val="24"/>
          <w:szCs w:val="24"/>
          <w:lang w:val="en-US"/>
        </w:rPr>
        <w:t xml:space="preserve"> </w:t>
      </w:r>
      <w:r w:rsidRPr="00C07E7C">
        <w:rPr>
          <w:sz w:val="24"/>
          <w:szCs w:val="24"/>
          <w:lang w:val="en-US"/>
        </w:rPr>
        <w:t>Product and so to encourage (or) appreciate the effectiveness of the methods</w:t>
      </w:r>
      <w:r w:rsidRPr="00C07E7C">
        <w:rPr>
          <w:sz w:val="24"/>
          <w:szCs w:val="24"/>
          <w:lang w:val="en-US"/>
        </w:rPr>
        <w:t xml:space="preserve"> </w:t>
      </w:r>
      <w:r w:rsidRPr="00C07E7C">
        <w:rPr>
          <w:sz w:val="24"/>
          <w:szCs w:val="24"/>
          <w:lang w:val="en-US"/>
        </w:rPr>
        <w:t>they use.</w:t>
      </w:r>
      <w:r w:rsidRPr="00C07E7C">
        <w:rPr>
          <w:sz w:val="24"/>
          <w:szCs w:val="24"/>
          <w:lang w:val="en-US"/>
        </w:rPr>
        <w:t xml:space="preserve"> </w:t>
      </w:r>
      <w:r w:rsidRPr="00C07E7C">
        <w:rPr>
          <w:sz w:val="24"/>
          <w:szCs w:val="24"/>
          <w:lang w:val="en-US"/>
        </w:rPr>
        <w:t>Engineers are effectively concerned about differences to</w:t>
      </w:r>
      <w:r w:rsidRPr="00C07E7C">
        <w:rPr>
          <w:sz w:val="24"/>
          <w:szCs w:val="24"/>
          <w:lang w:val="en-US"/>
        </w:rPr>
        <w:t xml:space="preserve"> </w:t>
      </w:r>
      <w:r w:rsidRPr="00C07E7C">
        <w:rPr>
          <w:sz w:val="24"/>
          <w:szCs w:val="24"/>
          <w:lang w:val="en-US"/>
        </w:rPr>
        <w:t xml:space="preserve">their work </w:t>
      </w:r>
      <w:r w:rsidRPr="00C07E7C">
        <w:rPr>
          <w:sz w:val="24"/>
          <w:szCs w:val="24"/>
          <w:lang w:val="en-US"/>
        </w:rPr>
        <w:t>habits; even</w:t>
      </w:r>
      <w:r w:rsidRPr="00C07E7C">
        <w:rPr>
          <w:sz w:val="24"/>
          <w:szCs w:val="24"/>
          <w:lang w:val="en-US"/>
        </w:rPr>
        <w:t xml:space="preserve"> though they may be ready to make</w:t>
      </w:r>
      <w:r w:rsidRPr="00C07E7C">
        <w:rPr>
          <w:sz w:val="24"/>
          <w:szCs w:val="24"/>
          <w:lang w:val="en-US"/>
        </w:rPr>
        <w:t xml:space="preserve"> </w:t>
      </w:r>
      <w:r w:rsidRPr="00C07E7C">
        <w:rPr>
          <w:sz w:val="24"/>
          <w:szCs w:val="24"/>
          <w:lang w:val="en-US"/>
        </w:rPr>
        <w:t xml:space="preserve">a </w:t>
      </w:r>
      <w:r w:rsidRPr="00C07E7C">
        <w:rPr>
          <w:sz w:val="24"/>
          <w:szCs w:val="24"/>
          <w:lang w:val="en-US"/>
        </w:rPr>
        <w:t>small change</w:t>
      </w:r>
      <w:r w:rsidRPr="00C07E7C">
        <w:rPr>
          <w:sz w:val="24"/>
          <w:szCs w:val="24"/>
          <w:lang w:val="en-US"/>
        </w:rPr>
        <w:t>, they will generally stick completely</w:t>
      </w:r>
      <w:r w:rsidRPr="00C07E7C">
        <w:rPr>
          <w:sz w:val="24"/>
          <w:szCs w:val="24"/>
          <w:lang w:val="en-US"/>
        </w:rPr>
        <w:t xml:space="preserve"> </w:t>
      </w:r>
      <w:r w:rsidRPr="00C07E7C">
        <w:rPr>
          <w:sz w:val="24"/>
          <w:szCs w:val="24"/>
          <w:lang w:val="en-US"/>
        </w:rPr>
        <w:t>Connected to what has developed for them in the past until they</w:t>
      </w:r>
      <w:r w:rsidRPr="00C07E7C">
        <w:rPr>
          <w:sz w:val="24"/>
          <w:szCs w:val="24"/>
          <w:lang w:val="en-US"/>
        </w:rPr>
        <w:t xml:space="preserve"> </w:t>
      </w:r>
      <w:r w:rsidRPr="00C07E7C">
        <w:rPr>
          <w:sz w:val="24"/>
          <w:szCs w:val="24"/>
          <w:lang w:val="en-US"/>
        </w:rPr>
        <w:t>are checked into a new method will be more effective. They</w:t>
      </w:r>
      <w:r w:rsidRPr="00C07E7C">
        <w:rPr>
          <w:sz w:val="24"/>
          <w:szCs w:val="24"/>
          <w:lang w:val="en-US"/>
        </w:rPr>
        <w:t xml:space="preserve"> </w:t>
      </w:r>
      <w:r w:rsidRPr="00C07E7C">
        <w:rPr>
          <w:sz w:val="24"/>
          <w:szCs w:val="24"/>
          <w:lang w:val="en-US"/>
        </w:rPr>
        <w:t>typically get attached to the personal practices that were developed when</w:t>
      </w:r>
      <w:r w:rsidRPr="00C07E7C">
        <w:rPr>
          <w:sz w:val="24"/>
          <w:szCs w:val="24"/>
          <w:lang w:val="en-US"/>
        </w:rPr>
        <w:t xml:space="preserve"> </w:t>
      </w:r>
      <w:r w:rsidRPr="00C07E7C">
        <w:rPr>
          <w:sz w:val="24"/>
          <w:szCs w:val="24"/>
          <w:lang w:val="en-US"/>
        </w:rPr>
        <w:t>they first studies to write programs – which has an important</w:t>
      </w:r>
      <w:r w:rsidRPr="00C07E7C">
        <w:rPr>
          <w:sz w:val="24"/>
          <w:szCs w:val="24"/>
          <w:lang w:val="en-US"/>
        </w:rPr>
        <w:t xml:space="preserve"> </w:t>
      </w:r>
      <w:r w:rsidRPr="00C07E7C">
        <w:rPr>
          <w:sz w:val="24"/>
          <w:szCs w:val="24"/>
          <w:lang w:val="en-US"/>
        </w:rPr>
        <w:t xml:space="preserve">Steps for tertiary </w:t>
      </w:r>
      <w:r w:rsidRPr="00C07E7C">
        <w:rPr>
          <w:sz w:val="24"/>
          <w:szCs w:val="24"/>
          <w:lang w:val="en-US"/>
        </w:rPr>
        <w:t>education. Humphreys</w:t>
      </w:r>
      <w:r w:rsidRPr="00C07E7C">
        <w:rPr>
          <w:sz w:val="24"/>
          <w:szCs w:val="24"/>
          <w:lang w:val="en-US"/>
        </w:rPr>
        <w:t xml:space="preserve"> reports</w:t>
      </w:r>
      <w:r w:rsidRPr="00C07E7C">
        <w:rPr>
          <w:sz w:val="24"/>
          <w:szCs w:val="24"/>
          <w:lang w:val="en-US"/>
        </w:rPr>
        <w:t xml:space="preserve"> </w:t>
      </w:r>
      <w:r w:rsidRPr="00C07E7C">
        <w:rPr>
          <w:sz w:val="24"/>
          <w:szCs w:val="24"/>
          <w:lang w:val="en-US"/>
        </w:rPr>
        <w:t>how engineers were doing that training course</w:t>
      </w:r>
      <w:r w:rsidRPr="00C07E7C">
        <w:rPr>
          <w:sz w:val="24"/>
          <w:szCs w:val="24"/>
          <w:lang w:val="en-US"/>
        </w:rPr>
        <w:t xml:space="preserve"> </w:t>
      </w:r>
      <w:r w:rsidRPr="00C07E7C">
        <w:rPr>
          <w:sz w:val="24"/>
          <w:szCs w:val="24"/>
          <w:lang w:val="en-US"/>
        </w:rPr>
        <w:t>on the PSP and were developed to calculate their own</w:t>
      </w:r>
      <w:r w:rsidRPr="00C07E7C">
        <w:rPr>
          <w:sz w:val="24"/>
          <w:szCs w:val="24"/>
          <w:lang w:val="en-US"/>
        </w:rPr>
        <w:t xml:space="preserve"> </w:t>
      </w:r>
      <w:r w:rsidRPr="00C07E7C">
        <w:rPr>
          <w:sz w:val="24"/>
          <w:szCs w:val="24"/>
          <w:lang w:val="en-US"/>
        </w:rPr>
        <w:t xml:space="preserve">performance. The most effective varieties </w:t>
      </w:r>
      <w:r w:rsidRPr="00C07E7C">
        <w:rPr>
          <w:sz w:val="24"/>
          <w:szCs w:val="24"/>
          <w:lang w:val="en-US"/>
        </w:rPr>
        <w:t>were</w:t>
      </w:r>
      <w:r w:rsidRPr="00C07E7C">
        <w:rPr>
          <w:sz w:val="24"/>
          <w:szCs w:val="24"/>
          <w:lang w:val="en-US"/>
        </w:rPr>
        <w:t xml:space="preserve"> the way</w:t>
      </w:r>
      <w:r w:rsidRPr="00C07E7C">
        <w:rPr>
          <w:sz w:val="24"/>
          <w:szCs w:val="24"/>
          <w:lang w:val="en-US"/>
        </w:rPr>
        <w:t xml:space="preserve"> </w:t>
      </w:r>
      <w:r w:rsidRPr="00C07E7C">
        <w:rPr>
          <w:sz w:val="24"/>
          <w:szCs w:val="24"/>
          <w:lang w:val="en-US"/>
        </w:rPr>
        <w:t>the engineers spent their own time to deal with. Traditionally they can deal</w:t>
      </w:r>
      <w:r w:rsidRPr="00C07E7C">
        <w:rPr>
          <w:sz w:val="24"/>
          <w:szCs w:val="24"/>
          <w:lang w:val="en-US"/>
        </w:rPr>
        <w:t xml:space="preserve"> </w:t>
      </w:r>
      <w:r w:rsidRPr="00C07E7C">
        <w:rPr>
          <w:sz w:val="24"/>
          <w:szCs w:val="24"/>
          <w:lang w:val="en-US"/>
        </w:rPr>
        <w:t>upon coding, compiling, and checking spending less time</w:t>
      </w:r>
      <w:r w:rsidRPr="00C07E7C">
        <w:rPr>
          <w:sz w:val="24"/>
          <w:szCs w:val="24"/>
          <w:lang w:val="en-US"/>
        </w:rPr>
        <w:t xml:space="preserve"> </w:t>
      </w:r>
      <w:r w:rsidRPr="00C07E7C">
        <w:rPr>
          <w:sz w:val="24"/>
          <w:szCs w:val="24"/>
          <w:lang w:val="en-US"/>
        </w:rPr>
        <w:t>designing on any other task, but after using the PSP</w:t>
      </w:r>
      <w:r w:rsidRPr="00C07E7C">
        <w:rPr>
          <w:sz w:val="24"/>
          <w:szCs w:val="24"/>
          <w:lang w:val="en-US"/>
        </w:rPr>
        <w:t xml:space="preserve"> </w:t>
      </w:r>
      <w:r w:rsidRPr="00C07E7C">
        <w:rPr>
          <w:sz w:val="24"/>
          <w:szCs w:val="24"/>
          <w:lang w:val="en-US"/>
        </w:rPr>
        <w:t>process this got developed. Only when they experience and see</w:t>
      </w:r>
      <w:r w:rsidRPr="00C07E7C">
        <w:rPr>
          <w:sz w:val="24"/>
          <w:szCs w:val="24"/>
          <w:lang w:val="en-US"/>
        </w:rPr>
        <w:t xml:space="preserve"> </w:t>
      </w:r>
      <w:r w:rsidRPr="00C07E7C">
        <w:rPr>
          <w:sz w:val="24"/>
          <w:szCs w:val="24"/>
          <w:lang w:val="en-US"/>
        </w:rPr>
        <w:t>the opportunity of more platforms from which they will change</w:t>
      </w:r>
      <w:r w:rsidRPr="00C07E7C">
        <w:rPr>
          <w:sz w:val="24"/>
          <w:szCs w:val="24"/>
          <w:lang w:val="en-US"/>
        </w:rPr>
        <w:t xml:space="preserve"> </w:t>
      </w:r>
      <w:r w:rsidRPr="00C07E7C">
        <w:rPr>
          <w:sz w:val="24"/>
          <w:szCs w:val="24"/>
          <w:lang w:val="en-US"/>
        </w:rPr>
        <w:t>practice.</w:t>
      </w:r>
    </w:p>
    <w:p w14:paraId="68926736" w14:textId="538E6273" w:rsidR="00272FA5" w:rsidRDefault="00272FA5" w:rsidP="006A68CE">
      <w:pPr>
        <w:tabs>
          <w:tab w:val="left" w:pos="3920"/>
        </w:tabs>
        <w:jc w:val="both"/>
        <w:rPr>
          <w:sz w:val="24"/>
          <w:szCs w:val="24"/>
          <w:lang w:val="en-US"/>
        </w:rPr>
      </w:pPr>
    </w:p>
    <w:p w14:paraId="1863BBD5" w14:textId="338F8BAC" w:rsidR="00272FA5" w:rsidRDefault="00272FA5" w:rsidP="006A68CE">
      <w:pPr>
        <w:tabs>
          <w:tab w:val="left" w:pos="3920"/>
        </w:tabs>
        <w:jc w:val="both"/>
        <w:rPr>
          <w:b/>
          <w:bCs/>
          <w:sz w:val="24"/>
          <w:szCs w:val="24"/>
          <w:lang w:val="en-US"/>
        </w:rPr>
      </w:pPr>
      <w:r w:rsidRPr="00272FA5">
        <w:rPr>
          <w:b/>
          <w:bCs/>
          <w:sz w:val="24"/>
          <w:szCs w:val="24"/>
          <w:lang w:val="en-US"/>
        </w:rPr>
        <w:t>THE REFLECTIVE IN SCIENTIFIC JOURNAL</w:t>
      </w:r>
    </w:p>
    <w:p w14:paraId="061276A1" w14:textId="277E07A1" w:rsidR="00272FA5" w:rsidRPr="00272FA5" w:rsidRDefault="00272FA5" w:rsidP="00272FA5">
      <w:pPr>
        <w:tabs>
          <w:tab w:val="left" w:pos="3920"/>
        </w:tabs>
        <w:jc w:val="both"/>
        <w:rPr>
          <w:sz w:val="24"/>
          <w:szCs w:val="24"/>
          <w:lang w:val="en-US"/>
        </w:rPr>
      </w:pPr>
      <w:r w:rsidRPr="00272FA5">
        <w:rPr>
          <w:sz w:val="24"/>
          <w:szCs w:val="24"/>
          <w:lang w:val="en-US"/>
        </w:rPr>
        <w:t xml:space="preserve">                 By only the recent use in scientific disciplines the long history of reflective journaling in the humanities has matched. The use of journal for scientific disciplines of a tertiary level, including computing-related areas, is even more recent. The first to report on the use of the reflective journal to improve communication in science was MacCallum and Hickey (1997). The journal is a valuable method of engaging students with deep learning of a subject was shown by Noblett and Phocis (1997). Especially in mathematical based subject it has been utilized in varying degrees in schools. There has been a shift from 'getting the right answer' to the thought and reasoning processes behind the solution. Airhole,</w:t>
      </w:r>
    </w:p>
    <w:p w14:paraId="24EE0A92" w14:textId="406790FD" w:rsidR="00272FA5" w:rsidRDefault="00272FA5" w:rsidP="00272FA5">
      <w:pPr>
        <w:tabs>
          <w:tab w:val="left" w:pos="3920"/>
        </w:tabs>
        <w:jc w:val="both"/>
        <w:rPr>
          <w:sz w:val="24"/>
          <w:szCs w:val="24"/>
          <w:lang w:val="en-US"/>
        </w:rPr>
      </w:pPr>
      <w:r w:rsidRPr="00272FA5">
        <w:rPr>
          <w:sz w:val="24"/>
          <w:szCs w:val="24"/>
          <w:lang w:val="en-US"/>
        </w:rPr>
        <w:lastRenderedPageBreak/>
        <w:t>Dougiamas and Dreher (2001) specifically report the use of an on-line reflective journal at curtain University for the students of electronic documentation stream in Information system majors. Students improving during the semester and sought ways to measure success of the journal these are the other things they aimed to stimulate reflective thinking in project teams and achieved high participation rates. While Kelly (2001) reports the use of the journal among first year tertiary education students of engineering at Queensland University of Technology where the aim was to engage students in their own learning and help them develop writing skills. We pause to consider the nature of the journal and the reflection within the context of computer science before we describe the experience of using journaling at the university of South Australia.</w:t>
      </w:r>
    </w:p>
    <w:p w14:paraId="603220C9" w14:textId="7E20A7EA" w:rsidR="00272FA5" w:rsidRDefault="00272FA5" w:rsidP="00272FA5">
      <w:pPr>
        <w:tabs>
          <w:tab w:val="left" w:pos="3920"/>
        </w:tabs>
        <w:jc w:val="both"/>
        <w:rPr>
          <w:sz w:val="24"/>
          <w:szCs w:val="24"/>
          <w:lang w:val="en-US"/>
        </w:rPr>
      </w:pPr>
    </w:p>
    <w:p w14:paraId="45D6C799" w14:textId="0DA8AAAE" w:rsidR="00272FA5" w:rsidRPr="00272FA5" w:rsidRDefault="00272FA5" w:rsidP="00272FA5">
      <w:pPr>
        <w:tabs>
          <w:tab w:val="left" w:pos="3920"/>
        </w:tabs>
        <w:jc w:val="both"/>
        <w:rPr>
          <w:b/>
          <w:bCs/>
          <w:sz w:val="24"/>
          <w:szCs w:val="24"/>
          <w:lang w:val="en-US"/>
        </w:rPr>
      </w:pPr>
      <w:r w:rsidRPr="00272FA5">
        <w:rPr>
          <w:b/>
          <w:bCs/>
          <w:sz w:val="24"/>
          <w:szCs w:val="24"/>
          <w:lang w:val="en-US"/>
        </w:rPr>
        <w:t>CONCLUSION</w:t>
      </w:r>
    </w:p>
    <w:p w14:paraId="430B8D07" w14:textId="05612BC9" w:rsidR="006A68CE" w:rsidRDefault="00272FA5" w:rsidP="00272FA5">
      <w:pPr>
        <w:tabs>
          <w:tab w:val="left" w:pos="3920"/>
        </w:tabs>
        <w:jc w:val="both"/>
        <w:rPr>
          <w:sz w:val="24"/>
          <w:szCs w:val="24"/>
          <w:lang w:val="en-US"/>
        </w:rPr>
      </w:pPr>
      <w:r>
        <w:rPr>
          <w:sz w:val="24"/>
          <w:szCs w:val="24"/>
          <w:lang w:val="en-US"/>
        </w:rPr>
        <w:t xml:space="preserve">                 </w:t>
      </w:r>
      <w:r w:rsidRPr="00272FA5">
        <w:rPr>
          <w:sz w:val="24"/>
          <w:szCs w:val="24"/>
          <w:lang w:val="en-US"/>
        </w:rPr>
        <w:t xml:space="preserve">We conclude that we have undertaken an important and revolutionary approach to learning in computer programming courses by utilizing a reflective journal - an approach that (a) combines current wisdom of educational theory,(b) that recognizes the importance of devising curriculum that supports generic skills especially in the skills such as lifelong learning and communication and that is (c) not out of the step with industrial practice in the trend for 'review', personal evaluation, reflection and change in practice where appropriate among software engineers. In so many undergraduates complain these process leads towards greater productivity in industry and away from the 'hours </w:t>
      </w:r>
      <w:r w:rsidR="00C07E7C" w:rsidRPr="00272FA5">
        <w:rPr>
          <w:sz w:val="24"/>
          <w:szCs w:val="24"/>
          <w:lang w:val="en-US"/>
        </w:rPr>
        <w:t xml:space="preserve">spent </w:t>
      </w:r>
      <w:r w:rsidR="00C07E7C">
        <w:rPr>
          <w:sz w:val="24"/>
          <w:szCs w:val="24"/>
          <w:lang w:val="en-US"/>
        </w:rPr>
        <w:t>coding</w:t>
      </w:r>
      <w:r w:rsidRPr="00272FA5">
        <w:rPr>
          <w:sz w:val="24"/>
          <w:szCs w:val="24"/>
          <w:lang w:val="en-US"/>
        </w:rPr>
        <w:t xml:space="preserve"> ‘. This use of reflective journal is not universally accepted by the students (or staff!) Reluctance to and suspicion of such non-conventional activities is perhaps to be expected since it does initially appear to be unusual to the discipline. However, as the discipline itself steers towards review and reflection, personal and collaborative appraisal, the learning cycle maybe closed and greater acceptance be found for reflective software engineering practice within the discipline as well as within best educational practice. To stimulate good software practice and deep learning we recommend further use of the journal in computer science and reflective practice.</w:t>
      </w:r>
    </w:p>
    <w:p w14:paraId="36AF0562" w14:textId="2AFAE632" w:rsidR="00272FA5" w:rsidRDefault="00272FA5" w:rsidP="00272FA5">
      <w:pPr>
        <w:tabs>
          <w:tab w:val="left" w:pos="3920"/>
        </w:tabs>
        <w:jc w:val="both"/>
        <w:rPr>
          <w:b/>
          <w:bCs/>
          <w:sz w:val="24"/>
          <w:szCs w:val="24"/>
          <w:lang w:val="en-US"/>
        </w:rPr>
      </w:pPr>
      <w:r w:rsidRPr="00272FA5">
        <w:rPr>
          <w:b/>
          <w:bCs/>
          <w:sz w:val="24"/>
          <w:szCs w:val="24"/>
          <w:lang w:val="en-US"/>
        </w:rPr>
        <w:t>REFERENCES</w:t>
      </w:r>
    </w:p>
    <w:p w14:paraId="254BDC4E" w14:textId="54A045B4" w:rsidR="00686084" w:rsidRDefault="00272FA5" w:rsidP="00272FA5">
      <w:pPr>
        <w:tabs>
          <w:tab w:val="left" w:pos="3920"/>
        </w:tabs>
        <w:jc w:val="both"/>
        <w:rPr>
          <w:b/>
          <w:bCs/>
          <w:sz w:val="24"/>
          <w:szCs w:val="24"/>
          <w:lang w:val="en-US"/>
        </w:rPr>
      </w:pPr>
      <w:r w:rsidRPr="00272FA5">
        <w:rPr>
          <w:sz w:val="24"/>
          <w:szCs w:val="24"/>
          <w:lang w:val="en-US"/>
        </w:rPr>
        <w:t>1.ACM (1968) "A report of the ACM Curriculum</w:t>
      </w:r>
      <w:r>
        <w:rPr>
          <w:sz w:val="24"/>
          <w:szCs w:val="24"/>
          <w:lang w:val="en-US"/>
        </w:rPr>
        <w:t xml:space="preserve"> </w:t>
      </w:r>
      <w:r w:rsidRPr="00272FA5">
        <w:rPr>
          <w:sz w:val="24"/>
          <w:szCs w:val="24"/>
          <w:lang w:val="en-US"/>
        </w:rPr>
        <w:t>Committee on Computer Science”, Com. ACM</w:t>
      </w:r>
      <w:r>
        <w:rPr>
          <w:sz w:val="24"/>
          <w:szCs w:val="24"/>
          <w:lang w:val="en-US"/>
        </w:rPr>
        <w:t xml:space="preserve"> </w:t>
      </w:r>
      <w:r w:rsidRPr="00272FA5">
        <w:rPr>
          <w:sz w:val="24"/>
          <w:szCs w:val="24"/>
          <w:lang w:val="en-US"/>
        </w:rPr>
        <w:t>March,1968.</w:t>
      </w:r>
    </w:p>
    <w:p w14:paraId="764420BA" w14:textId="04D19565" w:rsidR="00272FA5" w:rsidRPr="00686084" w:rsidRDefault="00272FA5" w:rsidP="00272FA5">
      <w:pPr>
        <w:tabs>
          <w:tab w:val="left" w:pos="3920"/>
        </w:tabs>
        <w:jc w:val="both"/>
        <w:rPr>
          <w:b/>
          <w:bCs/>
          <w:sz w:val="24"/>
          <w:szCs w:val="24"/>
          <w:lang w:val="en-US"/>
        </w:rPr>
      </w:pPr>
      <w:r w:rsidRPr="00272FA5">
        <w:rPr>
          <w:sz w:val="24"/>
          <w:szCs w:val="24"/>
          <w:lang w:val="en-US"/>
        </w:rPr>
        <w:t>2.BIGGS J. (1999) Teaching for Quality Learning at</w:t>
      </w:r>
      <w:r>
        <w:rPr>
          <w:sz w:val="24"/>
          <w:szCs w:val="24"/>
          <w:lang w:val="en-US"/>
        </w:rPr>
        <w:t xml:space="preserve"> </w:t>
      </w:r>
      <w:r w:rsidRPr="00272FA5">
        <w:rPr>
          <w:sz w:val="24"/>
          <w:szCs w:val="24"/>
          <w:lang w:val="en-US"/>
        </w:rPr>
        <w:t>university. Buckingham UK: Society for Research into</w:t>
      </w:r>
      <w:r>
        <w:rPr>
          <w:sz w:val="24"/>
          <w:szCs w:val="24"/>
          <w:lang w:val="en-US"/>
        </w:rPr>
        <w:t xml:space="preserve"> </w:t>
      </w:r>
      <w:r w:rsidRPr="00272FA5">
        <w:rPr>
          <w:sz w:val="24"/>
          <w:szCs w:val="24"/>
          <w:lang w:val="en-US"/>
        </w:rPr>
        <w:t>Higher Education &amp; Open University Press.</w:t>
      </w:r>
    </w:p>
    <w:p w14:paraId="0BD8B878" w14:textId="350B1B68" w:rsidR="00272FA5" w:rsidRPr="00272FA5" w:rsidRDefault="00272FA5" w:rsidP="00272FA5">
      <w:pPr>
        <w:tabs>
          <w:tab w:val="left" w:pos="3920"/>
        </w:tabs>
        <w:jc w:val="both"/>
        <w:rPr>
          <w:sz w:val="24"/>
          <w:szCs w:val="24"/>
          <w:lang w:val="en-US"/>
        </w:rPr>
      </w:pPr>
      <w:r w:rsidRPr="00272FA5">
        <w:rPr>
          <w:sz w:val="24"/>
          <w:szCs w:val="24"/>
          <w:lang w:val="en-US"/>
        </w:rPr>
        <w:t>3.BIGGS J. and MOORE (1993): The Process of</w:t>
      </w:r>
      <w:r>
        <w:rPr>
          <w:sz w:val="24"/>
          <w:szCs w:val="24"/>
          <w:lang w:val="en-US"/>
        </w:rPr>
        <w:t xml:space="preserve"> </w:t>
      </w:r>
      <w:r w:rsidRPr="00272FA5">
        <w:rPr>
          <w:sz w:val="24"/>
          <w:szCs w:val="24"/>
          <w:lang w:val="en-US"/>
        </w:rPr>
        <w:t xml:space="preserve">Learning. New </w:t>
      </w:r>
      <w:r w:rsidR="00686084" w:rsidRPr="00272FA5">
        <w:rPr>
          <w:sz w:val="24"/>
          <w:szCs w:val="24"/>
          <w:lang w:val="en-US"/>
        </w:rPr>
        <w:t>York:</w:t>
      </w:r>
      <w:r w:rsidRPr="00272FA5">
        <w:rPr>
          <w:sz w:val="24"/>
          <w:szCs w:val="24"/>
          <w:lang w:val="en-US"/>
        </w:rPr>
        <w:t xml:space="preserve"> Prentice Hall.</w:t>
      </w:r>
    </w:p>
    <w:p w14:paraId="01B43336" w14:textId="293D6C3D" w:rsidR="00272FA5" w:rsidRPr="00272FA5" w:rsidRDefault="00272FA5" w:rsidP="00272FA5">
      <w:pPr>
        <w:tabs>
          <w:tab w:val="left" w:pos="3920"/>
        </w:tabs>
        <w:jc w:val="both"/>
        <w:rPr>
          <w:sz w:val="24"/>
          <w:szCs w:val="24"/>
          <w:lang w:val="en-US"/>
        </w:rPr>
      </w:pPr>
      <w:r w:rsidRPr="00272FA5">
        <w:rPr>
          <w:sz w:val="24"/>
          <w:szCs w:val="24"/>
          <w:lang w:val="en-US"/>
        </w:rPr>
        <w:t>4.ENTWISTLE N, (1997): Contrasting perspectives on</w:t>
      </w:r>
      <w:r>
        <w:rPr>
          <w:sz w:val="24"/>
          <w:szCs w:val="24"/>
          <w:lang w:val="en-US"/>
        </w:rPr>
        <w:t xml:space="preserve"> </w:t>
      </w:r>
      <w:r w:rsidRPr="00272FA5">
        <w:rPr>
          <w:sz w:val="24"/>
          <w:szCs w:val="24"/>
          <w:lang w:val="en-US"/>
        </w:rPr>
        <w:t xml:space="preserve">learning, in Morton, Hounsell &amp; </w:t>
      </w:r>
      <w:r w:rsidR="00686084" w:rsidRPr="00272FA5">
        <w:rPr>
          <w:sz w:val="24"/>
          <w:szCs w:val="24"/>
          <w:lang w:val="en-US"/>
        </w:rPr>
        <w:t>Ent whistle</w:t>
      </w:r>
      <w:r w:rsidRPr="00272FA5">
        <w:rPr>
          <w:sz w:val="24"/>
          <w:szCs w:val="24"/>
          <w:lang w:val="en-US"/>
        </w:rPr>
        <w:t xml:space="preserve"> (eds) The</w:t>
      </w:r>
      <w:r>
        <w:rPr>
          <w:sz w:val="24"/>
          <w:szCs w:val="24"/>
          <w:lang w:val="en-US"/>
        </w:rPr>
        <w:t xml:space="preserve"> </w:t>
      </w:r>
      <w:r w:rsidRPr="00272FA5">
        <w:rPr>
          <w:sz w:val="24"/>
          <w:szCs w:val="24"/>
          <w:lang w:val="en-US"/>
        </w:rPr>
        <w:t xml:space="preserve">experience of learning. </w:t>
      </w:r>
      <w:r>
        <w:rPr>
          <w:sz w:val="24"/>
          <w:szCs w:val="24"/>
          <w:lang w:val="en-US"/>
        </w:rPr>
        <w:t xml:space="preserve"> </w:t>
      </w:r>
      <w:r w:rsidRPr="00272FA5">
        <w:rPr>
          <w:sz w:val="24"/>
          <w:szCs w:val="24"/>
          <w:lang w:val="en-US"/>
        </w:rPr>
        <w:t>Edinburgh: Scottish Academic</w:t>
      </w:r>
      <w:r>
        <w:rPr>
          <w:sz w:val="24"/>
          <w:szCs w:val="24"/>
          <w:lang w:val="en-US"/>
        </w:rPr>
        <w:t xml:space="preserve"> </w:t>
      </w:r>
      <w:r w:rsidRPr="00272FA5">
        <w:rPr>
          <w:sz w:val="24"/>
          <w:szCs w:val="24"/>
          <w:lang w:val="en-US"/>
        </w:rPr>
        <w:t>Press.</w:t>
      </w:r>
    </w:p>
    <w:p w14:paraId="1EC0DE06" w14:textId="2928745D" w:rsidR="00272FA5" w:rsidRPr="00272FA5" w:rsidRDefault="00272FA5" w:rsidP="00272FA5">
      <w:pPr>
        <w:tabs>
          <w:tab w:val="left" w:pos="3920"/>
        </w:tabs>
        <w:jc w:val="both"/>
        <w:rPr>
          <w:sz w:val="24"/>
          <w:szCs w:val="24"/>
          <w:lang w:val="en-US"/>
        </w:rPr>
      </w:pPr>
      <w:r w:rsidRPr="00272FA5">
        <w:rPr>
          <w:sz w:val="24"/>
          <w:szCs w:val="24"/>
          <w:lang w:val="en-US"/>
        </w:rPr>
        <w:t>5.FAIRHOLME, DOUGIAMAS AND DREHER (2001):</w:t>
      </w:r>
      <w:r>
        <w:rPr>
          <w:sz w:val="24"/>
          <w:szCs w:val="24"/>
          <w:lang w:val="en-US"/>
        </w:rPr>
        <w:t xml:space="preserve"> </w:t>
      </w:r>
      <w:r w:rsidRPr="00272FA5">
        <w:rPr>
          <w:sz w:val="24"/>
          <w:szCs w:val="24"/>
          <w:lang w:val="en-US"/>
        </w:rPr>
        <w:t>“Using on-line journals to stimulate reflective</w:t>
      </w:r>
      <w:r>
        <w:rPr>
          <w:sz w:val="24"/>
          <w:szCs w:val="24"/>
          <w:lang w:val="en-US"/>
        </w:rPr>
        <w:t xml:space="preserve"> </w:t>
      </w:r>
      <w:r w:rsidRPr="00272FA5">
        <w:rPr>
          <w:sz w:val="24"/>
          <w:szCs w:val="24"/>
          <w:lang w:val="en-US"/>
        </w:rPr>
        <w:t>thinking”, Teaching and Learning Forum, Murdoch</w:t>
      </w:r>
      <w:r>
        <w:rPr>
          <w:sz w:val="24"/>
          <w:szCs w:val="24"/>
          <w:lang w:val="en-US"/>
        </w:rPr>
        <w:t xml:space="preserve"> </w:t>
      </w:r>
      <w:r w:rsidRPr="00272FA5">
        <w:rPr>
          <w:sz w:val="24"/>
          <w:szCs w:val="24"/>
          <w:lang w:val="en-US"/>
        </w:rPr>
        <w:t>University, 2001</w:t>
      </w:r>
      <w:r>
        <w:rPr>
          <w:sz w:val="24"/>
          <w:szCs w:val="24"/>
          <w:lang w:val="en-US"/>
        </w:rPr>
        <w:t xml:space="preserve"> </w:t>
      </w:r>
      <w:r w:rsidRPr="00272FA5">
        <w:rPr>
          <w:sz w:val="24"/>
          <w:szCs w:val="24"/>
          <w:lang w:val="en-US"/>
        </w:rPr>
        <w:t>(</w:t>
      </w:r>
      <w:r w:rsidRPr="00C07E7C">
        <w:rPr>
          <w:sz w:val="24"/>
          <w:szCs w:val="24"/>
          <w:lang w:val="en-US"/>
        </w:rPr>
        <w:t>http://cleo.murdoch.edu.au/confs/tlf/tlf2000/fairholme</w:t>
      </w:r>
      <w:r w:rsidRPr="00272FA5">
        <w:rPr>
          <w:sz w:val="24"/>
          <w:szCs w:val="24"/>
          <w:lang w:val="en-US"/>
        </w:rPr>
        <w:t>.</w:t>
      </w:r>
      <w:r>
        <w:rPr>
          <w:sz w:val="24"/>
          <w:szCs w:val="24"/>
          <w:lang w:val="en-US"/>
        </w:rPr>
        <w:t xml:space="preserve"> </w:t>
      </w:r>
      <w:r w:rsidR="00686084" w:rsidRPr="00272FA5">
        <w:rPr>
          <w:sz w:val="24"/>
          <w:szCs w:val="24"/>
          <w:lang w:val="en-US"/>
        </w:rPr>
        <w:t>html,</w:t>
      </w:r>
      <w:r w:rsidRPr="00272FA5">
        <w:rPr>
          <w:sz w:val="24"/>
          <w:szCs w:val="24"/>
          <w:lang w:val="en-US"/>
        </w:rPr>
        <w:t xml:space="preserve"> last accessed 13th June 2001).</w:t>
      </w:r>
    </w:p>
    <w:p w14:paraId="7AEC6EAA" w14:textId="7AEC9CD5" w:rsidR="00272FA5" w:rsidRPr="00272FA5" w:rsidRDefault="00272FA5" w:rsidP="00272FA5">
      <w:pPr>
        <w:tabs>
          <w:tab w:val="left" w:pos="3920"/>
        </w:tabs>
        <w:jc w:val="both"/>
        <w:rPr>
          <w:sz w:val="24"/>
          <w:szCs w:val="24"/>
          <w:lang w:val="en-US"/>
        </w:rPr>
      </w:pPr>
      <w:r w:rsidRPr="00272FA5">
        <w:rPr>
          <w:sz w:val="24"/>
          <w:szCs w:val="24"/>
          <w:lang w:val="en-US"/>
        </w:rPr>
        <w:lastRenderedPageBreak/>
        <w:t>6.HAYES W. and OVER J (2001): The Personal Software</w:t>
      </w:r>
      <w:r>
        <w:rPr>
          <w:sz w:val="24"/>
          <w:szCs w:val="24"/>
          <w:lang w:val="en-US"/>
        </w:rPr>
        <w:t xml:space="preserve"> </w:t>
      </w:r>
      <w:r w:rsidRPr="00272FA5">
        <w:rPr>
          <w:sz w:val="24"/>
          <w:szCs w:val="24"/>
          <w:lang w:val="en-US"/>
        </w:rPr>
        <w:t>Process: An Empirical Study of the Impacts of PSP on</w:t>
      </w:r>
      <w:r>
        <w:rPr>
          <w:sz w:val="24"/>
          <w:szCs w:val="24"/>
          <w:lang w:val="en-US"/>
        </w:rPr>
        <w:t xml:space="preserve"> </w:t>
      </w:r>
      <w:r w:rsidRPr="00272FA5">
        <w:rPr>
          <w:sz w:val="24"/>
          <w:szCs w:val="24"/>
          <w:lang w:val="en-US"/>
        </w:rPr>
        <w:t xml:space="preserve">Individual Engineers, Technical Report CMU/SEI-97- TR-001 </w:t>
      </w:r>
    </w:p>
    <w:p w14:paraId="63F6FEFF" w14:textId="1541AC13" w:rsidR="00272FA5" w:rsidRPr="00272FA5" w:rsidRDefault="00272FA5" w:rsidP="00272FA5">
      <w:pPr>
        <w:tabs>
          <w:tab w:val="left" w:pos="3920"/>
        </w:tabs>
        <w:jc w:val="both"/>
        <w:rPr>
          <w:sz w:val="24"/>
          <w:szCs w:val="24"/>
          <w:lang w:val="en-US"/>
        </w:rPr>
      </w:pPr>
      <w:r w:rsidRPr="00272FA5">
        <w:rPr>
          <w:sz w:val="24"/>
          <w:szCs w:val="24"/>
          <w:lang w:val="en-US"/>
        </w:rPr>
        <w:t>7.HOUSSMAN J. (1991</w:t>
      </w:r>
      <w:r w:rsidR="00686084" w:rsidRPr="00272FA5">
        <w:rPr>
          <w:sz w:val="24"/>
          <w:szCs w:val="24"/>
          <w:lang w:val="en-US"/>
        </w:rPr>
        <w:t>):</w:t>
      </w:r>
      <w:r w:rsidRPr="00272FA5">
        <w:rPr>
          <w:sz w:val="24"/>
          <w:szCs w:val="24"/>
          <w:lang w:val="en-US"/>
        </w:rPr>
        <w:t xml:space="preserve"> Self-monitoring and Learning</w:t>
      </w:r>
      <w:r>
        <w:rPr>
          <w:sz w:val="24"/>
          <w:szCs w:val="24"/>
          <w:lang w:val="en-US"/>
        </w:rPr>
        <w:t xml:space="preserve"> </w:t>
      </w:r>
      <w:r w:rsidRPr="00272FA5">
        <w:rPr>
          <w:sz w:val="24"/>
          <w:szCs w:val="24"/>
          <w:lang w:val="en-US"/>
        </w:rPr>
        <w:t>PROFICIENCY. In Computer Classroom. Hofstra</w:t>
      </w:r>
      <w:r>
        <w:rPr>
          <w:sz w:val="24"/>
          <w:szCs w:val="24"/>
          <w:lang w:val="en-US"/>
        </w:rPr>
        <w:t xml:space="preserve"> </w:t>
      </w:r>
      <w:r w:rsidR="00686084" w:rsidRPr="00272FA5">
        <w:rPr>
          <w:sz w:val="24"/>
          <w:szCs w:val="24"/>
          <w:lang w:val="en-US"/>
        </w:rPr>
        <w:t>University</w:t>
      </w:r>
      <w:r w:rsidRPr="00272FA5">
        <w:rPr>
          <w:sz w:val="24"/>
          <w:szCs w:val="24"/>
          <w:lang w:val="en-US"/>
        </w:rPr>
        <w:t>, EDD.</w:t>
      </w:r>
    </w:p>
    <w:p w14:paraId="4C6134DF" w14:textId="1773C0B3" w:rsidR="00272FA5" w:rsidRPr="00272FA5" w:rsidRDefault="00272FA5" w:rsidP="00272FA5">
      <w:pPr>
        <w:tabs>
          <w:tab w:val="left" w:pos="3920"/>
        </w:tabs>
        <w:jc w:val="both"/>
        <w:rPr>
          <w:sz w:val="24"/>
          <w:szCs w:val="24"/>
          <w:lang w:val="en-US"/>
        </w:rPr>
      </w:pPr>
      <w:r w:rsidRPr="00272FA5">
        <w:rPr>
          <w:sz w:val="24"/>
          <w:szCs w:val="24"/>
          <w:lang w:val="en-US"/>
        </w:rPr>
        <w:t>8.HUMPHREY, WATTS S. (1998) Three Dimensions of</w:t>
      </w:r>
      <w:r>
        <w:rPr>
          <w:sz w:val="24"/>
          <w:szCs w:val="24"/>
          <w:lang w:val="en-US"/>
        </w:rPr>
        <w:t xml:space="preserve"> </w:t>
      </w:r>
      <w:r w:rsidRPr="00272FA5">
        <w:rPr>
          <w:sz w:val="24"/>
          <w:szCs w:val="24"/>
          <w:lang w:val="en-US"/>
        </w:rPr>
        <w:t>Process Improvement, Part I: Process Maturity</w:t>
      </w:r>
      <w:r>
        <w:rPr>
          <w:sz w:val="24"/>
          <w:szCs w:val="24"/>
          <w:lang w:val="en-US"/>
        </w:rPr>
        <w:t xml:space="preserve"> </w:t>
      </w:r>
      <w:r w:rsidRPr="00272FA5">
        <w:rPr>
          <w:sz w:val="24"/>
          <w:szCs w:val="24"/>
          <w:lang w:val="en-US"/>
        </w:rPr>
        <w:t>CROSSTALK The Journal of Defense Software</w:t>
      </w:r>
      <w:r w:rsidR="00686084">
        <w:rPr>
          <w:sz w:val="24"/>
          <w:szCs w:val="24"/>
          <w:lang w:val="en-US"/>
        </w:rPr>
        <w:t xml:space="preserve"> </w:t>
      </w:r>
      <w:r w:rsidRPr="00272FA5">
        <w:rPr>
          <w:sz w:val="24"/>
          <w:szCs w:val="24"/>
          <w:lang w:val="en-US"/>
        </w:rPr>
        <w:t>Engineering, February 1998, pp. 14-17</w:t>
      </w:r>
      <w:r w:rsidR="00686084">
        <w:rPr>
          <w:sz w:val="24"/>
          <w:szCs w:val="24"/>
          <w:lang w:val="en-US"/>
        </w:rPr>
        <w:t xml:space="preserve"> </w:t>
      </w:r>
      <w:r w:rsidRPr="00272FA5">
        <w:rPr>
          <w:sz w:val="24"/>
          <w:szCs w:val="24"/>
          <w:lang w:val="en-US"/>
        </w:rPr>
        <w:t>(</w:t>
      </w:r>
      <w:r w:rsidR="00686084" w:rsidRPr="00272FA5">
        <w:rPr>
          <w:sz w:val="24"/>
          <w:szCs w:val="24"/>
          <w:lang w:val="en-US"/>
        </w:rPr>
        <w:t xml:space="preserve">http://www.stsc.hill.af.mil/Crosstalk/1998/feb/process </w:t>
      </w:r>
      <w:r w:rsidR="00686084">
        <w:rPr>
          <w:sz w:val="24"/>
          <w:szCs w:val="24"/>
          <w:lang w:val="en-US"/>
        </w:rPr>
        <w:t>imp.html</w:t>
      </w:r>
      <w:r w:rsidR="00686084" w:rsidRPr="00272FA5">
        <w:rPr>
          <w:sz w:val="24"/>
          <w:szCs w:val="24"/>
          <w:lang w:val="en-US"/>
        </w:rPr>
        <w:t>,</w:t>
      </w:r>
      <w:r w:rsidRPr="00272FA5">
        <w:rPr>
          <w:sz w:val="24"/>
          <w:szCs w:val="24"/>
          <w:lang w:val="en-US"/>
        </w:rPr>
        <w:t xml:space="preserve"> last accessed 1st August, 2001)</w:t>
      </w:r>
    </w:p>
    <w:p w14:paraId="7C0ED018" w14:textId="6625E916" w:rsidR="00272FA5" w:rsidRPr="00272FA5" w:rsidRDefault="00272FA5" w:rsidP="00272FA5">
      <w:pPr>
        <w:tabs>
          <w:tab w:val="left" w:pos="3920"/>
        </w:tabs>
        <w:jc w:val="both"/>
        <w:rPr>
          <w:sz w:val="24"/>
          <w:szCs w:val="24"/>
          <w:lang w:val="en-US"/>
        </w:rPr>
      </w:pPr>
      <w:r w:rsidRPr="00272FA5">
        <w:rPr>
          <w:sz w:val="24"/>
          <w:szCs w:val="24"/>
          <w:lang w:val="en-US"/>
        </w:rPr>
        <w:t>9.KELLY P., (2001): First year engineers – Given half a</w:t>
      </w:r>
      <w:r w:rsidR="00686084">
        <w:rPr>
          <w:sz w:val="24"/>
          <w:szCs w:val="24"/>
          <w:lang w:val="en-US"/>
        </w:rPr>
        <w:t xml:space="preserve"> </w:t>
      </w:r>
      <w:r w:rsidRPr="00272FA5">
        <w:rPr>
          <w:sz w:val="24"/>
          <w:szCs w:val="24"/>
          <w:lang w:val="en-US"/>
        </w:rPr>
        <w:t>chance…. Australian Association for Engineering</w:t>
      </w:r>
      <w:r w:rsidR="00686084">
        <w:rPr>
          <w:sz w:val="24"/>
          <w:szCs w:val="24"/>
          <w:lang w:val="en-US"/>
        </w:rPr>
        <w:t xml:space="preserve"> </w:t>
      </w:r>
      <w:r w:rsidRPr="00272FA5">
        <w:rPr>
          <w:sz w:val="24"/>
          <w:szCs w:val="24"/>
          <w:lang w:val="en-US"/>
        </w:rPr>
        <w:t>Education, AAEE2001, 12th Annual Conference,</w:t>
      </w:r>
      <w:r w:rsidR="00686084">
        <w:rPr>
          <w:sz w:val="24"/>
          <w:szCs w:val="24"/>
          <w:lang w:val="en-US"/>
        </w:rPr>
        <w:t xml:space="preserve"> </w:t>
      </w:r>
      <w:r w:rsidRPr="00272FA5">
        <w:rPr>
          <w:sz w:val="24"/>
          <w:szCs w:val="24"/>
          <w:lang w:val="en-US"/>
        </w:rPr>
        <w:t>Brisbane, 26 – 28 September, 2001.</w:t>
      </w:r>
    </w:p>
    <w:p w14:paraId="5AB7DCED" w14:textId="0946322C" w:rsidR="006A68CE" w:rsidRPr="006A68CE" w:rsidRDefault="00272FA5" w:rsidP="00272FA5">
      <w:pPr>
        <w:tabs>
          <w:tab w:val="left" w:pos="3920"/>
        </w:tabs>
        <w:jc w:val="both"/>
        <w:rPr>
          <w:sz w:val="24"/>
          <w:szCs w:val="24"/>
          <w:lang w:val="en-US"/>
        </w:rPr>
      </w:pPr>
      <w:r w:rsidRPr="00272FA5">
        <w:rPr>
          <w:sz w:val="24"/>
          <w:szCs w:val="24"/>
          <w:lang w:val="en-US"/>
        </w:rPr>
        <w:t>10.KOLB D A, (1976): Learning Style Inventory. Technical</w:t>
      </w:r>
      <w:r w:rsidR="00686084">
        <w:rPr>
          <w:sz w:val="24"/>
          <w:szCs w:val="24"/>
          <w:lang w:val="en-US"/>
        </w:rPr>
        <w:t xml:space="preserve"> </w:t>
      </w:r>
      <w:r w:rsidRPr="00272FA5">
        <w:rPr>
          <w:sz w:val="24"/>
          <w:szCs w:val="24"/>
          <w:lang w:val="en-US"/>
        </w:rPr>
        <w:t>Manual. (Massachusetts, Institute for Development</w:t>
      </w:r>
      <w:r w:rsidR="00686084">
        <w:rPr>
          <w:sz w:val="24"/>
          <w:szCs w:val="24"/>
          <w:lang w:val="en-US"/>
        </w:rPr>
        <w:t xml:space="preserve"> </w:t>
      </w:r>
      <w:r w:rsidRPr="00272FA5">
        <w:rPr>
          <w:sz w:val="24"/>
          <w:szCs w:val="24"/>
          <w:lang w:val="en-US"/>
        </w:rPr>
        <w:t>Research).</w:t>
      </w:r>
    </w:p>
    <w:p w14:paraId="7140AE7A" w14:textId="7C58A345" w:rsidR="006A68CE" w:rsidRPr="006A68CE" w:rsidRDefault="006A68CE" w:rsidP="006A68CE">
      <w:pPr>
        <w:tabs>
          <w:tab w:val="left" w:pos="3920"/>
        </w:tabs>
        <w:jc w:val="both"/>
        <w:rPr>
          <w:b/>
          <w:bCs/>
          <w:sz w:val="24"/>
          <w:szCs w:val="24"/>
          <w:lang w:val="en-US"/>
        </w:rPr>
      </w:pPr>
      <w:r>
        <w:rPr>
          <w:b/>
          <w:bCs/>
          <w:sz w:val="24"/>
          <w:szCs w:val="24"/>
          <w:lang w:val="en-US"/>
        </w:rPr>
        <w:t xml:space="preserve">               </w:t>
      </w:r>
    </w:p>
    <w:p w14:paraId="1FE07152" w14:textId="77777777" w:rsidR="00555346" w:rsidRDefault="00555346" w:rsidP="00555346">
      <w:pPr>
        <w:tabs>
          <w:tab w:val="left" w:pos="3920"/>
        </w:tabs>
        <w:jc w:val="center"/>
        <w:rPr>
          <w:sz w:val="28"/>
          <w:szCs w:val="28"/>
          <w:lang w:val="en-US"/>
        </w:rPr>
      </w:pPr>
    </w:p>
    <w:p w14:paraId="453DE74E" w14:textId="77777777" w:rsidR="00555346" w:rsidRDefault="00555346" w:rsidP="00555346">
      <w:pPr>
        <w:tabs>
          <w:tab w:val="left" w:pos="3920"/>
        </w:tabs>
        <w:jc w:val="both"/>
        <w:rPr>
          <w:sz w:val="28"/>
          <w:szCs w:val="28"/>
          <w:lang w:val="en-US"/>
        </w:rPr>
      </w:pPr>
    </w:p>
    <w:p w14:paraId="1DBAE919" w14:textId="77777777" w:rsidR="00555346" w:rsidRPr="00555346" w:rsidRDefault="00555346" w:rsidP="00555346">
      <w:pPr>
        <w:rPr>
          <w:sz w:val="28"/>
          <w:szCs w:val="28"/>
          <w:lang w:val="en-US"/>
        </w:rPr>
      </w:pPr>
    </w:p>
    <w:sectPr w:rsidR="00555346" w:rsidRPr="00555346" w:rsidSect="0055534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66"/>
    <w:rsid w:val="00266334"/>
    <w:rsid w:val="00272FA5"/>
    <w:rsid w:val="00391600"/>
    <w:rsid w:val="004118CC"/>
    <w:rsid w:val="004E2E66"/>
    <w:rsid w:val="00555346"/>
    <w:rsid w:val="00686084"/>
    <w:rsid w:val="006A68CE"/>
    <w:rsid w:val="006A7DD6"/>
    <w:rsid w:val="00C07E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812F"/>
  <w15:chartTrackingRefBased/>
  <w15:docId w15:val="{0F4D3A86-9E42-4978-89D6-F9446B8B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2FA5"/>
    <w:rPr>
      <w:color w:val="0563C1" w:themeColor="hyperlink"/>
      <w:u w:val="single"/>
    </w:rPr>
  </w:style>
  <w:style w:type="character" w:styleId="UnresolvedMention">
    <w:name w:val="Unresolved Mention"/>
    <w:basedOn w:val="DefaultParagraphFont"/>
    <w:uiPriority w:val="99"/>
    <w:semiHidden/>
    <w:unhideWhenUsed/>
    <w:rsid w:val="00272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2442</Words>
  <Characters>13922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vimala devi</dc:creator>
  <cp:keywords/>
  <dc:description/>
  <cp:lastModifiedBy>vimala devi</cp:lastModifiedBy>
  <cp:revision>2</cp:revision>
  <dcterms:created xsi:type="dcterms:W3CDTF">2023-04-07T14:53:00Z</dcterms:created>
  <dcterms:modified xsi:type="dcterms:W3CDTF">2023-04-07T14:53:00Z</dcterms:modified>
</cp:coreProperties>
</file>