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F95F" w14:textId="33BE101D" w:rsidR="00516492" w:rsidRPr="00544EF5" w:rsidRDefault="00544EF5" w:rsidP="00544EF5">
      <w:pPr>
        <w:spacing w:line="360" w:lineRule="auto"/>
        <w:rPr>
          <w:rFonts w:ascii="Times New Roman" w:hAnsi="Times New Roman"/>
          <w:b/>
          <w:sz w:val="32"/>
          <w:szCs w:val="32"/>
        </w:rPr>
      </w:pPr>
      <w:r w:rsidRPr="00544EF5">
        <w:rPr>
          <w:rFonts w:ascii="Times New Roman" w:hAnsi="Times New Roman"/>
          <w:b/>
          <w:sz w:val="32"/>
          <w:szCs w:val="32"/>
        </w:rPr>
        <w:t>Detection of creatinine through urinalysis for diagnosis of kidney diseases</w:t>
      </w:r>
    </w:p>
    <w:p w14:paraId="00B06F08" w14:textId="1E661ECB" w:rsidR="00516492" w:rsidRPr="00544EF5" w:rsidRDefault="00544EF5" w:rsidP="00544EF5">
      <w:pPr>
        <w:spacing w:after="120" w:line="360" w:lineRule="auto"/>
        <w:jc w:val="center"/>
        <w:rPr>
          <w:rFonts w:ascii="Times New Roman" w:hAnsi="Times New Roman"/>
          <w:b/>
          <w:sz w:val="24"/>
          <w:szCs w:val="24"/>
          <w:vertAlign w:val="superscript"/>
        </w:rPr>
      </w:pPr>
      <w:r w:rsidRPr="00544EF5">
        <w:rPr>
          <w:rFonts w:ascii="Times New Roman" w:hAnsi="Times New Roman"/>
          <w:b/>
          <w:sz w:val="24"/>
          <w:szCs w:val="24"/>
        </w:rPr>
        <w:t>K Anitha</w:t>
      </w:r>
      <w:r w:rsidR="00516492" w:rsidRPr="00544EF5">
        <w:rPr>
          <w:rFonts w:ascii="Times New Roman" w:hAnsi="Times New Roman"/>
          <w:b/>
          <w:sz w:val="24"/>
          <w:szCs w:val="24"/>
          <w:vertAlign w:val="superscript"/>
        </w:rPr>
        <w:t>1</w:t>
      </w:r>
      <w:r w:rsidR="00516492" w:rsidRPr="00544EF5">
        <w:rPr>
          <w:rFonts w:ascii="Times New Roman" w:hAnsi="Times New Roman"/>
          <w:b/>
          <w:sz w:val="24"/>
          <w:szCs w:val="24"/>
        </w:rPr>
        <w:t xml:space="preserve">, </w:t>
      </w:r>
      <w:r w:rsidRPr="00544EF5">
        <w:rPr>
          <w:rFonts w:ascii="Times New Roman" w:hAnsi="Times New Roman"/>
          <w:b/>
          <w:sz w:val="24"/>
          <w:szCs w:val="24"/>
        </w:rPr>
        <w:t>V Hemasri</w:t>
      </w:r>
      <w:r w:rsidR="00516492" w:rsidRPr="00544EF5">
        <w:rPr>
          <w:rFonts w:ascii="Times New Roman" w:hAnsi="Times New Roman"/>
          <w:b/>
          <w:sz w:val="24"/>
          <w:szCs w:val="24"/>
          <w:vertAlign w:val="superscript"/>
        </w:rPr>
        <w:t>2</w:t>
      </w:r>
      <w:r w:rsidR="00516492" w:rsidRPr="00544EF5">
        <w:rPr>
          <w:rFonts w:ascii="Times New Roman" w:hAnsi="Times New Roman"/>
          <w:b/>
          <w:sz w:val="24"/>
          <w:szCs w:val="24"/>
        </w:rPr>
        <w:t xml:space="preserve">, </w:t>
      </w:r>
      <w:r w:rsidRPr="00544EF5">
        <w:rPr>
          <w:rFonts w:ascii="Times New Roman" w:hAnsi="Times New Roman"/>
          <w:b/>
          <w:sz w:val="24"/>
          <w:szCs w:val="24"/>
        </w:rPr>
        <w:t>M Sabitha</w:t>
      </w:r>
      <w:r w:rsidR="00516492" w:rsidRPr="00544EF5">
        <w:rPr>
          <w:rFonts w:ascii="Times New Roman" w:hAnsi="Times New Roman"/>
          <w:b/>
          <w:sz w:val="24"/>
          <w:szCs w:val="24"/>
          <w:vertAlign w:val="superscript"/>
        </w:rPr>
        <w:t xml:space="preserve">3 </w:t>
      </w:r>
      <w:r w:rsidR="00516492" w:rsidRPr="00544EF5">
        <w:rPr>
          <w:rFonts w:ascii="Times New Roman" w:hAnsi="Times New Roman"/>
          <w:b/>
          <w:sz w:val="24"/>
          <w:szCs w:val="24"/>
        </w:rPr>
        <w:t xml:space="preserve"> </w:t>
      </w:r>
    </w:p>
    <w:p w14:paraId="0BA03E41" w14:textId="13C68465" w:rsidR="00516492" w:rsidRPr="00544EF5" w:rsidRDefault="00516492" w:rsidP="00544EF5">
      <w:pPr>
        <w:pStyle w:val="IEEEAuthorAffiliation"/>
        <w:spacing w:after="0" w:line="360" w:lineRule="auto"/>
        <w:rPr>
          <w:sz w:val="22"/>
          <w:szCs w:val="22"/>
        </w:rPr>
      </w:pPr>
      <w:r w:rsidRPr="00544EF5">
        <w:rPr>
          <w:sz w:val="22"/>
          <w:szCs w:val="22"/>
          <w:vertAlign w:val="superscript"/>
        </w:rPr>
        <w:t>1</w:t>
      </w:r>
      <w:r w:rsidR="00544EF5" w:rsidRPr="00544EF5">
        <w:rPr>
          <w:sz w:val="22"/>
          <w:szCs w:val="22"/>
        </w:rPr>
        <w:t xml:space="preserve">Final year Biomedical &amp; Paavai engineering college </w:t>
      </w:r>
    </w:p>
    <w:p w14:paraId="1D810DDF" w14:textId="57C35EE7" w:rsidR="00516492" w:rsidRPr="00544EF5" w:rsidRDefault="00516492" w:rsidP="00544EF5">
      <w:pPr>
        <w:pStyle w:val="IEEEAuthorAffiliation"/>
        <w:spacing w:after="0" w:line="360" w:lineRule="auto"/>
        <w:rPr>
          <w:sz w:val="22"/>
          <w:szCs w:val="22"/>
        </w:rPr>
      </w:pPr>
      <w:r w:rsidRPr="00544EF5">
        <w:rPr>
          <w:sz w:val="22"/>
          <w:szCs w:val="22"/>
          <w:vertAlign w:val="superscript"/>
        </w:rPr>
        <w:t>2</w:t>
      </w:r>
      <w:r w:rsidR="00544EF5" w:rsidRPr="00544EF5">
        <w:rPr>
          <w:sz w:val="22"/>
          <w:szCs w:val="22"/>
        </w:rPr>
        <w:t xml:space="preserve">Final year Biomedical &amp; Paavai engineering college </w:t>
      </w:r>
    </w:p>
    <w:p w14:paraId="7AFDE336" w14:textId="5EF07A4E" w:rsidR="006226A2" w:rsidRPr="00544EF5" w:rsidRDefault="006226A2" w:rsidP="00544EF5">
      <w:pPr>
        <w:pStyle w:val="IEEEAuthorAffiliation"/>
        <w:spacing w:after="0" w:line="360" w:lineRule="auto"/>
        <w:rPr>
          <w:sz w:val="22"/>
          <w:szCs w:val="22"/>
        </w:rPr>
      </w:pPr>
      <w:r w:rsidRPr="00544EF5">
        <w:rPr>
          <w:sz w:val="22"/>
          <w:szCs w:val="22"/>
          <w:vertAlign w:val="superscript"/>
        </w:rPr>
        <w:t>3</w:t>
      </w:r>
      <w:r w:rsidR="00544EF5" w:rsidRPr="00544EF5">
        <w:rPr>
          <w:sz w:val="22"/>
          <w:szCs w:val="22"/>
        </w:rPr>
        <w:t xml:space="preserve">Final year Biomedical &amp; Paavai engineering college </w:t>
      </w:r>
    </w:p>
    <w:p w14:paraId="790283D7" w14:textId="77777777" w:rsidR="00516492" w:rsidRDefault="00516492">
      <w:pPr>
        <w:spacing w:after="0" w:line="240" w:lineRule="auto"/>
        <w:jc w:val="center"/>
        <w:rPr>
          <w:rFonts w:ascii="Cambria" w:hAnsi="Cambria"/>
          <w:i/>
        </w:rPr>
      </w:pPr>
    </w:p>
    <w:p w14:paraId="7088C304" w14:textId="77777777" w:rsidR="00516492" w:rsidRDefault="00516492" w:rsidP="00874009">
      <w:pPr>
        <w:pStyle w:val="NoSpacing"/>
        <w:spacing w:line="360" w:lineRule="auto"/>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9AE70A8" w14:textId="29759736" w:rsidR="00516492" w:rsidRPr="00544EF5" w:rsidRDefault="00516492" w:rsidP="00874009">
      <w:pPr>
        <w:pStyle w:val="NoSpacing"/>
        <w:spacing w:line="360" w:lineRule="auto"/>
        <w:jc w:val="both"/>
        <w:rPr>
          <w:rFonts w:ascii="Times New Roman" w:hAnsi="Times New Roman"/>
          <w:i/>
          <w:sz w:val="20"/>
          <w:szCs w:val="20"/>
        </w:rPr>
      </w:pPr>
      <w:r w:rsidRPr="00874009">
        <w:rPr>
          <w:rFonts w:ascii="Times New Roman" w:hAnsi="Times New Roman"/>
          <w:b/>
        </w:rPr>
        <w:t xml:space="preserve">Abstract </w:t>
      </w:r>
      <w:r w:rsidR="00544EF5" w:rsidRPr="00874009">
        <w:rPr>
          <w:rFonts w:ascii="Times New Roman" w:hAnsi="Times New Roman"/>
          <w:b/>
        </w:rPr>
        <w:t xml:space="preserve">- </w:t>
      </w:r>
      <w:r w:rsidR="00544EF5" w:rsidRPr="00544EF5">
        <w:rPr>
          <w:rFonts w:ascii="Times New Roman" w:hAnsi="Times New Roman"/>
          <w:sz w:val="20"/>
          <w:szCs w:val="20"/>
        </w:rPr>
        <w:t>The detection level of creatinine in blood as well as in urine and other parameter is diagnostically important as it represents renal, muscular and thyroid functions. Lots of people worldwide suffer from acute and chronic kidney diseases. To overcome it they go under the treatment of hemodialysis, peritoneal dialysis and artificial kidney, and also kidney transplants. It can be easily prevented by knowing the creatinine level in our bodies.</w:t>
      </w:r>
      <w:r w:rsidR="00544EF5" w:rsidRPr="00544EF5">
        <w:rPr>
          <w:rFonts w:ascii="Times New Roman" w:eastAsia="SimSun" w:hAnsi="Times New Roman"/>
          <w:color w:val="000000"/>
          <w:kern w:val="24"/>
          <w:sz w:val="20"/>
          <w:szCs w:val="20"/>
        </w:rPr>
        <w:t xml:space="preserve"> </w:t>
      </w:r>
      <w:r w:rsidR="00544EF5" w:rsidRPr="00544EF5">
        <w:rPr>
          <w:rFonts w:ascii="Times New Roman" w:hAnsi="Times New Roman"/>
          <w:color w:val="111111"/>
          <w:sz w:val="20"/>
          <w:szCs w:val="20"/>
        </w:rPr>
        <w:t xml:space="preserve">Creatinine is a chemical waste product of creatine. Creatine is a chemical made by the body and is used to supply energy mainly to muscles. This test is done to see how well your kidneys work. Creatinine is removed from the body entirely by the kidneys. If kidney function is not normal, the creatinine level in your blood will increase. </w:t>
      </w:r>
      <w:r w:rsidR="00544EF5" w:rsidRPr="00544EF5">
        <w:rPr>
          <w:rFonts w:ascii="Times New Roman" w:hAnsi="Times New Roman"/>
          <w:sz w:val="20"/>
          <w:szCs w:val="20"/>
        </w:rPr>
        <w:t>The proposed work represents a disposable biosensor to measure creatinine in the whole blood. The sensor is developed based on the impedimetric technology. The concentration of creatinine in urine is determined from the impedance data of various urine samples.</w:t>
      </w:r>
    </w:p>
    <w:p w14:paraId="4E51E8A6" w14:textId="77777777" w:rsidR="00992201" w:rsidRDefault="00992201" w:rsidP="00874009">
      <w:pPr>
        <w:pStyle w:val="Abstract"/>
        <w:spacing w:after="0" w:line="360" w:lineRule="auto"/>
        <w:ind w:left="0"/>
        <w:rPr>
          <w:rFonts w:ascii="Times New Roman" w:hAnsi="Times New Roman"/>
          <w:b/>
          <w:i/>
        </w:rPr>
      </w:pPr>
    </w:p>
    <w:p w14:paraId="375718C6" w14:textId="2ACE252B" w:rsidR="00516492" w:rsidRPr="00992201" w:rsidRDefault="00516492" w:rsidP="00874009">
      <w:pPr>
        <w:pStyle w:val="Abstract"/>
        <w:spacing w:after="0" w:line="360" w:lineRule="auto"/>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874009">
        <w:rPr>
          <w:rFonts w:ascii="Times New Roman" w:hAnsi="Times New Roman"/>
        </w:rPr>
        <w:t>Biosensor, Creatinine, Kidney function, Urine.</w:t>
      </w:r>
    </w:p>
    <w:p w14:paraId="4912CB8F" w14:textId="77777777" w:rsidR="00992201" w:rsidRDefault="00992201" w:rsidP="00874009">
      <w:pPr>
        <w:pStyle w:val="NoSpacing"/>
        <w:spacing w:line="360" w:lineRule="auto"/>
        <w:jc w:val="both"/>
        <w:rPr>
          <w:rFonts w:ascii="Times New Roman" w:hAnsi="Times New Roman"/>
          <w:b/>
        </w:rPr>
      </w:pPr>
    </w:p>
    <w:p w14:paraId="7118037D" w14:textId="4174BDA9" w:rsidR="00516492" w:rsidRPr="00992201" w:rsidRDefault="00516492" w:rsidP="00874009">
      <w:pPr>
        <w:pStyle w:val="NoSpacing"/>
        <w:spacing w:line="360" w:lineRule="auto"/>
        <w:jc w:val="both"/>
        <w:rPr>
          <w:rFonts w:ascii="Times New Roman" w:hAnsi="Times New Roman"/>
          <w:b/>
        </w:rPr>
      </w:pPr>
      <w:r w:rsidRPr="00992201">
        <w:rPr>
          <w:rFonts w:ascii="Times New Roman" w:hAnsi="Times New Roman"/>
          <w:b/>
        </w:rPr>
        <w:t xml:space="preserve">1.INTRODUCTION </w:t>
      </w:r>
    </w:p>
    <w:p w14:paraId="5059245D" w14:textId="4AA0B65C" w:rsidR="00516492" w:rsidRDefault="00874009" w:rsidP="00874009">
      <w:pPr>
        <w:pStyle w:val="NoSpacing"/>
        <w:spacing w:line="360" w:lineRule="auto"/>
        <w:ind w:firstLine="720"/>
        <w:jc w:val="both"/>
        <w:rPr>
          <w:rFonts w:ascii="Times New Roman" w:hAnsi="Times New Roman"/>
          <w:sz w:val="20"/>
          <w:szCs w:val="20"/>
        </w:rPr>
      </w:pPr>
      <w:r w:rsidRPr="00874009">
        <w:rPr>
          <w:rFonts w:ascii="Times New Roman" w:hAnsi="Times New Roman"/>
          <w:sz w:val="20"/>
          <w:szCs w:val="20"/>
        </w:rPr>
        <w:t>Creatinine, a marker of an amino acid pool, is produced from phosphocreatine and creatine. The production of creatinine reveals the gentle breakdown of muscle protein.</w:t>
      </w:r>
      <w:r>
        <w:rPr>
          <w:rFonts w:ascii="Times New Roman" w:hAnsi="Times New Roman"/>
          <w:sz w:val="20"/>
          <w:szCs w:val="20"/>
        </w:rPr>
        <w:t xml:space="preserve"> </w:t>
      </w:r>
      <w:r w:rsidRPr="00874009">
        <w:rPr>
          <w:rFonts w:ascii="Times New Roman" w:hAnsi="Times New Roman"/>
          <w:sz w:val="20"/>
          <w:szCs w:val="20"/>
        </w:rPr>
        <w:t>After production in our body, a moderately fixed amount of creatinine gets filtered from the bloodstream by the kidney.</w:t>
      </w:r>
      <w:r>
        <w:rPr>
          <w:rFonts w:ascii="Times New Roman" w:hAnsi="Times New Roman"/>
          <w:sz w:val="20"/>
          <w:szCs w:val="20"/>
        </w:rPr>
        <w:t xml:space="preserve"> </w:t>
      </w:r>
      <w:r w:rsidRPr="00874009">
        <w:rPr>
          <w:rFonts w:ascii="Times New Roman" w:hAnsi="Times New Roman"/>
          <w:sz w:val="20"/>
          <w:szCs w:val="20"/>
        </w:rPr>
        <w:t xml:space="preserve">The usual reference ranges of creatinine are: for neonates 0.3-1.2 mg/dl or, 22.9-91.5 mol/L; for infants 0.2-0.4 mg/dl or, 15.3-30.5 mol/L; for children 0.3-0.7 mg/dl or 22.9-53.4 mol/L; for women 0.5-1.0 mg/dl </w:t>
      </w:r>
      <w:proofErr w:type="gramStart"/>
      <w:r w:rsidRPr="00874009">
        <w:rPr>
          <w:rFonts w:ascii="Times New Roman" w:hAnsi="Times New Roman"/>
          <w:sz w:val="20"/>
          <w:szCs w:val="20"/>
        </w:rPr>
        <w:t>i.e.</w:t>
      </w:r>
      <w:proofErr w:type="gramEnd"/>
      <w:r w:rsidRPr="00874009">
        <w:rPr>
          <w:rFonts w:ascii="Times New Roman" w:hAnsi="Times New Roman"/>
          <w:sz w:val="20"/>
          <w:szCs w:val="20"/>
        </w:rPr>
        <w:t xml:space="preserve"> around 45-90 mol/L and for men 0.7-1.5 mg/dl or 60-110 mol/L. Diagnostically, values </w:t>
      </w:r>
      <w:r w:rsidRPr="00874009">
        <w:rPr>
          <w:rFonts w:ascii="Times New Roman" w:hAnsi="Times New Roman"/>
          <w:sz w:val="20"/>
          <w:szCs w:val="20"/>
        </w:rPr>
        <w:t xml:space="preserve">beyond 140 µ mole/L imply the urgency of carrying out the creatinine clearance test. </w:t>
      </w:r>
    </w:p>
    <w:p w14:paraId="1280B81F" w14:textId="3044EA1B" w:rsidR="00874009" w:rsidRPr="00992201" w:rsidRDefault="00874009" w:rsidP="00311ABB">
      <w:pPr>
        <w:pStyle w:val="NoSpacing"/>
        <w:spacing w:line="360" w:lineRule="auto"/>
        <w:ind w:firstLine="450"/>
        <w:jc w:val="both"/>
        <w:rPr>
          <w:rFonts w:ascii="Times New Roman" w:hAnsi="Times New Roman"/>
          <w:sz w:val="20"/>
          <w:szCs w:val="20"/>
        </w:rPr>
      </w:pPr>
      <w:r w:rsidRPr="00874009">
        <w:rPr>
          <w:rFonts w:ascii="Times New Roman" w:hAnsi="Times New Roman"/>
          <w:sz w:val="20"/>
          <w:szCs w:val="20"/>
        </w:rPr>
        <w:t>Values beyond 530 µM related to severe renal impairment.0.6-1.5 mg/dl or, 45.8-114.4 µmol/L creatinine level in serum indicates near 50% kidney nephron loss; 1.6 - 4.6 mg/dl or, 77.9-350.8 µmol/L indicates that more than 50% kidney nephron loss that may lead to diminished kidney function; 4.7-9.9 mg/dl or, 358.4-755.0 µmol/L indicates that 75% loss of kidney nephron which extremely impaired renal function.</w:t>
      </w:r>
      <w:r>
        <w:rPr>
          <w:rFonts w:ascii="Times New Roman" w:hAnsi="Times New Roman"/>
          <w:sz w:val="20"/>
          <w:szCs w:val="20"/>
        </w:rPr>
        <w:t xml:space="preserve"> </w:t>
      </w:r>
      <w:r w:rsidRPr="00874009">
        <w:rPr>
          <w:rFonts w:ascii="Times New Roman" w:hAnsi="Times New Roman"/>
          <w:sz w:val="20"/>
          <w:szCs w:val="20"/>
        </w:rPr>
        <w:t xml:space="preserve">Serum creatinine value of 10 mg/dl or, beyond 762.6 µmol/L indicates that 90% damage of kidney nephron means final-stage of kidney </w:t>
      </w:r>
      <w:proofErr w:type="gramStart"/>
      <w:r w:rsidRPr="00874009">
        <w:rPr>
          <w:rFonts w:ascii="Times New Roman" w:hAnsi="Times New Roman"/>
          <w:sz w:val="20"/>
          <w:szCs w:val="20"/>
        </w:rPr>
        <w:t>disease .Therefore</w:t>
      </w:r>
      <w:proofErr w:type="gramEnd"/>
      <w:r w:rsidRPr="00874009">
        <w:rPr>
          <w:rFonts w:ascii="Times New Roman" w:hAnsi="Times New Roman"/>
          <w:sz w:val="20"/>
          <w:szCs w:val="20"/>
        </w:rPr>
        <w:t>, consistent monitoring of creatinine in urine and other parameter as well as in blood is clinically essential, mainly for individuals suffering from renal diseases.</w:t>
      </w:r>
    </w:p>
    <w:p w14:paraId="06D4EF50" w14:textId="5AAC73D8" w:rsidR="00D505A8" w:rsidRPr="00992201" w:rsidRDefault="00992201" w:rsidP="00311ABB">
      <w:pPr>
        <w:pStyle w:val="Heading2"/>
        <w:spacing w:line="360" w:lineRule="auto"/>
        <w:rPr>
          <w:rFonts w:ascii="Times New Roman" w:hAnsi="Times New Roman"/>
          <w:color w:val="auto"/>
        </w:rPr>
      </w:pPr>
      <w:r w:rsidRPr="00992201">
        <w:rPr>
          <w:rFonts w:ascii="Times New Roman" w:hAnsi="Times New Roman"/>
          <w:color w:val="auto"/>
        </w:rPr>
        <w:t>2</w:t>
      </w:r>
      <w:r w:rsidR="00311ABB">
        <w:rPr>
          <w:rFonts w:ascii="Times New Roman" w:hAnsi="Times New Roman"/>
          <w:color w:val="auto"/>
        </w:rPr>
        <w:t>.Methodology</w:t>
      </w:r>
    </w:p>
    <w:p w14:paraId="425E8D16" w14:textId="77777777" w:rsidR="00311ABB" w:rsidRPr="00311ABB" w:rsidRDefault="00311ABB" w:rsidP="00311ABB">
      <w:pPr>
        <w:pStyle w:val="NoSpacing"/>
        <w:numPr>
          <w:ilvl w:val="0"/>
          <w:numId w:val="5"/>
        </w:numPr>
        <w:tabs>
          <w:tab w:val="clear" w:pos="720"/>
        </w:tabs>
        <w:spacing w:line="360" w:lineRule="auto"/>
        <w:ind w:left="360" w:hanging="180"/>
        <w:jc w:val="both"/>
        <w:rPr>
          <w:rFonts w:ascii="Times New Roman" w:hAnsi="Times New Roman"/>
          <w:bCs/>
          <w:sz w:val="20"/>
          <w:szCs w:val="20"/>
        </w:rPr>
      </w:pPr>
      <w:r w:rsidRPr="00311ABB">
        <w:rPr>
          <w:rFonts w:ascii="Times New Roman" w:hAnsi="Times New Roman"/>
          <w:bCs/>
          <w:sz w:val="20"/>
          <w:szCs w:val="20"/>
        </w:rPr>
        <w:t xml:space="preserve">The operation of the proposed device is quite identical to the normal device. </w:t>
      </w:r>
    </w:p>
    <w:p w14:paraId="40576F8A" w14:textId="77777777" w:rsidR="00311ABB" w:rsidRPr="00311ABB" w:rsidRDefault="00311ABB" w:rsidP="00311ABB">
      <w:pPr>
        <w:pStyle w:val="NoSpacing"/>
        <w:numPr>
          <w:ilvl w:val="0"/>
          <w:numId w:val="5"/>
        </w:numPr>
        <w:spacing w:line="360" w:lineRule="auto"/>
        <w:ind w:left="360" w:hanging="180"/>
        <w:jc w:val="both"/>
        <w:rPr>
          <w:rFonts w:ascii="Times New Roman" w:hAnsi="Times New Roman"/>
          <w:bCs/>
          <w:sz w:val="20"/>
          <w:szCs w:val="20"/>
        </w:rPr>
      </w:pPr>
      <w:r w:rsidRPr="00311ABB">
        <w:rPr>
          <w:rFonts w:ascii="Times New Roman" w:hAnsi="Times New Roman"/>
          <w:bCs/>
          <w:sz w:val="20"/>
          <w:szCs w:val="20"/>
        </w:rPr>
        <w:t>The feature that is altered from the normal device is, the result display is eliminated from the conventional device, and instead the user can look into the smartphone for the test readings.</w:t>
      </w:r>
    </w:p>
    <w:p w14:paraId="755EE635" w14:textId="77777777" w:rsidR="00311ABB" w:rsidRPr="00311ABB" w:rsidRDefault="00311ABB" w:rsidP="00311ABB">
      <w:pPr>
        <w:pStyle w:val="NoSpacing"/>
        <w:numPr>
          <w:ilvl w:val="0"/>
          <w:numId w:val="5"/>
        </w:numPr>
        <w:spacing w:line="360" w:lineRule="auto"/>
        <w:ind w:left="360" w:hanging="180"/>
        <w:jc w:val="both"/>
        <w:rPr>
          <w:rFonts w:ascii="Times New Roman" w:hAnsi="Times New Roman"/>
          <w:bCs/>
          <w:sz w:val="20"/>
          <w:szCs w:val="20"/>
        </w:rPr>
      </w:pPr>
      <w:r w:rsidRPr="00311ABB">
        <w:rPr>
          <w:rFonts w:ascii="Times New Roman" w:hAnsi="Times New Roman"/>
          <w:bCs/>
          <w:sz w:val="20"/>
          <w:szCs w:val="20"/>
        </w:rPr>
        <w:t>This is very much cost effective.</w:t>
      </w:r>
    </w:p>
    <w:p w14:paraId="54B280BB" w14:textId="77777777" w:rsidR="00311ABB" w:rsidRPr="00311ABB" w:rsidRDefault="00311ABB" w:rsidP="00311ABB">
      <w:pPr>
        <w:pStyle w:val="NoSpacing"/>
        <w:numPr>
          <w:ilvl w:val="0"/>
          <w:numId w:val="5"/>
        </w:numPr>
        <w:spacing w:line="360" w:lineRule="auto"/>
        <w:ind w:left="360" w:hanging="180"/>
        <w:jc w:val="both"/>
        <w:rPr>
          <w:rFonts w:ascii="Times New Roman" w:hAnsi="Times New Roman"/>
          <w:bCs/>
          <w:sz w:val="20"/>
          <w:szCs w:val="20"/>
        </w:rPr>
      </w:pPr>
      <w:r w:rsidRPr="00311ABB">
        <w:rPr>
          <w:rFonts w:ascii="Times New Roman" w:hAnsi="Times New Roman"/>
          <w:bCs/>
          <w:sz w:val="20"/>
          <w:szCs w:val="20"/>
        </w:rPr>
        <w:t xml:space="preserve">It is help to save the result values which would be useful to both patients as well as the doctors. </w:t>
      </w:r>
    </w:p>
    <w:p w14:paraId="5F015AFA" w14:textId="77777777" w:rsidR="00311ABB" w:rsidRPr="00311ABB" w:rsidRDefault="00311ABB" w:rsidP="00311ABB">
      <w:pPr>
        <w:pStyle w:val="NoSpacing"/>
        <w:numPr>
          <w:ilvl w:val="0"/>
          <w:numId w:val="5"/>
        </w:numPr>
        <w:spacing w:line="360" w:lineRule="auto"/>
        <w:ind w:left="360" w:hanging="180"/>
        <w:jc w:val="both"/>
        <w:rPr>
          <w:rFonts w:ascii="Times New Roman" w:hAnsi="Times New Roman"/>
          <w:bCs/>
          <w:sz w:val="20"/>
          <w:szCs w:val="20"/>
        </w:rPr>
      </w:pPr>
      <w:r w:rsidRPr="00311ABB">
        <w:rPr>
          <w:rFonts w:ascii="Times New Roman" w:hAnsi="Times New Roman"/>
          <w:bCs/>
          <w:sz w:val="20"/>
          <w:szCs w:val="20"/>
        </w:rPr>
        <w:t xml:space="preserve">This will help the doctors to monitor the patient’s health condition, and direct them with the appropriate medications. </w:t>
      </w:r>
    </w:p>
    <w:p w14:paraId="7FD80796" w14:textId="77777777" w:rsidR="00992201" w:rsidRDefault="00992201" w:rsidP="00311ABB">
      <w:pPr>
        <w:pStyle w:val="NoSpacing"/>
        <w:ind w:left="360" w:hanging="180"/>
        <w:jc w:val="both"/>
        <w:rPr>
          <w:rFonts w:ascii="Times New Roman" w:hAnsi="Times New Roman"/>
          <w:b/>
          <w:sz w:val="20"/>
          <w:szCs w:val="20"/>
        </w:rPr>
      </w:pPr>
    </w:p>
    <w:p w14:paraId="245306E1" w14:textId="1D9EE7F6" w:rsidR="00516492" w:rsidRDefault="00516492">
      <w:pPr>
        <w:pStyle w:val="BodyText"/>
        <w:ind w:firstLine="0"/>
        <w:jc w:val="center"/>
      </w:pPr>
    </w:p>
    <w:p w14:paraId="743592D8" w14:textId="464F5770" w:rsidR="00311ABB" w:rsidRDefault="00311ABB">
      <w:pPr>
        <w:pStyle w:val="BodyText"/>
        <w:ind w:firstLine="0"/>
        <w:jc w:val="center"/>
      </w:pPr>
    </w:p>
    <w:p w14:paraId="6CDA3DF9" w14:textId="0B8874F1" w:rsidR="00311ABB" w:rsidRDefault="00311ABB">
      <w:pPr>
        <w:pStyle w:val="BodyText"/>
        <w:ind w:firstLine="0"/>
        <w:jc w:val="center"/>
      </w:pPr>
    </w:p>
    <w:p w14:paraId="0CFB0238" w14:textId="1490C875" w:rsidR="00311ABB" w:rsidRDefault="00311ABB">
      <w:pPr>
        <w:pStyle w:val="BodyText"/>
        <w:ind w:firstLine="0"/>
        <w:jc w:val="center"/>
      </w:pPr>
    </w:p>
    <w:tbl>
      <w:tblPr>
        <w:tblStyle w:val="TableGrid"/>
        <w:tblW w:w="5000" w:type="pct"/>
        <w:jc w:val="center"/>
        <w:tblLook w:val="01E0" w:firstRow="1" w:lastRow="1" w:firstColumn="1" w:lastColumn="1" w:noHBand="0" w:noVBand="0"/>
      </w:tblPr>
      <w:tblGrid>
        <w:gridCol w:w="2605"/>
        <w:gridCol w:w="1349"/>
        <w:gridCol w:w="1279"/>
      </w:tblGrid>
      <w:tr w:rsidR="00113CF6" w:rsidRPr="000F087F" w14:paraId="1FAD51B0" w14:textId="77777777" w:rsidTr="00113CF6">
        <w:trPr>
          <w:trHeight w:val="255"/>
          <w:jc w:val="center"/>
        </w:trPr>
        <w:tc>
          <w:tcPr>
            <w:tcW w:w="2489" w:type="pct"/>
          </w:tcPr>
          <w:p w14:paraId="4E9E8C99" w14:textId="63570B18" w:rsidR="00113CF6" w:rsidRPr="00113CF6" w:rsidRDefault="00113CF6" w:rsidP="00FD6D3C">
            <w:pPr>
              <w:pStyle w:val="TableParagraph"/>
              <w:spacing w:before="240" w:after="160" w:line="236" w:lineRule="exact"/>
              <w:ind w:left="-90"/>
              <w:jc w:val="center"/>
              <w:rPr>
                <w:b/>
                <w:bCs/>
                <w:sz w:val="24"/>
                <w:szCs w:val="24"/>
              </w:rPr>
            </w:pPr>
            <w:r w:rsidRPr="00113CF6">
              <w:rPr>
                <w:b/>
                <w:bCs/>
                <w:sz w:val="24"/>
                <w:szCs w:val="24"/>
              </w:rPr>
              <w:lastRenderedPageBreak/>
              <w:t>SAMPLE</w:t>
            </w:r>
          </w:p>
        </w:tc>
        <w:tc>
          <w:tcPr>
            <w:tcW w:w="1289" w:type="pct"/>
          </w:tcPr>
          <w:p w14:paraId="3384A419" w14:textId="1B15BC43" w:rsidR="00113CF6" w:rsidRPr="00113CF6" w:rsidRDefault="00113CF6" w:rsidP="00FD6D3C">
            <w:pPr>
              <w:pStyle w:val="TableParagraph"/>
              <w:spacing w:before="240" w:after="160" w:line="236" w:lineRule="exact"/>
              <w:ind w:right="39"/>
              <w:jc w:val="center"/>
              <w:rPr>
                <w:b/>
                <w:bCs/>
                <w:sz w:val="24"/>
                <w:szCs w:val="24"/>
              </w:rPr>
            </w:pPr>
            <w:r w:rsidRPr="00113CF6">
              <w:rPr>
                <w:b/>
                <w:bCs/>
                <w:sz w:val="24"/>
                <w:szCs w:val="24"/>
              </w:rPr>
              <w:t xml:space="preserve">Creatinine </w:t>
            </w:r>
          </w:p>
        </w:tc>
        <w:tc>
          <w:tcPr>
            <w:tcW w:w="1222" w:type="pct"/>
          </w:tcPr>
          <w:p w14:paraId="029816BF" w14:textId="0E68627B" w:rsidR="00113CF6" w:rsidRPr="00113CF6" w:rsidRDefault="00113CF6" w:rsidP="00FD6D3C">
            <w:pPr>
              <w:pStyle w:val="TableParagraph"/>
              <w:spacing w:before="240" w:after="160" w:line="236" w:lineRule="exact"/>
              <w:ind w:right="50"/>
              <w:jc w:val="center"/>
              <w:rPr>
                <w:b/>
                <w:bCs/>
                <w:sz w:val="24"/>
                <w:szCs w:val="24"/>
              </w:rPr>
            </w:pPr>
            <w:r w:rsidRPr="00113CF6">
              <w:rPr>
                <w:b/>
                <w:bCs/>
                <w:sz w:val="24"/>
                <w:szCs w:val="24"/>
              </w:rPr>
              <w:t>Heartrate</w:t>
            </w:r>
          </w:p>
        </w:tc>
      </w:tr>
      <w:tr w:rsidR="00311ABB" w:rsidRPr="000F087F" w14:paraId="196A5273" w14:textId="77777777" w:rsidTr="00113CF6">
        <w:trPr>
          <w:trHeight w:val="255"/>
          <w:jc w:val="center"/>
        </w:trPr>
        <w:tc>
          <w:tcPr>
            <w:tcW w:w="2489" w:type="pct"/>
          </w:tcPr>
          <w:p w14:paraId="33BDA06D" w14:textId="77777777" w:rsidR="00311ABB" w:rsidRPr="000F087F" w:rsidRDefault="00311ABB" w:rsidP="00FD6D3C">
            <w:pPr>
              <w:pStyle w:val="TableParagraph"/>
              <w:spacing w:before="240" w:after="160" w:line="236" w:lineRule="exact"/>
              <w:ind w:left="-90"/>
              <w:jc w:val="center"/>
              <w:rPr>
                <w:sz w:val="24"/>
                <w:szCs w:val="24"/>
              </w:rPr>
            </w:pPr>
            <w:r w:rsidRPr="000F087F">
              <w:rPr>
                <w:sz w:val="24"/>
                <w:szCs w:val="24"/>
              </w:rPr>
              <w:t>2023-04-28 07:03:16 UTC</w:t>
            </w:r>
          </w:p>
        </w:tc>
        <w:tc>
          <w:tcPr>
            <w:tcW w:w="1289" w:type="pct"/>
          </w:tcPr>
          <w:p w14:paraId="45B1F005" w14:textId="77777777" w:rsidR="00311ABB" w:rsidRPr="000F087F" w:rsidRDefault="00311ABB" w:rsidP="00FD6D3C">
            <w:pPr>
              <w:pStyle w:val="TableParagraph"/>
              <w:spacing w:before="240" w:after="160" w:line="236" w:lineRule="exact"/>
              <w:ind w:right="39"/>
              <w:jc w:val="center"/>
              <w:rPr>
                <w:sz w:val="24"/>
                <w:szCs w:val="24"/>
              </w:rPr>
            </w:pPr>
            <w:r w:rsidRPr="000F087F">
              <w:rPr>
                <w:sz w:val="24"/>
                <w:szCs w:val="24"/>
              </w:rPr>
              <w:t>0.68</w:t>
            </w:r>
          </w:p>
        </w:tc>
        <w:tc>
          <w:tcPr>
            <w:tcW w:w="1222" w:type="pct"/>
          </w:tcPr>
          <w:p w14:paraId="5651C11D" w14:textId="77777777" w:rsidR="00311ABB" w:rsidRPr="000F087F" w:rsidRDefault="00311ABB" w:rsidP="00FD6D3C">
            <w:pPr>
              <w:pStyle w:val="TableParagraph"/>
              <w:spacing w:before="240" w:after="160" w:line="236" w:lineRule="exact"/>
              <w:ind w:right="50"/>
              <w:jc w:val="center"/>
              <w:rPr>
                <w:sz w:val="24"/>
                <w:szCs w:val="24"/>
              </w:rPr>
            </w:pPr>
            <w:r w:rsidRPr="000F087F">
              <w:rPr>
                <w:sz w:val="24"/>
                <w:szCs w:val="24"/>
              </w:rPr>
              <w:t>51</w:t>
            </w:r>
          </w:p>
        </w:tc>
      </w:tr>
      <w:tr w:rsidR="00311ABB" w:rsidRPr="000F087F" w14:paraId="62B2A80B" w14:textId="77777777" w:rsidTr="00113CF6">
        <w:trPr>
          <w:trHeight w:val="255"/>
          <w:jc w:val="center"/>
        </w:trPr>
        <w:tc>
          <w:tcPr>
            <w:tcW w:w="2489" w:type="pct"/>
          </w:tcPr>
          <w:p w14:paraId="1EE9C23F" w14:textId="77777777" w:rsidR="00311ABB" w:rsidRPr="000F087F" w:rsidRDefault="00311ABB" w:rsidP="00FD6D3C">
            <w:pPr>
              <w:pStyle w:val="TableParagraph"/>
              <w:spacing w:before="240" w:after="160" w:line="236" w:lineRule="exact"/>
              <w:ind w:left="-90"/>
              <w:jc w:val="center"/>
              <w:rPr>
                <w:sz w:val="24"/>
                <w:szCs w:val="24"/>
              </w:rPr>
            </w:pPr>
            <w:r w:rsidRPr="000F087F">
              <w:rPr>
                <w:sz w:val="24"/>
                <w:szCs w:val="24"/>
              </w:rPr>
              <w:t>2023-04-28 07:03:33 UTC</w:t>
            </w:r>
          </w:p>
        </w:tc>
        <w:tc>
          <w:tcPr>
            <w:tcW w:w="1289" w:type="pct"/>
          </w:tcPr>
          <w:p w14:paraId="569CA0CA" w14:textId="77777777" w:rsidR="00311ABB" w:rsidRPr="000F087F" w:rsidRDefault="00311ABB" w:rsidP="00FD6D3C">
            <w:pPr>
              <w:pStyle w:val="TableParagraph"/>
              <w:spacing w:before="240" w:after="160" w:line="236" w:lineRule="exact"/>
              <w:ind w:right="39"/>
              <w:jc w:val="center"/>
              <w:rPr>
                <w:sz w:val="24"/>
                <w:szCs w:val="24"/>
              </w:rPr>
            </w:pPr>
            <w:r w:rsidRPr="000F087F">
              <w:rPr>
                <w:sz w:val="24"/>
                <w:szCs w:val="24"/>
              </w:rPr>
              <w:t>0.68</w:t>
            </w:r>
          </w:p>
        </w:tc>
        <w:tc>
          <w:tcPr>
            <w:tcW w:w="1222" w:type="pct"/>
          </w:tcPr>
          <w:p w14:paraId="51D13A33" w14:textId="77777777" w:rsidR="00311ABB" w:rsidRPr="000F087F" w:rsidRDefault="00311ABB" w:rsidP="00FD6D3C">
            <w:pPr>
              <w:pStyle w:val="TableParagraph"/>
              <w:spacing w:before="240" w:after="160" w:line="236" w:lineRule="exact"/>
              <w:ind w:right="50"/>
              <w:jc w:val="center"/>
              <w:rPr>
                <w:sz w:val="24"/>
                <w:szCs w:val="24"/>
              </w:rPr>
            </w:pPr>
            <w:r w:rsidRPr="000F087F">
              <w:rPr>
                <w:sz w:val="24"/>
                <w:szCs w:val="24"/>
              </w:rPr>
              <w:t>51</w:t>
            </w:r>
          </w:p>
        </w:tc>
      </w:tr>
      <w:tr w:rsidR="00311ABB" w:rsidRPr="000F087F" w14:paraId="2915A45B" w14:textId="77777777" w:rsidTr="00113CF6">
        <w:trPr>
          <w:trHeight w:val="255"/>
          <w:jc w:val="center"/>
        </w:trPr>
        <w:tc>
          <w:tcPr>
            <w:tcW w:w="2489" w:type="pct"/>
          </w:tcPr>
          <w:p w14:paraId="7AE58EF3" w14:textId="77777777" w:rsidR="00311ABB" w:rsidRPr="000F087F" w:rsidRDefault="00311ABB" w:rsidP="00FD6D3C">
            <w:pPr>
              <w:pStyle w:val="TableParagraph"/>
              <w:spacing w:before="240" w:after="160" w:line="236" w:lineRule="exact"/>
              <w:ind w:left="-90"/>
              <w:jc w:val="center"/>
              <w:rPr>
                <w:sz w:val="24"/>
                <w:szCs w:val="24"/>
              </w:rPr>
            </w:pPr>
            <w:r w:rsidRPr="000F087F">
              <w:rPr>
                <w:sz w:val="24"/>
                <w:szCs w:val="24"/>
              </w:rPr>
              <w:t>2023-04-28 07:03:50 UTC</w:t>
            </w:r>
          </w:p>
        </w:tc>
        <w:tc>
          <w:tcPr>
            <w:tcW w:w="1289" w:type="pct"/>
          </w:tcPr>
          <w:p w14:paraId="3C207D96" w14:textId="77777777" w:rsidR="00311ABB" w:rsidRPr="000F087F" w:rsidRDefault="00311ABB" w:rsidP="00FD6D3C">
            <w:pPr>
              <w:pStyle w:val="TableParagraph"/>
              <w:spacing w:before="240" w:after="160" w:line="236" w:lineRule="exact"/>
              <w:ind w:right="39"/>
              <w:jc w:val="center"/>
              <w:rPr>
                <w:sz w:val="24"/>
                <w:szCs w:val="24"/>
              </w:rPr>
            </w:pPr>
            <w:r w:rsidRPr="000F087F">
              <w:rPr>
                <w:sz w:val="24"/>
                <w:szCs w:val="24"/>
              </w:rPr>
              <w:t>0.68</w:t>
            </w:r>
          </w:p>
        </w:tc>
        <w:tc>
          <w:tcPr>
            <w:tcW w:w="1222" w:type="pct"/>
          </w:tcPr>
          <w:p w14:paraId="457EB5EA" w14:textId="77777777" w:rsidR="00311ABB" w:rsidRPr="000F087F" w:rsidRDefault="00311ABB" w:rsidP="00FD6D3C">
            <w:pPr>
              <w:pStyle w:val="TableParagraph"/>
              <w:spacing w:before="240" w:after="160" w:line="236" w:lineRule="exact"/>
              <w:ind w:right="50"/>
              <w:jc w:val="center"/>
              <w:rPr>
                <w:sz w:val="24"/>
                <w:szCs w:val="24"/>
              </w:rPr>
            </w:pPr>
            <w:r w:rsidRPr="000F087F">
              <w:rPr>
                <w:sz w:val="24"/>
                <w:szCs w:val="24"/>
              </w:rPr>
              <w:t>51</w:t>
            </w:r>
          </w:p>
        </w:tc>
      </w:tr>
      <w:tr w:rsidR="00311ABB" w:rsidRPr="000F087F" w14:paraId="6F2B4641" w14:textId="77777777" w:rsidTr="00113CF6">
        <w:trPr>
          <w:trHeight w:val="255"/>
          <w:jc w:val="center"/>
        </w:trPr>
        <w:tc>
          <w:tcPr>
            <w:tcW w:w="2489" w:type="pct"/>
          </w:tcPr>
          <w:p w14:paraId="3E4F0270" w14:textId="77777777" w:rsidR="00311ABB" w:rsidRPr="000F087F" w:rsidRDefault="00311ABB" w:rsidP="00FD6D3C">
            <w:pPr>
              <w:pStyle w:val="TableParagraph"/>
              <w:spacing w:before="240" w:after="160" w:line="236" w:lineRule="exact"/>
              <w:ind w:left="-90"/>
              <w:jc w:val="center"/>
              <w:rPr>
                <w:sz w:val="24"/>
                <w:szCs w:val="24"/>
              </w:rPr>
            </w:pPr>
            <w:r w:rsidRPr="000F087F">
              <w:rPr>
                <w:sz w:val="24"/>
                <w:szCs w:val="24"/>
              </w:rPr>
              <w:t>2023-04-28 07:04:07 UTC</w:t>
            </w:r>
          </w:p>
        </w:tc>
        <w:tc>
          <w:tcPr>
            <w:tcW w:w="1289" w:type="pct"/>
          </w:tcPr>
          <w:p w14:paraId="17E6CA91" w14:textId="77777777" w:rsidR="00311ABB" w:rsidRPr="000F087F" w:rsidRDefault="00311ABB" w:rsidP="00FD6D3C">
            <w:pPr>
              <w:pStyle w:val="TableParagraph"/>
              <w:spacing w:before="240" w:after="160" w:line="236" w:lineRule="exact"/>
              <w:ind w:right="39"/>
              <w:jc w:val="center"/>
              <w:rPr>
                <w:sz w:val="24"/>
                <w:szCs w:val="24"/>
              </w:rPr>
            </w:pPr>
            <w:r w:rsidRPr="000F087F">
              <w:rPr>
                <w:sz w:val="24"/>
                <w:szCs w:val="24"/>
              </w:rPr>
              <w:t>1.08</w:t>
            </w:r>
          </w:p>
        </w:tc>
        <w:tc>
          <w:tcPr>
            <w:tcW w:w="1222" w:type="pct"/>
          </w:tcPr>
          <w:p w14:paraId="0BF5C8F6" w14:textId="77777777" w:rsidR="00311ABB" w:rsidRPr="000F087F" w:rsidRDefault="00311ABB" w:rsidP="00FD6D3C">
            <w:pPr>
              <w:pStyle w:val="TableParagraph"/>
              <w:spacing w:before="240" w:after="160" w:line="236" w:lineRule="exact"/>
              <w:ind w:right="50"/>
              <w:jc w:val="center"/>
              <w:rPr>
                <w:sz w:val="24"/>
                <w:szCs w:val="24"/>
              </w:rPr>
            </w:pPr>
            <w:r w:rsidRPr="000F087F">
              <w:rPr>
                <w:sz w:val="24"/>
                <w:szCs w:val="24"/>
              </w:rPr>
              <w:t>65</w:t>
            </w:r>
          </w:p>
        </w:tc>
      </w:tr>
      <w:tr w:rsidR="00113CF6" w:rsidRPr="000F087F" w14:paraId="4B0F4A60" w14:textId="77777777" w:rsidTr="00113CF6">
        <w:trPr>
          <w:trHeight w:val="255"/>
          <w:jc w:val="center"/>
        </w:trPr>
        <w:tc>
          <w:tcPr>
            <w:tcW w:w="2489" w:type="pct"/>
          </w:tcPr>
          <w:p w14:paraId="42E6538A" w14:textId="119DBDBB" w:rsidR="00113CF6" w:rsidRPr="000F087F" w:rsidRDefault="00113CF6" w:rsidP="00113CF6">
            <w:pPr>
              <w:pStyle w:val="TableParagraph"/>
              <w:spacing w:before="240" w:after="160" w:line="236" w:lineRule="exact"/>
              <w:ind w:left="-90"/>
              <w:jc w:val="center"/>
              <w:rPr>
                <w:sz w:val="24"/>
                <w:szCs w:val="24"/>
              </w:rPr>
            </w:pPr>
            <w:r w:rsidRPr="000F087F">
              <w:rPr>
                <w:sz w:val="24"/>
                <w:szCs w:val="24"/>
              </w:rPr>
              <w:t>2023-04-28 07:0</w:t>
            </w:r>
            <w:r>
              <w:rPr>
                <w:sz w:val="24"/>
                <w:szCs w:val="24"/>
              </w:rPr>
              <w:t>4</w:t>
            </w:r>
            <w:r w:rsidRPr="000F087F">
              <w:rPr>
                <w:sz w:val="24"/>
                <w:szCs w:val="24"/>
              </w:rPr>
              <w:t>:</w:t>
            </w:r>
            <w:r>
              <w:rPr>
                <w:sz w:val="24"/>
                <w:szCs w:val="24"/>
              </w:rPr>
              <w:t>10</w:t>
            </w:r>
            <w:r w:rsidRPr="000F087F">
              <w:rPr>
                <w:sz w:val="24"/>
                <w:szCs w:val="24"/>
              </w:rPr>
              <w:t xml:space="preserve"> UTC</w:t>
            </w:r>
          </w:p>
        </w:tc>
        <w:tc>
          <w:tcPr>
            <w:tcW w:w="1289" w:type="pct"/>
          </w:tcPr>
          <w:p w14:paraId="191FAA2E" w14:textId="10731D7A" w:rsidR="00113CF6" w:rsidRPr="000F087F" w:rsidRDefault="00113CF6" w:rsidP="00113CF6">
            <w:pPr>
              <w:pStyle w:val="TableParagraph"/>
              <w:spacing w:before="240" w:after="160" w:line="236" w:lineRule="exact"/>
              <w:ind w:right="39"/>
              <w:jc w:val="center"/>
              <w:rPr>
                <w:sz w:val="24"/>
                <w:szCs w:val="24"/>
              </w:rPr>
            </w:pPr>
            <w:r w:rsidRPr="000F087F">
              <w:rPr>
                <w:sz w:val="24"/>
                <w:szCs w:val="24"/>
              </w:rPr>
              <w:t>0.</w:t>
            </w:r>
            <w:r>
              <w:rPr>
                <w:sz w:val="24"/>
                <w:szCs w:val="24"/>
              </w:rPr>
              <w:t>38</w:t>
            </w:r>
          </w:p>
        </w:tc>
        <w:tc>
          <w:tcPr>
            <w:tcW w:w="1222" w:type="pct"/>
          </w:tcPr>
          <w:p w14:paraId="6ED06067" w14:textId="32F22D2C" w:rsidR="00113CF6" w:rsidRPr="000F087F" w:rsidRDefault="00113CF6" w:rsidP="00113CF6">
            <w:pPr>
              <w:pStyle w:val="TableParagraph"/>
              <w:spacing w:before="240" w:after="160" w:line="236" w:lineRule="exact"/>
              <w:ind w:right="50"/>
              <w:jc w:val="center"/>
              <w:rPr>
                <w:sz w:val="24"/>
                <w:szCs w:val="24"/>
              </w:rPr>
            </w:pPr>
            <w:r>
              <w:rPr>
                <w:sz w:val="24"/>
                <w:szCs w:val="24"/>
              </w:rPr>
              <w:t>35</w:t>
            </w:r>
          </w:p>
        </w:tc>
      </w:tr>
      <w:tr w:rsidR="00113CF6" w:rsidRPr="000F087F" w14:paraId="133CBB2F" w14:textId="77777777" w:rsidTr="00113CF6">
        <w:trPr>
          <w:trHeight w:val="255"/>
          <w:jc w:val="center"/>
        </w:trPr>
        <w:tc>
          <w:tcPr>
            <w:tcW w:w="2489" w:type="pct"/>
          </w:tcPr>
          <w:p w14:paraId="32D67AB5" w14:textId="118D5BEC" w:rsidR="00113CF6" w:rsidRPr="000F087F" w:rsidRDefault="00113CF6" w:rsidP="00113CF6">
            <w:pPr>
              <w:pStyle w:val="TableParagraph"/>
              <w:spacing w:before="240" w:after="160" w:line="236" w:lineRule="exact"/>
              <w:ind w:left="-90"/>
              <w:jc w:val="center"/>
              <w:rPr>
                <w:sz w:val="24"/>
                <w:szCs w:val="24"/>
              </w:rPr>
            </w:pPr>
            <w:r w:rsidRPr="000F087F">
              <w:rPr>
                <w:sz w:val="24"/>
                <w:szCs w:val="24"/>
              </w:rPr>
              <w:t>2023-04-28 07:0</w:t>
            </w:r>
            <w:r>
              <w:rPr>
                <w:sz w:val="24"/>
                <w:szCs w:val="24"/>
              </w:rPr>
              <w:t>4</w:t>
            </w:r>
            <w:r w:rsidRPr="000F087F">
              <w:rPr>
                <w:sz w:val="24"/>
                <w:szCs w:val="24"/>
              </w:rPr>
              <w:t>:</w:t>
            </w:r>
            <w:r>
              <w:rPr>
                <w:sz w:val="24"/>
                <w:szCs w:val="24"/>
              </w:rPr>
              <w:t>14</w:t>
            </w:r>
            <w:r w:rsidRPr="000F087F">
              <w:rPr>
                <w:sz w:val="24"/>
                <w:szCs w:val="24"/>
              </w:rPr>
              <w:t xml:space="preserve"> UTC</w:t>
            </w:r>
          </w:p>
        </w:tc>
        <w:tc>
          <w:tcPr>
            <w:tcW w:w="1289" w:type="pct"/>
          </w:tcPr>
          <w:p w14:paraId="692E40A7" w14:textId="086FDC4E" w:rsidR="00113CF6" w:rsidRPr="000F087F" w:rsidRDefault="00113CF6" w:rsidP="00113CF6">
            <w:pPr>
              <w:pStyle w:val="TableParagraph"/>
              <w:spacing w:before="240" w:after="160" w:line="236" w:lineRule="exact"/>
              <w:ind w:right="39"/>
              <w:jc w:val="center"/>
              <w:rPr>
                <w:sz w:val="24"/>
                <w:szCs w:val="24"/>
              </w:rPr>
            </w:pPr>
            <w:r w:rsidRPr="000F087F">
              <w:rPr>
                <w:sz w:val="24"/>
                <w:szCs w:val="24"/>
              </w:rPr>
              <w:t>0.</w:t>
            </w:r>
            <w:r>
              <w:rPr>
                <w:sz w:val="24"/>
                <w:szCs w:val="24"/>
              </w:rPr>
              <w:t>30</w:t>
            </w:r>
          </w:p>
        </w:tc>
        <w:tc>
          <w:tcPr>
            <w:tcW w:w="1222" w:type="pct"/>
          </w:tcPr>
          <w:p w14:paraId="2E732AC6" w14:textId="1EB79F04" w:rsidR="00113CF6" w:rsidRPr="000F087F" w:rsidRDefault="00113CF6" w:rsidP="00113CF6">
            <w:pPr>
              <w:pStyle w:val="TableParagraph"/>
              <w:spacing w:before="240" w:after="160" w:line="236" w:lineRule="exact"/>
              <w:ind w:right="50"/>
              <w:jc w:val="center"/>
              <w:rPr>
                <w:sz w:val="24"/>
                <w:szCs w:val="24"/>
              </w:rPr>
            </w:pPr>
            <w:r>
              <w:rPr>
                <w:sz w:val="24"/>
                <w:szCs w:val="24"/>
              </w:rPr>
              <w:t>37</w:t>
            </w:r>
          </w:p>
        </w:tc>
      </w:tr>
      <w:tr w:rsidR="00113CF6" w:rsidRPr="000F087F" w14:paraId="4870CF11" w14:textId="77777777" w:rsidTr="00113CF6">
        <w:trPr>
          <w:trHeight w:val="255"/>
          <w:jc w:val="center"/>
        </w:trPr>
        <w:tc>
          <w:tcPr>
            <w:tcW w:w="2489" w:type="pct"/>
          </w:tcPr>
          <w:p w14:paraId="5868A166" w14:textId="2F11C3C6" w:rsidR="00113CF6" w:rsidRPr="000F087F" w:rsidRDefault="00113CF6" w:rsidP="00113CF6">
            <w:pPr>
              <w:pStyle w:val="TableParagraph"/>
              <w:spacing w:before="240" w:after="160" w:line="236" w:lineRule="exact"/>
              <w:ind w:left="-90"/>
              <w:jc w:val="center"/>
              <w:rPr>
                <w:sz w:val="24"/>
                <w:szCs w:val="24"/>
              </w:rPr>
            </w:pPr>
            <w:r w:rsidRPr="000F087F">
              <w:rPr>
                <w:sz w:val="24"/>
                <w:szCs w:val="24"/>
              </w:rPr>
              <w:t>2023-04-28 07:04:</w:t>
            </w:r>
            <w:r>
              <w:rPr>
                <w:sz w:val="24"/>
                <w:szCs w:val="24"/>
              </w:rPr>
              <w:t>23</w:t>
            </w:r>
            <w:r w:rsidRPr="000F087F">
              <w:rPr>
                <w:sz w:val="24"/>
                <w:szCs w:val="24"/>
              </w:rPr>
              <w:t xml:space="preserve"> UTC</w:t>
            </w:r>
          </w:p>
        </w:tc>
        <w:tc>
          <w:tcPr>
            <w:tcW w:w="1289" w:type="pct"/>
          </w:tcPr>
          <w:p w14:paraId="4104A25E" w14:textId="56774D26" w:rsidR="00113CF6" w:rsidRPr="000F087F" w:rsidRDefault="00113CF6" w:rsidP="00113CF6">
            <w:pPr>
              <w:pStyle w:val="TableParagraph"/>
              <w:spacing w:before="240" w:after="160" w:line="236" w:lineRule="exact"/>
              <w:ind w:right="39"/>
              <w:jc w:val="center"/>
              <w:rPr>
                <w:sz w:val="24"/>
                <w:szCs w:val="24"/>
              </w:rPr>
            </w:pPr>
            <w:r>
              <w:rPr>
                <w:sz w:val="24"/>
                <w:szCs w:val="24"/>
              </w:rPr>
              <w:t>0</w:t>
            </w:r>
            <w:r w:rsidRPr="000F087F">
              <w:rPr>
                <w:sz w:val="24"/>
                <w:szCs w:val="24"/>
              </w:rPr>
              <w:t>.</w:t>
            </w:r>
            <w:r>
              <w:rPr>
                <w:sz w:val="24"/>
                <w:szCs w:val="24"/>
              </w:rPr>
              <w:t>2</w:t>
            </w:r>
            <w:r w:rsidRPr="000F087F">
              <w:rPr>
                <w:sz w:val="24"/>
                <w:szCs w:val="24"/>
              </w:rPr>
              <w:t>8</w:t>
            </w:r>
          </w:p>
        </w:tc>
        <w:tc>
          <w:tcPr>
            <w:tcW w:w="1222" w:type="pct"/>
          </w:tcPr>
          <w:p w14:paraId="69D5C198" w14:textId="134E75F1" w:rsidR="00113CF6" w:rsidRPr="000F087F" w:rsidRDefault="00113CF6" w:rsidP="00113CF6">
            <w:pPr>
              <w:pStyle w:val="TableParagraph"/>
              <w:spacing w:before="240" w:after="160" w:line="236" w:lineRule="exact"/>
              <w:ind w:right="50"/>
              <w:jc w:val="center"/>
              <w:rPr>
                <w:sz w:val="24"/>
                <w:szCs w:val="24"/>
              </w:rPr>
            </w:pPr>
            <w:r>
              <w:rPr>
                <w:sz w:val="24"/>
                <w:szCs w:val="24"/>
              </w:rPr>
              <w:t>33</w:t>
            </w:r>
          </w:p>
        </w:tc>
      </w:tr>
    </w:tbl>
    <w:p w14:paraId="1166E721" w14:textId="77777777" w:rsidR="00311ABB" w:rsidRPr="00992201" w:rsidRDefault="00311ABB">
      <w:pPr>
        <w:pStyle w:val="BodyText"/>
        <w:ind w:firstLine="0"/>
        <w:jc w:val="center"/>
      </w:pPr>
    </w:p>
    <w:p w14:paraId="5C3B4327" w14:textId="1B4C0266" w:rsidR="00516492" w:rsidRPr="00992201" w:rsidRDefault="00516492">
      <w:pPr>
        <w:pStyle w:val="NoSpacing"/>
        <w:jc w:val="both"/>
        <w:rPr>
          <w:rFonts w:ascii="Times New Roman" w:hAnsi="Times New Roman"/>
          <w:sz w:val="20"/>
          <w:szCs w:val="20"/>
        </w:rPr>
      </w:pPr>
    </w:p>
    <w:p w14:paraId="688C2999" w14:textId="27ED3E9E" w:rsidR="00516492" w:rsidRPr="00992201" w:rsidRDefault="00113CF6">
      <w:pPr>
        <w:pStyle w:val="NoSpacing"/>
        <w:jc w:val="center"/>
        <w:rPr>
          <w:rFonts w:ascii="Times New Roman" w:hAnsi="Times New Roman"/>
          <w:sz w:val="20"/>
          <w:szCs w:val="20"/>
        </w:rPr>
      </w:pPr>
      <w:r w:rsidRPr="00113CF6">
        <w:rPr>
          <w:rFonts w:ascii="Times New Roman" w:hAnsi="Times New Roman"/>
          <w:sz w:val="20"/>
          <w:szCs w:val="20"/>
        </w:rPr>
        <w:drawing>
          <wp:inline distT="0" distB="0" distL="0" distR="0" wp14:anchorId="5387F2DD" wp14:editId="67B0BCEC">
            <wp:extent cx="3185795" cy="2072640"/>
            <wp:effectExtent l="0" t="0" r="0" b="0"/>
            <wp:docPr id="4" name="Picture 3">
              <a:extLst xmlns:a="http://schemas.openxmlformats.org/drawingml/2006/main">
                <a:ext uri="{FF2B5EF4-FFF2-40B4-BE49-F238E27FC236}">
                  <a16:creationId xmlns:a16="http://schemas.microsoft.com/office/drawing/2014/main" id="{35C25E40-6013-D4AC-4DF1-5E785785DD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5C25E40-6013-D4AC-4DF1-5E785785DD81}"/>
                        </a:ext>
                      </a:extLst>
                    </pic:cNvPr>
                    <pic:cNvPicPr>
                      <a:picLocks noChangeAspect="1"/>
                    </pic:cNvPicPr>
                  </pic:nvPicPr>
                  <pic:blipFill>
                    <a:blip r:embed="rId10" cstate="print"/>
                    <a:srcRect l="5923" t="2247" r="5575" b="1966"/>
                    <a:stretch>
                      <a:fillRect/>
                    </a:stretch>
                  </pic:blipFill>
                  <pic:spPr bwMode="auto">
                    <a:xfrm>
                      <a:off x="0" y="0"/>
                      <a:ext cx="3185795" cy="2072640"/>
                    </a:xfrm>
                    <a:prstGeom prst="rect">
                      <a:avLst/>
                    </a:prstGeom>
                    <a:noFill/>
                    <a:ln w="9525">
                      <a:noFill/>
                      <a:miter lim="800000"/>
                      <a:headEnd/>
                      <a:tailEnd/>
                    </a:ln>
                  </pic:spPr>
                </pic:pic>
              </a:graphicData>
            </a:graphic>
          </wp:inline>
        </w:drawing>
      </w:r>
    </w:p>
    <w:p w14:paraId="6424CB24" w14:textId="3003C4DA" w:rsidR="00516492" w:rsidRPr="00992201" w:rsidRDefault="00113CF6" w:rsidP="00113CF6">
      <w:pPr>
        <w:pStyle w:val="NoSpacing"/>
        <w:jc w:val="center"/>
        <w:rPr>
          <w:rFonts w:ascii="Times New Roman" w:hAnsi="Times New Roman"/>
          <w:sz w:val="20"/>
          <w:szCs w:val="20"/>
        </w:rPr>
      </w:pPr>
      <w:r>
        <w:rPr>
          <w:rFonts w:ascii="Times New Roman" w:hAnsi="Times New Roman"/>
          <w:b/>
          <w:sz w:val="20"/>
          <w:szCs w:val="20"/>
        </w:rPr>
        <w:t xml:space="preserve">Fig 1 Result </w:t>
      </w:r>
    </w:p>
    <w:p w14:paraId="24C05408" w14:textId="3741C2A6" w:rsidR="00516492" w:rsidRPr="00992201" w:rsidRDefault="00516492">
      <w:pPr>
        <w:pStyle w:val="NoSpacing"/>
        <w:jc w:val="both"/>
        <w:rPr>
          <w:rFonts w:ascii="Times New Roman" w:hAnsi="Times New Roman"/>
          <w:sz w:val="20"/>
          <w:szCs w:val="20"/>
        </w:rPr>
      </w:pPr>
    </w:p>
    <w:p w14:paraId="01647686" w14:textId="440F5566" w:rsidR="00D505A8" w:rsidRPr="00992201" w:rsidRDefault="00D505A8">
      <w:pPr>
        <w:pStyle w:val="NoSpacing"/>
        <w:jc w:val="both"/>
        <w:rPr>
          <w:rFonts w:ascii="Times New Roman" w:hAnsi="Times New Roman"/>
          <w:sz w:val="20"/>
          <w:szCs w:val="20"/>
        </w:rPr>
      </w:pPr>
    </w:p>
    <w:p w14:paraId="0623AE54"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21E3701C" w14:textId="77777777" w:rsidR="00516492" w:rsidRPr="00992201" w:rsidRDefault="00516492">
      <w:pPr>
        <w:pStyle w:val="NoSpacing"/>
        <w:jc w:val="both"/>
        <w:rPr>
          <w:rFonts w:ascii="Times New Roman" w:hAnsi="Times New Roman"/>
          <w:b/>
        </w:rPr>
      </w:pPr>
    </w:p>
    <w:p w14:paraId="084E473D" w14:textId="35771BFE" w:rsidR="00113CF6" w:rsidRPr="00113CF6" w:rsidRDefault="00113CF6" w:rsidP="00113CF6">
      <w:pPr>
        <w:pStyle w:val="NoSpacing"/>
        <w:spacing w:line="360" w:lineRule="auto"/>
        <w:ind w:firstLine="720"/>
        <w:jc w:val="both"/>
        <w:rPr>
          <w:rFonts w:ascii="Times New Roman" w:hAnsi="Times New Roman"/>
          <w:sz w:val="20"/>
          <w:szCs w:val="20"/>
        </w:rPr>
      </w:pPr>
      <w:r w:rsidRPr="00113CF6">
        <w:rPr>
          <w:rFonts w:ascii="Times New Roman" w:hAnsi="Times New Roman"/>
          <w:sz w:val="20"/>
          <w:szCs w:val="20"/>
        </w:rPr>
        <w:t xml:space="preserve">The development of a creatinine biosensor depending on enzymatic hydrolysis of creatinine in the presence of the enzyme creatinine deiminase. It adopts electrochemical impedance spectroscopy (EIS), for the detection of creatinine. The sensor electrodes can be reusable after removing the enzyme immobilized chitosan membrane from the electrode surface.  To monitor the performance of the sensor, the suitable calibrating liquid and calibration procedure are </w:t>
      </w:r>
      <w:r w:rsidRPr="00113CF6">
        <w:rPr>
          <w:rFonts w:ascii="Times New Roman" w:hAnsi="Times New Roman"/>
          <w:sz w:val="20"/>
          <w:szCs w:val="20"/>
        </w:rPr>
        <w:t>discussed.</w:t>
      </w:r>
      <w:r>
        <w:rPr>
          <w:rFonts w:ascii="Times New Roman" w:hAnsi="Times New Roman"/>
          <w:sz w:val="20"/>
          <w:szCs w:val="20"/>
        </w:rPr>
        <w:t xml:space="preserve"> </w:t>
      </w:r>
      <w:r w:rsidRPr="00113CF6">
        <w:rPr>
          <w:rFonts w:ascii="Times New Roman" w:hAnsi="Times New Roman"/>
          <w:sz w:val="20"/>
          <w:szCs w:val="20"/>
        </w:rPr>
        <w:t>The proposed sensor can successfully measure blood creatinine in the range from 0.1 mg/dl to 4 mg/dl</w:t>
      </w:r>
    </w:p>
    <w:p w14:paraId="5060A8B0" w14:textId="77777777" w:rsidR="00516492" w:rsidRPr="00992201" w:rsidRDefault="00516492" w:rsidP="00113CF6">
      <w:pPr>
        <w:pStyle w:val="NoSpacing"/>
        <w:spacing w:line="360" w:lineRule="auto"/>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3601F01D" w14:textId="77777777" w:rsidR="00F640F8" w:rsidRPr="00F640F8" w:rsidRDefault="00F640F8" w:rsidP="00F640F8">
      <w:pPr>
        <w:pStyle w:val="reference"/>
        <w:numPr>
          <w:ilvl w:val="0"/>
          <w:numId w:val="7"/>
        </w:numPr>
        <w:tabs>
          <w:tab w:val="clear" w:pos="720"/>
          <w:tab w:val="left" w:pos="360"/>
        </w:tabs>
        <w:spacing w:line="276" w:lineRule="auto"/>
        <w:ind w:left="360"/>
        <w:rPr>
          <w:rFonts w:ascii="Times New Roman" w:hAnsi="Times New Roman"/>
        </w:rPr>
      </w:pPr>
      <w:r w:rsidRPr="00F640F8">
        <w:rPr>
          <w:rFonts w:ascii="Times New Roman" w:hAnsi="Times New Roman"/>
        </w:rPr>
        <w:t xml:space="preserve">Paper-based device for naked eye </w:t>
      </w:r>
      <w:proofErr w:type="spellStart"/>
      <w:r w:rsidRPr="00F640F8">
        <w:rPr>
          <w:rFonts w:ascii="Times New Roman" w:hAnsi="Times New Roman"/>
        </w:rPr>
        <w:t>urinaryalbumin</w:t>
      </w:r>
      <w:proofErr w:type="spellEnd"/>
      <w:r w:rsidRPr="00F640F8">
        <w:rPr>
          <w:rFonts w:ascii="Times New Roman" w:hAnsi="Times New Roman"/>
        </w:rPr>
        <w:t xml:space="preserve">-creatinine ratio </w:t>
      </w:r>
      <w:proofErr w:type="spellStart"/>
      <w:r w:rsidRPr="00F640F8">
        <w:rPr>
          <w:rFonts w:ascii="Times New Roman" w:hAnsi="Times New Roman"/>
        </w:rPr>
        <w:t>evaluationryuya</w:t>
      </w:r>
      <w:proofErr w:type="spellEnd"/>
      <w:r w:rsidRPr="00F640F8">
        <w:rPr>
          <w:rFonts w:ascii="Times New Roman" w:hAnsi="Times New Roman"/>
        </w:rPr>
        <w:t xml:space="preserve"> </w:t>
      </w:r>
      <w:proofErr w:type="spellStart"/>
      <w:r w:rsidRPr="00F640F8">
        <w:rPr>
          <w:rFonts w:ascii="Times New Roman" w:hAnsi="Times New Roman"/>
        </w:rPr>
        <w:t>hiraoka</w:t>
      </w:r>
      <w:proofErr w:type="spellEnd"/>
      <w:r w:rsidRPr="00F640F8">
        <w:rPr>
          <w:rFonts w:ascii="Times New Roman" w:hAnsi="Times New Roman"/>
        </w:rPr>
        <w:t xml:space="preserve">, </w:t>
      </w:r>
      <w:proofErr w:type="spellStart"/>
      <w:r w:rsidRPr="00F640F8">
        <w:rPr>
          <w:rFonts w:ascii="Times New Roman" w:hAnsi="Times New Roman"/>
        </w:rPr>
        <w:t>kento</w:t>
      </w:r>
      <w:proofErr w:type="spellEnd"/>
      <w:r w:rsidRPr="00F640F8">
        <w:rPr>
          <w:rFonts w:ascii="Times New Roman" w:hAnsi="Times New Roman"/>
        </w:rPr>
        <w:t xml:space="preserve"> </w:t>
      </w:r>
      <w:proofErr w:type="spellStart"/>
      <w:r w:rsidRPr="00F640F8">
        <w:rPr>
          <w:rFonts w:ascii="Times New Roman" w:hAnsi="Times New Roman"/>
        </w:rPr>
        <w:t>kuwahara</w:t>
      </w:r>
      <w:proofErr w:type="spellEnd"/>
      <w:r w:rsidRPr="00F640F8">
        <w:rPr>
          <w:rFonts w:ascii="Times New Roman" w:hAnsi="Times New Roman"/>
        </w:rPr>
        <w:t xml:space="preserve">, </w:t>
      </w:r>
      <w:proofErr w:type="spellStart"/>
      <w:r w:rsidRPr="00F640F8">
        <w:rPr>
          <w:rFonts w:ascii="Times New Roman" w:hAnsi="Times New Roman"/>
        </w:rPr>
        <w:t>yun</w:t>
      </w:r>
      <w:proofErr w:type="spellEnd"/>
      <w:r w:rsidRPr="00F640F8">
        <w:rPr>
          <w:rFonts w:ascii="Times New Roman" w:hAnsi="Times New Roman"/>
        </w:rPr>
        <w:t xml:space="preserve">-chiao wen, </w:t>
      </w:r>
      <w:proofErr w:type="spellStart"/>
      <w:r w:rsidRPr="00F640F8">
        <w:rPr>
          <w:rFonts w:ascii="Times New Roman" w:hAnsi="Times New Roman"/>
        </w:rPr>
        <w:t>tzunghai</w:t>
      </w:r>
      <w:proofErr w:type="spellEnd"/>
      <w:r w:rsidRPr="00F640F8">
        <w:rPr>
          <w:rFonts w:ascii="Times New Roman" w:hAnsi="Times New Roman"/>
        </w:rPr>
        <w:t xml:space="preserve"> yen, </w:t>
      </w:r>
      <w:proofErr w:type="spellStart"/>
      <w:r w:rsidRPr="00F640F8">
        <w:rPr>
          <w:rFonts w:ascii="Times New Roman" w:hAnsi="Times New Roman"/>
        </w:rPr>
        <w:t>yuki</w:t>
      </w:r>
      <w:proofErr w:type="spellEnd"/>
      <w:r w:rsidRPr="00F640F8">
        <w:rPr>
          <w:rFonts w:ascii="Times New Roman" w:hAnsi="Times New Roman"/>
        </w:rPr>
        <w:t xml:space="preserve"> </w:t>
      </w:r>
      <w:proofErr w:type="spellStart"/>
      <w:r w:rsidRPr="00F640F8">
        <w:rPr>
          <w:rFonts w:ascii="Times New Roman" w:hAnsi="Times New Roman"/>
        </w:rPr>
        <w:t>hiruta</w:t>
      </w:r>
      <w:proofErr w:type="spellEnd"/>
      <w:r w:rsidRPr="00F640F8">
        <w:rPr>
          <w:rFonts w:ascii="Times New Roman" w:hAnsi="Times New Roman"/>
        </w:rPr>
        <w:t xml:space="preserve">, chao-min </w:t>
      </w:r>
      <w:proofErr w:type="spellStart"/>
      <w:r w:rsidRPr="00F640F8">
        <w:rPr>
          <w:rFonts w:ascii="Times New Roman" w:hAnsi="Times New Roman"/>
        </w:rPr>
        <w:t>cheng</w:t>
      </w:r>
      <w:proofErr w:type="spellEnd"/>
      <w:r w:rsidRPr="00F640F8">
        <w:rPr>
          <w:rFonts w:ascii="Times New Roman" w:hAnsi="Times New Roman"/>
        </w:rPr>
        <w:t xml:space="preserve">, and </w:t>
      </w:r>
      <w:proofErr w:type="spellStart"/>
      <w:r w:rsidRPr="00F640F8">
        <w:rPr>
          <w:rFonts w:ascii="Times New Roman" w:hAnsi="Times New Roman"/>
        </w:rPr>
        <w:t>daniel</w:t>
      </w:r>
      <w:proofErr w:type="spellEnd"/>
      <w:r w:rsidRPr="00F640F8">
        <w:rPr>
          <w:rFonts w:ascii="Times New Roman" w:hAnsi="Times New Roman"/>
        </w:rPr>
        <w:t xml:space="preserve"> </w:t>
      </w:r>
      <w:proofErr w:type="spellStart"/>
      <w:r w:rsidRPr="00F640F8">
        <w:rPr>
          <w:rFonts w:ascii="Times New Roman" w:hAnsi="Times New Roman"/>
        </w:rPr>
        <w:t>citterioacs</w:t>
      </w:r>
      <w:proofErr w:type="spellEnd"/>
      <w:r w:rsidRPr="00F640F8">
        <w:rPr>
          <w:rFonts w:ascii="Times New Roman" w:hAnsi="Times New Roman"/>
        </w:rPr>
        <w:t xml:space="preserve"> </w:t>
      </w:r>
      <w:proofErr w:type="spellStart"/>
      <w:r w:rsidRPr="00F640F8">
        <w:rPr>
          <w:rFonts w:ascii="Times New Roman" w:hAnsi="Times New Roman"/>
        </w:rPr>
        <w:t>sens</w:t>
      </w:r>
      <w:proofErr w:type="spellEnd"/>
      <w:r w:rsidRPr="00F640F8">
        <w:rPr>
          <w:rFonts w:ascii="Times New Roman" w:hAnsi="Times New Roman"/>
        </w:rPr>
        <w:t>.,March 2020.</w:t>
      </w:r>
    </w:p>
    <w:p w14:paraId="03655EA2" w14:textId="77777777" w:rsidR="00F640F8" w:rsidRPr="00F640F8" w:rsidRDefault="00F640F8" w:rsidP="00F640F8">
      <w:pPr>
        <w:pStyle w:val="reference"/>
        <w:numPr>
          <w:ilvl w:val="0"/>
          <w:numId w:val="7"/>
        </w:numPr>
        <w:tabs>
          <w:tab w:val="left" w:pos="360"/>
        </w:tabs>
        <w:spacing w:line="276" w:lineRule="auto"/>
        <w:ind w:left="360"/>
        <w:rPr>
          <w:rFonts w:ascii="Times New Roman" w:hAnsi="Times New Roman"/>
        </w:rPr>
      </w:pPr>
      <w:r w:rsidRPr="00F640F8">
        <w:rPr>
          <w:rFonts w:ascii="Times New Roman" w:hAnsi="Times New Roman"/>
        </w:rPr>
        <w:t xml:space="preserve"> </w:t>
      </w:r>
      <w:r w:rsidRPr="00F640F8">
        <w:rPr>
          <w:rFonts w:ascii="Times New Roman" w:hAnsi="Times New Roman"/>
          <w:lang w:val="en-GB"/>
        </w:rPr>
        <w:t xml:space="preserve">Detecting heart rate using pulse sensor as alternative knowing heart </w:t>
      </w:r>
      <w:proofErr w:type="spellStart"/>
      <w:r w:rsidRPr="00F640F8">
        <w:rPr>
          <w:rFonts w:ascii="Times New Roman" w:hAnsi="Times New Roman"/>
          <w:lang w:val="en-GB"/>
        </w:rPr>
        <w:t>conditionyuda</w:t>
      </w:r>
      <w:proofErr w:type="spellEnd"/>
      <w:r w:rsidRPr="00F640F8">
        <w:rPr>
          <w:rFonts w:ascii="Times New Roman" w:hAnsi="Times New Roman"/>
          <w:lang w:val="en-GB"/>
        </w:rPr>
        <w:t xml:space="preserve"> </w:t>
      </w:r>
      <w:proofErr w:type="spellStart"/>
      <w:r w:rsidRPr="00F640F8">
        <w:rPr>
          <w:rFonts w:ascii="Times New Roman" w:hAnsi="Times New Roman"/>
          <w:lang w:val="en-GB"/>
        </w:rPr>
        <w:t>irawan,yunior</w:t>
      </w:r>
      <w:proofErr w:type="spellEnd"/>
      <w:r w:rsidRPr="00F640F8">
        <w:rPr>
          <w:rFonts w:ascii="Times New Roman" w:hAnsi="Times New Roman"/>
          <w:lang w:val="en-GB"/>
        </w:rPr>
        <w:t xml:space="preserve"> </w:t>
      </w:r>
      <w:proofErr w:type="spellStart"/>
      <w:r w:rsidRPr="00F640F8">
        <w:rPr>
          <w:rFonts w:ascii="Times New Roman" w:hAnsi="Times New Roman"/>
          <w:lang w:val="en-GB"/>
        </w:rPr>
        <w:t>fernando</w:t>
      </w:r>
      <w:proofErr w:type="spellEnd"/>
      <w:r w:rsidRPr="00F640F8">
        <w:rPr>
          <w:rFonts w:ascii="Times New Roman" w:hAnsi="Times New Roman"/>
          <w:lang w:val="en-GB"/>
        </w:rPr>
        <w:t xml:space="preserve">, refine </w:t>
      </w:r>
      <w:proofErr w:type="spellStart"/>
      <w:r w:rsidRPr="00F640F8">
        <w:rPr>
          <w:rFonts w:ascii="Times New Roman" w:hAnsi="Times New Roman"/>
          <w:lang w:val="en-GB"/>
        </w:rPr>
        <w:t>wahyuni</w:t>
      </w:r>
      <w:proofErr w:type="spellEnd"/>
      <w:r w:rsidRPr="00F640F8">
        <w:rPr>
          <w:rFonts w:ascii="Times New Roman" w:hAnsi="Times New Roman"/>
        </w:rPr>
        <w:t xml:space="preserve"> , </w:t>
      </w:r>
      <w:proofErr w:type="spellStart"/>
      <w:r w:rsidRPr="00F640F8">
        <w:rPr>
          <w:rFonts w:ascii="Times New Roman" w:hAnsi="Times New Roman"/>
        </w:rPr>
        <w:t>december</w:t>
      </w:r>
      <w:proofErr w:type="spellEnd"/>
      <w:r w:rsidRPr="00F640F8">
        <w:rPr>
          <w:rFonts w:ascii="Times New Roman" w:hAnsi="Times New Roman"/>
        </w:rPr>
        <w:t xml:space="preserve"> 2019.</w:t>
      </w:r>
    </w:p>
    <w:p w14:paraId="62EC1503" w14:textId="77777777" w:rsidR="00F640F8" w:rsidRPr="00F640F8" w:rsidRDefault="00F640F8" w:rsidP="00F640F8">
      <w:pPr>
        <w:pStyle w:val="reference"/>
        <w:numPr>
          <w:ilvl w:val="0"/>
          <w:numId w:val="7"/>
        </w:numPr>
        <w:tabs>
          <w:tab w:val="left" w:pos="360"/>
        </w:tabs>
        <w:spacing w:line="276" w:lineRule="auto"/>
        <w:ind w:left="360"/>
        <w:rPr>
          <w:rFonts w:ascii="Times New Roman" w:hAnsi="Times New Roman"/>
        </w:rPr>
      </w:pPr>
      <w:r w:rsidRPr="00F640F8">
        <w:rPr>
          <w:rFonts w:ascii="Times New Roman" w:hAnsi="Times New Roman"/>
        </w:rPr>
        <w:t>Internet of things (</w:t>
      </w:r>
      <w:proofErr w:type="spellStart"/>
      <w:r w:rsidRPr="00F640F8">
        <w:rPr>
          <w:rFonts w:ascii="Times New Roman" w:hAnsi="Times New Roman"/>
        </w:rPr>
        <w:t>iot</w:t>
      </w:r>
      <w:proofErr w:type="spellEnd"/>
      <w:r w:rsidRPr="00F640F8">
        <w:rPr>
          <w:rFonts w:ascii="Times New Roman" w:hAnsi="Times New Roman"/>
        </w:rPr>
        <w:t>) for next-</w:t>
      </w:r>
      <w:proofErr w:type="spellStart"/>
      <w:r w:rsidRPr="00F640F8">
        <w:rPr>
          <w:rFonts w:ascii="Times New Roman" w:hAnsi="Times New Roman"/>
        </w:rPr>
        <w:t>generationsmart</w:t>
      </w:r>
      <w:proofErr w:type="spellEnd"/>
      <w:r w:rsidRPr="00F640F8">
        <w:rPr>
          <w:rFonts w:ascii="Times New Roman" w:hAnsi="Times New Roman"/>
        </w:rPr>
        <w:t xml:space="preserve"> systems: a review of current </w:t>
      </w:r>
      <w:proofErr w:type="spellStart"/>
      <w:proofErr w:type="gramStart"/>
      <w:r w:rsidRPr="00F640F8">
        <w:rPr>
          <w:rFonts w:ascii="Times New Roman" w:hAnsi="Times New Roman"/>
        </w:rPr>
        <w:t>challenges,future</w:t>
      </w:r>
      <w:proofErr w:type="spellEnd"/>
      <w:proofErr w:type="gramEnd"/>
      <w:r w:rsidRPr="00F640F8">
        <w:rPr>
          <w:rFonts w:ascii="Times New Roman" w:hAnsi="Times New Roman"/>
        </w:rPr>
        <w:t xml:space="preserve"> trends and prospects for emerging 5g-iot scenarios </w:t>
      </w:r>
      <w:proofErr w:type="spellStart"/>
      <w:r w:rsidRPr="00F640F8">
        <w:rPr>
          <w:rFonts w:ascii="Times New Roman" w:hAnsi="Times New Roman"/>
        </w:rPr>
        <w:t>kinza</w:t>
      </w:r>
      <w:proofErr w:type="spellEnd"/>
      <w:r w:rsidRPr="00F640F8">
        <w:rPr>
          <w:rFonts w:ascii="Times New Roman" w:hAnsi="Times New Roman"/>
        </w:rPr>
        <w:t xml:space="preserve"> </w:t>
      </w:r>
      <w:proofErr w:type="spellStart"/>
      <w:r w:rsidRPr="00F640F8">
        <w:rPr>
          <w:rFonts w:ascii="Times New Roman" w:hAnsi="Times New Roman"/>
        </w:rPr>
        <w:t>shafique</w:t>
      </w:r>
      <w:proofErr w:type="spellEnd"/>
      <w:r w:rsidRPr="00F640F8">
        <w:rPr>
          <w:rFonts w:ascii="Times New Roman" w:hAnsi="Times New Roman"/>
        </w:rPr>
        <w:t xml:space="preserve"> , </w:t>
      </w:r>
      <w:proofErr w:type="spellStart"/>
      <w:r w:rsidRPr="00F640F8">
        <w:rPr>
          <w:rFonts w:ascii="Times New Roman" w:hAnsi="Times New Roman"/>
        </w:rPr>
        <w:t>bilal</w:t>
      </w:r>
      <w:proofErr w:type="spellEnd"/>
      <w:r w:rsidRPr="00F640F8">
        <w:rPr>
          <w:rFonts w:ascii="Times New Roman" w:hAnsi="Times New Roman"/>
        </w:rPr>
        <w:t xml:space="preserve"> a. </w:t>
      </w:r>
      <w:proofErr w:type="spellStart"/>
      <w:r w:rsidRPr="00F640F8">
        <w:rPr>
          <w:rFonts w:ascii="Times New Roman" w:hAnsi="Times New Roman"/>
        </w:rPr>
        <w:t>khawaja</w:t>
      </w:r>
      <w:proofErr w:type="spellEnd"/>
      <w:r w:rsidRPr="00F640F8">
        <w:rPr>
          <w:rFonts w:ascii="Times New Roman" w:hAnsi="Times New Roman"/>
        </w:rPr>
        <w:t xml:space="preserve"> , (senior member, </w:t>
      </w:r>
      <w:proofErr w:type="spellStart"/>
      <w:r w:rsidRPr="00F640F8">
        <w:rPr>
          <w:rFonts w:ascii="Times New Roman" w:hAnsi="Times New Roman"/>
        </w:rPr>
        <w:t>ieee</w:t>
      </w:r>
      <w:proofErr w:type="spellEnd"/>
      <w:r w:rsidRPr="00F640F8">
        <w:rPr>
          <w:rFonts w:ascii="Times New Roman" w:hAnsi="Times New Roman"/>
        </w:rPr>
        <w:t xml:space="preserve">), </w:t>
      </w:r>
      <w:proofErr w:type="spellStart"/>
      <w:r w:rsidRPr="00F640F8">
        <w:rPr>
          <w:rFonts w:ascii="Times New Roman" w:hAnsi="Times New Roman"/>
        </w:rPr>
        <w:t>farah</w:t>
      </w:r>
      <w:proofErr w:type="spellEnd"/>
      <w:r w:rsidRPr="00F640F8">
        <w:rPr>
          <w:rFonts w:ascii="Times New Roman" w:hAnsi="Times New Roman"/>
        </w:rPr>
        <w:t xml:space="preserve"> </w:t>
      </w:r>
      <w:proofErr w:type="spellStart"/>
      <w:r w:rsidRPr="00F640F8">
        <w:rPr>
          <w:rFonts w:ascii="Times New Roman" w:hAnsi="Times New Roman"/>
        </w:rPr>
        <w:t>sabir</w:t>
      </w:r>
      <w:proofErr w:type="spellEnd"/>
      <w:r w:rsidRPr="00F640F8">
        <w:rPr>
          <w:rFonts w:ascii="Times New Roman" w:hAnsi="Times New Roman"/>
        </w:rPr>
        <w:t xml:space="preserve"> ,</w:t>
      </w:r>
      <w:proofErr w:type="spellStart"/>
      <w:r w:rsidRPr="00F640F8">
        <w:rPr>
          <w:rFonts w:ascii="Times New Roman" w:hAnsi="Times New Roman"/>
        </w:rPr>
        <w:t>sameer</w:t>
      </w:r>
      <w:proofErr w:type="spellEnd"/>
      <w:r w:rsidRPr="00F640F8">
        <w:rPr>
          <w:rFonts w:ascii="Times New Roman" w:hAnsi="Times New Roman"/>
        </w:rPr>
        <w:t xml:space="preserve"> </w:t>
      </w:r>
      <w:proofErr w:type="spellStart"/>
      <w:r w:rsidRPr="00F640F8">
        <w:rPr>
          <w:rFonts w:ascii="Times New Roman" w:hAnsi="Times New Roman"/>
        </w:rPr>
        <w:t>qazi</w:t>
      </w:r>
      <w:proofErr w:type="spellEnd"/>
      <w:r w:rsidRPr="00F640F8">
        <w:rPr>
          <w:rFonts w:ascii="Times New Roman" w:hAnsi="Times New Roman"/>
        </w:rPr>
        <w:t xml:space="preserve"> , 2019</w:t>
      </w:r>
    </w:p>
    <w:p w14:paraId="15EEFBB8" w14:textId="77777777" w:rsidR="00F640F8" w:rsidRPr="00F640F8" w:rsidRDefault="00F640F8" w:rsidP="00F640F8">
      <w:pPr>
        <w:pStyle w:val="reference"/>
        <w:numPr>
          <w:ilvl w:val="0"/>
          <w:numId w:val="7"/>
        </w:numPr>
        <w:tabs>
          <w:tab w:val="left" w:pos="360"/>
        </w:tabs>
        <w:spacing w:line="276" w:lineRule="auto"/>
        <w:ind w:left="360"/>
        <w:rPr>
          <w:rFonts w:ascii="Times New Roman" w:hAnsi="Times New Roman"/>
        </w:rPr>
      </w:pPr>
      <w:r w:rsidRPr="00F640F8">
        <w:rPr>
          <w:rFonts w:ascii="Times New Roman" w:hAnsi="Times New Roman"/>
          <w:lang w:val="en-IN"/>
        </w:rPr>
        <w:t xml:space="preserve">Predicting urinary creatinine excretion and its usefulness to identify incomplete 24 hr urine </w:t>
      </w:r>
      <w:proofErr w:type="spellStart"/>
      <w:proofErr w:type="gramStart"/>
      <w:r w:rsidRPr="00F640F8">
        <w:rPr>
          <w:rFonts w:ascii="Times New Roman" w:hAnsi="Times New Roman"/>
          <w:lang w:val="en-IN"/>
        </w:rPr>
        <w:t>collectionst,Willem</w:t>
      </w:r>
      <w:proofErr w:type="spellEnd"/>
      <w:proofErr w:type="gramEnd"/>
      <w:r w:rsidRPr="00F640F8">
        <w:rPr>
          <w:rFonts w:ascii="Times New Roman" w:hAnsi="Times New Roman"/>
          <w:lang w:val="en-IN"/>
        </w:rPr>
        <w:t xml:space="preserve"> de </w:t>
      </w:r>
      <w:proofErr w:type="spellStart"/>
      <w:r w:rsidRPr="00F640F8">
        <w:rPr>
          <w:rFonts w:ascii="Times New Roman" w:hAnsi="Times New Roman"/>
          <w:lang w:val="en-IN"/>
        </w:rPr>
        <w:t>keyzer</w:t>
      </w:r>
      <w:proofErr w:type="spellEnd"/>
      <w:r w:rsidRPr="00F640F8">
        <w:rPr>
          <w:rFonts w:ascii="Times New Roman" w:hAnsi="Times New Roman"/>
          <w:lang w:val="en-IN"/>
        </w:rPr>
        <w:t xml:space="preserve">, Inge </w:t>
      </w:r>
      <w:proofErr w:type="spellStart"/>
      <w:r w:rsidRPr="00F640F8">
        <w:rPr>
          <w:rFonts w:ascii="Times New Roman" w:hAnsi="Times New Roman"/>
          <w:lang w:val="en-IN"/>
        </w:rPr>
        <w:t>huybrenchts</w:t>
      </w:r>
      <w:proofErr w:type="spellEnd"/>
      <w:r w:rsidRPr="00F640F8">
        <w:rPr>
          <w:rFonts w:ascii="Times New Roman" w:hAnsi="Times New Roman"/>
          <w:lang w:val="en-IN"/>
        </w:rPr>
        <w:t>, 2011</w:t>
      </w:r>
    </w:p>
    <w:p w14:paraId="0C3B7D57" w14:textId="52B948EF" w:rsidR="00F640F8" w:rsidRPr="00F640F8" w:rsidRDefault="00F640F8" w:rsidP="00F640F8">
      <w:pPr>
        <w:pStyle w:val="reference"/>
        <w:numPr>
          <w:ilvl w:val="0"/>
          <w:numId w:val="7"/>
        </w:numPr>
        <w:tabs>
          <w:tab w:val="left" w:pos="360"/>
        </w:tabs>
        <w:spacing w:line="276" w:lineRule="auto"/>
        <w:ind w:left="360"/>
        <w:rPr>
          <w:rFonts w:ascii="Times New Roman" w:hAnsi="Times New Roman"/>
        </w:rPr>
      </w:pPr>
      <w:r w:rsidRPr="00F640F8">
        <w:rPr>
          <w:rFonts w:ascii="Times New Roman" w:hAnsi="Times New Roman"/>
        </w:rPr>
        <w:t>World kidney day, “chronic kidney disease”, 2015; retrieved from</w:t>
      </w:r>
      <w:hyperlink r:id="rId11" w:history="1">
        <w:r w:rsidRPr="00051DC2">
          <w:rPr>
            <w:rStyle w:val="Hyperlink"/>
            <w:rFonts w:ascii="Times New Roman" w:hAnsi="Times New Roman"/>
          </w:rPr>
          <w:t>http://www.Worldkidneyday.Org/faqs/chronickidney-disease</w:t>
        </w:r>
      </w:hyperlink>
    </w:p>
    <w:p w14:paraId="295C3E87" w14:textId="641EDA89" w:rsidR="00D505A8" w:rsidRPr="00992201" w:rsidRDefault="00D505A8" w:rsidP="00F640F8">
      <w:pPr>
        <w:pStyle w:val="reference"/>
        <w:tabs>
          <w:tab w:val="left" w:pos="360"/>
        </w:tabs>
        <w:spacing w:line="276" w:lineRule="auto"/>
        <w:ind w:left="0" w:firstLine="0"/>
        <w:rPr>
          <w:rFonts w:ascii="Times New Roman" w:hAnsi="Times New Roman"/>
        </w:rPr>
      </w:pPr>
    </w:p>
    <w:p w14:paraId="52D793B0" w14:textId="77777777" w:rsidR="00516492" w:rsidRPr="00992201" w:rsidRDefault="00516492" w:rsidP="00F640F8">
      <w:pPr>
        <w:pStyle w:val="NoSpacing"/>
        <w:tabs>
          <w:tab w:val="left" w:pos="360"/>
        </w:tabs>
        <w:jc w:val="both"/>
        <w:rPr>
          <w:rFonts w:ascii="Times New Roman" w:hAnsi="Times New Roman"/>
          <w:sz w:val="20"/>
          <w:szCs w:val="20"/>
        </w:rPr>
      </w:pPr>
    </w:p>
    <w:p w14:paraId="3349AE31" w14:textId="77777777" w:rsidR="007D4428" w:rsidRPr="00992201" w:rsidRDefault="007D4428">
      <w:pPr>
        <w:pStyle w:val="NoSpacing"/>
        <w:jc w:val="both"/>
        <w:rPr>
          <w:rFonts w:ascii="Times New Roman" w:hAnsi="Times New Roman"/>
          <w:b/>
        </w:rPr>
      </w:pPr>
    </w:p>
    <w:p w14:paraId="2CAC4CD1" w14:textId="77777777" w:rsidR="007D4428" w:rsidRPr="00992201" w:rsidRDefault="007D4428">
      <w:pPr>
        <w:pStyle w:val="NoSpacing"/>
        <w:jc w:val="both"/>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B4A33" w14:textId="77777777" w:rsidR="00F673D0" w:rsidRDefault="00F673D0">
      <w:pPr>
        <w:spacing w:after="0" w:line="240" w:lineRule="auto"/>
      </w:pPr>
      <w:r>
        <w:separator/>
      </w:r>
    </w:p>
  </w:endnote>
  <w:endnote w:type="continuationSeparator" w:id="0">
    <w:p w14:paraId="052FA277" w14:textId="77777777" w:rsidR="00F673D0" w:rsidRDefault="00F67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F00AB" w14:textId="77777777" w:rsidR="00F673D0" w:rsidRDefault="00F673D0">
      <w:pPr>
        <w:spacing w:after="0" w:line="240" w:lineRule="auto"/>
      </w:pPr>
      <w:r>
        <w:separator/>
      </w:r>
    </w:p>
  </w:footnote>
  <w:footnote w:type="continuationSeparator" w:id="0">
    <w:p w14:paraId="48C0D1AD" w14:textId="77777777" w:rsidR="00F673D0" w:rsidRDefault="00F67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360"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0A868A3"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904376">
      <w:rPr>
        <w:rFonts w:asciiTheme="majorHAnsi" w:hAnsiTheme="majorHAnsi"/>
        <w:sz w:val="16"/>
        <w:szCs w:val="16"/>
      </w:rPr>
      <w:t>5</w:t>
    </w:r>
    <w:r w:rsidR="004C5395" w:rsidRPr="006A465C">
      <w:rPr>
        <w:rFonts w:asciiTheme="majorHAnsi" w:hAnsiTheme="majorHAnsi"/>
        <w:sz w:val="16"/>
        <w:szCs w:val="16"/>
      </w:rPr>
      <w:t xml:space="preserve"> | </w:t>
    </w:r>
    <w:r w:rsidR="00904376">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4786C"/>
    <w:multiLevelType w:val="hybridMultilevel"/>
    <w:tmpl w:val="5760809A"/>
    <w:lvl w:ilvl="0" w:tplc="30988008">
      <w:start w:val="1"/>
      <w:numFmt w:val="decimal"/>
      <w:lvlText w:val="%1)"/>
      <w:lvlJc w:val="left"/>
      <w:pPr>
        <w:tabs>
          <w:tab w:val="num" w:pos="720"/>
        </w:tabs>
        <w:ind w:left="720" w:hanging="360"/>
      </w:pPr>
    </w:lvl>
    <w:lvl w:ilvl="1" w:tplc="2E3C13D8" w:tentative="1">
      <w:start w:val="1"/>
      <w:numFmt w:val="decimal"/>
      <w:lvlText w:val="%2)"/>
      <w:lvlJc w:val="left"/>
      <w:pPr>
        <w:tabs>
          <w:tab w:val="num" w:pos="1440"/>
        </w:tabs>
        <w:ind w:left="1440" w:hanging="360"/>
      </w:pPr>
    </w:lvl>
    <w:lvl w:ilvl="2" w:tplc="A1E8BB02" w:tentative="1">
      <w:start w:val="1"/>
      <w:numFmt w:val="decimal"/>
      <w:lvlText w:val="%3)"/>
      <w:lvlJc w:val="left"/>
      <w:pPr>
        <w:tabs>
          <w:tab w:val="num" w:pos="2160"/>
        </w:tabs>
        <w:ind w:left="2160" w:hanging="360"/>
      </w:pPr>
    </w:lvl>
    <w:lvl w:ilvl="3" w:tplc="D24C2EAE" w:tentative="1">
      <w:start w:val="1"/>
      <w:numFmt w:val="decimal"/>
      <w:lvlText w:val="%4)"/>
      <w:lvlJc w:val="left"/>
      <w:pPr>
        <w:tabs>
          <w:tab w:val="num" w:pos="2880"/>
        </w:tabs>
        <w:ind w:left="2880" w:hanging="360"/>
      </w:pPr>
    </w:lvl>
    <w:lvl w:ilvl="4" w:tplc="35E01A74" w:tentative="1">
      <w:start w:val="1"/>
      <w:numFmt w:val="decimal"/>
      <w:lvlText w:val="%5)"/>
      <w:lvlJc w:val="left"/>
      <w:pPr>
        <w:tabs>
          <w:tab w:val="num" w:pos="3600"/>
        </w:tabs>
        <w:ind w:left="3600" w:hanging="360"/>
      </w:pPr>
    </w:lvl>
    <w:lvl w:ilvl="5" w:tplc="5596C3AA" w:tentative="1">
      <w:start w:val="1"/>
      <w:numFmt w:val="decimal"/>
      <w:lvlText w:val="%6)"/>
      <w:lvlJc w:val="left"/>
      <w:pPr>
        <w:tabs>
          <w:tab w:val="num" w:pos="4320"/>
        </w:tabs>
        <w:ind w:left="4320" w:hanging="360"/>
      </w:pPr>
    </w:lvl>
    <w:lvl w:ilvl="6" w:tplc="C908CB9E" w:tentative="1">
      <w:start w:val="1"/>
      <w:numFmt w:val="decimal"/>
      <w:lvlText w:val="%7)"/>
      <w:lvlJc w:val="left"/>
      <w:pPr>
        <w:tabs>
          <w:tab w:val="num" w:pos="5040"/>
        </w:tabs>
        <w:ind w:left="5040" w:hanging="360"/>
      </w:pPr>
    </w:lvl>
    <w:lvl w:ilvl="7" w:tplc="EB80511E" w:tentative="1">
      <w:start w:val="1"/>
      <w:numFmt w:val="decimal"/>
      <w:lvlText w:val="%8)"/>
      <w:lvlJc w:val="left"/>
      <w:pPr>
        <w:tabs>
          <w:tab w:val="num" w:pos="5760"/>
        </w:tabs>
        <w:ind w:left="5760" w:hanging="360"/>
      </w:pPr>
    </w:lvl>
    <w:lvl w:ilvl="8" w:tplc="76B4360A" w:tentative="1">
      <w:start w:val="1"/>
      <w:numFmt w:val="decimal"/>
      <w:lvlText w:val="%9)"/>
      <w:lvlJc w:val="left"/>
      <w:pPr>
        <w:tabs>
          <w:tab w:val="num" w:pos="6480"/>
        </w:tabs>
        <w:ind w:left="6480" w:hanging="360"/>
      </w:pPr>
    </w:lvl>
  </w:abstractNum>
  <w:abstractNum w:abstractNumId="1" w15:restartNumberingAfterBreak="0">
    <w:nsid w:val="2587726F"/>
    <w:multiLevelType w:val="hybridMultilevel"/>
    <w:tmpl w:val="B11E7D46"/>
    <w:lvl w:ilvl="0" w:tplc="6F9C378C">
      <w:start w:val="1"/>
      <w:numFmt w:val="bullet"/>
      <w:lvlText w:val="•"/>
      <w:lvlJc w:val="left"/>
      <w:pPr>
        <w:tabs>
          <w:tab w:val="num" w:pos="720"/>
        </w:tabs>
        <w:ind w:left="720" w:hanging="360"/>
      </w:pPr>
      <w:rPr>
        <w:rFonts w:ascii="Arial" w:hAnsi="Arial" w:hint="default"/>
      </w:rPr>
    </w:lvl>
    <w:lvl w:ilvl="1" w:tplc="78FCE5C8" w:tentative="1">
      <w:start w:val="1"/>
      <w:numFmt w:val="bullet"/>
      <w:lvlText w:val="•"/>
      <w:lvlJc w:val="left"/>
      <w:pPr>
        <w:tabs>
          <w:tab w:val="num" w:pos="1440"/>
        </w:tabs>
        <w:ind w:left="1440" w:hanging="360"/>
      </w:pPr>
      <w:rPr>
        <w:rFonts w:ascii="Arial" w:hAnsi="Arial" w:hint="default"/>
      </w:rPr>
    </w:lvl>
    <w:lvl w:ilvl="2" w:tplc="C0367CEA" w:tentative="1">
      <w:start w:val="1"/>
      <w:numFmt w:val="bullet"/>
      <w:lvlText w:val="•"/>
      <w:lvlJc w:val="left"/>
      <w:pPr>
        <w:tabs>
          <w:tab w:val="num" w:pos="2160"/>
        </w:tabs>
        <w:ind w:left="2160" w:hanging="360"/>
      </w:pPr>
      <w:rPr>
        <w:rFonts w:ascii="Arial" w:hAnsi="Arial" w:hint="default"/>
      </w:rPr>
    </w:lvl>
    <w:lvl w:ilvl="3" w:tplc="942E2FF4" w:tentative="1">
      <w:start w:val="1"/>
      <w:numFmt w:val="bullet"/>
      <w:lvlText w:val="•"/>
      <w:lvlJc w:val="left"/>
      <w:pPr>
        <w:tabs>
          <w:tab w:val="num" w:pos="2880"/>
        </w:tabs>
        <w:ind w:left="2880" w:hanging="360"/>
      </w:pPr>
      <w:rPr>
        <w:rFonts w:ascii="Arial" w:hAnsi="Arial" w:hint="default"/>
      </w:rPr>
    </w:lvl>
    <w:lvl w:ilvl="4" w:tplc="079646A8" w:tentative="1">
      <w:start w:val="1"/>
      <w:numFmt w:val="bullet"/>
      <w:lvlText w:val="•"/>
      <w:lvlJc w:val="left"/>
      <w:pPr>
        <w:tabs>
          <w:tab w:val="num" w:pos="3600"/>
        </w:tabs>
        <w:ind w:left="3600" w:hanging="360"/>
      </w:pPr>
      <w:rPr>
        <w:rFonts w:ascii="Arial" w:hAnsi="Arial" w:hint="default"/>
      </w:rPr>
    </w:lvl>
    <w:lvl w:ilvl="5" w:tplc="FF0AAAE0" w:tentative="1">
      <w:start w:val="1"/>
      <w:numFmt w:val="bullet"/>
      <w:lvlText w:val="•"/>
      <w:lvlJc w:val="left"/>
      <w:pPr>
        <w:tabs>
          <w:tab w:val="num" w:pos="4320"/>
        </w:tabs>
        <w:ind w:left="4320" w:hanging="360"/>
      </w:pPr>
      <w:rPr>
        <w:rFonts w:ascii="Arial" w:hAnsi="Arial" w:hint="default"/>
      </w:rPr>
    </w:lvl>
    <w:lvl w:ilvl="6" w:tplc="D1B472B0" w:tentative="1">
      <w:start w:val="1"/>
      <w:numFmt w:val="bullet"/>
      <w:lvlText w:val="•"/>
      <w:lvlJc w:val="left"/>
      <w:pPr>
        <w:tabs>
          <w:tab w:val="num" w:pos="5040"/>
        </w:tabs>
        <w:ind w:left="5040" w:hanging="360"/>
      </w:pPr>
      <w:rPr>
        <w:rFonts w:ascii="Arial" w:hAnsi="Arial" w:hint="default"/>
      </w:rPr>
    </w:lvl>
    <w:lvl w:ilvl="7" w:tplc="2DD83E34" w:tentative="1">
      <w:start w:val="1"/>
      <w:numFmt w:val="bullet"/>
      <w:lvlText w:val="•"/>
      <w:lvlJc w:val="left"/>
      <w:pPr>
        <w:tabs>
          <w:tab w:val="num" w:pos="5760"/>
        </w:tabs>
        <w:ind w:left="5760" w:hanging="360"/>
      </w:pPr>
      <w:rPr>
        <w:rFonts w:ascii="Arial" w:hAnsi="Arial" w:hint="default"/>
      </w:rPr>
    </w:lvl>
    <w:lvl w:ilvl="8" w:tplc="C37872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4C42456C"/>
    <w:multiLevelType w:val="hybridMultilevel"/>
    <w:tmpl w:val="17E6214C"/>
    <w:lvl w:ilvl="0" w:tplc="D898D2A4">
      <w:start w:val="1"/>
      <w:numFmt w:val="bullet"/>
      <w:lvlText w:val="•"/>
      <w:lvlJc w:val="left"/>
      <w:pPr>
        <w:tabs>
          <w:tab w:val="num" w:pos="720"/>
        </w:tabs>
        <w:ind w:left="720" w:hanging="360"/>
      </w:pPr>
      <w:rPr>
        <w:rFonts w:ascii="Arial" w:hAnsi="Arial" w:hint="default"/>
      </w:rPr>
    </w:lvl>
    <w:lvl w:ilvl="1" w:tplc="6F5A5EF2" w:tentative="1">
      <w:start w:val="1"/>
      <w:numFmt w:val="bullet"/>
      <w:lvlText w:val="•"/>
      <w:lvlJc w:val="left"/>
      <w:pPr>
        <w:tabs>
          <w:tab w:val="num" w:pos="1440"/>
        </w:tabs>
        <w:ind w:left="1440" w:hanging="360"/>
      </w:pPr>
      <w:rPr>
        <w:rFonts w:ascii="Arial" w:hAnsi="Arial" w:hint="default"/>
      </w:rPr>
    </w:lvl>
    <w:lvl w:ilvl="2" w:tplc="02164B5E" w:tentative="1">
      <w:start w:val="1"/>
      <w:numFmt w:val="bullet"/>
      <w:lvlText w:val="•"/>
      <w:lvlJc w:val="left"/>
      <w:pPr>
        <w:tabs>
          <w:tab w:val="num" w:pos="2160"/>
        </w:tabs>
        <w:ind w:left="2160" w:hanging="360"/>
      </w:pPr>
      <w:rPr>
        <w:rFonts w:ascii="Arial" w:hAnsi="Arial" w:hint="default"/>
      </w:rPr>
    </w:lvl>
    <w:lvl w:ilvl="3" w:tplc="DFA2E148" w:tentative="1">
      <w:start w:val="1"/>
      <w:numFmt w:val="bullet"/>
      <w:lvlText w:val="•"/>
      <w:lvlJc w:val="left"/>
      <w:pPr>
        <w:tabs>
          <w:tab w:val="num" w:pos="2880"/>
        </w:tabs>
        <w:ind w:left="2880" w:hanging="360"/>
      </w:pPr>
      <w:rPr>
        <w:rFonts w:ascii="Arial" w:hAnsi="Arial" w:hint="default"/>
      </w:rPr>
    </w:lvl>
    <w:lvl w:ilvl="4" w:tplc="096E14C6" w:tentative="1">
      <w:start w:val="1"/>
      <w:numFmt w:val="bullet"/>
      <w:lvlText w:val="•"/>
      <w:lvlJc w:val="left"/>
      <w:pPr>
        <w:tabs>
          <w:tab w:val="num" w:pos="3600"/>
        </w:tabs>
        <w:ind w:left="3600" w:hanging="360"/>
      </w:pPr>
      <w:rPr>
        <w:rFonts w:ascii="Arial" w:hAnsi="Arial" w:hint="default"/>
      </w:rPr>
    </w:lvl>
    <w:lvl w:ilvl="5" w:tplc="5ED4776A" w:tentative="1">
      <w:start w:val="1"/>
      <w:numFmt w:val="bullet"/>
      <w:lvlText w:val="•"/>
      <w:lvlJc w:val="left"/>
      <w:pPr>
        <w:tabs>
          <w:tab w:val="num" w:pos="4320"/>
        </w:tabs>
        <w:ind w:left="4320" w:hanging="360"/>
      </w:pPr>
      <w:rPr>
        <w:rFonts w:ascii="Arial" w:hAnsi="Arial" w:hint="default"/>
      </w:rPr>
    </w:lvl>
    <w:lvl w:ilvl="6" w:tplc="A4F83C2E" w:tentative="1">
      <w:start w:val="1"/>
      <w:numFmt w:val="bullet"/>
      <w:lvlText w:val="•"/>
      <w:lvlJc w:val="left"/>
      <w:pPr>
        <w:tabs>
          <w:tab w:val="num" w:pos="5040"/>
        </w:tabs>
        <w:ind w:left="5040" w:hanging="360"/>
      </w:pPr>
      <w:rPr>
        <w:rFonts w:ascii="Arial" w:hAnsi="Arial" w:hint="default"/>
      </w:rPr>
    </w:lvl>
    <w:lvl w:ilvl="7" w:tplc="1518963E" w:tentative="1">
      <w:start w:val="1"/>
      <w:numFmt w:val="bullet"/>
      <w:lvlText w:val="•"/>
      <w:lvlJc w:val="left"/>
      <w:pPr>
        <w:tabs>
          <w:tab w:val="num" w:pos="5760"/>
        </w:tabs>
        <w:ind w:left="5760" w:hanging="360"/>
      </w:pPr>
      <w:rPr>
        <w:rFonts w:ascii="Arial" w:hAnsi="Arial" w:hint="default"/>
      </w:rPr>
    </w:lvl>
    <w:lvl w:ilvl="8" w:tplc="3E1640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651F15BA"/>
    <w:multiLevelType w:val="hybridMultilevel"/>
    <w:tmpl w:val="5458353C"/>
    <w:lvl w:ilvl="0" w:tplc="BEE04BE2">
      <w:start w:val="1"/>
      <w:numFmt w:val="bullet"/>
      <w:lvlText w:val="•"/>
      <w:lvlJc w:val="left"/>
      <w:pPr>
        <w:tabs>
          <w:tab w:val="num" w:pos="720"/>
        </w:tabs>
        <w:ind w:left="720" w:hanging="360"/>
      </w:pPr>
      <w:rPr>
        <w:rFonts w:ascii="Arial" w:hAnsi="Arial" w:hint="default"/>
      </w:rPr>
    </w:lvl>
    <w:lvl w:ilvl="1" w:tplc="7550D9DA" w:tentative="1">
      <w:start w:val="1"/>
      <w:numFmt w:val="bullet"/>
      <w:lvlText w:val="•"/>
      <w:lvlJc w:val="left"/>
      <w:pPr>
        <w:tabs>
          <w:tab w:val="num" w:pos="1440"/>
        </w:tabs>
        <w:ind w:left="1440" w:hanging="360"/>
      </w:pPr>
      <w:rPr>
        <w:rFonts w:ascii="Arial" w:hAnsi="Arial" w:hint="default"/>
      </w:rPr>
    </w:lvl>
    <w:lvl w:ilvl="2" w:tplc="FEBE7DCE" w:tentative="1">
      <w:start w:val="1"/>
      <w:numFmt w:val="bullet"/>
      <w:lvlText w:val="•"/>
      <w:lvlJc w:val="left"/>
      <w:pPr>
        <w:tabs>
          <w:tab w:val="num" w:pos="2160"/>
        </w:tabs>
        <w:ind w:left="2160" w:hanging="360"/>
      </w:pPr>
      <w:rPr>
        <w:rFonts w:ascii="Arial" w:hAnsi="Arial" w:hint="default"/>
      </w:rPr>
    </w:lvl>
    <w:lvl w:ilvl="3" w:tplc="CB5AC4EC" w:tentative="1">
      <w:start w:val="1"/>
      <w:numFmt w:val="bullet"/>
      <w:lvlText w:val="•"/>
      <w:lvlJc w:val="left"/>
      <w:pPr>
        <w:tabs>
          <w:tab w:val="num" w:pos="2880"/>
        </w:tabs>
        <w:ind w:left="2880" w:hanging="360"/>
      </w:pPr>
      <w:rPr>
        <w:rFonts w:ascii="Arial" w:hAnsi="Arial" w:hint="default"/>
      </w:rPr>
    </w:lvl>
    <w:lvl w:ilvl="4" w:tplc="0974EA66" w:tentative="1">
      <w:start w:val="1"/>
      <w:numFmt w:val="bullet"/>
      <w:lvlText w:val="•"/>
      <w:lvlJc w:val="left"/>
      <w:pPr>
        <w:tabs>
          <w:tab w:val="num" w:pos="3600"/>
        </w:tabs>
        <w:ind w:left="3600" w:hanging="360"/>
      </w:pPr>
      <w:rPr>
        <w:rFonts w:ascii="Arial" w:hAnsi="Arial" w:hint="default"/>
      </w:rPr>
    </w:lvl>
    <w:lvl w:ilvl="5" w:tplc="EF063768" w:tentative="1">
      <w:start w:val="1"/>
      <w:numFmt w:val="bullet"/>
      <w:lvlText w:val="•"/>
      <w:lvlJc w:val="left"/>
      <w:pPr>
        <w:tabs>
          <w:tab w:val="num" w:pos="4320"/>
        </w:tabs>
        <w:ind w:left="4320" w:hanging="360"/>
      </w:pPr>
      <w:rPr>
        <w:rFonts w:ascii="Arial" w:hAnsi="Arial" w:hint="default"/>
      </w:rPr>
    </w:lvl>
    <w:lvl w:ilvl="6" w:tplc="05AC0BDE" w:tentative="1">
      <w:start w:val="1"/>
      <w:numFmt w:val="bullet"/>
      <w:lvlText w:val="•"/>
      <w:lvlJc w:val="left"/>
      <w:pPr>
        <w:tabs>
          <w:tab w:val="num" w:pos="5040"/>
        </w:tabs>
        <w:ind w:left="5040" w:hanging="360"/>
      </w:pPr>
      <w:rPr>
        <w:rFonts w:ascii="Arial" w:hAnsi="Arial" w:hint="default"/>
      </w:rPr>
    </w:lvl>
    <w:lvl w:ilvl="7" w:tplc="BDD2CFF8" w:tentative="1">
      <w:start w:val="1"/>
      <w:numFmt w:val="bullet"/>
      <w:lvlText w:val="•"/>
      <w:lvlJc w:val="left"/>
      <w:pPr>
        <w:tabs>
          <w:tab w:val="num" w:pos="5760"/>
        </w:tabs>
        <w:ind w:left="5760" w:hanging="360"/>
      </w:pPr>
      <w:rPr>
        <w:rFonts w:ascii="Arial" w:hAnsi="Arial" w:hint="default"/>
      </w:rPr>
    </w:lvl>
    <w:lvl w:ilvl="8" w:tplc="113CA66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D4F388A"/>
    <w:multiLevelType w:val="hybridMultilevel"/>
    <w:tmpl w:val="8A1274BC"/>
    <w:lvl w:ilvl="0" w:tplc="D644921A">
      <w:start w:val="1"/>
      <w:numFmt w:val="bullet"/>
      <w:lvlText w:val="•"/>
      <w:lvlJc w:val="left"/>
      <w:pPr>
        <w:tabs>
          <w:tab w:val="num" w:pos="720"/>
        </w:tabs>
        <w:ind w:left="720" w:hanging="360"/>
      </w:pPr>
      <w:rPr>
        <w:rFonts w:ascii="Arial" w:hAnsi="Arial" w:hint="default"/>
      </w:rPr>
    </w:lvl>
    <w:lvl w:ilvl="1" w:tplc="7668CFCE" w:tentative="1">
      <w:start w:val="1"/>
      <w:numFmt w:val="bullet"/>
      <w:lvlText w:val="•"/>
      <w:lvlJc w:val="left"/>
      <w:pPr>
        <w:tabs>
          <w:tab w:val="num" w:pos="1440"/>
        </w:tabs>
        <w:ind w:left="1440" w:hanging="360"/>
      </w:pPr>
      <w:rPr>
        <w:rFonts w:ascii="Arial" w:hAnsi="Arial" w:hint="default"/>
      </w:rPr>
    </w:lvl>
    <w:lvl w:ilvl="2" w:tplc="A4A0F7BC" w:tentative="1">
      <w:start w:val="1"/>
      <w:numFmt w:val="bullet"/>
      <w:lvlText w:val="•"/>
      <w:lvlJc w:val="left"/>
      <w:pPr>
        <w:tabs>
          <w:tab w:val="num" w:pos="2160"/>
        </w:tabs>
        <w:ind w:left="2160" w:hanging="360"/>
      </w:pPr>
      <w:rPr>
        <w:rFonts w:ascii="Arial" w:hAnsi="Arial" w:hint="default"/>
      </w:rPr>
    </w:lvl>
    <w:lvl w:ilvl="3" w:tplc="90220B5E" w:tentative="1">
      <w:start w:val="1"/>
      <w:numFmt w:val="bullet"/>
      <w:lvlText w:val="•"/>
      <w:lvlJc w:val="left"/>
      <w:pPr>
        <w:tabs>
          <w:tab w:val="num" w:pos="2880"/>
        </w:tabs>
        <w:ind w:left="2880" w:hanging="360"/>
      </w:pPr>
      <w:rPr>
        <w:rFonts w:ascii="Arial" w:hAnsi="Arial" w:hint="default"/>
      </w:rPr>
    </w:lvl>
    <w:lvl w:ilvl="4" w:tplc="5A46993E" w:tentative="1">
      <w:start w:val="1"/>
      <w:numFmt w:val="bullet"/>
      <w:lvlText w:val="•"/>
      <w:lvlJc w:val="left"/>
      <w:pPr>
        <w:tabs>
          <w:tab w:val="num" w:pos="3600"/>
        </w:tabs>
        <w:ind w:left="3600" w:hanging="360"/>
      </w:pPr>
      <w:rPr>
        <w:rFonts w:ascii="Arial" w:hAnsi="Arial" w:hint="default"/>
      </w:rPr>
    </w:lvl>
    <w:lvl w:ilvl="5" w:tplc="8796036A" w:tentative="1">
      <w:start w:val="1"/>
      <w:numFmt w:val="bullet"/>
      <w:lvlText w:val="•"/>
      <w:lvlJc w:val="left"/>
      <w:pPr>
        <w:tabs>
          <w:tab w:val="num" w:pos="4320"/>
        </w:tabs>
        <w:ind w:left="4320" w:hanging="360"/>
      </w:pPr>
      <w:rPr>
        <w:rFonts w:ascii="Arial" w:hAnsi="Arial" w:hint="default"/>
      </w:rPr>
    </w:lvl>
    <w:lvl w:ilvl="6" w:tplc="6B540740" w:tentative="1">
      <w:start w:val="1"/>
      <w:numFmt w:val="bullet"/>
      <w:lvlText w:val="•"/>
      <w:lvlJc w:val="left"/>
      <w:pPr>
        <w:tabs>
          <w:tab w:val="num" w:pos="5040"/>
        </w:tabs>
        <w:ind w:left="5040" w:hanging="360"/>
      </w:pPr>
      <w:rPr>
        <w:rFonts w:ascii="Arial" w:hAnsi="Arial" w:hint="default"/>
      </w:rPr>
    </w:lvl>
    <w:lvl w:ilvl="7" w:tplc="8B9EB6EA" w:tentative="1">
      <w:start w:val="1"/>
      <w:numFmt w:val="bullet"/>
      <w:lvlText w:val="•"/>
      <w:lvlJc w:val="left"/>
      <w:pPr>
        <w:tabs>
          <w:tab w:val="num" w:pos="5760"/>
        </w:tabs>
        <w:ind w:left="5760" w:hanging="360"/>
      </w:pPr>
      <w:rPr>
        <w:rFonts w:ascii="Arial" w:hAnsi="Arial" w:hint="default"/>
      </w:rPr>
    </w:lvl>
    <w:lvl w:ilvl="8" w:tplc="9D4E69BE" w:tentative="1">
      <w:start w:val="1"/>
      <w:numFmt w:val="bullet"/>
      <w:lvlText w:val="•"/>
      <w:lvlJc w:val="left"/>
      <w:pPr>
        <w:tabs>
          <w:tab w:val="num" w:pos="6480"/>
        </w:tabs>
        <w:ind w:left="6480" w:hanging="360"/>
      </w:pPr>
      <w:rPr>
        <w:rFonts w:ascii="Arial" w:hAnsi="Arial" w:hint="default"/>
      </w:rPr>
    </w:lvl>
  </w:abstractNum>
  <w:num w:numId="1" w16cid:durableId="1687749284">
    <w:abstractNumId w:val="2"/>
  </w:num>
  <w:num w:numId="2" w16cid:durableId="1783307805">
    <w:abstractNumId w:val="4"/>
  </w:num>
  <w:num w:numId="3" w16cid:durableId="823011494">
    <w:abstractNumId w:val="3"/>
  </w:num>
  <w:num w:numId="4" w16cid:durableId="941566509">
    <w:abstractNumId w:val="1"/>
  </w:num>
  <w:num w:numId="5" w16cid:durableId="1585064287">
    <w:abstractNumId w:val="6"/>
  </w:num>
  <w:num w:numId="6" w16cid:durableId="1833372913">
    <w:abstractNumId w:val="5"/>
  </w:num>
  <w:num w:numId="7" w16cid:durableId="1182428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13CF6"/>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1ABB"/>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4EF5"/>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74009"/>
    <w:rsid w:val="00880B9C"/>
    <w:rsid w:val="00881B60"/>
    <w:rsid w:val="0088628E"/>
    <w:rsid w:val="00897F5D"/>
    <w:rsid w:val="008B0ABD"/>
    <w:rsid w:val="008B2A3E"/>
    <w:rsid w:val="008C2592"/>
    <w:rsid w:val="008C6BCE"/>
    <w:rsid w:val="008D0B42"/>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26570"/>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640F8"/>
    <w:rsid w:val="00F673D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customStyle="1" w:styleId="TableParagraph">
    <w:name w:val="Table Paragraph"/>
    <w:basedOn w:val="Normal"/>
    <w:uiPriority w:val="1"/>
    <w:qFormat/>
    <w:rsid w:val="00311ABB"/>
    <w:pPr>
      <w:widowControl w:val="0"/>
      <w:autoSpaceDE w:val="0"/>
      <w:autoSpaceDN w:val="0"/>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084642530">
      <w:bodyDiv w:val="1"/>
      <w:marLeft w:val="0"/>
      <w:marRight w:val="0"/>
      <w:marTop w:val="0"/>
      <w:marBottom w:val="0"/>
      <w:divBdr>
        <w:top w:val="none" w:sz="0" w:space="0" w:color="auto"/>
        <w:left w:val="none" w:sz="0" w:space="0" w:color="auto"/>
        <w:bottom w:val="none" w:sz="0" w:space="0" w:color="auto"/>
        <w:right w:val="none" w:sz="0" w:space="0" w:color="auto"/>
      </w:divBdr>
      <w:divsChild>
        <w:div w:id="516310470">
          <w:marLeft w:val="360"/>
          <w:marRight w:val="0"/>
          <w:marTop w:val="200"/>
          <w:marBottom w:val="0"/>
          <w:divBdr>
            <w:top w:val="none" w:sz="0" w:space="0" w:color="auto"/>
            <w:left w:val="none" w:sz="0" w:space="0" w:color="auto"/>
            <w:bottom w:val="none" w:sz="0" w:space="0" w:color="auto"/>
            <w:right w:val="none" w:sz="0" w:space="0" w:color="auto"/>
          </w:divBdr>
        </w:div>
        <w:div w:id="606739674">
          <w:marLeft w:val="360"/>
          <w:marRight w:val="0"/>
          <w:marTop w:val="200"/>
          <w:marBottom w:val="0"/>
          <w:divBdr>
            <w:top w:val="none" w:sz="0" w:space="0" w:color="auto"/>
            <w:left w:val="none" w:sz="0" w:space="0" w:color="auto"/>
            <w:bottom w:val="none" w:sz="0" w:space="0" w:color="auto"/>
            <w:right w:val="none" w:sz="0" w:space="0" w:color="auto"/>
          </w:divBdr>
        </w:div>
        <w:div w:id="1396469729">
          <w:marLeft w:val="360"/>
          <w:marRight w:val="0"/>
          <w:marTop w:val="200"/>
          <w:marBottom w:val="0"/>
          <w:divBdr>
            <w:top w:val="none" w:sz="0" w:space="0" w:color="auto"/>
            <w:left w:val="none" w:sz="0" w:space="0" w:color="auto"/>
            <w:bottom w:val="none" w:sz="0" w:space="0" w:color="auto"/>
            <w:right w:val="none" w:sz="0" w:space="0" w:color="auto"/>
          </w:divBdr>
        </w:div>
        <w:div w:id="734006758">
          <w:marLeft w:val="360"/>
          <w:marRight w:val="0"/>
          <w:marTop w:val="200"/>
          <w:marBottom w:val="0"/>
          <w:divBdr>
            <w:top w:val="none" w:sz="0" w:space="0" w:color="auto"/>
            <w:left w:val="none" w:sz="0" w:space="0" w:color="auto"/>
            <w:bottom w:val="none" w:sz="0" w:space="0" w:color="auto"/>
            <w:right w:val="none" w:sz="0" w:space="0" w:color="auto"/>
          </w:divBdr>
        </w:div>
        <w:div w:id="2054621606">
          <w:marLeft w:val="360"/>
          <w:marRight w:val="0"/>
          <w:marTop w:val="200"/>
          <w:marBottom w:val="0"/>
          <w:divBdr>
            <w:top w:val="none" w:sz="0" w:space="0" w:color="auto"/>
            <w:left w:val="none" w:sz="0" w:space="0" w:color="auto"/>
            <w:bottom w:val="none" w:sz="0" w:space="0" w:color="auto"/>
            <w:right w:val="none" w:sz="0" w:space="0" w:color="auto"/>
          </w:divBdr>
        </w:div>
      </w:divsChild>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496991639">
      <w:bodyDiv w:val="1"/>
      <w:marLeft w:val="0"/>
      <w:marRight w:val="0"/>
      <w:marTop w:val="0"/>
      <w:marBottom w:val="0"/>
      <w:divBdr>
        <w:top w:val="none" w:sz="0" w:space="0" w:color="auto"/>
        <w:left w:val="none" w:sz="0" w:space="0" w:color="auto"/>
        <w:bottom w:val="none" w:sz="0" w:space="0" w:color="auto"/>
        <w:right w:val="none" w:sz="0" w:space="0" w:color="auto"/>
      </w:divBdr>
      <w:divsChild>
        <w:div w:id="1880043964">
          <w:marLeft w:val="360"/>
          <w:marRight w:val="0"/>
          <w:marTop w:val="200"/>
          <w:marBottom w:val="0"/>
          <w:divBdr>
            <w:top w:val="none" w:sz="0" w:space="0" w:color="auto"/>
            <w:left w:val="none" w:sz="0" w:space="0" w:color="auto"/>
            <w:bottom w:val="none" w:sz="0" w:space="0" w:color="auto"/>
            <w:right w:val="none" w:sz="0" w:space="0" w:color="auto"/>
          </w:divBdr>
        </w:div>
        <w:div w:id="347761257">
          <w:marLeft w:val="360"/>
          <w:marRight w:val="0"/>
          <w:marTop w:val="200"/>
          <w:marBottom w:val="0"/>
          <w:divBdr>
            <w:top w:val="none" w:sz="0" w:space="0" w:color="auto"/>
            <w:left w:val="none" w:sz="0" w:space="0" w:color="auto"/>
            <w:bottom w:val="none" w:sz="0" w:space="0" w:color="auto"/>
            <w:right w:val="none" w:sz="0" w:space="0" w:color="auto"/>
          </w:divBdr>
        </w:div>
        <w:div w:id="1201360281">
          <w:marLeft w:val="360"/>
          <w:marRight w:val="0"/>
          <w:marTop w:val="200"/>
          <w:marBottom w:val="0"/>
          <w:divBdr>
            <w:top w:val="none" w:sz="0" w:space="0" w:color="auto"/>
            <w:left w:val="none" w:sz="0" w:space="0" w:color="auto"/>
            <w:bottom w:val="none" w:sz="0" w:space="0" w:color="auto"/>
            <w:right w:val="none" w:sz="0" w:space="0" w:color="auto"/>
          </w:divBdr>
        </w:div>
        <w:div w:id="1719665590">
          <w:marLeft w:val="360"/>
          <w:marRight w:val="0"/>
          <w:marTop w:val="200"/>
          <w:marBottom w:val="0"/>
          <w:divBdr>
            <w:top w:val="none" w:sz="0" w:space="0" w:color="auto"/>
            <w:left w:val="none" w:sz="0" w:space="0" w:color="auto"/>
            <w:bottom w:val="none" w:sz="0" w:space="0" w:color="auto"/>
            <w:right w:val="none" w:sz="0" w:space="0" w:color="auto"/>
          </w:divBdr>
        </w:div>
      </w:divsChild>
    </w:div>
    <w:div w:id="1586916463">
      <w:bodyDiv w:val="1"/>
      <w:marLeft w:val="0"/>
      <w:marRight w:val="0"/>
      <w:marTop w:val="0"/>
      <w:marBottom w:val="0"/>
      <w:divBdr>
        <w:top w:val="none" w:sz="0" w:space="0" w:color="auto"/>
        <w:left w:val="none" w:sz="0" w:space="0" w:color="auto"/>
        <w:bottom w:val="none" w:sz="0" w:space="0" w:color="auto"/>
        <w:right w:val="none" w:sz="0" w:space="0" w:color="auto"/>
      </w:divBdr>
      <w:divsChild>
        <w:div w:id="165632430">
          <w:marLeft w:val="360"/>
          <w:marRight w:val="0"/>
          <w:marTop w:val="200"/>
          <w:marBottom w:val="0"/>
          <w:divBdr>
            <w:top w:val="none" w:sz="0" w:space="0" w:color="auto"/>
            <w:left w:val="none" w:sz="0" w:space="0" w:color="auto"/>
            <w:bottom w:val="none" w:sz="0" w:space="0" w:color="auto"/>
            <w:right w:val="none" w:sz="0" w:space="0" w:color="auto"/>
          </w:divBdr>
        </w:div>
        <w:div w:id="35738596">
          <w:marLeft w:val="360"/>
          <w:marRight w:val="0"/>
          <w:marTop w:val="200"/>
          <w:marBottom w:val="0"/>
          <w:divBdr>
            <w:top w:val="none" w:sz="0" w:space="0" w:color="auto"/>
            <w:left w:val="none" w:sz="0" w:space="0" w:color="auto"/>
            <w:bottom w:val="none" w:sz="0" w:space="0" w:color="auto"/>
            <w:right w:val="none" w:sz="0" w:space="0" w:color="auto"/>
          </w:divBdr>
        </w:div>
        <w:div w:id="868839922">
          <w:marLeft w:val="360"/>
          <w:marRight w:val="0"/>
          <w:marTop w:val="200"/>
          <w:marBottom w:val="0"/>
          <w:divBdr>
            <w:top w:val="none" w:sz="0" w:space="0" w:color="auto"/>
            <w:left w:val="none" w:sz="0" w:space="0" w:color="auto"/>
            <w:bottom w:val="none" w:sz="0" w:space="0" w:color="auto"/>
            <w:right w:val="none" w:sz="0" w:space="0" w:color="auto"/>
          </w:divBdr>
        </w:div>
        <w:div w:id="63841943">
          <w:marLeft w:val="360"/>
          <w:marRight w:val="0"/>
          <w:marTop w:val="200"/>
          <w:marBottom w:val="0"/>
          <w:divBdr>
            <w:top w:val="none" w:sz="0" w:space="0" w:color="auto"/>
            <w:left w:val="none" w:sz="0" w:space="0" w:color="auto"/>
            <w:bottom w:val="none" w:sz="0" w:space="0" w:color="auto"/>
            <w:right w:val="none" w:sz="0" w:space="0" w:color="auto"/>
          </w:divBdr>
        </w:div>
        <w:div w:id="478306216">
          <w:marLeft w:val="360"/>
          <w:marRight w:val="0"/>
          <w:marTop w:val="200"/>
          <w:marBottom w:val="0"/>
          <w:divBdr>
            <w:top w:val="none" w:sz="0" w:space="0" w:color="auto"/>
            <w:left w:val="none" w:sz="0" w:space="0" w:color="auto"/>
            <w:bottom w:val="none" w:sz="0" w:space="0" w:color="auto"/>
            <w:right w:val="none" w:sz="0" w:space="0" w:color="auto"/>
          </w:divBdr>
        </w:div>
      </w:divsChild>
    </w:div>
    <w:div w:id="1605335864">
      <w:bodyDiv w:val="1"/>
      <w:marLeft w:val="0"/>
      <w:marRight w:val="0"/>
      <w:marTop w:val="0"/>
      <w:marBottom w:val="0"/>
      <w:divBdr>
        <w:top w:val="none" w:sz="0" w:space="0" w:color="auto"/>
        <w:left w:val="none" w:sz="0" w:space="0" w:color="auto"/>
        <w:bottom w:val="none" w:sz="0" w:space="0" w:color="auto"/>
        <w:right w:val="none" w:sz="0" w:space="0" w:color="auto"/>
      </w:divBdr>
      <w:divsChild>
        <w:div w:id="1201744794">
          <w:marLeft w:val="360"/>
          <w:marRight w:val="0"/>
          <w:marTop w:val="200"/>
          <w:marBottom w:val="0"/>
          <w:divBdr>
            <w:top w:val="none" w:sz="0" w:space="0" w:color="auto"/>
            <w:left w:val="none" w:sz="0" w:space="0" w:color="auto"/>
            <w:bottom w:val="none" w:sz="0" w:space="0" w:color="auto"/>
            <w:right w:val="none" w:sz="0" w:space="0" w:color="auto"/>
          </w:divBdr>
        </w:div>
        <w:div w:id="2118019094">
          <w:marLeft w:val="360"/>
          <w:marRight w:val="0"/>
          <w:marTop w:val="200"/>
          <w:marBottom w:val="0"/>
          <w:divBdr>
            <w:top w:val="none" w:sz="0" w:space="0" w:color="auto"/>
            <w:left w:val="none" w:sz="0" w:space="0" w:color="auto"/>
            <w:bottom w:val="none" w:sz="0" w:space="0" w:color="auto"/>
            <w:right w:val="none" w:sz="0" w:space="0" w:color="auto"/>
          </w:divBdr>
        </w:div>
        <w:div w:id="518544218">
          <w:marLeft w:val="360"/>
          <w:marRight w:val="0"/>
          <w:marTop w:val="200"/>
          <w:marBottom w:val="0"/>
          <w:divBdr>
            <w:top w:val="none" w:sz="0" w:space="0" w:color="auto"/>
            <w:left w:val="none" w:sz="0" w:space="0" w:color="auto"/>
            <w:bottom w:val="none" w:sz="0" w:space="0" w:color="auto"/>
            <w:right w:val="none" w:sz="0" w:space="0" w:color="auto"/>
          </w:divBdr>
        </w:div>
        <w:div w:id="865025122">
          <w:marLeft w:val="360"/>
          <w:marRight w:val="0"/>
          <w:marTop w:val="200"/>
          <w:marBottom w:val="0"/>
          <w:divBdr>
            <w:top w:val="none" w:sz="0" w:space="0" w:color="auto"/>
            <w:left w:val="none" w:sz="0" w:space="0" w:color="auto"/>
            <w:bottom w:val="none" w:sz="0" w:space="0" w:color="auto"/>
            <w:right w:val="none" w:sz="0" w:space="0" w:color="auto"/>
          </w:divBdr>
        </w:div>
        <w:div w:id="1404991282">
          <w:marLeft w:val="360"/>
          <w:marRight w:val="0"/>
          <w:marTop w:val="200"/>
          <w:marBottom w:val="0"/>
          <w:divBdr>
            <w:top w:val="none" w:sz="0" w:space="0" w:color="auto"/>
            <w:left w:val="none" w:sz="0" w:space="0" w:color="auto"/>
            <w:bottom w:val="none" w:sz="0" w:space="0" w:color="auto"/>
            <w:right w:val="none" w:sz="0" w:space="0" w:color="auto"/>
          </w:divBdr>
        </w:div>
      </w:divsChild>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809471759">
      <w:bodyDiv w:val="1"/>
      <w:marLeft w:val="0"/>
      <w:marRight w:val="0"/>
      <w:marTop w:val="0"/>
      <w:marBottom w:val="0"/>
      <w:divBdr>
        <w:top w:val="none" w:sz="0" w:space="0" w:color="auto"/>
        <w:left w:val="none" w:sz="0" w:space="0" w:color="auto"/>
        <w:bottom w:val="none" w:sz="0" w:space="0" w:color="auto"/>
        <w:right w:val="none" w:sz="0" w:space="0" w:color="auto"/>
      </w:divBdr>
      <w:divsChild>
        <w:div w:id="1308318201">
          <w:marLeft w:val="806"/>
          <w:marRight w:val="0"/>
          <w:marTop w:val="200"/>
          <w:marBottom w:val="0"/>
          <w:divBdr>
            <w:top w:val="none" w:sz="0" w:space="0" w:color="auto"/>
            <w:left w:val="none" w:sz="0" w:space="0" w:color="auto"/>
            <w:bottom w:val="none" w:sz="0" w:space="0" w:color="auto"/>
            <w:right w:val="none" w:sz="0" w:space="0" w:color="auto"/>
          </w:divBdr>
        </w:div>
        <w:div w:id="2129156009">
          <w:marLeft w:val="806"/>
          <w:marRight w:val="0"/>
          <w:marTop w:val="200"/>
          <w:marBottom w:val="0"/>
          <w:divBdr>
            <w:top w:val="none" w:sz="0" w:space="0" w:color="auto"/>
            <w:left w:val="none" w:sz="0" w:space="0" w:color="auto"/>
            <w:bottom w:val="none" w:sz="0" w:space="0" w:color="auto"/>
            <w:right w:val="none" w:sz="0" w:space="0" w:color="auto"/>
          </w:divBdr>
        </w:div>
        <w:div w:id="2145728167">
          <w:marLeft w:val="806"/>
          <w:marRight w:val="0"/>
          <w:marTop w:val="200"/>
          <w:marBottom w:val="0"/>
          <w:divBdr>
            <w:top w:val="none" w:sz="0" w:space="0" w:color="auto"/>
            <w:left w:val="none" w:sz="0" w:space="0" w:color="auto"/>
            <w:bottom w:val="none" w:sz="0" w:space="0" w:color="auto"/>
            <w:right w:val="none" w:sz="0" w:space="0" w:color="auto"/>
          </w:divBdr>
        </w:div>
        <w:div w:id="420299495">
          <w:marLeft w:val="806"/>
          <w:marRight w:val="0"/>
          <w:marTop w:val="200"/>
          <w:marBottom w:val="0"/>
          <w:divBdr>
            <w:top w:val="none" w:sz="0" w:space="0" w:color="auto"/>
            <w:left w:val="none" w:sz="0" w:space="0" w:color="auto"/>
            <w:bottom w:val="none" w:sz="0" w:space="0" w:color="auto"/>
            <w:right w:val="none" w:sz="0" w:space="0" w:color="auto"/>
          </w:divBdr>
        </w:div>
        <w:div w:id="762917721">
          <w:marLeft w:val="806"/>
          <w:marRight w:val="0"/>
          <w:marTop w:val="20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kidneyday.Org/faqs/chronickidney-disease"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Pages>
  <Words>817</Words>
  <Characters>4486</Characters>
  <Application>Microsoft Office Word</Application>
  <DocSecurity>0</DocSecurity>
  <Lines>179</Lines>
  <Paragraphs>48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5255</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hemasribiomedical@gmail.com</cp:lastModifiedBy>
  <cp:revision>71</cp:revision>
  <cp:lastPrinted>2023-01-16T05:19:00Z</cp:lastPrinted>
  <dcterms:created xsi:type="dcterms:W3CDTF">2017-10-24T06:02:00Z</dcterms:created>
  <dcterms:modified xsi:type="dcterms:W3CDTF">2023-05-04T01:24:00Z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y fmtid="{D5CDD505-2E9C-101B-9397-08002B2CF9AE}" pid="3" name="GrammarlyDocumentId">
    <vt:lpwstr>6bb4949c41e4f18b2bab5e4f970ea358634ced701a906a81d71aa68a9a80792d</vt:lpwstr>
  </property>
</Properties>
</file>