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F95F" w14:textId="6E4BC3B4" w:rsidR="00516492" w:rsidRPr="00B72163" w:rsidRDefault="008231D2" w:rsidP="008231D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Enabling Data Sharding through Blockchain Technology</w:t>
      </w:r>
    </w:p>
    <w:p w14:paraId="00B06F08" w14:textId="125ED78D" w:rsidR="00516492" w:rsidRPr="001605B9" w:rsidRDefault="008231D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Sagar Korekar</w:t>
      </w:r>
      <w:r w:rsidR="00516492">
        <w:rPr>
          <w:rFonts w:ascii="Cambria" w:hAnsi="Cambria"/>
          <w:b/>
          <w:sz w:val="24"/>
          <w:szCs w:val="24"/>
          <w:vertAlign w:val="superscript"/>
        </w:rPr>
        <w:t>1</w:t>
      </w:r>
      <w:r w:rsidR="00516492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Ankit Nadgire</w:t>
      </w:r>
      <w:r w:rsidR="00516492">
        <w:rPr>
          <w:rFonts w:ascii="Cambria" w:hAnsi="Cambria"/>
          <w:b/>
          <w:sz w:val="24"/>
          <w:szCs w:val="24"/>
          <w:vertAlign w:val="superscript"/>
        </w:rPr>
        <w:t>2</w:t>
      </w:r>
      <w:r w:rsidR="00516492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Mahesh Bhosale</w:t>
      </w:r>
      <w:r w:rsidR="00516492">
        <w:rPr>
          <w:rFonts w:ascii="Cambria" w:hAnsi="Cambria"/>
          <w:b/>
          <w:sz w:val="24"/>
          <w:szCs w:val="24"/>
          <w:vertAlign w:val="superscript"/>
        </w:rPr>
        <w:t>3</w:t>
      </w:r>
      <w:r>
        <w:rPr>
          <w:rFonts w:ascii="Cambria" w:hAnsi="Cambria"/>
          <w:b/>
          <w:sz w:val="24"/>
          <w:szCs w:val="24"/>
        </w:rPr>
        <w:t>, Sandip Chougule</w:t>
      </w:r>
      <w:r w:rsidR="001605B9">
        <w:rPr>
          <w:rFonts w:ascii="Cambria" w:hAnsi="Cambria"/>
          <w:b/>
          <w:sz w:val="24"/>
          <w:szCs w:val="24"/>
          <w:vertAlign w:val="superscript"/>
        </w:rPr>
        <w:t>4</w:t>
      </w:r>
    </w:p>
    <w:p w14:paraId="0BA03E41" w14:textId="7F0D6A2E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8231D2">
        <w:rPr>
          <w:rFonts w:ascii="Cambria" w:hAnsi="Cambria"/>
          <w:sz w:val="22"/>
          <w:szCs w:val="22"/>
        </w:rPr>
        <w:t>Department of Information Technology, VPKBIET, Baramati.</w:t>
      </w:r>
    </w:p>
    <w:p w14:paraId="22508A01" w14:textId="77777777" w:rsidR="008231D2" w:rsidRDefault="00516492" w:rsidP="008231D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 w:rsidR="008231D2">
        <w:rPr>
          <w:rFonts w:ascii="Cambria" w:hAnsi="Cambria"/>
          <w:sz w:val="22"/>
          <w:szCs w:val="22"/>
        </w:rPr>
        <w:t>Department of Information Technology, VPKBIET, Baramati.</w:t>
      </w:r>
    </w:p>
    <w:p w14:paraId="27FC9891" w14:textId="77777777" w:rsidR="008231D2" w:rsidRDefault="006226A2" w:rsidP="008231D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 w:rsidR="008231D2">
        <w:rPr>
          <w:rFonts w:ascii="Cambria" w:hAnsi="Cambria"/>
          <w:sz w:val="22"/>
          <w:szCs w:val="22"/>
        </w:rPr>
        <w:t>Department of Information Technology, VPKBIET, Baramati.</w:t>
      </w:r>
    </w:p>
    <w:p w14:paraId="7AFDE336" w14:textId="1C4EFE0A" w:rsidR="006226A2" w:rsidRDefault="008231D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 w:rsidRPr="00FF0DB3">
        <w:rPr>
          <w:rFonts w:asciiTheme="majorHAnsi" w:hAnsiTheme="majorHAnsi"/>
          <w:sz w:val="22"/>
          <w:szCs w:val="22"/>
          <w:vertAlign w:val="superscript"/>
        </w:rPr>
        <w:t>4</w:t>
      </w:r>
      <w:r w:rsidR="00FF0DB3" w:rsidRPr="00FF0DB3">
        <w:rPr>
          <w:rFonts w:asciiTheme="majorHAnsi" w:hAnsiTheme="majorHAnsi"/>
          <w:sz w:val="22"/>
          <w:szCs w:val="22"/>
        </w:rPr>
        <w:t>Department</w:t>
      </w:r>
      <w:r w:rsidRPr="008231D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of Information Technology, VPKBIET, Baramati</w:t>
      </w:r>
      <w:r w:rsidR="00FF0DB3">
        <w:rPr>
          <w:rFonts w:ascii="Cambria" w:hAnsi="Cambria"/>
          <w:sz w:val="22"/>
          <w:szCs w:val="22"/>
        </w:rPr>
        <w:t>.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4C0C4E">
          <w:headerReference w:type="default" r:id="rId8"/>
          <w:footerReference w:type="default" r:id="rId9"/>
          <w:pgSz w:w="11907" w:h="16840"/>
          <w:pgMar w:top="720" w:right="720" w:bottom="720" w:left="720" w:header="144" w:footer="288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3A41B9B3" w14:textId="77777777" w:rsidR="001605B9" w:rsidRDefault="00516492" w:rsidP="001605B9">
      <w:pPr>
        <w:pStyle w:val="BodyText"/>
        <w:spacing w:before="163"/>
        <w:ind w:left="234" w:right="148"/>
      </w:pPr>
      <w:r w:rsidRPr="00992201">
        <w:rPr>
          <w:b/>
          <w:sz w:val="24"/>
        </w:rPr>
        <w:t>Abstract -</w:t>
      </w:r>
      <w:r w:rsidRPr="00992201">
        <w:t xml:space="preserve"> </w:t>
      </w:r>
      <w:r w:rsidR="001605B9">
        <w:t>The sharding scheme is highly useful and an effective mechanism to improve the storage and improve the volume of</w:t>
      </w:r>
      <w:r w:rsidR="001605B9">
        <w:rPr>
          <w:spacing w:val="1"/>
        </w:rPr>
        <w:t xml:space="preserve"> </w:t>
      </w:r>
      <w:r w:rsidR="001605B9">
        <w:t>the database. Majority of the data being stored across the world is stored in conventional techniques in servers and workstations.</w:t>
      </w:r>
      <w:r w:rsidR="001605B9">
        <w:rPr>
          <w:spacing w:val="1"/>
        </w:rPr>
        <w:t xml:space="preserve"> </w:t>
      </w:r>
      <w:r w:rsidR="001605B9">
        <w:t>As the amount of data keeps increasing every single day, these systems need to be able to scale up</w:t>
      </w:r>
      <w:r w:rsidR="001605B9">
        <w:rPr>
          <w:spacing w:val="50"/>
        </w:rPr>
        <w:t xml:space="preserve"> </w:t>
      </w:r>
      <w:r w:rsidR="001605B9">
        <w:t>and allow for more data</w:t>
      </w:r>
      <w:r w:rsidR="001605B9">
        <w:rPr>
          <w:spacing w:val="1"/>
        </w:rPr>
        <w:t xml:space="preserve"> </w:t>
      </w:r>
      <w:r w:rsidR="001605B9">
        <w:t>storage within the existing infrastructure. This is a big challenge as the conventional approaches are not as effective in achieving</w:t>
      </w:r>
      <w:r w:rsidR="001605B9">
        <w:rPr>
          <w:spacing w:val="1"/>
        </w:rPr>
        <w:t xml:space="preserve"> </w:t>
      </w:r>
      <w:r w:rsidR="001605B9">
        <w:t>the scaling of the storage infrastructure with certain limitations that are inherent towards a centralized implementation of the</w:t>
      </w:r>
      <w:r w:rsidR="001605B9">
        <w:rPr>
          <w:spacing w:val="1"/>
        </w:rPr>
        <w:t xml:space="preserve"> </w:t>
      </w:r>
      <w:r w:rsidR="001605B9">
        <w:t>databases. Therefore, the utilization of the decentralized sharding mechanism can help in achieving effective scalability and</w:t>
      </w:r>
      <w:r w:rsidR="001605B9">
        <w:rPr>
          <w:spacing w:val="1"/>
        </w:rPr>
        <w:t xml:space="preserve"> </w:t>
      </w:r>
      <w:r w:rsidR="001605B9">
        <w:t>improved volume of the storage. The conventional approaches for the purpose of achieving the scaling of the existing database</w:t>
      </w:r>
      <w:r w:rsidR="001605B9">
        <w:rPr>
          <w:spacing w:val="1"/>
        </w:rPr>
        <w:t xml:space="preserve"> </w:t>
      </w:r>
      <w:r w:rsidR="001605B9">
        <w:t>architecture are not sufficient for the current influx of data. Data nowadays has increased in value and volume that demands</w:t>
      </w:r>
      <w:r w:rsidR="001605B9">
        <w:rPr>
          <w:spacing w:val="50"/>
        </w:rPr>
        <w:t xml:space="preserve"> </w:t>
      </w:r>
      <w:r w:rsidR="001605B9">
        <w:t>for</w:t>
      </w:r>
      <w:r w:rsidR="001605B9">
        <w:rPr>
          <w:spacing w:val="1"/>
        </w:rPr>
        <w:t xml:space="preserve"> </w:t>
      </w:r>
      <w:r w:rsidR="001605B9">
        <w:t>an improvement in the infrastructure to be able to store more data efficiently and with improved security. The sharding strategy is</w:t>
      </w:r>
      <w:r w:rsidR="001605B9">
        <w:rPr>
          <w:spacing w:val="-47"/>
        </w:rPr>
        <w:t xml:space="preserve"> </w:t>
      </w:r>
      <w:r w:rsidR="001605B9">
        <w:t>one of the leading strategies that have been effective in the overcoming the scalability problem that plagues the traditional</w:t>
      </w:r>
      <w:r w:rsidR="001605B9">
        <w:rPr>
          <w:spacing w:val="1"/>
        </w:rPr>
        <w:t xml:space="preserve"> </w:t>
      </w:r>
      <w:r w:rsidR="001605B9">
        <w:t>databases. Therefore, to provide a solution for this a data sharding approach has been defined in this research article that utilizes</w:t>
      </w:r>
      <w:r w:rsidR="001605B9">
        <w:rPr>
          <w:spacing w:val="1"/>
        </w:rPr>
        <w:t xml:space="preserve"> </w:t>
      </w:r>
      <w:r w:rsidR="001605B9">
        <w:t>Linear</w:t>
      </w:r>
      <w:r w:rsidR="001605B9">
        <w:rPr>
          <w:spacing w:val="1"/>
        </w:rPr>
        <w:t xml:space="preserve"> </w:t>
      </w:r>
      <w:r w:rsidR="001605B9">
        <w:t>Clustering</w:t>
      </w:r>
      <w:r w:rsidR="001605B9">
        <w:rPr>
          <w:spacing w:val="1"/>
        </w:rPr>
        <w:t xml:space="preserve"> </w:t>
      </w:r>
      <w:r w:rsidR="001605B9">
        <w:t>and</w:t>
      </w:r>
      <w:r w:rsidR="001605B9">
        <w:rPr>
          <w:spacing w:val="1"/>
        </w:rPr>
        <w:t xml:space="preserve"> </w:t>
      </w:r>
      <w:r w:rsidR="001605B9">
        <w:t>sharding</w:t>
      </w:r>
      <w:r w:rsidR="001605B9">
        <w:rPr>
          <w:spacing w:val="1"/>
        </w:rPr>
        <w:t xml:space="preserve"> </w:t>
      </w:r>
      <w:r w:rsidR="001605B9">
        <w:t>through</w:t>
      </w:r>
      <w:r w:rsidR="001605B9">
        <w:rPr>
          <w:spacing w:val="1"/>
        </w:rPr>
        <w:t xml:space="preserve"> </w:t>
      </w:r>
      <w:r w:rsidR="001605B9">
        <w:t>the</w:t>
      </w:r>
      <w:r w:rsidR="001605B9">
        <w:rPr>
          <w:spacing w:val="1"/>
        </w:rPr>
        <w:t xml:space="preserve"> </w:t>
      </w:r>
      <w:r w:rsidR="001605B9">
        <w:t>Blockchain</w:t>
      </w:r>
      <w:r w:rsidR="001605B9">
        <w:rPr>
          <w:spacing w:val="1"/>
        </w:rPr>
        <w:t xml:space="preserve"> </w:t>
      </w:r>
      <w:r w:rsidR="001605B9">
        <w:t>Framework</w:t>
      </w:r>
      <w:r w:rsidR="001605B9">
        <w:rPr>
          <w:spacing w:val="1"/>
        </w:rPr>
        <w:t xml:space="preserve"> </w:t>
      </w:r>
      <w:r w:rsidR="001605B9">
        <w:t>along</w:t>
      </w:r>
      <w:r w:rsidR="001605B9">
        <w:rPr>
          <w:spacing w:val="1"/>
        </w:rPr>
        <w:t xml:space="preserve"> </w:t>
      </w:r>
      <w:r w:rsidR="001605B9">
        <w:t>with</w:t>
      </w:r>
      <w:r w:rsidR="001605B9">
        <w:rPr>
          <w:spacing w:val="1"/>
        </w:rPr>
        <w:t xml:space="preserve"> </w:t>
      </w:r>
      <w:r w:rsidR="001605B9">
        <w:t>Bilinear</w:t>
      </w:r>
      <w:r w:rsidR="001605B9">
        <w:rPr>
          <w:spacing w:val="1"/>
        </w:rPr>
        <w:t xml:space="preserve"> </w:t>
      </w:r>
      <w:r w:rsidR="001605B9">
        <w:t>Pairing</w:t>
      </w:r>
      <w:r w:rsidR="001605B9">
        <w:rPr>
          <w:spacing w:val="1"/>
        </w:rPr>
        <w:t xml:space="preserve"> </w:t>
      </w:r>
      <w:r w:rsidR="001605B9">
        <w:t>for</w:t>
      </w:r>
      <w:r w:rsidR="001605B9">
        <w:rPr>
          <w:spacing w:val="1"/>
        </w:rPr>
        <w:t xml:space="preserve"> </w:t>
      </w:r>
      <w:r w:rsidR="001605B9">
        <w:t>Data</w:t>
      </w:r>
      <w:r w:rsidR="001605B9">
        <w:rPr>
          <w:spacing w:val="1"/>
        </w:rPr>
        <w:t xml:space="preserve"> </w:t>
      </w:r>
      <w:r w:rsidR="001605B9">
        <w:t>Integrity</w:t>
      </w:r>
      <w:r w:rsidR="001605B9">
        <w:rPr>
          <w:spacing w:val="1"/>
        </w:rPr>
        <w:t xml:space="preserve"> </w:t>
      </w:r>
      <w:r w:rsidR="001605B9">
        <w:t>report</w:t>
      </w:r>
      <w:r w:rsidR="001605B9">
        <w:rPr>
          <w:spacing w:val="1"/>
        </w:rPr>
        <w:t xml:space="preserve"> </w:t>
      </w:r>
      <w:r w:rsidR="001605B9">
        <w:t>generation. The</w:t>
      </w:r>
      <w:r w:rsidR="001605B9">
        <w:rPr>
          <w:spacing w:val="-7"/>
        </w:rPr>
        <w:t xml:space="preserve"> </w:t>
      </w:r>
      <w:r w:rsidR="001605B9">
        <w:t>approach</w:t>
      </w:r>
      <w:r w:rsidR="001605B9">
        <w:rPr>
          <w:spacing w:val="2"/>
        </w:rPr>
        <w:t xml:space="preserve"> </w:t>
      </w:r>
      <w:r w:rsidR="001605B9">
        <w:t>has been</w:t>
      </w:r>
      <w:r w:rsidR="001605B9">
        <w:rPr>
          <w:spacing w:val="6"/>
        </w:rPr>
        <w:t xml:space="preserve"> </w:t>
      </w:r>
      <w:r w:rsidR="001605B9">
        <w:t>evaluated</w:t>
      </w:r>
      <w:r w:rsidR="001605B9">
        <w:rPr>
          <w:spacing w:val="1"/>
        </w:rPr>
        <w:t xml:space="preserve"> </w:t>
      </w:r>
      <w:r w:rsidR="001605B9">
        <w:t>effectively</w:t>
      </w:r>
      <w:r w:rsidR="001605B9">
        <w:rPr>
          <w:spacing w:val="-8"/>
        </w:rPr>
        <w:t xml:space="preserve"> </w:t>
      </w:r>
      <w:r w:rsidR="001605B9">
        <w:t>through</w:t>
      </w:r>
      <w:r w:rsidR="001605B9">
        <w:rPr>
          <w:spacing w:val="6"/>
        </w:rPr>
        <w:t xml:space="preserve"> </w:t>
      </w:r>
      <w:r w:rsidR="001605B9">
        <w:t>experimentation</w:t>
      </w:r>
      <w:r w:rsidR="001605B9">
        <w:rPr>
          <w:spacing w:val="1"/>
        </w:rPr>
        <w:t xml:space="preserve"> </w:t>
      </w:r>
      <w:r w:rsidR="001605B9">
        <w:t>to</w:t>
      </w:r>
      <w:r w:rsidR="001605B9">
        <w:rPr>
          <w:spacing w:val="-7"/>
        </w:rPr>
        <w:t xml:space="preserve"> </w:t>
      </w:r>
      <w:r w:rsidR="001605B9">
        <w:t>achieve</w:t>
      </w:r>
      <w:r w:rsidR="001605B9">
        <w:rPr>
          <w:spacing w:val="-2"/>
        </w:rPr>
        <w:t xml:space="preserve"> </w:t>
      </w:r>
      <w:r w:rsidR="001605B9">
        <w:t>satisfactory</w:t>
      </w:r>
      <w:r w:rsidR="001605B9">
        <w:rPr>
          <w:spacing w:val="2"/>
        </w:rPr>
        <w:t xml:space="preserve"> </w:t>
      </w:r>
      <w:r w:rsidR="001605B9">
        <w:t>results.</w:t>
      </w:r>
    </w:p>
    <w:p w14:paraId="54F85E2D" w14:textId="77777777" w:rsidR="001605B9" w:rsidRDefault="001605B9" w:rsidP="001605B9">
      <w:pPr>
        <w:pStyle w:val="Heading1"/>
        <w:spacing w:before="0"/>
        <w:ind w:left="167"/>
        <w:jc w:val="both"/>
        <w:rPr>
          <w:rFonts w:ascii="Times New Roman" w:hAnsi="Times New Roman"/>
          <w:i/>
          <w:sz w:val="20"/>
          <w:szCs w:val="20"/>
        </w:rPr>
      </w:pPr>
    </w:p>
    <w:p w14:paraId="5FEB60CF" w14:textId="6ECE3EB5" w:rsidR="001605B9" w:rsidRDefault="001605B9" w:rsidP="001605B9">
      <w:pPr>
        <w:pStyle w:val="Heading1"/>
        <w:spacing w:before="0"/>
        <w:ind w:left="167"/>
        <w:jc w:val="both"/>
      </w:pPr>
      <w:r w:rsidRPr="001605B9">
        <w:rPr>
          <w:rFonts w:ascii="Times New Roman" w:hAnsi="Times New Roman"/>
          <w:i/>
          <w:sz w:val="20"/>
          <w:szCs w:val="20"/>
        </w:rPr>
        <w:t>Key</w:t>
      </w:r>
      <w:r w:rsidR="00F9296C">
        <w:rPr>
          <w:rFonts w:ascii="Times New Roman" w:hAnsi="Times New Roman"/>
          <w:i/>
          <w:sz w:val="20"/>
          <w:szCs w:val="20"/>
        </w:rPr>
        <w:t xml:space="preserve"> </w:t>
      </w:r>
      <w:r w:rsidRPr="001605B9">
        <w:rPr>
          <w:rFonts w:ascii="Times New Roman" w:hAnsi="Times New Roman"/>
          <w:i/>
          <w:sz w:val="20"/>
          <w:szCs w:val="20"/>
        </w:rPr>
        <w:t>Words</w:t>
      </w:r>
      <w:r w:rsidRPr="001605B9">
        <w:rPr>
          <w:rFonts w:ascii="Times New Roman" w:hAnsi="Times New Roman"/>
          <w:sz w:val="20"/>
          <w:szCs w:val="20"/>
        </w:rPr>
        <w:t>:</w:t>
      </w:r>
      <w:r w:rsidRPr="00992201">
        <w:rPr>
          <w:rFonts w:ascii="Times New Roman" w:hAnsi="Times New Roman"/>
        </w:rPr>
        <w:t xml:space="preserve"> 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Blockchain,</w:t>
      </w:r>
      <w:r>
        <w:rPr>
          <w:rFonts w:ascii="Times New Roman" w:hAnsi="Times New Roman"/>
          <w:b w:val="0"/>
          <w:bCs w:val="0"/>
          <w:spacing w:val="-1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Linear</w:t>
      </w:r>
      <w:r w:rsidRPr="001605B9">
        <w:rPr>
          <w:rFonts w:ascii="Times New Roman" w:hAnsi="Times New Roman"/>
          <w:b w:val="0"/>
          <w:bCs w:val="0"/>
          <w:spacing w:val="-3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Clustering,</w:t>
      </w:r>
      <w:r w:rsidRPr="001605B9">
        <w:rPr>
          <w:rFonts w:ascii="Times New Roman" w:hAnsi="Times New Roman"/>
          <w:b w:val="0"/>
          <w:bCs w:val="0"/>
          <w:spacing w:val="-7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Bilinear</w:t>
      </w:r>
      <w:r w:rsidRPr="001605B9">
        <w:rPr>
          <w:rFonts w:ascii="Times New Roman" w:hAnsi="Times New Roman"/>
          <w:b w:val="0"/>
          <w:bCs w:val="0"/>
          <w:spacing w:val="-7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Pairing,</w:t>
      </w:r>
      <w:r w:rsidRPr="001605B9">
        <w:rPr>
          <w:rFonts w:ascii="Times New Roman" w:hAnsi="Times New Roman"/>
          <w:b w:val="0"/>
          <w:bCs w:val="0"/>
          <w:spacing w:val="2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Data Sharding,</w:t>
      </w:r>
      <w:r w:rsidRPr="001605B9">
        <w:rPr>
          <w:rFonts w:ascii="Times New Roman" w:hAnsi="Times New Roman"/>
          <w:b w:val="0"/>
          <w:bCs w:val="0"/>
          <w:spacing w:val="-1"/>
          <w:sz w:val="20"/>
          <w:szCs w:val="20"/>
        </w:rPr>
        <w:t xml:space="preserve"> </w:t>
      </w:r>
      <w:r w:rsidRPr="001605B9">
        <w:rPr>
          <w:rFonts w:ascii="Times New Roman" w:hAnsi="Times New Roman"/>
          <w:b w:val="0"/>
          <w:bCs w:val="0"/>
          <w:sz w:val="20"/>
          <w:szCs w:val="20"/>
        </w:rPr>
        <w:t>etc.</w:t>
      </w:r>
    </w:p>
    <w:p w14:paraId="375718C6" w14:textId="63EDBFDC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1CFE6944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4319CBCD" w14:textId="77777777" w:rsidR="001605B9" w:rsidRPr="001605B9" w:rsidRDefault="001605B9" w:rsidP="001605B9">
      <w:pPr>
        <w:pStyle w:val="BodyText"/>
        <w:spacing w:before="1"/>
        <w:ind w:left="234" w:right="150" w:firstLine="302"/>
        <w:rPr>
          <w:sz w:val="22"/>
          <w:szCs w:val="22"/>
        </w:rPr>
      </w:pPr>
      <w:r w:rsidRPr="001605B9">
        <w:rPr>
          <w:sz w:val="22"/>
          <w:szCs w:val="22"/>
        </w:rPr>
        <w:t>Almost since commencement of civilization, there's been the incidence of a person with evil intents being involved in a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collection of people who appear to be rather average. This is attributable to the fact that there are bad apples in every bucket, 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there was nothing that could be undertaken about it except to be vigilant and devise procedures to detect any harmful action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carried out by the individual. This kind of behavior has resulted in a slew of military conflicts and other confrontations, two of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which have reached global levels. As a result, such behavior is inappropriate, and it must be curtailed as soon as possible.</w:t>
      </w:r>
      <w:r w:rsidRPr="001605B9">
        <w:rPr>
          <w:spacing w:val="50"/>
          <w:sz w:val="22"/>
          <w:szCs w:val="22"/>
        </w:rPr>
        <w:t xml:space="preserve"> </w:t>
      </w:r>
      <w:r w:rsidRPr="001605B9">
        <w:rPr>
          <w:sz w:val="22"/>
          <w:szCs w:val="22"/>
        </w:rPr>
        <w:t>There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is legislation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other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rules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place</w:t>
      </w:r>
      <w:r w:rsidRPr="001605B9">
        <w:rPr>
          <w:spacing w:val="-2"/>
          <w:sz w:val="22"/>
          <w:szCs w:val="22"/>
        </w:rPr>
        <w:t xml:space="preserve"> </w:t>
      </w:r>
      <w:r w:rsidRPr="001605B9">
        <w:rPr>
          <w:sz w:val="22"/>
          <w:szCs w:val="22"/>
        </w:rPr>
        <w:t>to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keep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individuals</w:t>
      </w:r>
      <w:r w:rsidRPr="001605B9">
        <w:rPr>
          <w:spacing w:val="-5"/>
          <w:sz w:val="22"/>
          <w:szCs w:val="22"/>
        </w:rPr>
        <w:t xml:space="preserve"> </w:t>
      </w:r>
      <w:r w:rsidRPr="001605B9">
        <w:rPr>
          <w:sz w:val="22"/>
          <w:szCs w:val="22"/>
        </w:rPr>
        <w:t>in</w:t>
      </w:r>
      <w:r w:rsidRPr="001605B9">
        <w:rPr>
          <w:spacing w:val="6"/>
          <w:sz w:val="22"/>
          <w:szCs w:val="22"/>
        </w:rPr>
        <w:t xml:space="preserve"> </w:t>
      </w:r>
      <w:r w:rsidRPr="001605B9">
        <w:rPr>
          <w:sz w:val="22"/>
          <w:szCs w:val="22"/>
        </w:rPr>
        <w:t>control and</w:t>
      </w:r>
      <w:r w:rsidRPr="001605B9">
        <w:rPr>
          <w:spacing w:val="-4"/>
          <w:sz w:val="22"/>
          <w:szCs w:val="22"/>
        </w:rPr>
        <w:t xml:space="preserve"> </w:t>
      </w:r>
      <w:r w:rsidRPr="001605B9">
        <w:rPr>
          <w:sz w:val="22"/>
          <w:szCs w:val="22"/>
        </w:rPr>
        <w:t>promote</w:t>
      </w:r>
      <w:r w:rsidRPr="001605B9">
        <w:rPr>
          <w:spacing w:val="-2"/>
          <w:sz w:val="22"/>
          <w:szCs w:val="22"/>
        </w:rPr>
        <w:t xml:space="preserve"> </w:t>
      </w:r>
      <w:r w:rsidRPr="001605B9">
        <w:rPr>
          <w:sz w:val="22"/>
          <w:szCs w:val="22"/>
        </w:rPr>
        <w:t>a</w:t>
      </w:r>
      <w:r w:rsidRPr="001605B9">
        <w:rPr>
          <w:spacing w:val="3"/>
          <w:sz w:val="22"/>
          <w:szCs w:val="22"/>
        </w:rPr>
        <w:t xml:space="preserve"> </w:t>
      </w:r>
      <w:r w:rsidRPr="001605B9">
        <w:rPr>
          <w:sz w:val="22"/>
          <w:szCs w:val="22"/>
        </w:rPr>
        <w:t>calm environment.</w:t>
      </w:r>
    </w:p>
    <w:p w14:paraId="4FAC5F53" w14:textId="77777777" w:rsidR="001605B9" w:rsidRPr="001605B9" w:rsidRDefault="001605B9" w:rsidP="001605B9">
      <w:pPr>
        <w:pStyle w:val="BodyText"/>
        <w:ind w:left="234" w:right="154" w:firstLine="254"/>
        <w:rPr>
          <w:sz w:val="22"/>
          <w:szCs w:val="22"/>
        </w:rPr>
      </w:pPr>
      <w:r w:rsidRPr="001605B9">
        <w:rPr>
          <w:sz w:val="22"/>
          <w:szCs w:val="22"/>
        </w:rPr>
        <w:t>A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great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variety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of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technical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improvements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have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been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introduced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improved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thanks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to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efforts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of</w:t>
      </w:r>
      <w:r w:rsidRPr="001605B9">
        <w:rPr>
          <w:spacing w:val="50"/>
          <w:sz w:val="22"/>
          <w:szCs w:val="22"/>
        </w:rPr>
        <w:t xml:space="preserve"> </w:t>
      </w:r>
      <w:r w:rsidRPr="001605B9">
        <w:rPr>
          <w:sz w:val="22"/>
          <w:szCs w:val="22"/>
        </w:rPr>
        <w:t>tranquil</w:t>
      </w:r>
      <w:r w:rsidRPr="001605B9">
        <w:rPr>
          <w:spacing w:val="50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cooperative professionals. Humans have made great strides from our forefathers, who used animal skin to clothe themselves 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hunted for sustenance and existence. Humans have amassed knowledge and applied it to improve their way of life. Humans learnt</w:t>
      </w:r>
      <w:r w:rsidRPr="001605B9">
        <w:rPr>
          <w:spacing w:val="-47"/>
          <w:sz w:val="22"/>
          <w:szCs w:val="22"/>
        </w:rPr>
        <w:t xml:space="preserve"> </w:t>
      </w:r>
      <w:r w:rsidRPr="001605B9">
        <w:rPr>
          <w:sz w:val="22"/>
          <w:szCs w:val="22"/>
        </w:rPr>
        <w:t>cultivation, established down from their wandering lifestyles, and began building a society in the comfort of their own houses.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This enables humans to advance further and store a greater amount of data in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order</w:t>
      </w:r>
      <w:r w:rsidRPr="001605B9">
        <w:rPr>
          <w:spacing w:val="50"/>
          <w:sz w:val="22"/>
          <w:szCs w:val="22"/>
        </w:rPr>
        <w:t xml:space="preserve"> </w:t>
      </w:r>
      <w:r w:rsidRPr="001605B9">
        <w:rPr>
          <w:sz w:val="22"/>
          <w:szCs w:val="22"/>
        </w:rPr>
        <w:t>to advance civilization. There were also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rabble</w:t>
      </w:r>
      <w:r w:rsidRPr="001605B9">
        <w:rPr>
          <w:spacing w:val="-2"/>
          <w:sz w:val="22"/>
          <w:szCs w:val="22"/>
        </w:rPr>
        <w:t xml:space="preserve"> </w:t>
      </w:r>
      <w:r w:rsidRPr="001605B9">
        <w:rPr>
          <w:sz w:val="22"/>
          <w:szCs w:val="22"/>
        </w:rPr>
        <w:t>rousers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at this</w:t>
      </w:r>
      <w:r w:rsidRPr="001605B9">
        <w:rPr>
          <w:spacing w:val="-4"/>
          <w:sz w:val="22"/>
          <w:szCs w:val="22"/>
        </w:rPr>
        <w:t xml:space="preserve"> </w:t>
      </w:r>
      <w:r w:rsidRPr="001605B9">
        <w:rPr>
          <w:sz w:val="22"/>
          <w:szCs w:val="22"/>
        </w:rPr>
        <w:t>time who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looted</w:t>
      </w:r>
      <w:r w:rsidRPr="001605B9">
        <w:rPr>
          <w:spacing w:val="2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plundered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2"/>
          <w:sz w:val="22"/>
          <w:szCs w:val="22"/>
        </w:rPr>
        <w:t xml:space="preserve"> </w:t>
      </w:r>
      <w:r w:rsidRPr="001605B9">
        <w:rPr>
          <w:sz w:val="22"/>
          <w:szCs w:val="22"/>
        </w:rPr>
        <w:t>were the source of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several large-scale</w:t>
      </w:r>
      <w:r w:rsidRPr="001605B9">
        <w:rPr>
          <w:spacing w:val="-6"/>
          <w:sz w:val="22"/>
          <w:szCs w:val="22"/>
        </w:rPr>
        <w:t xml:space="preserve"> </w:t>
      </w:r>
      <w:r w:rsidRPr="001605B9">
        <w:rPr>
          <w:sz w:val="22"/>
          <w:szCs w:val="22"/>
        </w:rPr>
        <w:t>disputes.</w:t>
      </w:r>
    </w:p>
    <w:p w14:paraId="22D1C38D" w14:textId="77777777" w:rsidR="001605B9" w:rsidRPr="001605B9" w:rsidRDefault="001605B9" w:rsidP="001605B9">
      <w:pPr>
        <w:pStyle w:val="BodyText"/>
        <w:spacing w:before="1"/>
        <w:ind w:left="234" w:right="151" w:firstLine="254"/>
        <w:rPr>
          <w:sz w:val="22"/>
          <w:szCs w:val="22"/>
        </w:rPr>
      </w:pPr>
      <w:r w:rsidRPr="001605B9">
        <w:rPr>
          <w:sz w:val="22"/>
          <w:szCs w:val="22"/>
        </w:rPr>
        <w:t>Because most computers and networks are centralized networks that contain vast quantities of data, this information is also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vulnerable to a variety of attacks. If the centralized organization is hacked, this data may be jeopardized. This creates a slew of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confidentiality and other considerations that must be appropriately addressed in order to ensure the security of the data saved. The</w:t>
      </w:r>
      <w:r w:rsidRPr="001605B9">
        <w:rPr>
          <w:spacing w:val="-47"/>
          <w:sz w:val="22"/>
          <w:szCs w:val="22"/>
        </w:rPr>
        <w:t xml:space="preserve"> </w:t>
      </w:r>
      <w:r w:rsidRPr="001605B9">
        <w:rPr>
          <w:sz w:val="22"/>
          <w:szCs w:val="22"/>
        </w:rPr>
        <w:t>blockchain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framework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solves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this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problem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since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it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enables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for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the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efficient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effective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deployment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of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</w:t>
      </w:r>
      <w:r w:rsidRPr="001605B9">
        <w:rPr>
          <w:spacing w:val="50"/>
          <w:sz w:val="22"/>
          <w:szCs w:val="22"/>
        </w:rPr>
        <w:t xml:space="preserve"> </w:t>
      </w:r>
      <w:r w:rsidRPr="001605B9">
        <w:rPr>
          <w:sz w:val="22"/>
          <w:szCs w:val="22"/>
        </w:rPr>
        <w:t>decentralized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framework that allows for safe information storage. Data sharding is the technique of breaking data into smaller parts or chunks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and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storing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them on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nodes</w:t>
      </w:r>
      <w:r w:rsidRPr="001605B9">
        <w:rPr>
          <w:spacing w:val="1"/>
          <w:sz w:val="22"/>
          <w:szCs w:val="22"/>
        </w:rPr>
        <w:t xml:space="preserve"> </w:t>
      </w:r>
      <w:r w:rsidRPr="001605B9">
        <w:rPr>
          <w:sz w:val="22"/>
          <w:szCs w:val="22"/>
        </w:rPr>
        <w:t>in</w:t>
      </w:r>
      <w:r w:rsidRPr="001605B9">
        <w:rPr>
          <w:spacing w:val="-3"/>
          <w:sz w:val="22"/>
          <w:szCs w:val="22"/>
        </w:rPr>
        <w:t xml:space="preserve"> </w:t>
      </w:r>
      <w:r w:rsidRPr="001605B9">
        <w:rPr>
          <w:sz w:val="22"/>
          <w:szCs w:val="22"/>
        </w:rPr>
        <w:t>a</w:t>
      </w:r>
      <w:r w:rsidRPr="001605B9">
        <w:rPr>
          <w:spacing w:val="4"/>
          <w:sz w:val="22"/>
          <w:szCs w:val="22"/>
        </w:rPr>
        <w:t xml:space="preserve"> </w:t>
      </w:r>
      <w:r w:rsidRPr="001605B9">
        <w:rPr>
          <w:sz w:val="22"/>
          <w:szCs w:val="22"/>
        </w:rPr>
        <w:t>decentralized</w:t>
      </w:r>
      <w:r w:rsidRPr="001605B9">
        <w:rPr>
          <w:spacing w:val="-4"/>
          <w:sz w:val="22"/>
          <w:szCs w:val="22"/>
        </w:rPr>
        <w:t xml:space="preserve"> </w:t>
      </w:r>
      <w:r w:rsidRPr="001605B9">
        <w:rPr>
          <w:sz w:val="22"/>
          <w:szCs w:val="22"/>
        </w:rPr>
        <w:t>way.</w:t>
      </w:r>
    </w:p>
    <w:p w14:paraId="5059245D" w14:textId="5E20DC45" w:rsidR="00516492" w:rsidRPr="001605B9" w:rsidRDefault="001605B9" w:rsidP="004F5AEC">
      <w:pPr>
        <w:pStyle w:val="NoSpacing"/>
        <w:ind w:left="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1605B9">
        <w:rPr>
          <w:rFonts w:ascii="Times New Roman" w:hAnsi="Times New Roman"/>
        </w:rPr>
        <w:t>Sharding is amongst the most common techniques to addressing blockchain scalability challenges, and sharded blockchains are</w:t>
      </w:r>
      <w:r w:rsidRPr="001605B9">
        <w:rPr>
          <w:rFonts w:ascii="Times New Roman" w:hAnsi="Times New Roman"/>
          <w:spacing w:val="-47"/>
        </w:rPr>
        <w:t xml:space="preserve"> </w:t>
      </w:r>
      <w:r w:rsidRPr="001605B9">
        <w:rPr>
          <w:rFonts w:ascii="Times New Roman" w:hAnsi="Times New Roman"/>
        </w:rPr>
        <w:t>being used by an increasing variety of implementations. The basic concept is to divide nodes into clusters (or shards) that each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manage a tiny portion of all operations and network data, with traditional protocols used to obtain agreement amongst shards.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Since non-conflicting operations may be handled in parallel by numerous shards, and the network can scale up by introducing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more shards, these networks accomplish ideal flexibility and scalability. This segregation of transaction management between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shards is not ideal, because a transaction may rely on data handled by numerous shards, necessitating a second stage of cross-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shard</w:t>
      </w:r>
      <w:r w:rsidRPr="001605B9">
        <w:rPr>
          <w:rFonts w:ascii="Times New Roman" w:hAnsi="Times New Roman"/>
          <w:spacing w:val="10"/>
        </w:rPr>
        <w:t xml:space="preserve"> </w:t>
      </w:r>
      <w:r w:rsidRPr="001605B9">
        <w:rPr>
          <w:rFonts w:ascii="Times New Roman" w:hAnsi="Times New Roman"/>
        </w:rPr>
        <w:t>consistency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throughout</w:t>
      </w:r>
      <w:r w:rsidRPr="001605B9">
        <w:rPr>
          <w:rFonts w:ascii="Times New Roman" w:hAnsi="Times New Roman"/>
          <w:spacing w:val="11"/>
        </w:rPr>
        <w:t xml:space="preserve"> </w:t>
      </w:r>
      <w:r w:rsidRPr="001605B9">
        <w:rPr>
          <w:rFonts w:ascii="Times New Roman" w:hAnsi="Times New Roman"/>
        </w:rPr>
        <w:t>the</w:t>
      </w:r>
      <w:r w:rsidRPr="001605B9">
        <w:rPr>
          <w:rFonts w:ascii="Times New Roman" w:hAnsi="Times New Roman"/>
          <w:spacing w:val="3"/>
        </w:rPr>
        <w:t xml:space="preserve"> </w:t>
      </w:r>
      <w:r w:rsidRPr="001605B9">
        <w:rPr>
          <w:rFonts w:ascii="Times New Roman" w:hAnsi="Times New Roman"/>
        </w:rPr>
        <w:t>shards</w:t>
      </w:r>
      <w:r w:rsidRPr="001605B9">
        <w:rPr>
          <w:rFonts w:ascii="Times New Roman" w:hAnsi="Times New Roman"/>
          <w:spacing w:val="4"/>
        </w:rPr>
        <w:t xml:space="preserve"> </w:t>
      </w:r>
      <w:r w:rsidRPr="001605B9">
        <w:rPr>
          <w:rFonts w:ascii="Times New Roman" w:hAnsi="Times New Roman"/>
        </w:rPr>
        <w:t>in</w:t>
      </w:r>
      <w:r w:rsidRPr="001605B9">
        <w:rPr>
          <w:rFonts w:ascii="Times New Roman" w:hAnsi="Times New Roman"/>
          <w:spacing w:val="10"/>
        </w:rPr>
        <w:t xml:space="preserve"> </w:t>
      </w:r>
      <w:r w:rsidRPr="001605B9">
        <w:rPr>
          <w:rFonts w:ascii="Times New Roman" w:hAnsi="Times New Roman"/>
        </w:rPr>
        <w:lastRenderedPageBreak/>
        <w:t>question.</w:t>
      </w:r>
      <w:r w:rsidRPr="001605B9">
        <w:rPr>
          <w:rFonts w:ascii="Times New Roman" w:hAnsi="Times New Roman"/>
          <w:spacing w:val="8"/>
        </w:rPr>
        <w:t xml:space="preserve"> </w:t>
      </w:r>
      <w:r w:rsidRPr="001605B9">
        <w:rPr>
          <w:rFonts w:ascii="Times New Roman" w:hAnsi="Times New Roman"/>
        </w:rPr>
        <w:t>An</w:t>
      </w:r>
      <w:r w:rsidRPr="001605B9">
        <w:rPr>
          <w:rFonts w:ascii="Times New Roman" w:hAnsi="Times New Roman"/>
          <w:spacing w:val="10"/>
        </w:rPr>
        <w:t xml:space="preserve"> </w:t>
      </w:r>
      <w:r w:rsidRPr="001605B9">
        <w:rPr>
          <w:rFonts w:ascii="Times New Roman" w:hAnsi="Times New Roman"/>
        </w:rPr>
        <w:t>atomic</w:t>
      </w:r>
      <w:r w:rsidRPr="001605B9">
        <w:rPr>
          <w:rFonts w:ascii="Times New Roman" w:hAnsi="Times New Roman"/>
          <w:spacing w:val="8"/>
        </w:rPr>
        <w:t xml:space="preserve"> </w:t>
      </w:r>
      <w:r w:rsidRPr="001605B9">
        <w:rPr>
          <w:rFonts w:ascii="Times New Roman" w:hAnsi="Times New Roman"/>
        </w:rPr>
        <w:t>commit</w:t>
      </w:r>
      <w:r w:rsidRPr="001605B9">
        <w:rPr>
          <w:rFonts w:ascii="Times New Roman" w:hAnsi="Times New Roman"/>
          <w:spacing w:val="6"/>
        </w:rPr>
        <w:t xml:space="preserve"> </w:t>
      </w:r>
      <w:r w:rsidRPr="001605B9">
        <w:rPr>
          <w:rFonts w:ascii="Times New Roman" w:hAnsi="Times New Roman"/>
        </w:rPr>
        <w:t>technique</w:t>
      </w:r>
      <w:r w:rsidRPr="001605B9">
        <w:rPr>
          <w:rFonts w:ascii="Times New Roman" w:hAnsi="Times New Roman"/>
          <w:spacing w:val="8"/>
        </w:rPr>
        <w:t xml:space="preserve"> </w:t>
      </w:r>
      <w:r w:rsidRPr="001605B9">
        <w:rPr>
          <w:rFonts w:ascii="Times New Roman" w:hAnsi="Times New Roman"/>
        </w:rPr>
        <w:t>is</w:t>
      </w:r>
      <w:r w:rsidRPr="001605B9">
        <w:rPr>
          <w:rFonts w:ascii="Times New Roman" w:hAnsi="Times New Roman"/>
          <w:spacing w:val="9"/>
        </w:rPr>
        <w:t xml:space="preserve"> </w:t>
      </w:r>
      <w:r w:rsidRPr="001605B9">
        <w:rPr>
          <w:rFonts w:ascii="Times New Roman" w:hAnsi="Times New Roman"/>
        </w:rPr>
        <w:t>often</w:t>
      </w:r>
      <w:r w:rsidRPr="001605B9">
        <w:rPr>
          <w:rFonts w:ascii="Times New Roman" w:hAnsi="Times New Roman"/>
          <w:spacing w:val="10"/>
        </w:rPr>
        <w:t xml:space="preserve"> </w:t>
      </w:r>
      <w:r w:rsidRPr="001605B9">
        <w:rPr>
          <w:rFonts w:ascii="Times New Roman" w:hAnsi="Times New Roman"/>
        </w:rPr>
        <w:t>used</w:t>
      </w:r>
      <w:r w:rsidRPr="001605B9">
        <w:rPr>
          <w:rFonts w:ascii="Times New Roman" w:hAnsi="Times New Roman"/>
          <w:spacing w:val="11"/>
        </w:rPr>
        <w:t xml:space="preserve"> </w:t>
      </w:r>
      <w:r w:rsidRPr="001605B9">
        <w:rPr>
          <w:rFonts w:ascii="Times New Roman" w:hAnsi="Times New Roman"/>
        </w:rPr>
        <w:t>to</w:t>
      </w:r>
      <w:r w:rsidRPr="001605B9">
        <w:rPr>
          <w:rFonts w:ascii="Times New Roman" w:hAnsi="Times New Roman"/>
          <w:spacing w:val="5"/>
        </w:rPr>
        <w:t xml:space="preserve"> </w:t>
      </w:r>
      <w:r w:rsidRPr="001605B9">
        <w:rPr>
          <w:rFonts w:ascii="Times New Roman" w:hAnsi="Times New Roman"/>
        </w:rPr>
        <w:t>guarantee</w:t>
      </w:r>
      <w:r w:rsidRPr="001605B9">
        <w:rPr>
          <w:rFonts w:ascii="Times New Roman" w:hAnsi="Times New Roman"/>
          <w:spacing w:val="8"/>
        </w:rPr>
        <w:t xml:space="preserve"> </w:t>
      </w:r>
      <w:r w:rsidRPr="001605B9">
        <w:rPr>
          <w:rFonts w:ascii="Times New Roman" w:hAnsi="Times New Roman"/>
        </w:rPr>
        <w:t>that</w:t>
      </w:r>
      <w:r w:rsidRPr="001605B9">
        <w:rPr>
          <w:rFonts w:ascii="Times New Roman" w:hAnsi="Times New Roman"/>
          <w:spacing w:val="6"/>
        </w:rPr>
        <w:t xml:space="preserve"> </w:t>
      </w:r>
      <w:r w:rsidRPr="001605B9">
        <w:rPr>
          <w:rFonts w:ascii="Times New Roman" w:hAnsi="Times New Roman"/>
        </w:rPr>
        <w:t>the</w:t>
      </w:r>
      <w:r w:rsidRPr="001605B9">
        <w:rPr>
          <w:rFonts w:ascii="Times New Roman" w:hAnsi="Times New Roman"/>
          <w:spacing w:val="8"/>
        </w:rPr>
        <w:t xml:space="preserve"> </w:t>
      </w:r>
      <w:r w:rsidRPr="001605B9">
        <w:rPr>
          <w:rFonts w:ascii="Times New Roman" w:hAnsi="Times New Roman"/>
        </w:rPr>
        <w:t>transaction</w:t>
      </w:r>
      <w:r w:rsidRPr="001605B9">
        <w:rPr>
          <w:rFonts w:ascii="Times New Roman" w:hAnsi="Times New Roman"/>
          <w:spacing w:val="1"/>
        </w:rPr>
        <w:t xml:space="preserve"> </w:t>
      </w:r>
      <w:r w:rsidRPr="001605B9">
        <w:rPr>
          <w:rFonts w:ascii="Times New Roman" w:hAnsi="Times New Roman"/>
        </w:rPr>
        <w:t>is acknowledged</w:t>
      </w:r>
      <w:r w:rsidRPr="001605B9">
        <w:rPr>
          <w:rFonts w:ascii="Times New Roman" w:hAnsi="Times New Roman"/>
          <w:spacing w:val="2"/>
        </w:rPr>
        <w:t xml:space="preserve"> </w:t>
      </w:r>
      <w:r w:rsidRPr="001605B9">
        <w:rPr>
          <w:rFonts w:ascii="Times New Roman" w:hAnsi="Times New Roman"/>
        </w:rPr>
        <w:t>by</w:t>
      </w:r>
      <w:r w:rsidRPr="001605B9">
        <w:rPr>
          <w:rFonts w:ascii="Times New Roman" w:hAnsi="Times New Roman"/>
          <w:spacing w:val="-8"/>
        </w:rPr>
        <w:t xml:space="preserve"> </w:t>
      </w:r>
      <w:r w:rsidRPr="001605B9">
        <w:rPr>
          <w:rFonts w:ascii="Times New Roman" w:hAnsi="Times New Roman"/>
        </w:rPr>
        <w:t>all</w:t>
      </w:r>
      <w:r w:rsidRPr="001605B9">
        <w:rPr>
          <w:rFonts w:ascii="Times New Roman" w:hAnsi="Times New Roman"/>
          <w:spacing w:val="4"/>
        </w:rPr>
        <w:t xml:space="preserve"> </w:t>
      </w:r>
      <w:r w:rsidRPr="001605B9">
        <w:rPr>
          <w:rFonts w:ascii="Times New Roman" w:hAnsi="Times New Roman"/>
        </w:rPr>
        <w:t>or</w:t>
      </w:r>
      <w:r w:rsidRPr="001605B9">
        <w:rPr>
          <w:rFonts w:ascii="Times New Roman" w:hAnsi="Times New Roman"/>
          <w:spacing w:val="-3"/>
        </w:rPr>
        <w:t xml:space="preserve"> </w:t>
      </w:r>
      <w:r w:rsidRPr="001605B9">
        <w:rPr>
          <w:rFonts w:ascii="Times New Roman" w:hAnsi="Times New Roman"/>
        </w:rPr>
        <w:t>none</w:t>
      </w:r>
      <w:r w:rsidRPr="001605B9">
        <w:rPr>
          <w:rFonts w:ascii="Times New Roman" w:hAnsi="Times New Roman"/>
          <w:spacing w:val="-1"/>
        </w:rPr>
        <w:t xml:space="preserve"> </w:t>
      </w:r>
      <w:r w:rsidRPr="001605B9">
        <w:rPr>
          <w:rFonts w:ascii="Times New Roman" w:hAnsi="Times New Roman"/>
        </w:rPr>
        <w:t>of</w:t>
      </w:r>
      <w:r w:rsidRPr="001605B9">
        <w:rPr>
          <w:rFonts w:ascii="Times New Roman" w:hAnsi="Times New Roman"/>
          <w:spacing w:val="-3"/>
        </w:rPr>
        <w:t xml:space="preserve"> </w:t>
      </w:r>
      <w:r w:rsidRPr="001605B9">
        <w:rPr>
          <w:rFonts w:ascii="Times New Roman" w:hAnsi="Times New Roman"/>
        </w:rPr>
        <w:t>the</w:t>
      </w:r>
      <w:r w:rsidRPr="001605B9">
        <w:rPr>
          <w:rFonts w:ascii="Times New Roman" w:hAnsi="Times New Roman"/>
          <w:spacing w:val="-1"/>
        </w:rPr>
        <w:t xml:space="preserve"> </w:t>
      </w:r>
      <w:r w:rsidRPr="001605B9">
        <w:rPr>
          <w:rFonts w:ascii="Times New Roman" w:hAnsi="Times New Roman"/>
        </w:rPr>
        <w:t>shards</w:t>
      </w:r>
      <w:r w:rsidRPr="001605B9">
        <w:rPr>
          <w:rFonts w:ascii="Times New Roman" w:hAnsi="Times New Roman"/>
          <w:spacing w:val="-4"/>
        </w:rPr>
        <w:t xml:space="preserve"> </w:t>
      </w:r>
      <w:r w:rsidRPr="001605B9">
        <w:rPr>
          <w:rFonts w:ascii="Times New Roman" w:hAnsi="Times New Roman"/>
        </w:rPr>
        <w:t>involved</w:t>
      </w:r>
    </w:p>
    <w:p w14:paraId="06D4EF50" w14:textId="2C317CCF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394262">
        <w:rPr>
          <w:rFonts w:ascii="Times New Roman" w:hAnsi="Times New Roman"/>
          <w:color w:val="auto"/>
        </w:rPr>
        <w:t>Problem Statement</w:t>
      </w:r>
    </w:p>
    <w:p w14:paraId="037FE8AB" w14:textId="5D0D9CB8" w:rsidR="004F5AEC" w:rsidRDefault="004F5AEC" w:rsidP="004F5AEC">
      <w:pPr>
        <w:pStyle w:val="BodyText"/>
        <w:spacing w:before="159"/>
        <w:ind w:firstLine="302"/>
      </w:pPr>
      <w:bookmarkStart w:id="4" w:name="_Hlk136034952"/>
      <w:r>
        <w:t>Achieving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optimization</w:t>
      </w:r>
      <w:r>
        <w:rPr>
          <w:spacing w:val="4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database</w:t>
      </w:r>
      <w:r>
        <w:rPr>
          <w:spacing w:val="46"/>
        </w:rPr>
        <w:t xml:space="preserve"> </w:t>
      </w:r>
      <w:r>
        <w:t>through</w:t>
      </w:r>
      <w:r>
        <w:rPr>
          <w:spacing w:val="4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implementation</w:t>
      </w:r>
      <w:r>
        <w:rPr>
          <w:spacing w:val="4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sharding</w:t>
      </w:r>
      <w:r>
        <w:rPr>
          <w:spacing w:val="4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blockchain</w:t>
      </w:r>
      <w:r>
        <w:rPr>
          <w:spacing w:val="-47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 MongoDB</w:t>
      </w:r>
      <w:r>
        <w:rPr>
          <w:spacing w:val="-4"/>
        </w:rPr>
        <w:t xml:space="preserve"> </w:t>
      </w:r>
      <w:r>
        <w:t>database through</w:t>
      </w:r>
      <w:r>
        <w:rPr>
          <w:spacing w:val="1"/>
        </w:rPr>
        <w:t xml:space="preserve"> </w:t>
      </w:r>
      <w:r>
        <w:t>Bilinear</w:t>
      </w:r>
      <w:r>
        <w:rPr>
          <w:spacing w:val="7"/>
        </w:rPr>
        <w:t xml:space="preserve"> </w:t>
      </w:r>
      <w:r>
        <w:t>pairing.</w:t>
      </w:r>
      <w:bookmarkEnd w:id="4"/>
    </w:p>
    <w:p w14:paraId="58B446A6" w14:textId="2CA7035E" w:rsidR="004F5AEC" w:rsidRDefault="004F5AEC" w:rsidP="004F5AEC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992201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Objective</w:t>
      </w:r>
    </w:p>
    <w:p w14:paraId="5C232814" w14:textId="77777777" w:rsidR="004F5AEC" w:rsidRDefault="004F5AEC" w:rsidP="004F5AEC">
      <w:pPr>
        <w:pStyle w:val="BodyText"/>
        <w:spacing w:before="10"/>
        <w:rPr>
          <w:b/>
          <w:sz w:val="23"/>
        </w:rPr>
      </w:pPr>
    </w:p>
    <w:p w14:paraId="6F5EACA4" w14:textId="6BD6C269" w:rsidR="004F5AEC" w:rsidRDefault="004F5AEC" w:rsidP="004F5AEC">
      <w:pPr>
        <w:pStyle w:val="ListParagraph"/>
        <w:numPr>
          <w:ilvl w:val="1"/>
          <w:numId w:val="3"/>
        </w:numPr>
        <w:tabs>
          <w:tab w:val="left" w:pos="821"/>
        </w:tabs>
        <w:ind w:left="203" w:hanging="20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9"/>
          <w:sz w:val="20"/>
        </w:rPr>
        <w:t xml:space="preserve"> </w:t>
      </w:r>
      <w:r>
        <w:rPr>
          <w:sz w:val="20"/>
        </w:rPr>
        <w:t>apply</w:t>
      </w:r>
      <w:r>
        <w:rPr>
          <w:spacing w:val="-9"/>
          <w:sz w:val="20"/>
        </w:rPr>
        <w:t xml:space="preserve"> </w:t>
      </w:r>
      <w:r>
        <w:rPr>
          <w:sz w:val="20"/>
        </w:rPr>
        <w:t>linear clustering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database.</w:t>
      </w:r>
    </w:p>
    <w:p w14:paraId="4FB65604" w14:textId="77777777" w:rsidR="004F5AEC" w:rsidRPr="004F5AEC" w:rsidRDefault="004F5AEC" w:rsidP="004F5AEC">
      <w:pPr>
        <w:pStyle w:val="ListParagraph"/>
        <w:tabs>
          <w:tab w:val="left" w:pos="821"/>
        </w:tabs>
        <w:ind w:left="203" w:firstLine="0"/>
        <w:rPr>
          <w:sz w:val="20"/>
        </w:rPr>
      </w:pPr>
    </w:p>
    <w:p w14:paraId="1E11FC60" w14:textId="77777777" w:rsidR="004F5AEC" w:rsidRDefault="004F5AEC" w:rsidP="004F5AEC">
      <w:pPr>
        <w:pStyle w:val="ListParagraph"/>
        <w:numPr>
          <w:ilvl w:val="1"/>
          <w:numId w:val="3"/>
        </w:numPr>
        <w:tabs>
          <w:tab w:val="left" w:pos="821"/>
        </w:tabs>
        <w:ind w:left="203" w:hanging="20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achieve</w:t>
      </w:r>
      <w:r>
        <w:rPr>
          <w:spacing w:val="-1"/>
          <w:sz w:val="20"/>
        </w:rPr>
        <w:t xml:space="preserve"> </w:t>
      </w:r>
      <w:r>
        <w:rPr>
          <w:sz w:val="20"/>
        </w:rPr>
        <w:t>accurate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sharding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stored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Mongo</w:t>
      </w:r>
      <w:r>
        <w:rPr>
          <w:spacing w:val="-4"/>
          <w:sz w:val="20"/>
        </w:rPr>
        <w:t xml:space="preserve"> </w:t>
      </w:r>
      <w:r>
        <w:rPr>
          <w:sz w:val="20"/>
        </w:rPr>
        <w:t>DB</w:t>
      </w:r>
      <w:r>
        <w:rPr>
          <w:spacing w:val="-5"/>
          <w:sz w:val="20"/>
        </w:rPr>
        <w:t xml:space="preserve"> </w:t>
      </w:r>
      <w:r>
        <w:rPr>
          <w:sz w:val="20"/>
        </w:rPr>
        <w:t>database.</w:t>
      </w:r>
    </w:p>
    <w:p w14:paraId="330BBED3" w14:textId="77777777" w:rsidR="004F5AEC" w:rsidRDefault="004F5AEC" w:rsidP="004F5AEC">
      <w:pPr>
        <w:pStyle w:val="BodyText"/>
        <w:spacing w:before="3"/>
        <w:rPr>
          <w:sz w:val="24"/>
        </w:rPr>
      </w:pPr>
    </w:p>
    <w:p w14:paraId="64A47739" w14:textId="77777777" w:rsidR="004F5AEC" w:rsidRDefault="004F5AEC" w:rsidP="004F5AEC">
      <w:pPr>
        <w:pStyle w:val="ListParagraph"/>
        <w:numPr>
          <w:ilvl w:val="1"/>
          <w:numId w:val="3"/>
        </w:numPr>
        <w:tabs>
          <w:tab w:val="left" w:pos="821"/>
        </w:tabs>
        <w:ind w:left="203" w:hanging="203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implement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Blockchain Framework</w:t>
      </w:r>
      <w:r>
        <w:rPr>
          <w:spacing w:val="-6"/>
          <w:sz w:val="20"/>
        </w:rPr>
        <w:t xml:space="preserve"> </w:t>
      </w:r>
      <w:r>
        <w:rPr>
          <w:sz w:val="20"/>
        </w:rPr>
        <w:t>accurately.</w:t>
      </w:r>
    </w:p>
    <w:p w14:paraId="147EA5FE" w14:textId="77777777" w:rsidR="004F5AEC" w:rsidRDefault="004F5AEC" w:rsidP="004F5AEC">
      <w:pPr>
        <w:pStyle w:val="BodyText"/>
        <w:spacing w:before="3"/>
        <w:rPr>
          <w:sz w:val="24"/>
        </w:rPr>
      </w:pPr>
    </w:p>
    <w:p w14:paraId="59B2C468" w14:textId="77777777" w:rsidR="004F5AEC" w:rsidRDefault="004F5AEC" w:rsidP="004F5AEC">
      <w:pPr>
        <w:pStyle w:val="ListParagraph"/>
        <w:numPr>
          <w:ilvl w:val="1"/>
          <w:numId w:val="3"/>
        </w:numPr>
        <w:tabs>
          <w:tab w:val="left" w:pos="821"/>
        </w:tabs>
        <w:ind w:left="203" w:hanging="20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attain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integrity</w:t>
      </w:r>
      <w:r>
        <w:rPr>
          <w:spacing w:val="-9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through the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Bilinear</w:t>
      </w:r>
      <w:r>
        <w:rPr>
          <w:spacing w:val="1"/>
          <w:sz w:val="20"/>
        </w:rPr>
        <w:t xml:space="preserve"> </w:t>
      </w:r>
      <w:r>
        <w:rPr>
          <w:sz w:val="20"/>
        </w:rPr>
        <w:t>Pairing.</w:t>
      </w:r>
    </w:p>
    <w:p w14:paraId="5CF2F3F4" w14:textId="77777777" w:rsidR="004F5AEC" w:rsidRDefault="004F5AEC" w:rsidP="004F5AEC">
      <w:pPr>
        <w:pStyle w:val="ListParagraph"/>
        <w:tabs>
          <w:tab w:val="left" w:pos="821"/>
        </w:tabs>
        <w:ind w:left="203" w:firstLine="0"/>
        <w:rPr>
          <w:sz w:val="20"/>
        </w:rPr>
      </w:pPr>
    </w:p>
    <w:p w14:paraId="75DE776C" w14:textId="3BB055BC" w:rsidR="004F5AEC" w:rsidRDefault="00AC0576" w:rsidP="004F5AEC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4F5AEC" w:rsidRPr="00992201">
        <w:rPr>
          <w:rFonts w:ascii="Times New Roman" w:hAnsi="Times New Roman"/>
          <w:color w:val="auto"/>
        </w:rPr>
        <w:t>.</w:t>
      </w:r>
      <w:r w:rsidR="004F5AEC">
        <w:rPr>
          <w:rFonts w:ascii="Times New Roman" w:hAnsi="Times New Roman"/>
          <w:color w:val="auto"/>
        </w:rPr>
        <w:t xml:space="preserve"> Literature Survey</w:t>
      </w:r>
    </w:p>
    <w:p w14:paraId="507B522D" w14:textId="77777777" w:rsidR="004F5AEC" w:rsidRDefault="004F5AEC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1"/>
        <w:rPr>
          <w:sz w:val="20"/>
        </w:rPr>
      </w:pPr>
      <w:r>
        <w:rPr>
          <w:b/>
          <w:sz w:val="20"/>
        </w:rPr>
        <w:t xml:space="preserve">J. Yun et al. </w:t>
      </w:r>
      <w:r>
        <w:rPr>
          <w:sz w:val="20"/>
        </w:rPr>
        <w:t>introduced the TBSD strategy, which distributes nodes to shards based on trust ratings, to reduce</w:t>
      </w:r>
      <w:r>
        <w:rPr>
          <w:spacing w:val="1"/>
          <w:sz w:val="20"/>
        </w:rPr>
        <w:t xml:space="preserve"> </w:t>
      </w:r>
      <w:r>
        <w:rPr>
          <w:sz w:val="20"/>
        </w:rPr>
        <w:t>malicious node grouping. The fairness</w:t>
      </w:r>
      <w:r>
        <w:rPr>
          <w:spacing w:val="1"/>
          <w:sz w:val="20"/>
        </w:rPr>
        <w:t xml:space="preserve"> </w:t>
      </w:r>
      <w:r>
        <w:rPr>
          <w:sz w:val="20"/>
        </w:rPr>
        <w:t>of the shard distribution is maintained</w:t>
      </w:r>
      <w:r>
        <w:rPr>
          <w:spacing w:val="50"/>
          <w:sz w:val="20"/>
        </w:rPr>
        <w:t xml:space="preserve"> </w:t>
      </w:r>
      <w:r>
        <w:rPr>
          <w:sz w:val="20"/>
        </w:rPr>
        <w:t>by using GA processing to reduce the</w:t>
      </w:r>
      <w:r>
        <w:rPr>
          <w:spacing w:val="1"/>
          <w:sz w:val="20"/>
        </w:rPr>
        <w:t xml:space="preserve"> </w:t>
      </w:r>
      <w:r>
        <w:rPr>
          <w:sz w:val="20"/>
        </w:rPr>
        <w:t>gap between each shard's aggregated trust. The GA chooses the best shard distribution set to build each shard's trust</w:t>
      </w:r>
      <w:r>
        <w:rPr>
          <w:spacing w:val="1"/>
          <w:sz w:val="20"/>
        </w:rPr>
        <w:t xml:space="preserve"> </w:t>
      </w:r>
      <w:r>
        <w:rPr>
          <w:sz w:val="20"/>
        </w:rPr>
        <w:t>level equally. The GA approach separates nodes with identical consensus opinions from the previous round into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 shards, minimizing coordinated collusive destructive conduct and increasing the fairness of the shard</w:t>
      </w:r>
      <w:r>
        <w:rPr>
          <w:spacing w:val="1"/>
          <w:sz w:val="20"/>
        </w:rPr>
        <w:t xml:space="preserve"> </w:t>
      </w:r>
      <w:r>
        <w:rPr>
          <w:sz w:val="20"/>
        </w:rPr>
        <w:t>distribution. The proposed TBSD scheme is compared to the ELASTICO and SSChain schemes in terms of ACC and</w:t>
      </w:r>
      <w:r>
        <w:rPr>
          <w:spacing w:val="1"/>
          <w:sz w:val="20"/>
        </w:rPr>
        <w:t xml:space="preserve"> </w:t>
      </w:r>
      <w:r>
        <w:rPr>
          <w:sz w:val="20"/>
        </w:rPr>
        <w:t>FCP performance for NMA, CRA, and CBA assaults for various malicious node ratios, and the findings reveal that the</w:t>
      </w:r>
      <w:r>
        <w:rPr>
          <w:spacing w:val="-47"/>
          <w:sz w:val="20"/>
        </w:rPr>
        <w:t xml:space="preserve"> </w:t>
      </w:r>
      <w:r>
        <w:rPr>
          <w:sz w:val="20"/>
        </w:rPr>
        <w:t>TBSD system</w:t>
      </w:r>
      <w:r>
        <w:rPr>
          <w:spacing w:val="4"/>
          <w:sz w:val="20"/>
        </w:rPr>
        <w:t xml:space="preserve"> </w:t>
      </w:r>
      <w:r>
        <w:rPr>
          <w:sz w:val="20"/>
        </w:rPr>
        <w:t>outperforms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adversary</w:t>
      </w:r>
      <w:r>
        <w:rPr>
          <w:spacing w:val="-8"/>
          <w:sz w:val="20"/>
        </w:rPr>
        <w:t xml:space="preserve"> </w:t>
      </w:r>
      <w:r>
        <w:rPr>
          <w:sz w:val="20"/>
        </w:rPr>
        <w:t>models</w:t>
      </w:r>
      <w:r>
        <w:rPr>
          <w:spacing w:val="1"/>
          <w:sz w:val="20"/>
        </w:rPr>
        <w:t xml:space="preserve"> </w:t>
      </w:r>
      <w:r>
        <w:rPr>
          <w:sz w:val="20"/>
        </w:rPr>
        <w:t>examined.</w:t>
      </w:r>
    </w:p>
    <w:p w14:paraId="260C60D7" w14:textId="77777777" w:rsidR="004F5AEC" w:rsidRDefault="004F5AEC" w:rsidP="00503AAD">
      <w:pPr>
        <w:pStyle w:val="BodyText"/>
      </w:pPr>
    </w:p>
    <w:p w14:paraId="6BF7C0BA" w14:textId="77777777" w:rsidR="00A401D7" w:rsidRDefault="004F5AEC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>
        <w:rPr>
          <w:b/>
          <w:sz w:val="20"/>
        </w:rPr>
        <w:t>D. Jia et al</w:t>
      </w:r>
      <w:r>
        <w:rPr>
          <w:sz w:val="20"/>
        </w:rPr>
        <w:t>. developed a more efficient data storage paradigm based on blockchain sharding technology. The ELM</w:t>
      </w:r>
      <w:r>
        <w:rPr>
          <w:spacing w:val="1"/>
          <w:sz w:val="20"/>
        </w:rPr>
        <w:t xml:space="preserve"> </w:t>
      </w:r>
      <w:r>
        <w:rPr>
          <w:sz w:val="20"/>
        </w:rPr>
        <w:t>technique is used as the classifier in this model to improve classification efficiency. The best approach employs</w:t>
      </w:r>
      <w:r>
        <w:rPr>
          <w:spacing w:val="1"/>
          <w:sz w:val="20"/>
        </w:rPr>
        <w:t xml:space="preserve"> </w:t>
      </w:r>
      <w:r>
        <w:rPr>
          <w:sz w:val="20"/>
        </w:rPr>
        <w:t>blockchain and artificial intelligence to handle the current hot topic of tracing cold chain information, which is hard</w:t>
      </w:r>
      <w:r>
        <w:rPr>
          <w:spacing w:val="1"/>
          <w:sz w:val="20"/>
        </w:rPr>
        <w:t xml:space="preserve"> </w:t>
      </w:r>
      <w:r>
        <w:rPr>
          <w:sz w:val="20"/>
        </w:rPr>
        <w:t>and time-consuming. The authors devise a method for</w:t>
      </w:r>
      <w:r>
        <w:rPr>
          <w:spacing w:val="50"/>
          <w:sz w:val="20"/>
        </w:rPr>
        <w:t xml:space="preserve"> </w:t>
      </w:r>
      <w:r>
        <w:rPr>
          <w:sz w:val="20"/>
        </w:rPr>
        <w:t>determining a node's hot block. The objective feature of a</w:t>
      </w:r>
      <w:r>
        <w:rPr>
          <w:spacing w:val="1"/>
          <w:sz w:val="20"/>
        </w:rPr>
        <w:t xml:space="preserve"> </w:t>
      </w:r>
      <w:r>
        <w:rPr>
          <w:sz w:val="20"/>
        </w:rPr>
        <w:t>block, the objective feature of the block connected to the node, the historical popularity, the hidden popularity, and the</w:t>
      </w:r>
      <w:r>
        <w:rPr>
          <w:spacing w:val="-47"/>
          <w:sz w:val="20"/>
        </w:rPr>
        <w:t xml:space="preserve"> </w:t>
      </w:r>
      <w:r>
        <w:rPr>
          <w:sz w:val="20"/>
        </w:rPr>
        <w:t>storage demands are the five elements proposed in this study to evaluate a</w:t>
      </w:r>
      <w:r>
        <w:rPr>
          <w:spacing w:val="1"/>
          <w:sz w:val="20"/>
        </w:rPr>
        <w:t xml:space="preserve"> </w:t>
      </w:r>
      <w:r>
        <w:rPr>
          <w:sz w:val="20"/>
        </w:rPr>
        <w:t>block's popularity.</w:t>
      </w:r>
      <w:r>
        <w:rPr>
          <w:spacing w:val="50"/>
          <w:sz w:val="20"/>
        </w:rPr>
        <w:t xml:space="preserve"> </w:t>
      </w:r>
      <w:r>
        <w:rPr>
          <w:sz w:val="20"/>
        </w:rPr>
        <w:t>This assessment</w:t>
      </w:r>
      <w:r>
        <w:rPr>
          <w:spacing w:val="1"/>
          <w:sz w:val="20"/>
        </w:rPr>
        <w:t xml:space="preserve"> </w:t>
      </w:r>
      <w:r>
        <w:rPr>
          <w:sz w:val="20"/>
        </w:rPr>
        <w:t>criterion allows nodes to classify and store the most relevant hot block. They run several experiments to demonstrate</w:t>
      </w:r>
      <w:r>
        <w:rPr>
          <w:spacing w:val="1"/>
          <w:sz w:val="20"/>
        </w:rPr>
        <w:t xml:space="preserve"> </w:t>
      </w:r>
      <w:r>
        <w:rPr>
          <w:sz w:val="20"/>
        </w:rPr>
        <w:t>the validity of the enhanced data storage model as well as the query efficiency of the blockchain system while using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synthetic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model.</w:t>
      </w:r>
    </w:p>
    <w:p w14:paraId="1AA98C38" w14:textId="77777777" w:rsidR="00A401D7" w:rsidRPr="00A401D7" w:rsidRDefault="00A401D7" w:rsidP="00503AAD">
      <w:pPr>
        <w:pStyle w:val="ListParagraph"/>
        <w:rPr>
          <w:b/>
          <w:sz w:val="20"/>
        </w:rPr>
      </w:pPr>
    </w:p>
    <w:p w14:paraId="5B3F79CF" w14:textId="77777777" w:rsidR="00A401D7" w:rsidRDefault="004F5AEC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 w:rsidRPr="00A401D7">
        <w:rPr>
          <w:b/>
          <w:sz w:val="20"/>
        </w:rPr>
        <w:t xml:space="preserve">A. Khan et al. </w:t>
      </w:r>
      <w:r w:rsidRPr="00A401D7">
        <w:rPr>
          <w:sz w:val="20"/>
        </w:rPr>
        <w:t>proposed A fault-tolerant, cluster-wide deduplication architecture. for shared-nothing storage system.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The authors create and implement a distributed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deduplication</w:t>
      </w:r>
      <w:r w:rsidRPr="00A401D7">
        <w:rPr>
          <w:spacing w:val="50"/>
          <w:sz w:val="20"/>
        </w:rPr>
        <w:t xml:space="preserve"> </w:t>
      </w:r>
      <w:r w:rsidRPr="00A401D7">
        <w:rPr>
          <w:sz w:val="20"/>
        </w:rPr>
        <w:t>metadata shard approach that uses chunk content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hashing to reduce I/O broadcasting and object relocation issues. In the case of a failure, they propose a tagged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consistency technique for recovering reference errors and missing data chunks. The distributed deduplication metadata</w:t>
      </w:r>
      <w:r w:rsidRPr="00A401D7">
        <w:rPr>
          <w:spacing w:val="-47"/>
          <w:sz w:val="20"/>
        </w:rPr>
        <w:t xml:space="preserve"> </w:t>
      </w:r>
      <w:r w:rsidRPr="00A401D7">
        <w:rPr>
          <w:sz w:val="20"/>
        </w:rPr>
        <w:t>and consistency approach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provides superior garbage identification and data chunk elimination. Furthermore, the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suggested contention-free read I/O minimizes the read I/O path's deduplication metadata bottleneck. Ceph, a scale-out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distributed shared-nothing storage platform, is utilized to achieve the proposed ideas. The findings show that the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proposed approach offers enormous scalability with a minimal performance overhead, as well as strong resilience and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fault</w:t>
      </w:r>
      <w:r w:rsidRPr="00A401D7">
        <w:rPr>
          <w:spacing w:val="-1"/>
          <w:sz w:val="20"/>
        </w:rPr>
        <w:t xml:space="preserve"> </w:t>
      </w:r>
      <w:r w:rsidRPr="00A401D7">
        <w:rPr>
          <w:sz w:val="20"/>
        </w:rPr>
        <w:t>tolerance.</w:t>
      </w:r>
    </w:p>
    <w:p w14:paraId="2D30D59D" w14:textId="77777777" w:rsidR="00A401D7" w:rsidRPr="00A401D7" w:rsidRDefault="00A401D7" w:rsidP="00503AAD">
      <w:pPr>
        <w:pStyle w:val="ListParagraph"/>
        <w:rPr>
          <w:b/>
          <w:sz w:val="20"/>
        </w:rPr>
      </w:pPr>
    </w:p>
    <w:p w14:paraId="547F0FE8" w14:textId="77777777" w:rsidR="00A401D7" w:rsidRDefault="004F5AEC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 w:rsidRPr="00A401D7">
        <w:rPr>
          <w:b/>
          <w:sz w:val="20"/>
        </w:rPr>
        <w:t>J. Yun et al.</w:t>
      </w:r>
      <w:r w:rsidRPr="00A401D7">
        <w:rPr>
          <w:b/>
          <w:spacing w:val="1"/>
          <w:sz w:val="20"/>
        </w:rPr>
        <w:t xml:space="preserve"> </w:t>
      </w:r>
      <w:r w:rsidRPr="00A401D7">
        <w:rPr>
          <w:sz w:val="20"/>
        </w:rPr>
        <w:t>proposed A mathematical analysis of the latency of a shard-based blockchain system. In addition, the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lemmas determine the range of the number of shards necessary for safe consensus under a malicious validator. A trust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model is developed for calculating block consensus inconsistency. The fraction of malicious nodes is approximated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based on the determined inconsistency, and the security bound for the current consensus status is calculated. The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proposed DQNSB method combines sharding technology with DRL to provide higher throughput while retaining a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high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level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of security.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The mathematically determining latency and security bound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values are employed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in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the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estimations to provide limitations on the DRL process, allowing TPS performance improvement based on current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network conditions. The simulation findings reveal that, as compared to the DRLB system, the proposed DQNSB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method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provides better</w:t>
      </w:r>
      <w:r w:rsidRPr="00A401D7">
        <w:rPr>
          <w:spacing w:val="6"/>
          <w:sz w:val="20"/>
        </w:rPr>
        <w:t xml:space="preserve"> </w:t>
      </w:r>
      <w:r w:rsidRPr="00A401D7">
        <w:rPr>
          <w:sz w:val="20"/>
        </w:rPr>
        <w:t>security</w:t>
      </w:r>
      <w:r w:rsidRPr="00A401D7">
        <w:rPr>
          <w:spacing w:val="-8"/>
          <w:sz w:val="20"/>
        </w:rPr>
        <w:t xml:space="preserve"> </w:t>
      </w:r>
      <w:r w:rsidRPr="00A401D7">
        <w:rPr>
          <w:sz w:val="20"/>
        </w:rPr>
        <w:t>under</w:t>
      </w:r>
      <w:r w:rsidRPr="00A401D7">
        <w:rPr>
          <w:spacing w:val="-4"/>
          <w:sz w:val="20"/>
        </w:rPr>
        <w:t xml:space="preserve"> </w:t>
      </w:r>
      <w:r w:rsidRPr="00A401D7">
        <w:rPr>
          <w:sz w:val="20"/>
        </w:rPr>
        <w:t>malicious attack</w:t>
      </w:r>
      <w:r w:rsidRPr="00A401D7">
        <w:rPr>
          <w:spacing w:val="-3"/>
          <w:sz w:val="20"/>
        </w:rPr>
        <w:t xml:space="preserve"> </w:t>
      </w:r>
      <w:r w:rsidRPr="00A401D7">
        <w:rPr>
          <w:sz w:val="20"/>
        </w:rPr>
        <w:t>scenarios and</w:t>
      </w:r>
      <w:r w:rsidRPr="00A401D7">
        <w:rPr>
          <w:spacing w:val="-4"/>
          <w:sz w:val="20"/>
        </w:rPr>
        <w:t xml:space="preserve"> </w:t>
      </w:r>
      <w:r w:rsidRPr="00A401D7">
        <w:rPr>
          <w:sz w:val="20"/>
        </w:rPr>
        <w:t>achieves a</w:t>
      </w:r>
      <w:r w:rsidRPr="00A401D7">
        <w:rPr>
          <w:spacing w:val="-1"/>
          <w:sz w:val="20"/>
        </w:rPr>
        <w:t xml:space="preserve"> </w:t>
      </w:r>
      <w:r w:rsidRPr="00A401D7">
        <w:rPr>
          <w:sz w:val="20"/>
        </w:rPr>
        <w:t>higher</w:t>
      </w:r>
      <w:r w:rsidRPr="00A401D7">
        <w:rPr>
          <w:spacing w:val="-4"/>
          <w:sz w:val="20"/>
        </w:rPr>
        <w:t xml:space="preserve"> </w:t>
      </w:r>
      <w:r w:rsidRPr="00A401D7">
        <w:rPr>
          <w:sz w:val="20"/>
        </w:rPr>
        <w:t>TPS throughput.</w:t>
      </w:r>
    </w:p>
    <w:p w14:paraId="29921026" w14:textId="77777777" w:rsidR="00A401D7" w:rsidRPr="00A401D7" w:rsidRDefault="00A401D7" w:rsidP="00503AAD">
      <w:pPr>
        <w:pStyle w:val="ListParagraph"/>
        <w:rPr>
          <w:b/>
          <w:sz w:val="20"/>
        </w:rPr>
      </w:pPr>
    </w:p>
    <w:p w14:paraId="6959BD07" w14:textId="0CE85DF4" w:rsidR="004F5AEC" w:rsidRDefault="004F5AEC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 w:rsidRPr="00A401D7">
        <w:rPr>
          <w:b/>
          <w:sz w:val="20"/>
        </w:rPr>
        <w:t xml:space="preserve">Y.S. Kang et al. </w:t>
      </w:r>
      <w:r w:rsidRPr="00A401D7">
        <w:rPr>
          <w:sz w:val="20"/>
        </w:rPr>
        <w:t>offer a sensor-integrated RFID data repository-execution paradigm that can amalgamate, store, and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swiftly process and query a huge volume of IoT-generated RFID/sensor data gathered from supply chain activities. To</w:t>
      </w:r>
      <w:r w:rsidRPr="00A401D7">
        <w:rPr>
          <w:spacing w:val="-47"/>
          <w:sz w:val="20"/>
        </w:rPr>
        <w:t xml:space="preserve"> </w:t>
      </w:r>
      <w:r w:rsidRPr="00A401D7">
        <w:rPr>
          <w:sz w:val="20"/>
        </w:rPr>
        <w:t>do this, the authors first create a MongoDB-depend sensor data warehouse that can integrate and save sensor data by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testimonial event types of the EPCI, which is the de-facto level for RFID data interchange. Second, they propose a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useful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shard key.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A shard is a horizontal data partition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in a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database or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the database server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where the partition</w:t>
      </w:r>
      <w:r w:rsidRPr="00A401D7">
        <w:rPr>
          <w:spacing w:val="50"/>
          <w:sz w:val="20"/>
        </w:rPr>
        <w:t xml:space="preserve"> </w:t>
      </w:r>
      <w:r w:rsidRPr="00A401D7">
        <w:rPr>
          <w:sz w:val="20"/>
        </w:rPr>
        <w:t>is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stored. A shard key is a collection of fields that the partitioning is applied to.</w:t>
      </w:r>
      <w:r w:rsidRPr="00A401D7">
        <w:rPr>
          <w:spacing w:val="50"/>
          <w:sz w:val="20"/>
        </w:rPr>
        <w:t xml:space="preserve"> </w:t>
      </w:r>
      <w:r w:rsidRPr="00A401D7">
        <w:rPr>
          <w:sz w:val="20"/>
        </w:rPr>
        <w:t>Therefore, selecting a shard key with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care is crucial for improving query performance and consistent data distribution across data servers. Depending on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extensive</w:t>
      </w:r>
      <w:r w:rsidRPr="00A401D7">
        <w:rPr>
          <w:spacing w:val="-2"/>
          <w:sz w:val="20"/>
        </w:rPr>
        <w:t xml:space="preserve"> </w:t>
      </w:r>
      <w:r w:rsidRPr="00A401D7">
        <w:rPr>
          <w:sz w:val="20"/>
        </w:rPr>
        <w:t>testing,</w:t>
      </w:r>
      <w:r w:rsidRPr="00A401D7">
        <w:rPr>
          <w:spacing w:val="-1"/>
          <w:sz w:val="20"/>
        </w:rPr>
        <w:t xml:space="preserve"> </w:t>
      </w:r>
      <w:r w:rsidRPr="00A401D7">
        <w:rPr>
          <w:sz w:val="20"/>
        </w:rPr>
        <w:t>a</w:t>
      </w:r>
      <w:r w:rsidRPr="00A401D7">
        <w:rPr>
          <w:spacing w:val="3"/>
          <w:sz w:val="20"/>
        </w:rPr>
        <w:t xml:space="preserve"> </w:t>
      </w:r>
      <w:r w:rsidRPr="00A401D7">
        <w:rPr>
          <w:sz w:val="20"/>
        </w:rPr>
        <w:t>shard</w:t>
      </w:r>
      <w:r w:rsidRPr="00A401D7">
        <w:rPr>
          <w:spacing w:val="-3"/>
          <w:sz w:val="20"/>
        </w:rPr>
        <w:t xml:space="preserve"> </w:t>
      </w:r>
      <w:r w:rsidRPr="00A401D7">
        <w:rPr>
          <w:sz w:val="20"/>
        </w:rPr>
        <w:t>key</w:t>
      </w:r>
      <w:r w:rsidRPr="00A401D7">
        <w:rPr>
          <w:spacing w:val="-9"/>
          <w:sz w:val="20"/>
        </w:rPr>
        <w:t xml:space="preserve"> </w:t>
      </w:r>
      <w:r w:rsidRPr="00A401D7">
        <w:rPr>
          <w:sz w:val="20"/>
        </w:rPr>
        <w:t>is chosen</w:t>
      </w:r>
      <w:r w:rsidRPr="00A401D7">
        <w:rPr>
          <w:spacing w:val="7"/>
          <w:sz w:val="20"/>
        </w:rPr>
        <w:t xml:space="preserve"> </w:t>
      </w:r>
      <w:r w:rsidRPr="00A401D7">
        <w:rPr>
          <w:sz w:val="20"/>
        </w:rPr>
        <w:t>from</w:t>
      </w:r>
      <w:r w:rsidRPr="00A401D7">
        <w:rPr>
          <w:spacing w:val="-2"/>
          <w:sz w:val="20"/>
        </w:rPr>
        <w:t xml:space="preserve"> </w:t>
      </w:r>
      <w:r w:rsidRPr="00A401D7">
        <w:rPr>
          <w:sz w:val="20"/>
        </w:rPr>
        <w:t>a</w:t>
      </w:r>
      <w:r w:rsidRPr="00A401D7">
        <w:rPr>
          <w:spacing w:val="-2"/>
          <w:sz w:val="20"/>
        </w:rPr>
        <w:t xml:space="preserve"> </w:t>
      </w:r>
      <w:r w:rsidRPr="00A401D7">
        <w:rPr>
          <w:sz w:val="20"/>
        </w:rPr>
        <w:t>combination</w:t>
      </w:r>
      <w:r w:rsidRPr="00A401D7">
        <w:rPr>
          <w:spacing w:val="-3"/>
          <w:sz w:val="20"/>
        </w:rPr>
        <w:t xml:space="preserve"> </w:t>
      </w:r>
      <w:r w:rsidRPr="00A401D7">
        <w:rPr>
          <w:sz w:val="20"/>
        </w:rPr>
        <w:t>of</w:t>
      </w:r>
      <w:r w:rsidRPr="00A401D7">
        <w:rPr>
          <w:spacing w:val="-4"/>
          <w:sz w:val="20"/>
        </w:rPr>
        <w:t xml:space="preserve"> </w:t>
      </w:r>
      <w:r w:rsidRPr="00A401D7">
        <w:rPr>
          <w:sz w:val="20"/>
        </w:rPr>
        <w:t>fields among</w:t>
      </w:r>
      <w:r w:rsidRPr="00A401D7">
        <w:rPr>
          <w:spacing w:val="2"/>
          <w:sz w:val="20"/>
        </w:rPr>
        <w:t xml:space="preserve"> </w:t>
      </w:r>
      <w:r w:rsidRPr="00A401D7">
        <w:rPr>
          <w:sz w:val="20"/>
        </w:rPr>
        <w:t>RFID/sensor</w:t>
      </w:r>
      <w:r w:rsidRPr="00A401D7">
        <w:rPr>
          <w:spacing w:val="1"/>
          <w:sz w:val="20"/>
        </w:rPr>
        <w:t xml:space="preserve"> </w:t>
      </w:r>
      <w:r w:rsidRPr="00A401D7">
        <w:rPr>
          <w:sz w:val="20"/>
        </w:rPr>
        <w:t>event-data</w:t>
      </w:r>
      <w:r w:rsidRPr="00A401D7">
        <w:rPr>
          <w:spacing w:val="-2"/>
          <w:sz w:val="20"/>
        </w:rPr>
        <w:t xml:space="preserve"> </w:t>
      </w:r>
      <w:r w:rsidRPr="00A401D7">
        <w:rPr>
          <w:sz w:val="20"/>
        </w:rPr>
        <w:t>fields.</w:t>
      </w:r>
    </w:p>
    <w:p w14:paraId="575EF8C4" w14:textId="77777777" w:rsidR="00556C34" w:rsidRPr="00556C34" w:rsidRDefault="00556C34" w:rsidP="00503AAD">
      <w:pPr>
        <w:pStyle w:val="ListParagraph"/>
        <w:rPr>
          <w:sz w:val="20"/>
        </w:rPr>
      </w:pPr>
    </w:p>
    <w:p w14:paraId="5278BD4E" w14:textId="02DA9688" w:rsidR="00556C34" w:rsidRDefault="00556C34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>
        <w:rPr>
          <w:b/>
          <w:sz w:val="20"/>
        </w:rPr>
        <w:t xml:space="preserve">Z. Zhou et al. </w:t>
      </w:r>
      <w:r>
        <w:rPr>
          <w:sz w:val="20"/>
        </w:rPr>
        <w:t>devised a dynamic blockchain sharding protocol to boost the concurrent transaction throughput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blockchain through network sharding and transaction sharding. If there are enough nodes in the sharding, </w:t>
      </w:r>
      <w:r>
        <w:rPr>
          <w:sz w:val="20"/>
        </w:rPr>
        <w:lastRenderedPageBreak/>
        <w:t>increasing</w:t>
      </w:r>
      <w:r>
        <w:rPr>
          <w:spacing w:val="1"/>
          <w:sz w:val="20"/>
        </w:rPr>
        <w:t xml:space="preserve"> </w:t>
      </w:r>
      <w:r>
        <w:rPr>
          <w:sz w:val="20"/>
        </w:rPr>
        <w:t>the number of shards in a large-scale consortium blockchain network may alleviate the low transaction throughput</w:t>
      </w:r>
      <w:r>
        <w:rPr>
          <w:spacing w:val="1"/>
          <w:sz w:val="20"/>
        </w:rPr>
        <w:t xml:space="preserve"> </w:t>
      </w:r>
      <w:r>
        <w:rPr>
          <w:sz w:val="20"/>
        </w:rPr>
        <w:t>problem. According to the simulation results, the protocol may improve TPS by roughly 50 times for a blockchain</w:t>
      </w:r>
      <w:r>
        <w:rPr>
          <w:spacing w:val="1"/>
          <w:sz w:val="20"/>
        </w:rPr>
        <w:t xml:space="preserve"> </w:t>
      </w:r>
      <w:r>
        <w:rPr>
          <w:sz w:val="20"/>
        </w:rPr>
        <w:t>network with 400 nodes and 16 shards. There is presently just</w:t>
      </w:r>
      <w:r>
        <w:rPr>
          <w:spacing w:val="1"/>
          <w:sz w:val="20"/>
        </w:rPr>
        <w:t xml:space="preserve"> </w:t>
      </w:r>
      <w:r>
        <w:rPr>
          <w:sz w:val="20"/>
        </w:rPr>
        <w:t>one leader</w:t>
      </w:r>
      <w:r>
        <w:rPr>
          <w:spacing w:val="50"/>
          <w:sz w:val="20"/>
        </w:rPr>
        <w:t xml:space="preserve"> </w:t>
      </w:r>
      <w:r>
        <w:rPr>
          <w:sz w:val="20"/>
        </w:rPr>
        <w:t>node in the standard shard, which is in</w:t>
      </w:r>
      <w:r>
        <w:rPr>
          <w:spacing w:val="1"/>
          <w:sz w:val="20"/>
        </w:rPr>
        <w:t xml:space="preserve"> </w:t>
      </w:r>
      <w:r>
        <w:rPr>
          <w:sz w:val="20"/>
        </w:rPr>
        <w:t>charge of receiving transactions from agents, as well as trading and</w:t>
      </w:r>
      <w:r>
        <w:rPr>
          <w:spacing w:val="1"/>
          <w:sz w:val="20"/>
        </w:rPr>
        <w:t xml:space="preserve"> </w:t>
      </w:r>
      <w:r>
        <w:rPr>
          <w:sz w:val="20"/>
        </w:rPr>
        <w:t>broadcasting micro blocks.</w:t>
      </w:r>
      <w:r>
        <w:rPr>
          <w:spacing w:val="1"/>
          <w:sz w:val="20"/>
        </w:rPr>
        <w:t xml:space="preserve"> </w:t>
      </w:r>
      <w:r>
        <w:rPr>
          <w:sz w:val="20"/>
        </w:rPr>
        <w:t>There might</w:t>
      </w:r>
      <w:r>
        <w:rPr>
          <w:spacing w:val="50"/>
          <w:sz w:val="20"/>
        </w:rPr>
        <w:t xml:space="preserve"> </w:t>
      </w:r>
      <w:r>
        <w:rPr>
          <w:sz w:val="20"/>
        </w:rPr>
        <w:t>be a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failure, resulting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invalid</w:t>
      </w:r>
      <w:r>
        <w:rPr>
          <w:spacing w:val="-3"/>
          <w:sz w:val="20"/>
        </w:rPr>
        <w:t xml:space="preserve"> </w:t>
      </w:r>
      <w:r>
        <w:rPr>
          <w:sz w:val="20"/>
        </w:rPr>
        <w:t>transaction</w:t>
      </w:r>
      <w:r>
        <w:rPr>
          <w:spacing w:val="1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linked</w:t>
      </w:r>
      <w:r>
        <w:rPr>
          <w:spacing w:val="-3"/>
          <w:sz w:val="20"/>
        </w:rPr>
        <w:t xml:space="preserve"> </w:t>
      </w:r>
      <w:r>
        <w:rPr>
          <w:sz w:val="20"/>
        </w:rPr>
        <w:t>shard.</w:t>
      </w:r>
    </w:p>
    <w:p w14:paraId="2D6704B0" w14:textId="77777777" w:rsidR="00556C34" w:rsidRPr="00556C34" w:rsidRDefault="00556C34" w:rsidP="00503AAD">
      <w:pPr>
        <w:pStyle w:val="ListParagraph"/>
        <w:rPr>
          <w:sz w:val="20"/>
        </w:rPr>
      </w:pPr>
    </w:p>
    <w:p w14:paraId="209C75FC" w14:textId="16C3275C" w:rsidR="00556C34" w:rsidRDefault="00556C34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>
        <w:rPr>
          <w:b/>
          <w:sz w:val="20"/>
        </w:rPr>
        <w:t xml:space="preserve">C. Roy et al. </w:t>
      </w:r>
      <w:r>
        <w:rPr>
          <w:sz w:val="20"/>
        </w:rPr>
        <w:t>examine how horizontal scaling may be optimized in a Big Data environment. It has given an overview</w:t>
      </w:r>
      <w:r>
        <w:rPr>
          <w:spacing w:val="1"/>
          <w:sz w:val="20"/>
        </w:rPr>
        <w:t xml:space="preserve"> </w:t>
      </w:r>
      <w:r>
        <w:rPr>
          <w:sz w:val="20"/>
        </w:rPr>
        <w:t>of numerous technologies such as HADOOP, MAPREDUCE, and HDFS that are necessary to analyze large amounts</w:t>
      </w:r>
      <w:r>
        <w:rPr>
          <w:spacing w:val="1"/>
          <w:sz w:val="20"/>
        </w:rPr>
        <w:t xml:space="preserve"> </w:t>
      </w:r>
      <w:r>
        <w:rPr>
          <w:sz w:val="20"/>
        </w:rPr>
        <w:t>of data. Data Overflow can occur when a large quantity of data is transferred quickly to a slow computer node, and</w:t>
      </w:r>
      <w:r>
        <w:rPr>
          <w:spacing w:val="1"/>
          <w:sz w:val="20"/>
        </w:rPr>
        <w:t xml:space="preserve"> </w:t>
      </w:r>
      <w:r>
        <w:rPr>
          <w:sz w:val="20"/>
        </w:rPr>
        <w:t>Data Underflow can occur when data is transferred slowly to relatively fast processing nodes. In the event of a Data</w:t>
      </w:r>
      <w:r>
        <w:rPr>
          <w:spacing w:val="1"/>
          <w:sz w:val="20"/>
        </w:rPr>
        <w:t xml:space="preserve"> </w:t>
      </w:r>
      <w:r>
        <w:rPr>
          <w:sz w:val="20"/>
        </w:rPr>
        <w:t>Underflow, computing nodes will stay inactive for an extended period. Therefore, optimization is required depending</w:t>
      </w:r>
      <w:r>
        <w:rPr>
          <w:spacing w:val="1"/>
          <w:sz w:val="20"/>
        </w:rPr>
        <w:t xml:space="preserve"> </w:t>
      </w:r>
      <w:r>
        <w:rPr>
          <w:sz w:val="20"/>
        </w:rPr>
        <w:t>on the Overflow and Underflow conditions. The authors offer a mechanism for horizontal scaling optimization. The</w:t>
      </w:r>
      <w:r>
        <w:rPr>
          <w:spacing w:val="1"/>
          <w:sz w:val="20"/>
        </w:rPr>
        <w:t xml:space="preserve"> </w:t>
      </w:r>
      <w:r>
        <w:rPr>
          <w:sz w:val="20"/>
        </w:rPr>
        <w:t>notion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2"/>
          <w:sz w:val="20"/>
        </w:rPr>
        <w:t xml:space="preserve"> </w:t>
      </w:r>
      <w:r>
        <w:rPr>
          <w:sz w:val="20"/>
        </w:rPr>
        <w:t>auxiliary</w:t>
      </w:r>
      <w:r>
        <w:rPr>
          <w:spacing w:val="-9"/>
          <w:sz w:val="20"/>
        </w:rPr>
        <w:t xml:space="preserve"> </w:t>
      </w:r>
      <w:r>
        <w:rPr>
          <w:sz w:val="20"/>
        </w:rPr>
        <w:t>node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utilized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optimize</w:t>
      </w:r>
      <w:r>
        <w:rPr>
          <w:spacing w:val="-7"/>
          <w:sz w:val="20"/>
        </w:rPr>
        <w:t xml:space="preserve"> </w:t>
      </w:r>
      <w:r>
        <w:rPr>
          <w:sz w:val="20"/>
        </w:rPr>
        <w:t>horizontal</w:t>
      </w:r>
      <w:r>
        <w:rPr>
          <w:spacing w:val="4"/>
          <w:sz w:val="20"/>
        </w:rPr>
        <w:t xml:space="preserve"> </w:t>
      </w:r>
      <w:r>
        <w:rPr>
          <w:sz w:val="20"/>
        </w:rPr>
        <w:t>scalability.</w:t>
      </w:r>
    </w:p>
    <w:p w14:paraId="66A55FEA" w14:textId="77777777" w:rsidR="00556C34" w:rsidRPr="00556C34" w:rsidRDefault="00556C34" w:rsidP="00503AAD">
      <w:pPr>
        <w:pStyle w:val="ListParagraph"/>
        <w:rPr>
          <w:sz w:val="20"/>
        </w:rPr>
      </w:pPr>
    </w:p>
    <w:p w14:paraId="409D1E6F" w14:textId="20E1AC6E" w:rsidR="00556C34" w:rsidRDefault="00556C34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>
        <w:rPr>
          <w:b/>
          <w:sz w:val="20"/>
        </w:rPr>
        <w:t xml:space="preserve">M. Ghosh et al.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a system that can be automatically adjusted. Morphus, their technology, provides online</w:t>
      </w:r>
      <w:r>
        <w:rPr>
          <w:spacing w:val="1"/>
          <w:sz w:val="20"/>
        </w:rPr>
        <w:t xml:space="preserve"> </w:t>
      </w:r>
      <w:r>
        <w:rPr>
          <w:sz w:val="20"/>
        </w:rPr>
        <w:t>reconfiguration</w:t>
      </w:r>
      <w:r>
        <w:rPr>
          <w:spacing w:val="1"/>
          <w:sz w:val="20"/>
        </w:rPr>
        <w:t xml:space="preserve"> </w:t>
      </w:r>
      <w:r>
        <w:rPr>
          <w:sz w:val="20"/>
        </w:rPr>
        <w:t>by allowing reads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writes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 database</w:t>
      </w:r>
      <w:r>
        <w:rPr>
          <w:spacing w:val="1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while its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modified.</w:t>
      </w:r>
      <w:r>
        <w:rPr>
          <w:spacing w:val="1"/>
          <w:sz w:val="20"/>
        </w:rPr>
        <w:t xml:space="preserve"> </w:t>
      </w:r>
      <w:r>
        <w:rPr>
          <w:sz w:val="20"/>
        </w:rPr>
        <w:t>Morphus</w:t>
      </w:r>
      <w:r>
        <w:rPr>
          <w:spacing w:val="1"/>
          <w:sz w:val="20"/>
        </w:rPr>
        <w:t xml:space="preserve"> </w:t>
      </w:r>
      <w:r>
        <w:rPr>
          <w:sz w:val="20"/>
        </w:rPr>
        <w:t>anticipates</w:t>
      </w:r>
      <w:r>
        <w:rPr>
          <w:spacing w:val="1"/>
          <w:sz w:val="20"/>
        </w:rPr>
        <w:t xml:space="preserve"> </w:t>
      </w:r>
      <w:r>
        <w:rPr>
          <w:sz w:val="20"/>
        </w:rPr>
        <w:t>master-slave replication, range-based</w:t>
      </w:r>
      <w:r>
        <w:rPr>
          <w:spacing w:val="1"/>
          <w:sz w:val="20"/>
        </w:rPr>
        <w:t xml:space="preserve"> </w:t>
      </w:r>
      <w:r>
        <w:rPr>
          <w:sz w:val="20"/>
        </w:rPr>
        <w:t>sharding,</w:t>
      </w:r>
      <w:r>
        <w:rPr>
          <w:spacing w:val="50"/>
          <w:sz w:val="20"/>
        </w:rPr>
        <w:t xml:space="preserve"> </w:t>
      </w:r>
      <w:r>
        <w:rPr>
          <w:sz w:val="20"/>
        </w:rPr>
        <w:t>and data assignment flexibility in the NoSQL system.</w:t>
      </w:r>
      <w:r>
        <w:rPr>
          <w:spacing w:val="1"/>
          <w:sz w:val="20"/>
        </w:rPr>
        <w:t xml:space="preserve"> </w:t>
      </w:r>
      <w:r>
        <w:rPr>
          <w:sz w:val="20"/>
        </w:rPr>
        <w:t>These criteria are met by several databases, including MongoDB, RethinkDB, CouchDB, and others. Because of its</w:t>
      </w:r>
      <w:r>
        <w:rPr>
          <w:spacing w:val="1"/>
          <w:sz w:val="20"/>
        </w:rPr>
        <w:t xml:space="preserve"> </w:t>
      </w:r>
      <w:r>
        <w:rPr>
          <w:sz w:val="20"/>
        </w:rPr>
        <w:t>excellent documentation, wide user community, and active development, authors chose MongoDB to integrate the</w:t>
      </w:r>
      <w:r>
        <w:rPr>
          <w:spacing w:val="1"/>
          <w:sz w:val="20"/>
        </w:rPr>
        <w:t xml:space="preserve"> </w:t>
      </w:r>
      <w:r>
        <w:rPr>
          <w:sz w:val="20"/>
        </w:rPr>
        <w:t>Morphus system. To keep things simple, the authors begin with a single data center. Morphus overcomes three major</w:t>
      </w:r>
      <w:r>
        <w:rPr>
          <w:spacing w:val="1"/>
          <w:sz w:val="20"/>
        </w:rPr>
        <w:t xml:space="preserve"> </w:t>
      </w:r>
      <w:r>
        <w:rPr>
          <w:sz w:val="20"/>
        </w:rPr>
        <w:t>challenges: first, data migration across servers must generate the least amount of traffic; second, read and write</w:t>
      </w:r>
      <w:r>
        <w:rPr>
          <w:spacing w:val="1"/>
          <w:sz w:val="20"/>
        </w:rPr>
        <w:t xml:space="preserve"> </w:t>
      </w:r>
      <w:r>
        <w:rPr>
          <w:sz w:val="20"/>
        </w:rPr>
        <w:t>latencies during reconfiguration must be small in comparison to operation latencies when no reconfiguration is</w:t>
      </w:r>
      <w:r>
        <w:rPr>
          <w:spacing w:val="1"/>
          <w:sz w:val="20"/>
        </w:rPr>
        <w:t xml:space="preserve"> </w:t>
      </w:r>
      <w:r>
        <w:rPr>
          <w:sz w:val="20"/>
        </w:rPr>
        <w:t>performed; and third, read and write latencies during reconfiguration must be small in comparison to operation</w:t>
      </w:r>
      <w:r>
        <w:rPr>
          <w:spacing w:val="1"/>
          <w:sz w:val="20"/>
        </w:rPr>
        <w:t xml:space="preserve"> </w:t>
      </w:r>
      <w:r>
        <w:rPr>
          <w:sz w:val="20"/>
        </w:rPr>
        <w:t>latencies when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reconfiguration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performed.</w:t>
      </w:r>
    </w:p>
    <w:p w14:paraId="6895784B" w14:textId="77777777" w:rsidR="00556C34" w:rsidRPr="00556C34" w:rsidRDefault="00556C34" w:rsidP="00503AAD">
      <w:pPr>
        <w:pStyle w:val="ListParagraph"/>
        <w:rPr>
          <w:sz w:val="20"/>
        </w:rPr>
      </w:pPr>
    </w:p>
    <w:p w14:paraId="0F55C5E4" w14:textId="31BAA488" w:rsidR="00556C34" w:rsidRPr="00503AAD" w:rsidRDefault="00556C34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14"/>
        <w:rPr>
          <w:sz w:val="20"/>
        </w:rPr>
      </w:pPr>
      <w:r>
        <w:rPr>
          <w:b/>
          <w:sz w:val="20"/>
        </w:rPr>
        <w:t xml:space="preserve">I. M. Al Jawarneh et al. </w:t>
      </w:r>
      <w:r>
        <w:rPr>
          <w:sz w:val="20"/>
        </w:rPr>
        <w:t>designed a query optimizer for NoSQL queries with spatial predicates that require an</w:t>
      </w:r>
      <w:r>
        <w:rPr>
          <w:spacing w:val="1"/>
          <w:sz w:val="20"/>
        </w:rPr>
        <w:t xml:space="preserve"> </w:t>
      </w:r>
      <w:r>
        <w:rPr>
          <w:sz w:val="20"/>
        </w:rPr>
        <w:t>intrinsic join operation. The presented solution exceeds industry benchmarks because it is based on dimensionality</w:t>
      </w:r>
      <w:r>
        <w:rPr>
          <w:spacing w:val="1"/>
          <w:sz w:val="20"/>
        </w:rPr>
        <w:t xml:space="preserve"> </w:t>
      </w:r>
      <w:r>
        <w:rPr>
          <w:sz w:val="20"/>
        </w:rPr>
        <w:t>reduction and the use of low-cost prefiltering stages that considerably trim the search space before using the expensive</w:t>
      </w:r>
      <w:r>
        <w:rPr>
          <w:spacing w:val="-47"/>
          <w:sz w:val="20"/>
        </w:rPr>
        <w:t xml:space="preserve"> </w:t>
      </w:r>
      <w:r>
        <w:rPr>
          <w:sz w:val="20"/>
        </w:rPr>
        <w:t>actual geometrical spatial join operators.</w:t>
      </w:r>
      <w:r w:rsidRPr="00556C34">
        <w:rPr>
          <w:sz w:val="20"/>
        </w:rPr>
        <w:t xml:space="preserve"> </w:t>
      </w:r>
      <w:r>
        <w:rPr>
          <w:sz w:val="20"/>
        </w:rPr>
        <w:t>In conclusion, the authors believe that integrating geographical partitioning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spatial-aware indexing in</w:t>
      </w:r>
      <w:r>
        <w:rPr>
          <w:spacing w:val="1"/>
          <w:sz w:val="20"/>
        </w:rPr>
        <w:t xml:space="preserve"> </w:t>
      </w:r>
      <w:r>
        <w:rPr>
          <w:sz w:val="20"/>
        </w:rPr>
        <w:t>parallel computing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environments is critical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performance of spatial query</w:t>
      </w:r>
      <w:r>
        <w:rPr>
          <w:spacing w:val="1"/>
          <w:sz w:val="20"/>
        </w:rPr>
        <w:t xml:space="preserve"> </w:t>
      </w:r>
      <w:r>
        <w:rPr>
          <w:sz w:val="20"/>
        </w:rPr>
        <w:t>processing. They chose MongoDB because it offers unique characteristics not found in other NoSQL systems for</w:t>
      </w:r>
      <w:r>
        <w:rPr>
          <w:spacing w:val="1"/>
          <w:sz w:val="20"/>
        </w:rPr>
        <w:t xml:space="preserve"> </w:t>
      </w:r>
      <w:r>
        <w:rPr>
          <w:sz w:val="20"/>
        </w:rPr>
        <w:t>geographical queries like confinement and proximity, the proposed optimizer beats the basic implementations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MongoDB</w:t>
      </w:r>
      <w:r>
        <w:rPr>
          <w:spacing w:val="-4"/>
          <w:sz w:val="20"/>
        </w:rPr>
        <w:t xml:space="preserve"> </w:t>
      </w:r>
      <w:r>
        <w:rPr>
          <w:sz w:val="20"/>
        </w:rPr>
        <w:t>NoSQL</w:t>
      </w:r>
      <w:r>
        <w:rPr>
          <w:spacing w:val="-1"/>
          <w:sz w:val="20"/>
        </w:rPr>
        <w:t xml:space="preserve"> </w:t>
      </w:r>
      <w:r w:rsidRPr="00503AAD">
        <w:rPr>
          <w:sz w:val="20"/>
        </w:rPr>
        <w:t>system,</w:t>
      </w:r>
      <w:r w:rsidRPr="00503AAD">
        <w:rPr>
          <w:spacing w:val="4"/>
          <w:sz w:val="20"/>
        </w:rPr>
        <w:t xml:space="preserve"> </w:t>
      </w:r>
      <w:r w:rsidRPr="00503AAD">
        <w:rPr>
          <w:sz w:val="20"/>
        </w:rPr>
        <w:t>achieving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superior</w:t>
      </w:r>
      <w:r w:rsidRPr="00503AAD">
        <w:rPr>
          <w:spacing w:val="2"/>
          <w:sz w:val="20"/>
        </w:rPr>
        <w:t xml:space="preserve"> </w:t>
      </w:r>
      <w:r w:rsidRPr="00503AAD">
        <w:rPr>
          <w:sz w:val="20"/>
        </w:rPr>
        <w:t>time-based</w:t>
      </w:r>
      <w:r w:rsidRPr="00503AAD">
        <w:rPr>
          <w:spacing w:val="2"/>
          <w:sz w:val="20"/>
        </w:rPr>
        <w:t xml:space="preserve"> </w:t>
      </w:r>
      <w:r w:rsidRPr="00503AAD">
        <w:rPr>
          <w:sz w:val="20"/>
        </w:rPr>
        <w:t xml:space="preserve">QoS goals. </w:t>
      </w:r>
    </w:p>
    <w:p w14:paraId="3C520D5D" w14:textId="77777777" w:rsidR="00556C34" w:rsidRPr="00503AAD" w:rsidRDefault="00556C34" w:rsidP="00503AAD">
      <w:pPr>
        <w:pStyle w:val="ListParagraph"/>
        <w:ind w:left="360"/>
        <w:rPr>
          <w:sz w:val="20"/>
        </w:rPr>
      </w:pPr>
    </w:p>
    <w:p w14:paraId="4661471C" w14:textId="1C591BC6" w:rsidR="00503AAD" w:rsidRPr="00503AAD" w:rsidRDefault="00556C34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08"/>
        <w:rPr>
          <w:sz w:val="20"/>
        </w:rPr>
      </w:pPr>
      <w:r w:rsidRPr="00503AAD">
        <w:rPr>
          <w:b/>
          <w:sz w:val="20"/>
        </w:rPr>
        <w:t xml:space="preserve">Hung Dang et al. </w:t>
      </w:r>
      <w:r w:rsidRPr="00503AAD">
        <w:rPr>
          <w:sz w:val="20"/>
        </w:rPr>
        <w:t xml:space="preserve">propose a sharded blockchain that can </w:t>
      </w:r>
      <w:r w:rsidR="00503AAD" w:rsidRPr="00503AAD">
        <w:rPr>
          <w:sz w:val="20"/>
        </w:rPr>
        <w:t xml:space="preserve">  </w:t>
      </w:r>
      <w:r w:rsidRPr="00503AAD">
        <w:rPr>
          <w:sz w:val="20"/>
        </w:rPr>
        <w:t>grow to large numbers of transactions per second and can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handle tasks other than cryptocurrencies. Three significant improvements are also included in the proposed sharded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blockchain layout: performance enhancements for each individual shard's consensus mechanism, an economical shard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creation protocol, and a completely secure transaction protocol that supports cross-shard, distributed interactions to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assess the design's performance, the authors undertake lengthy, large-scale experiments. Their testing is carried out 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 100-node local cluster as well as a realistic arrangement with over 1400 Google Cloud Platform nodes dispersed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across eight</w:t>
      </w:r>
      <w:r w:rsidRPr="00503AAD">
        <w:rPr>
          <w:spacing w:val="-1"/>
          <w:sz w:val="20"/>
        </w:rPr>
        <w:t xml:space="preserve"> </w:t>
      </w:r>
      <w:r w:rsidRPr="00503AAD">
        <w:rPr>
          <w:sz w:val="20"/>
        </w:rPr>
        <w:t>locations.</w:t>
      </w:r>
    </w:p>
    <w:p w14:paraId="7569F3A6" w14:textId="4A068558" w:rsidR="00503AAD" w:rsidRPr="00503AAD" w:rsidRDefault="00503AAD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08"/>
        <w:rPr>
          <w:sz w:val="20"/>
        </w:rPr>
      </w:pPr>
      <w:r w:rsidRPr="00503AAD">
        <w:rPr>
          <w:b/>
          <w:sz w:val="20"/>
        </w:rPr>
        <w:t xml:space="preserve">Gang Wang et al. </w:t>
      </w:r>
      <w:r w:rsidRPr="00503AAD">
        <w:rPr>
          <w:sz w:val="20"/>
        </w:rPr>
        <w:t>propose a knowledge systematization for blockchain sharding. In sharding, the authors discovered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important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components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and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problems.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For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putting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participating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nodes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equitably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into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shards,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publicly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verified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randomization is important. To obtain an agreement on the blocks inside each shard, a consensus process is required.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Existing solutions are dominated by BFT-based protocols. The protocol must provide atomic characteristics for cross-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shard transactions. Finally, after an era, a reconfiguration procedure is required. The authors looked at a few well-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known</w:t>
      </w:r>
      <w:r w:rsidRPr="00503AAD">
        <w:rPr>
          <w:spacing w:val="5"/>
          <w:sz w:val="20"/>
        </w:rPr>
        <w:t xml:space="preserve"> </w:t>
      </w:r>
      <w:r w:rsidRPr="00503AAD">
        <w:rPr>
          <w:sz w:val="20"/>
        </w:rPr>
        <w:t>blockchain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sharding</w:t>
      </w:r>
      <w:r w:rsidRPr="00503AAD">
        <w:rPr>
          <w:spacing w:val="-3"/>
          <w:sz w:val="20"/>
        </w:rPr>
        <w:t xml:space="preserve"> </w:t>
      </w:r>
      <w:r w:rsidRPr="00503AAD">
        <w:rPr>
          <w:sz w:val="20"/>
        </w:rPr>
        <w:t>technologies and</w:t>
      </w:r>
      <w:r w:rsidRPr="00503AAD">
        <w:rPr>
          <w:spacing w:val="-4"/>
          <w:sz w:val="20"/>
        </w:rPr>
        <w:t xml:space="preserve"> </w:t>
      </w:r>
      <w:r w:rsidRPr="00503AAD">
        <w:rPr>
          <w:sz w:val="20"/>
        </w:rPr>
        <w:t>then</w:t>
      </w:r>
      <w:r w:rsidRPr="00503AAD">
        <w:rPr>
          <w:spacing w:val="6"/>
          <w:sz w:val="20"/>
        </w:rPr>
        <w:t xml:space="preserve"> </w:t>
      </w:r>
      <w:r w:rsidRPr="00503AAD">
        <w:rPr>
          <w:sz w:val="20"/>
        </w:rPr>
        <w:t>spoke</w:t>
      </w:r>
      <w:r w:rsidRPr="00503AAD">
        <w:rPr>
          <w:spacing w:val="-2"/>
          <w:sz w:val="20"/>
        </w:rPr>
        <w:t xml:space="preserve"> </w:t>
      </w:r>
      <w:r w:rsidRPr="00503AAD">
        <w:rPr>
          <w:sz w:val="20"/>
        </w:rPr>
        <w:t>about</w:t>
      </w:r>
      <w:r w:rsidRPr="00503AAD">
        <w:rPr>
          <w:spacing w:val="3"/>
          <w:sz w:val="20"/>
        </w:rPr>
        <w:t xml:space="preserve"> </w:t>
      </w:r>
      <w:r w:rsidRPr="00503AAD">
        <w:rPr>
          <w:sz w:val="20"/>
        </w:rPr>
        <w:t>some</w:t>
      </w:r>
      <w:r w:rsidRPr="00503AAD">
        <w:rPr>
          <w:spacing w:val="-2"/>
          <w:sz w:val="20"/>
        </w:rPr>
        <w:t xml:space="preserve"> </w:t>
      </w:r>
      <w:r w:rsidRPr="00503AAD">
        <w:rPr>
          <w:sz w:val="20"/>
        </w:rPr>
        <w:t>possible</w:t>
      </w:r>
      <w:r w:rsidRPr="00503AAD">
        <w:rPr>
          <w:spacing w:val="-2"/>
          <w:sz w:val="20"/>
        </w:rPr>
        <w:t xml:space="preserve"> </w:t>
      </w:r>
      <w:r w:rsidRPr="00503AAD">
        <w:rPr>
          <w:sz w:val="20"/>
        </w:rPr>
        <w:t>research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avenues.</w:t>
      </w:r>
    </w:p>
    <w:p w14:paraId="44A07636" w14:textId="2698F183" w:rsidR="00503AAD" w:rsidRPr="00503AAD" w:rsidRDefault="00503AAD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08"/>
        <w:rPr>
          <w:sz w:val="20"/>
        </w:rPr>
      </w:pPr>
      <w:r w:rsidRPr="00503AAD">
        <w:rPr>
          <w:b/>
          <w:sz w:val="20"/>
        </w:rPr>
        <w:t xml:space="preserve">F. Li et al. </w:t>
      </w:r>
      <w:r w:rsidRPr="00503AAD">
        <w:rPr>
          <w:sz w:val="20"/>
        </w:rPr>
        <w:t>present a decentralized identity authentication strategy that depends on blockchain technology, as well as a</w:t>
      </w:r>
      <w:r w:rsidRPr="00503AAD">
        <w:rPr>
          <w:spacing w:val="-47"/>
          <w:sz w:val="20"/>
        </w:rPr>
        <w:t xml:space="preserve"> </w:t>
      </w:r>
      <w:r w:rsidRPr="00503AAD">
        <w:rPr>
          <w:sz w:val="20"/>
        </w:rPr>
        <w:t>new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trusted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service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assessment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model,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depending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the new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authentication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technique.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The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identification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and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authentication function is implemented in the proposed identity authentication method by combining cryptography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secrecy and the blockchain's modification resistance. The blockchain stores cryptography public keys and identity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authentication records to create a continuous contextual data record structure. Only users who have been authenticated</w:t>
      </w:r>
      <w:r w:rsidRPr="00503AAD">
        <w:rPr>
          <w:spacing w:val="-47"/>
          <w:sz w:val="20"/>
        </w:rPr>
        <w:t xml:space="preserve"> </w:t>
      </w:r>
      <w:r w:rsidRPr="00503AAD">
        <w:rPr>
          <w:sz w:val="20"/>
        </w:rPr>
        <w:t>can submit reviews to a service provider under the proposed assessment paradigm. The identity authentication strategy</w:t>
      </w:r>
      <w:r w:rsidRPr="00503AAD">
        <w:rPr>
          <w:spacing w:val="-47"/>
          <w:sz w:val="20"/>
        </w:rPr>
        <w:t xml:space="preserve"> </w:t>
      </w:r>
      <w:r w:rsidRPr="00503AAD">
        <w:rPr>
          <w:sz w:val="20"/>
        </w:rPr>
        <w:t>lowers reliance 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the original authentication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center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and makes the whole identity authentication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process open,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transparent,</w:t>
      </w:r>
      <w:r w:rsidRPr="00503AAD">
        <w:rPr>
          <w:spacing w:val="-1"/>
          <w:sz w:val="20"/>
        </w:rPr>
        <w:t xml:space="preserve"> </w:t>
      </w:r>
      <w:r w:rsidRPr="00503AAD">
        <w:rPr>
          <w:sz w:val="20"/>
        </w:rPr>
        <w:t>and</w:t>
      </w:r>
      <w:r w:rsidRPr="00503AAD">
        <w:rPr>
          <w:spacing w:val="-3"/>
          <w:sz w:val="20"/>
        </w:rPr>
        <w:t xml:space="preserve"> </w:t>
      </w:r>
      <w:r w:rsidRPr="00503AAD">
        <w:rPr>
          <w:sz w:val="20"/>
        </w:rPr>
        <w:t>auditable, hence</w:t>
      </w:r>
      <w:r w:rsidRPr="00503AAD">
        <w:rPr>
          <w:spacing w:val="-1"/>
          <w:sz w:val="20"/>
        </w:rPr>
        <w:t xml:space="preserve"> </w:t>
      </w:r>
      <w:r w:rsidRPr="00503AAD">
        <w:rPr>
          <w:sz w:val="20"/>
        </w:rPr>
        <w:t>increasing</w:t>
      </w:r>
      <w:r w:rsidRPr="00503AAD">
        <w:rPr>
          <w:spacing w:val="-3"/>
          <w:sz w:val="20"/>
        </w:rPr>
        <w:t xml:space="preserve"> </w:t>
      </w:r>
      <w:r w:rsidRPr="00503AAD">
        <w:rPr>
          <w:sz w:val="20"/>
        </w:rPr>
        <w:t>the</w:t>
      </w:r>
      <w:r w:rsidRPr="00503AAD">
        <w:rPr>
          <w:spacing w:val="-6"/>
          <w:sz w:val="20"/>
        </w:rPr>
        <w:t xml:space="preserve"> </w:t>
      </w:r>
      <w:r w:rsidRPr="00503AAD">
        <w:rPr>
          <w:sz w:val="20"/>
        </w:rPr>
        <w:t>credibility</w:t>
      </w:r>
      <w:r w:rsidRPr="00503AAD">
        <w:rPr>
          <w:spacing w:val="-8"/>
          <w:sz w:val="20"/>
        </w:rPr>
        <w:t xml:space="preserve"> </w:t>
      </w:r>
      <w:r w:rsidRPr="00503AAD">
        <w:rPr>
          <w:sz w:val="20"/>
        </w:rPr>
        <w:t>of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identity</w:t>
      </w:r>
      <w:r w:rsidRPr="00503AAD">
        <w:rPr>
          <w:spacing w:val="-8"/>
          <w:sz w:val="20"/>
        </w:rPr>
        <w:t xml:space="preserve"> </w:t>
      </w:r>
      <w:r w:rsidRPr="00503AAD">
        <w:rPr>
          <w:sz w:val="20"/>
        </w:rPr>
        <w:t>authentication.</w:t>
      </w:r>
    </w:p>
    <w:p w14:paraId="5B3E7565" w14:textId="3BAD6B47" w:rsidR="00503AAD" w:rsidRPr="00503AAD" w:rsidRDefault="00503AAD" w:rsidP="00503AAD">
      <w:pPr>
        <w:pStyle w:val="ListParagraph"/>
        <w:numPr>
          <w:ilvl w:val="0"/>
          <w:numId w:val="11"/>
        </w:numPr>
        <w:tabs>
          <w:tab w:val="left" w:pos="1171"/>
        </w:tabs>
        <w:ind w:right="108"/>
        <w:rPr>
          <w:sz w:val="20"/>
        </w:rPr>
      </w:pPr>
      <w:r w:rsidRPr="00503AAD">
        <w:rPr>
          <w:b/>
          <w:sz w:val="20"/>
        </w:rPr>
        <w:t xml:space="preserve">Hashim et al. </w:t>
      </w:r>
      <w:r w:rsidRPr="00503AAD">
        <w:rPr>
          <w:sz w:val="20"/>
        </w:rPr>
        <w:t>describe a transaction-based shard creation technique. The shards are generated in advance of the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patients' sessions and analyzed in parallel. The suggested methodology removes the problem of cross-shard interaction</w:t>
      </w:r>
      <w:r w:rsidRPr="00503AAD">
        <w:rPr>
          <w:spacing w:val="-47"/>
          <w:sz w:val="20"/>
        </w:rPr>
        <w:t xml:space="preserve"> </w:t>
      </w:r>
      <w:r w:rsidRPr="00503AAD">
        <w:rPr>
          <w:sz w:val="20"/>
        </w:rPr>
        <w:t>in a sharded healthcare blockchain network. According to one study,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cross-shard transactions account</w:t>
      </w:r>
      <w:r w:rsidRPr="00503AAD">
        <w:rPr>
          <w:spacing w:val="50"/>
          <w:sz w:val="20"/>
        </w:rPr>
        <w:t xml:space="preserve"> </w:t>
      </w:r>
      <w:r w:rsidRPr="00503AAD">
        <w:rPr>
          <w:sz w:val="20"/>
        </w:rPr>
        <w:t>for 95 percent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of all operations in a sharded blockchain, causing transactional delays and lowering system performance. A proposed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concept for a sharded blockchain-depend healthcare data-sharing network. It depicts the various architectural entities,</w:t>
      </w:r>
      <w:r w:rsidRPr="00503AAD">
        <w:rPr>
          <w:spacing w:val="1"/>
          <w:sz w:val="20"/>
        </w:rPr>
        <w:t xml:space="preserve"> </w:t>
      </w:r>
      <w:r w:rsidRPr="00503AAD">
        <w:rPr>
          <w:sz w:val="20"/>
        </w:rPr>
        <w:t>their</w:t>
      </w:r>
      <w:r w:rsidRPr="00503AAD">
        <w:rPr>
          <w:spacing w:val="6"/>
          <w:sz w:val="20"/>
        </w:rPr>
        <w:t xml:space="preserve"> </w:t>
      </w:r>
      <w:r w:rsidRPr="00503AAD">
        <w:rPr>
          <w:sz w:val="20"/>
        </w:rPr>
        <w:t>duties, and</w:t>
      </w:r>
      <w:r w:rsidRPr="00503AAD">
        <w:rPr>
          <w:spacing w:val="-3"/>
          <w:sz w:val="20"/>
        </w:rPr>
        <w:t xml:space="preserve"> </w:t>
      </w:r>
      <w:r w:rsidRPr="00503AAD">
        <w:rPr>
          <w:sz w:val="20"/>
        </w:rPr>
        <w:t>the</w:t>
      </w:r>
      <w:r w:rsidRPr="00503AAD">
        <w:rPr>
          <w:spacing w:val="-2"/>
          <w:sz w:val="20"/>
        </w:rPr>
        <w:t xml:space="preserve"> </w:t>
      </w:r>
      <w:r w:rsidRPr="00503AAD">
        <w:rPr>
          <w:sz w:val="20"/>
        </w:rPr>
        <w:t>data</w:t>
      </w:r>
      <w:r w:rsidRPr="00503AAD">
        <w:rPr>
          <w:spacing w:val="4"/>
          <w:sz w:val="20"/>
        </w:rPr>
        <w:t xml:space="preserve"> </w:t>
      </w:r>
      <w:r w:rsidRPr="00503AAD">
        <w:rPr>
          <w:sz w:val="20"/>
        </w:rPr>
        <w:t>flow</w:t>
      </w:r>
      <w:r w:rsidRPr="00503AAD">
        <w:rPr>
          <w:spacing w:val="-4"/>
          <w:sz w:val="20"/>
        </w:rPr>
        <w:t xml:space="preserve"> </w:t>
      </w:r>
      <w:r w:rsidRPr="00503AAD">
        <w:rPr>
          <w:sz w:val="20"/>
        </w:rPr>
        <w:t>between</w:t>
      </w:r>
      <w:r w:rsidRPr="00503AAD">
        <w:rPr>
          <w:spacing w:val="7"/>
          <w:sz w:val="20"/>
        </w:rPr>
        <w:t xml:space="preserve"> </w:t>
      </w:r>
      <w:r w:rsidRPr="00503AAD">
        <w:rPr>
          <w:sz w:val="20"/>
        </w:rPr>
        <w:t>various</w:t>
      </w:r>
      <w:r w:rsidRPr="00503AAD">
        <w:rPr>
          <w:spacing w:val="-5"/>
          <w:sz w:val="20"/>
        </w:rPr>
        <w:t xml:space="preserve"> </w:t>
      </w:r>
      <w:r w:rsidRPr="00503AAD">
        <w:rPr>
          <w:sz w:val="20"/>
        </w:rPr>
        <w:t>network</w:t>
      </w:r>
      <w:r w:rsidRPr="00503AAD">
        <w:rPr>
          <w:spacing w:val="-3"/>
          <w:sz w:val="20"/>
        </w:rPr>
        <w:t xml:space="preserve"> </w:t>
      </w:r>
      <w:r w:rsidRPr="00503AAD">
        <w:rPr>
          <w:sz w:val="20"/>
        </w:rPr>
        <w:t>modules.</w:t>
      </w:r>
    </w:p>
    <w:p w14:paraId="1A392D2C" w14:textId="062A9968" w:rsidR="00503AAD" w:rsidRPr="00503AAD" w:rsidRDefault="00503AAD" w:rsidP="00503AAD">
      <w:pPr>
        <w:tabs>
          <w:tab w:val="left" w:pos="1171"/>
        </w:tabs>
        <w:ind w:right="108"/>
        <w:jc w:val="both"/>
        <w:rPr>
          <w:rFonts w:ascii="Times New Roman" w:hAnsi="Times New Roman"/>
          <w:sz w:val="20"/>
        </w:rPr>
      </w:pPr>
    </w:p>
    <w:p w14:paraId="21623314" w14:textId="7CB51EF6" w:rsidR="00503AAD" w:rsidRPr="00503AAD" w:rsidRDefault="00503AAD" w:rsidP="00503AAD">
      <w:pPr>
        <w:tabs>
          <w:tab w:val="left" w:pos="1171"/>
        </w:tabs>
        <w:ind w:right="108"/>
        <w:jc w:val="both"/>
        <w:rPr>
          <w:rFonts w:ascii="Times New Roman" w:hAnsi="Times New Roman"/>
          <w:b/>
          <w:bCs/>
          <w:sz w:val="20"/>
        </w:rPr>
      </w:pPr>
    </w:p>
    <w:p w14:paraId="1AB8614D" w14:textId="77777777" w:rsidR="00503AAD" w:rsidRPr="00503AAD" w:rsidRDefault="00503AAD" w:rsidP="00503AAD"/>
    <w:p w14:paraId="20D037E1" w14:textId="08E2A671" w:rsidR="00503AAD" w:rsidRDefault="00AC0576" w:rsidP="00503AAD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="00503AAD" w:rsidRPr="00992201">
        <w:rPr>
          <w:rFonts w:ascii="Times New Roman" w:hAnsi="Times New Roman"/>
          <w:color w:val="auto"/>
        </w:rPr>
        <w:t>.</w:t>
      </w:r>
      <w:r w:rsidR="00503AAD">
        <w:rPr>
          <w:rFonts w:ascii="Times New Roman" w:hAnsi="Times New Roman"/>
          <w:color w:val="auto"/>
        </w:rPr>
        <w:t xml:space="preserve"> Proposed Work</w:t>
      </w:r>
    </w:p>
    <w:p w14:paraId="363BEA70" w14:textId="77777777" w:rsidR="002E3473" w:rsidRPr="002E3473" w:rsidRDefault="002E3473" w:rsidP="002E3473"/>
    <w:p w14:paraId="4BF26542" w14:textId="64079648" w:rsidR="00556C34" w:rsidRDefault="002E3473" w:rsidP="002E3473">
      <w:r>
        <w:rPr>
          <w:noProof/>
        </w:rPr>
        <w:drawing>
          <wp:inline distT="0" distB="0" distL="0" distR="0" wp14:anchorId="67ADDC65" wp14:editId="644A2139">
            <wp:extent cx="3185795" cy="1584325"/>
            <wp:effectExtent l="0" t="0" r="0" b="0"/>
            <wp:docPr id="48348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551" name="Picture 483485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B436B" w14:textId="77777777" w:rsidR="002E3473" w:rsidRDefault="002E3473" w:rsidP="002E3473">
      <w:pPr>
        <w:pStyle w:val="BodyText"/>
        <w:spacing w:before="2"/>
        <w:rPr>
          <w:b/>
          <w:sz w:val="21"/>
        </w:rPr>
      </w:pPr>
    </w:p>
    <w:p w14:paraId="62962CF9" w14:textId="77777777" w:rsidR="002E3473" w:rsidRDefault="002E3473" w:rsidP="002E3473">
      <w:pPr>
        <w:pStyle w:val="BodyText"/>
        <w:spacing w:before="93"/>
        <w:ind w:left="209" w:right="256"/>
        <w:jc w:val="center"/>
      </w:pPr>
      <w:r>
        <w:t>Fig.1.</w:t>
      </w:r>
      <w:r>
        <w:rPr>
          <w:spacing w:val="-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Architecture</w:t>
      </w:r>
    </w:p>
    <w:p w14:paraId="6C535C9C" w14:textId="77777777" w:rsidR="002E3473" w:rsidRDefault="002E3473" w:rsidP="002E3473">
      <w:pPr>
        <w:pStyle w:val="BodyText"/>
        <w:ind w:right="168"/>
      </w:pPr>
      <w:r>
        <w:t>The proposed approach for Data Sharding approach using blockchain is represented in Figure 1 above, and the procedures taken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 it</w:t>
      </w:r>
      <w:r>
        <w:rPr>
          <w:spacing w:val="-6"/>
        </w:rPr>
        <w:t xml:space="preserve"> </w:t>
      </w:r>
      <w:r>
        <w:t>are described</w:t>
      </w:r>
      <w:r>
        <w:rPr>
          <w:spacing w:val="2"/>
        </w:rPr>
        <w:t xml:space="preserve"> </w:t>
      </w:r>
      <w:r>
        <w:t>below.</w:t>
      </w:r>
    </w:p>
    <w:p w14:paraId="3B577EC5" w14:textId="77777777" w:rsidR="002E3473" w:rsidRDefault="002E3473" w:rsidP="002E3473">
      <w:pPr>
        <w:pStyle w:val="BodyText"/>
        <w:ind w:right="147"/>
      </w:pPr>
      <w:r>
        <w:rPr>
          <w:b/>
          <w:i/>
        </w:rPr>
        <w:t xml:space="preserve">Step 1: </w:t>
      </w:r>
      <w:r>
        <w:rPr>
          <w:i/>
        </w:rPr>
        <w:t xml:space="preserve">Data Collection – </w:t>
      </w:r>
      <w:r>
        <w:t>An interactive Graphical User Interface is developed using the Swings Framework</w:t>
      </w:r>
      <w:r>
        <w:rPr>
          <w:spacing w:val="1"/>
        </w:rPr>
        <w:t xml:space="preserve"> </w:t>
      </w:r>
      <w:r>
        <w:t>of the Java</w:t>
      </w:r>
      <w:r>
        <w:rPr>
          <w:spacing w:val="1"/>
        </w:rPr>
        <w:t xml:space="preserve"> </w:t>
      </w:r>
      <w:r>
        <w:t>Programming Language on the NetBeans Integrated Development Environment. This user interface is being used for the purpose</w:t>
      </w:r>
      <w:r>
        <w:rPr>
          <w:spacing w:val="1"/>
        </w:rPr>
        <w:t xml:space="preserve"> </w:t>
      </w:r>
      <w:r>
        <w:t>of providing the data as an input to the system. The data is in the workbook format which is being provided as an input to this</w:t>
      </w:r>
      <w:r>
        <w:rPr>
          <w:spacing w:val="1"/>
        </w:rPr>
        <w:t xml:space="preserve"> </w:t>
      </w:r>
      <w:r>
        <w:t>initial step of the methodology. The Java code cannot inherently read and interface a workbook, therefore the JXL library is being</w:t>
      </w:r>
      <w:r>
        <w:rPr>
          <w:spacing w:val="-47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purpose.</w:t>
      </w:r>
    </w:p>
    <w:p w14:paraId="26A726AE" w14:textId="77777777" w:rsidR="002E3473" w:rsidRDefault="002E3473" w:rsidP="002E3473">
      <w:pPr>
        <w:pStyle w:val="BodyText"/>
        <w:spacing w:before="10"/>
        <w:rPr>
          <w:sz w:val="19"/>
        </w:rPr>
      </w:pPr>
    </w:p>
    <w:p w14:paraId="7583B640" w14:textId="77777777" w:rsidR="002E3473" w:rsidRDefault="002E3473" w:rsidP="002E3473">
      <w:pPr>
        <w:pStyle w:val="BodyText"/>
        <w:ind w:right="151"/>
      </w:pPr>
      <w:r>
        <w:rPr>
          <w:i/>
        </w:rPr>
        <w:t xml:space="preserve">Step 2: Linear Clustering – </w:t>
      </w:r>
      <w:r>
        <w:t>This step of the procedure is tasked with the clustering of the data that is collected and preprocessed</w:t>
      </w:r>
      <w:r>
        <w:rPr>
          <w:spacing w:val="1"/>
        </w:rPr>
        <w:t xml:space="preserve"> </w:t>
      </w:r>
      <w:r>
        <w:t>through the use of the linear approach. The Linear clustering performs the clustering of the data based on the number of divisions</w:t>
      </w:r>
      <w:r>
        <w:rPr>
          <w:spacing w:val="1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N. The process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clustering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elaborated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algorithm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below.</w:t>
      </w:r>
    </w:p>
    <w:p w14:paraId="77092587" w14:textId="77777777" w:rsidR="002E3473" w:rsidRDefault="002E3473" w:rsidP="002E3473">
      <w:pPr>
        <w:pStyle w:val="BodyText"/>
        <w:ind w:right="151"/>
      </w:pPr>
    </w:p>
    <w:p w14:paraId="03991D7B" w14:textId="77777777" w:rsidR="002E3473" w:rsidRDefault="002E3473" w:rsidP="002E3473">
      <w:pPr>
        <w:pStyle w:val="BodyText"/>
        <w:spacing w:before="1"/>
      </w:pPr>
      <w:r>
        <w:t>ALGORITHM</w:t>
      </w:r>
      <w:r>
        <w:rPr>
          <w:spacing w:val="-2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Linear Clustering</w:t>
      </w:r>
    </w:p>
    <w:p w14:paraId="240CB93F" w14:textId="436F70BE" w:rsidR="002E3473" w:rsidRDefault="002E3473" w:rsidP="002E3473">
      <w:pPr>
        <w:pStyle w:val="BodyText"/>
      </w:pPr>
      <w:r>
        <w:t>Input: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Number of</w:t>
      </w:r>
      <w:r>
        <w:rPr>
          <w:spacing w:val="-4"/>
        </w:rPr>
        <w:t xml:space="preserve"> </w:t>
      </w:r>
      <w:r>
        <w:t>Division</w:t>
      </w:r>
    </w:p>
    <w:p w14:paraId="52E0CCC2" w14:textId="63550C6A" w:rsidR="002E3473" w:rsidRDefault="002E3473" w:rsidP="002E3473">
      <w:pPr>
        <w:pStyle w:val="BodyText"/>
        <w:ind w:right="151"/>
      </w:pPr>
      <w:r>
        <w:t>Output: IN</w:t>
      </w:r>
      <w:r>
        <w:rPr>
          <w:sz w:val="13"/>
        </w:rPr>
        <w:t xml:space="preserve">L </w:t>
      </w:r>
      <w:r>
        <w:t>Index List</w:t>
      </w:r>
    </w:p>
    <w:p w14:paraId="395B2500" w14:textId="08C25E09" w:rsidR="002E3473" w:rsidRDefault="002E3473" w:rsidP="002E3473">
      <w:pPr>
        <w:pStyle w:val="BodyText"/>
        <w:ind w:right="151"/>
      </w:pPr>
      <w:r>
        <w:t>Multilinear Pairing (SIZE, N)</w:t>
      </w:r>
    </w:p>
    <w:p w14:paraId="08132F4B" w14:textId="6E2C71A3" w:rsidR="002E3473" w:rsidRDefault="002451C0" w:rsidP="002E3473">
      <w:pPr>
        <w:pStyle w:val="BodyText"/>
        <w:numPr>
          <w:ilvl w:val="0"/>
          <w:numId w:val="12"/>
        </w:numPr>
        <w:ind w:right="151"/>
      </w:pPr>
      <w:r>
        <w:t xml:space="preserve"> </w:t>
      </w:r>
      <w:r w:rsidR="002E3473">
        <w:t>Start</w:t>
      </w:r>
    </w:p>
    <w:p w14:paraId="2D84306E" w14:textId="3A106CA2" w:rsidR="002E3473" w:rsidRPr="002E3473" w:rsidRDefault="002451C0" w:rsidP="002E3473">
      <w:pPr>
        <w:pStyle w:val="ListParagraph"/>
        <w:numPr>
          <w:ilvl w:val="0"/>
          <w:numId w:val="12"/>
        </w:numPr>
        <w:spacing w:before="4" w:line="234" w:lineRule="exact"/>
        <w:rPr>
          <w:rFonts w:ascii="Cambria Math" w:hAnsi="Cambria Math"/>
          <w:sz w:val="20"/>
        </w:rPr>
      </w:pPr>
      <w:r>
        <w:rPr>
          <w:sz w:val="20"/>
        </w:rPr>
        <w:t xml:space="preserve"> </w:t>
      </w:r>
      <w:r w:rsidR="002E3473" w:rsidRPr="002E3473">
        <w:rPr>
          <w:sz w:val="20"/>
        </w:rPr>
        <w:t>IN</w:t>
      </w:r>
      <w:r w:rsidR="002E3473" w:rsidRPr="002E3473">
        <w:rPr>
          <w:sz w:val="13"/>
        </w:rPr>
        <w:t>L</w:t>
      </w:r>
      <w:r w:rsidR="002E3473" w:rsidRPr="002E3473">
        <w:rPr>
          <w:spacing w:val="-2"/>
          <w:sz w:val="13"/>
        </w:rPr>
        <w:t xml:space="preserve"> </w:t>
      </w:r>
      <w:r w:rsidR="002E3473" w:rsidRPr="002E3473">
        <w:rPr>
          <w:sz w:val="20"/>
        </w:rPr>
        <w:t>=</w:t>
      </w:r>
      <w:r w:rsidR="002E3473" w:rsidRPr="002E3473">
        <w:rPr>
          <w:rFonts w:ascii="Cambria Math" w:hAnsi="Cambria Math"/>
          <w:sz w:val="20"/>
        </w:rPr>
        <w:t>∅</w:t>
      </w:r>
    </w:p>
    <w:p w14:paraId="5F237C8D" w14:textId="2324446A" w:rsidR="002E3473" w:rsidRDefault="002451C0" w:rsidP="002E3473">
      <w:pPr>
        <w:pStyle w:val="BodyText"/>
        <w:numPr>
          <w:ilvl w:val="0"/>
          <w:numId w:val="12"/>
        </w:numPr>
        <w:spacing w:line="230" w:lineRule="exact"/>
      </w:pPr>
      <w:r>
        <w:t xml:space="preserve"> </w:t>
      </w:r>
      <w:r w:rsidR="002E3473">
        <w:t>DIV=</w:t>
      </w:r>
      <w:r w:rsidR="002E3473">
        <w:rPr>
          <w:spacing w:val="2"/>
        </w:rPr>
        <w:t xml:space="preserve"> </w:t>
      </w:r>
      <w:r w:rsidR="002E3473">
        <w:t>SIZE /</w:t>
      </w:r>
      <w:r w:rsidR="002E3473">
        <w:rPr>
          <w:spacing w:val="-2"/>
        </w:rPr>
        <w:t xml:space="preserve"> </w:t>
      </w:r>
      <w:r w:rsidR="002E3473">
        <w:t>N</w:t>
      </w:r>
    </w:p>
    <w:p w14:paraId="4897A9EF" w14:textId="41616DE0" w:rsidR="002E3473" w:rsidRDefault="002451C0" w:rsidP="002E3473">
      <w:pPr>
        <w:pStyle w:val="BodyText"/>
        <w:numPr>
          <w:ilvl w:val="0"/>
          <w:numId w:val="12"/>
        </w:numPr>
      </w:pPr>
      <w:r>
        <w:t xml:space="preserve"> </w:t>
      </w:r>
      <w:r w:rsidR="002E3473">
        <w:t>BEGIN=0,</w:t>
      </w:r>
      <w:r w:rsidR="002E3473">
        <w:rPr>
          <w:spacing w:val="-2"/>
        </w:rPr>
        <w:t xml:space="preserve"> </w:t>
      </w:r>
      <w:r w:rsidR="002E3473">
        <w:t>END=0</w:t>
      </w:r>
    </w:p>
    <w:p w14:paraId="6BD68CC3" w14:textId="51C0FC45" w:rsidR="002E3473" w:rsidRDefault="002451C0" w:rsidP="002E3473">
      <w:pPr>
        <w:pStyle w:val="BodyText"/>
        <w:numPr>
          <w:ilvl w:val="0"/>
          <w:numId w:val="12"/>
        </w:numPr>
        <w:spacing w:before="1"/>
      </w:pPr>
      <w:r>
        <w:t xml:space="preserve"> </w:t>
      </w:r>
      <w:r w:rsidR="002E3473">
        <w:t>for</w:t>
      </w:r>
      <w:r w:rsidR="002E3473">
        <w:rPr>
          <w:spacing w:val="2"/>
        </w:rPr>
        <w:t xml:space="preserve"> </w:t>
      </w:r>
      <w:r w:rsidR="002E3473">
        <w:t>i=1</w:t>
      </w:r>
      <w:r w:rsidR="002E3473">
        <w:rPr>
          <w:spacing w:val="-3"/>
        </w:rPr>
        <w:t xml:space="preserve"> </w:t>
      </w:r>
      <w:r w:rsidR="002E3473">
        <w:t>to</w:t>
      </w:r>
      <w:r w:rsidR="002E3473">
        <w:rPr>
          <w:spacing w:val="-3"/>
        </w:rPr>
        <w:t xml:space="preserve"> </w:t>
      </w:r>
      <w:r w:rsidR="002E3473">
        <w:t>N</w:t>
      </w:r>
    </w:p>
    <w:p w14:paraId="240F815D" w14:textId="739AD15C" w:rsidR="002E3473" w:rsidRDefault="002451C0" w:rsidP="002E3473">
      <w:pPr>
        <w:pStyle w:val="BodyText"/>
        <w:numPr>
          <w:ilvl w:val="0"/>
          <w:numId w:val="12"/>
        </w:numPr>
        <w:spacing w:before="2" w:line="234" w:lineRule="exact"/>
      </w:pPr>
      <w:r>
        <w:t xml:space="preserve"> </w:t>
      </w:r>
      <w:r w:rsidR="002E3473">
        <w:t>R</w:t>
      </w:r>
      <w:r w:rsidR="002E3473">
        <w:rPr>
          <w:sz w:val="13"/>
        </w:rPr>
        <w:t>L</w:t>
      </w:r>
      <w:r w:rsidR="002E3473">
        <w:rPr>
          <w:spacing w:val="-2"/>
          <w:sz w:val="13"/>
        </w:rPr>
        <w:t xml:space="preserve"> </w:t>
      </w:r>
      <w:r w:rsidR="002E3473">
        <w:t>=</w:t>
      </w:r>
      <w:r w:rsidR="002E3473">
        <w:rPr>
          <w:rFonts w:ascii="Cambria Math" w:hAnsi="Cambria Math"/>
        </w:rPr>
        <w:t>∅</w:t>
      </w:r>
      <w:r w:rsidR="002E3473">
        <w:rPr>
          <w:rFonts w:ascii="Cambria Math" w:hAnsi="Cambria Math"/>
          <w:spacing w:val="-3"/>
        </w:rPr>
        <w:t xml:space="preserve"> </w:t>
      </w:r>
      <w:r w:rsidR="002E3473">
        <w:t>[</w:t>
      </w:r>
      <w:r w:rsidR="002E3473">
        <w:rPr>
          <w:spacing w:val="2"/>
        </w:rPr>
        <w:t xml:space="preserve"> </w:t>
      </w:r>
      <w:r w:rsidR="002E3473">
        <w:t>Range List]</w:t>
      </w:r>
    </w:p>
    <w:p w14:paraId="161EEF0F" w14:textId="056F8C2D" w:rsidR="002E3473" w:rsidRDefault="002451C0" w:rsidP="002E3473">
      <w:pPr>
        <w:pStyle w:val="BodyText"/>
        <w:numPr>
          <w:ilvl w:val="0"/>
          <w:numId w:val="12"/>
        </w:numPr>
        <w:ind w:right="151"/>
      </w:pPr>
      <w:r>
        <w:t xml:space="preserve"> </w:t>
      </w:r>
      <w:r w:rsidR="002E3473">
        <w:t>if</w:t>
      </w:r>
      <w:r w:rsidR="002E3473">
        <w:rPr>
          <w:spacing w:val="-5"/>
        </w:rPr>
        <w:t xml:space="preserve"> </w:t>
      </w:r>
      <w:r w:rsidR="002E3473">
        <w:t>( i==1 OR</w:t>
      </w:r>
      <w:r w:rsidR="002E3473">
        <w:rPr>
          <w:spacing w:val="-4"/>
        </w:rPr>
        <w:t xml:space="preserve"> </w:t>
      </w:r>
      <w:r w:rsidR="002E3473">
        <w:t>i&lt;n),</w:t>
      </w:r>
      <w:r w:rsidR="002E3473">
        <w:rPr>
          <w:spacing w:val="-2"/>
        </w:rPr>
        <w:t xml:space="preserve"> </w:t>
      </w:r>
      <w:r w:rsidR="002E3473">
        <w:t>then</w:t>
      </w:r>
    </w:p>
    <w:p w14:paraId="103148CD" w14:textId="236142D0" w:rsidR="002E3473" w:rsidRDefault="002451C0" w:rsidP="002E3473">
      <w:pPr>
        <w:pStyle w:val="BodyText"/>
        <w:numPr>
          <w:ilvl w:val="0"/>
          <w:numId w:val="12"/>
        </w:numPr>
        <w:ind w:right="151"/>
      </w:pPr>
      <w:r>
        <w:t xml:space="preserve"> </w:t>
      </w:r>
      <w:r w:rsidR="002E3473">
        <w:t>R</w:t>
      </w:r>
      <w:r w:rsidR="002E3473">
        <w:rPr>
          <w:sz w:val="13"/>
        </w:rPr>
        <w:t>L</w:t>
      </w:r>
      <w:r w:rsidR="002E3473">
        <w:rPr>
          <w:spacing w:val="-2"/>
          <w:sz w:val="13"/>
        </w:rPr>
        <w:t xml:space="preserve"> </w:t>
      </w:r>
      <w:r w:rsidR="002E3473">
        <w:t>[0]=BEGIN</w:t>
      </w:r>
    </w:p>
    <w:p w14:paraId="5DF206DA" w14:textId="654CDC55" w:rsidR="002E3473" w:rsidRDefault="002451C0" w:rsidP="002E3473">
      <w:pPr>
        <w:pStyle w:val="BodyText"/>
        <w:numPr>
          <w:ilvl w:val="0"/>
          <w:numId w:val="12"/>
        </w:numPr>
        <w:spacing w:before="1"/>
      </w:pPr>
      <w:r>
        <w:t xml:space="preserve"> </w:t>
      </w:r>
      <w:r w:rsidR="002E3473">
        <w:t>END=BEGIN+DIV-1</w:t>
      </w:r>
    </w:p>
    <w:p w14:paraId="28FDCEC2" w14:textId="7F0AEA41" w:rsidR="002E3473" w:rsidRDefault="002E3473" w:rsidP="002E3473">
      <w:pPr>
        <w:pStyle w:val="BodyText"/>
        <w:numPr>
          <w:ilvl w:val="0"/>
          <w:numId w:val="12"/>
        </w:numPr>
        <w:spacing w:line="228" w:lineRule="exact"/>
      </w:pPr>
      <w:r>
        <w:t>R</w:t>
      </w:r>
      <w:r>
        <w:rPr>
          <w:sz w:val="13"/>
        </w:rPr>
        <w:t>L</w:t>
      </w:r>
      <w:r>
        <w:rPr>
          <w:spacing w:val="-2"/>
          <w:sz w:val="13"/>
        </w:rPr>
        <w:t xml:space="preserve"> </w:t>
      </w:r>
      <w:r>
        <w:t>[1]=END</w:t>
      </w:r>
    </w:p>
    <w:p w14:paraId="2BF1C218" w14:textId="55909E42" w:rsidR="002E3473" w:rsidRDefault="002E3473" w:rsidP="002E3473">
      <w:pPr>
        <w:pStyle w:val="BodyText"/>
        <w:numPr>
          <w:ilvl w:val="0"/>
          <w:numId w:val="12"/>
        </w:numPr>
        <w:spacing w:line="228" w:lineRule="exact"/>
        <w:rPr>
          <w:sz w:val="13"/>
        </w:rPr>
      </w:pPr>
      <w:r>
        <w:t>IN</w:t>
      </w:r>
      <w:r>
        <w:rPr>
          <w:sz w:val="13"/>
        </w:rPr>
        <w:t>L</w:t>
      </w:r>
      <w:r>
        <w:t>=</w:t>
      </w:r>
      <w:r>
        <w:rPr>
          <w:spacing w:val="-3"/>
        </w:rPr>
        <w:t xml:space="preserve"> </w:t>
      </w:r>
      <w:r>
        <w:t>IN</w:t>
      </w:r>
      <w:r>
        <w:rPr>
          <w:sz w:val="13"/>
        </w:rPr>
        <w:t>L</w:t>
      </w:r>
      <w:r>
        <w:t>+R</w:t>
      </w:r>
      <w:r>
        <w:rPr>
          <w:sz w:val="13"/>
        </w:rPr>
        <w:t>L</w:t>
      </w:r>
    </w:p>
    <w:p w14:paraId="74AFCF7C" w14:textId="6BE5D303" w:rsidR="002E3473" w:rsidRDefault="002E3473" w:rsidP="002E3473">
      <w:pPr>
        <w:pStyle w:val="BodyText"/>
        <w:numPr>
          <w:ilvl w:val="0"/>
          <w:numId w:val="12"/>
        </w:numPr>
      </w:pPr>
      <w:r>
        <w:t>BEGIN=END+1</w:t>
      </w:r>
    </w:p>
    <w:p w14:paraId="17B7ADCD" w14:textId="4E595654" w:rsidR="002E3473" w:rsidRDefault="002E3473" w:rsidP="002E3473">
      <w:pPr>
        <w:pStyle w:val="BodyText"/>
        <w:numPr>
          <w:ilvl w:val="0"/>
          <w:numId w:val="12"/>
        </w:numPr>
        <w:spacing w:before="1"/>
      </w:pPr>
      <w:r>
        <w:t>end</w:t>
      </w:r>
      <w:r>
        <w:rPr>
          <w:spacing w:val="-2"/>
        </w:rPr>
        <w:t xml:space="preserve"> </w:t>
      </w:r>
      <w:r>
        <w:t>if</w:t>
      </w:r>
    </w:p>
    <w:p w14:paraId="6A824C30" w14:textId="7FD36E13" w:rsidR="003D2FAB" w:rsidRPr="003D2FAB" w:rsidRDefault="002E3473" w:rsidP="003D2FAB">
      <w:pPr>
        <w:pStyle w:val="ListParagraph"/>
        <w:numPr>
          <w:ilvl w:val="0"/>
          <w:numId w:val="12"/>
        </w:numPr>
        <w:rPr>
          <w:b/>
          <w:i/>
          <w:sz w:val="20"/>
        </w:rPr>
      </w:pPr>
      <w:r w:rsidRPr="002E3473">
        <w:rPr>
          <w:sz w:val="20"/>
        </w:rPr>
        <w:t>else</w:t>
      </w:r>
      <w:r w:rsidRPr="002E3473">
        <w:rPr>
          <w:spacing w:val="-5"/>
          <w:sz w:val="20"/>
        </w:rPr>
        <w:t xml:space="preserve"> </w:t>
      </w:r>
      <w:r w:rsidRPr="002E3473">
        <w:rPr>
          <w:b/>
          <w:i/>
          <w:sz w:val="20"/>
        </w:rPr>
        <w:t>if</w:t>
      </w:r>
      <w:r w:rsidRPr="002E3473">
        <w:rPr>
          <w:b/>
          <w:i/>
          <w:spacing w:val="2"/>
          <w:sz w:val="20"/>
        </w:rPr>
        <w:t xml:space="preserve"> </w:t>
      </w:r>
      <w:r w:rsidRPr="002E3473">
        <w:rPr>
          <w:b/>
          <w:i/>
          <w:sz w:val="20"/>
        </w:rPr>
        <w:t>(</w:t>
      </w:r>
      <w:r w:rsidRPr="002E3473">
        <w:rPr>
          <w:b/>
          <w:i/>
          <w:spacing w:val="-3"/>
          <w:sz w:val="20"/>
        </w:rPr>
        <w:t xml:space="preserve"> </w:t>
      </w:r>
      <w:r w:rsidRPr="002E3473">
        <w:rPr>
          <w:b/>
          <w:i/>
          <w:sz w:val="20"/>
        </w:rPr>
        <w:t>i==n), then</w:t>
      </w:r>
    </w:p>
    <w:p w14:paraId="3CA5C376" w14:textId="1A4A64B7" w:rsidR="002E3473" w:rsidRDefault="002E3473" w:rsidP="002E3473">
      <w:pPr>
        <w:pStyle w:val="BodyText"/>
        <w:numPr>
          <w:ilvl w:val="0"/>
          <w:numId w:val="12"/>
        </w:numPr>
        <w:spacing w:before="1"/>
      </w:pPr>
      <w:r>
        <w:t>R</w:t>
      </w:r>
      <w:r>
        <w:rPr>
          <w:sz w:val="13"/>
        </w:rPr>
        <w:t>L</w:t>
      </w:r>
      <w:r>
        <w:rPr>
          <w:spacing w:val="-2"/>
          <w:sz w:val="13"/>
        </w:rPr>
        <w:t xml:space="preserve"> </w:t>
      </w:r>
      <w:r>
        <w:t>[0]</w:t>
      </w:r>
      <w:r>
        <w:rPr>
          <w:spacing w:val="-2"/>
        </w:rPr>
        <w:t xml:space="preserve"> </w:t>
      </w:r>
      <w:r>
        <w:t>=BEGIN</w:t>
      </w:r>
    </w:p>
    <w:p w14:paraId="3E486135" w14:textId="4EEC67C9" w:rsidR="002E3473" w:rsidRDefault="002E3473" w:rsidP="002E3473">
      <w:pPr>
        <w:pStyle w:val="BodyText"/>
        <w:numPr>
          <w:ilvl w:val="0"/>
          <w:numId w:val="12"/>
        </w:numPr>
        <w:spacing w:before="1"/>
      </w:pPr>
      <w:r>
        <w:rPr>
          <w:spacing w:val="4"/>
        </w:rPr>
        <w:t xml:space="preserve"> </w:t>
      </w:r>
      <w:r>
        <w:t>R</w:t>
      </w:r>
      <w:r>
        <w:rPr>
          <w:sz w:val="13"/>
        </w:rPr>
        <w:t xml:space="preserve">L </w:t>
      </w:r>
      <w:r>
        <w:t>[1] =SIZE-1</w:t>
      </w:r>
    </w:p>
    <w:p w14:paraId="79C5F1D6" w14:textId="788CAA65" w:rsidR="002E3473" w:rsidRDefault="002E3473" w:rsidP="002E3473">
      <w:pPr>
        <w:pStyle w:val="BodyText"/>
        <w:numPr>
          <w:ilvl w:val="0"/>
          <w:numId w:val="12"/>
        </w:numPr>
        <w:rPr>
          <w:sz w:val="13"/>
        </w:rPr>
      </w:pPr>
      <w:r>
        <w:t>IN</w:t>
      </w:r>
      <w:r>
        <w:rPr>
          <w:sz w:val="13"/>
        </w:rPr>
        <w:t>L</w:t>
      </w:r>
      <w:r>
        <w:t>=</w:t>
      </w:r>
      <w:r>
        <w:rPr>
          <w:spacing w:val="-3"/>
        </w:rPr>
        <w:t xml:space="preserve"> </w:t>
      </w:r>
      <w:r>
        <w:t>IN</w:t>
      </w:r>
      <w:r>
        <w:rPr>
          <w:sz w:val="13"/>
        </w:rPr>
        <w:t>L</w:t>
      </w:r>
      <w:r>
        <w:t>+R</w:t>
      </w:r>
      <w:r>
        <w:rPr>
          <w:sz w:val="13"/>
        </w:rPr>
        <w:t>L</w:t>
      </w:r>
    </w:p>
    <w:p w14:paraId="39DB98CD" w14:textId="3A1D4CCD" w:rsidR="002E3473" w:rsidRDefault="002E3473" w:rsidP="002E3473">
      <w:pPr>
        <w:pStyle w:val="BodyText"/>
        <w:numPr>
          <w:ilvl w:val="0"/>
          <w:numId w:val="12"/>
        </w:numPr>
      </w:pPr>
      <w:r>
        <w:rPr>
          <w:spacing w:val="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if</w:t>
      </w:r>
    </w:p>
    <w:p w14:paraId="3881C644" w14:textId="3039D661" w:rsidR="002E3473" w:rsidRDefault="002E3473" w:rsidP="002E3473">
      <w:pPr>
        <w:pStyle w:val="BodyText"/>
        <w:numPr>
          <w:ilvl w:val="0"/>
          <w:numId w:val="12"/>
        </w:numPr>
        <w:spacing w:before="1"/>
      </w:pPr>
      <w:r>
        <w:t>end</w:t>
      </w:r>
      <w:r>
        <w:rPr>
          <w:spacing w:val="-5"/>
        </w:rPr>
        <w:t xml:space="preserve"> </w:t>
      </w:r>
      <w:r>
        <w:t>for</w:t>
      </w:r>
    </w:p>
    <w:p w14:paraId="659FF7B7" w14:textId="3AEA3EFC" w:rsidR="002E3473" w:rsidRDefault="002E3473" w:rsidP="002E3473">
      <w:pPr>
        <w:pStyle w:val="BodyText"/>
        <w:numPr>
          <w:ilvl w:val="0"/>
          <w:numId w:val="12"/>
        </w:numPr>
        <w:rPr>
          <w:sz w:val="13"/>
        </w:rPr>
      </w:pPr>
      <w:r>
        <w:t>return</w:t>
      </w:r>
      <w:r>
        <w:rPr>
          <w:spacing w:val="1"/>
        </w:rPr>
        <w:t xml:space="preserve"> </w:t>
      </w:r>
      <w:r>
        <w:t>IN</w:t>
      </w:r>
      <w:r>
        <w:rPr>
          <w:sz w:val="13"/>
        </w:rPr>
        <w:t>L</w:t>
      </w:r>
    </w:p>
    <w:p w14:paraId="31F4E8F5" w14:textId="77777777" w:rsidR="003D2FAB" w:rsidRPr="003D2FAB" w:rsidRDefault="003D2FAB" w:rsidP="003D2FAB">
      <w:pPr>
        <w:pStyle w:val="ListParagraph"/>
        <w:numPr>
          <w:ilvl w:val="0"/>
          <w:numId w:val="12"/>
        </w:numPr>
        <w:spacing w:before="1"/>
        <w:rPr>
          <w:b/>
          <w:sz w:val="20"/>
        </w:rPr>
      </w:pPr>
      <w:r w:rsidRPr="003D2FAB">
        <w:rPr>
          <w:b/>
          <w:sz w:val="20"/>
        </w:rPr>
        <w:t>Stop.</w:t>
      </w:r>
    </w:p>
    <w:p w14:paraId="1D17B7DA" w14:textId="77777777" w:rsidR="003D2FAB" w:rsidRDefault="003D2FAB" w:rsidP="003D2FAB">
      <w:pPr>
        <w:pStyle w:val="BodyText"/>
        <w:ind w:left="490" w:firstLine="0"/>
        <w:rPr>
          <w:sz w:val="13"/>
        </w:rPr>
      </w:pPr>
    </w:p>
    <w:p w14:paraId="51A57525" w14:textId="499726D1" w:rsidR="003D2FAB" w:rsidRDefault="00A36205" w:rsidP="00A36205">
      <w:pPr>
        <w:spacing w:before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D2FAB" w:rsidRPr="003D2FAB">
        <w:rPr>
          <w:rFonts w:ascii="Times New Roman" w:hAnsi="Times New Roman"/>
          <w:sz w:val="20"/>
          <w:szCs w:val="20"/>
        </w:rPr>
        <w:t>The algorithm above effectively divides the input data into N number of divisions as shown in the algorithm 1 above. These</w:t>
      </w:r>
      <w:r w:rsidR="003D2FAB" w:rsidRPr="003D2FAB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clusters are useful as shards for</w:t>
      </w:r>
      <w:r w:rsidR="003D2FAB" w:rsidRPr="003D2FAB">
        <w:rPr>
          <w:rFonts w:ascii="Times New Roman" w:hAnsi="Times New Roman"/>
          <w:spacing w:val="50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the purpose of achieving the sharding approach in this methodology which will be discussed in</w:t>
      </w:r>
      <w:r w:rsidR="003D2FAB" w:rsidRPr="003D2FAB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the</w:t>
      </w:r>
      <w:r w:rsidR="003D2FAB" w:rsidRPr="003D2FAB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next</w:t>
      </w:r>
      <w:r w:rsidR="003D2FAB" w:rsidRPr="003D2FAB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step</w:t>
      </w:r>
      <w:r w:rsidR="003D2FAB" w:rsidRPr="003D2FAB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where</w:t>
      </w:r>
      <w:r w:rsidR="003D2FAB" w:rsidRPr="003D2FAB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these</w:t>
      </w:r>
      <w:r w:rsidR="003D2FAB" w:rsidRPr="003D2FAB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clusters</w:t>
      </w:r>
      <w:r w:rsidR="003D2FAB" w:rsidRPr="003D2FAB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are</w:t>
      </w:r>
      <w:r w:rsidR="003D2FAB" w:rsidRPr="003D2FAB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being</w:t>
      </w:r>
      <w:r w:rsidR="003D2FAB" w:rsidRPr="003D2FAB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provided</w:t>
      </w:r>
      <w:r w:rsidR="003D2FAB" w:rsidRPr="003D2FAB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as</w:t>
      </w:r>
      <w:r w:rsidR="003D2FAB" w:rsidRPr="003D2FAB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an</w:t>
      </w:r>
      <w:r w:rsidR="003D2FAB" w:rsidRPr="003D2FAB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3D2FAB" w:rsidRPr="003D2FAB">
        <w:rPr>
          <w:rFonts w:ascii="Times New Roman" w:hAnsi="Times New Roman"/>
          <w:sz w:val="20"/>
          <w:szCs w:val="20"/>
        </w:rPr>
        <w:t>input.</w:t>
      </w:r>
    </w:p>
    <w:p w14:paraId="07368A1A" w14:textId="77777777" w:rsidR="00A36205" w:rsidRDefault="00A36205" w:rsidP="00A36205">
      <w:pPr>
        <w:pStyle w:val="BodyText"/>
        <w:ind w:right="161"/>
      </w:pPr>
      <w:r>
        <w:rPr>
          <w:i/>
        </w:rPr>
        <w:t xml:space="preserve">Step 3: Sharding through Blockchain– </w:t>
      </w:r>
      <w:r>
        <w:t>This phase makes use of the stored clusters achieved linearly through the previous step.</w:t>
      </w:r>
      <w:r>
        <w:rPr>
          <w:spacing w:val="1"/>
        </w:rPr>
        <w:t xml:space="preserve"> </w:t>
      </w:r>
      <w:r>
        <w:t>These clusters and their count is defined by the user which are considered as shards in this step. Each of these shards are initiated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own</w:t>
      </w:r>
      <w:r>
        <w:rPr>
          <w:spacing w:val="7"/>
        </w:rPr>
        <w:t xml:space="preserve"> </w:t>
      </w:r>
      <w:r>
        <w:t>threads for</w:t>
      </w:r>
      <w:r>
        <w:rPr>
          <w:spacing w:val="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 of</w:t>
      </w:r>
      <w:r>
        <w:rPr>
          <w:spacing w:val="-4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it 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Mongo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database.</w:t>
      </w:r>
    </w:p>
    <w:p w14:paraId="525CAD6F" w14:textId="77777777" w:rsidR="00A36205" w:rsidRDefault="00A36205" w:rsidP="00A36205">
      <w:pPr>
        <w:pStyle w:val="BodyText"/>
        <w:spacing w:before="1"/>
        <w:ind w:right="149"/>
      </w:pPr>
      <w:r>
        <w:t>Before the data is being stored, the shards are being used for</w:t>
      </w:r>
      <w:r>
        <w:rPr>
          <w:spacing w:val="50"/>
        </w:rPr>
        <w:t xml:space="preserve"> </w:t>
      </w:r>
      <w:r>
        <w:t>the purpose of implementing the blockchain</w:t>
      </w:r>
      <w:r>
        <w:rPr>
          <w:spacing w:val="50"/>
        </w:rPr>
        <w:t xml:space="preserve"> </w:t>
      </w:r>
      <w:r>
        <w:t>framework. This is</w:t>
      </w:r>
      <w:r>
        <w:rPr>
          <w:spacing w:val="1"/>
        </w:rPr>
        <w:t xml:space="preserve"> </w:t>
      </w:r>
      <w:r>
        <w:t>done through the calculation of the hash key for the shards through the use of the SHA256 bit hashing technique. The resultant</w:t>
      </w:r>
      <w:r>
        <w:rPr>
          <w:spacing w:val="1"/>
        </w:rPr>
        <w:t xml:space="preserve"> </w:t>
      </w:r>
      <w:r>
        <w:t>hash</w:t>
      </w:r>
      <w:r>
        <w:rPr>
          <w:spacing w:val="6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shortened</w:t>
      </w:r>
      <w:r>
        <w:rPr>
          <w:spacing w:val="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random</w:t>
      </w:r>
      <w:r>
        <w:rPr>
          <w:spacing w:val="3"/>
        </w:rPr>
        <w:t xml:space="preserve"> </w:t>
      </w:r>
      <w:r>
        <w:t>character</w:t>
      </w:r>
      <w:r>
        <w:rPr>
          <w:spacing w:val="6"/>
        </w:rPr>
        <w:t xml:space="preserve"> </w:t>
      </w:r>
      <w:r>
        <w:t>selection</w:t>
      </w:r>
      <w:r>
        <w:rPr>
          <w:spacing w:val="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maintain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reasonable key</w:t>
      </w:r>
      <w:r>
        <w:rPr>
          <w:spacing w:val="-9"/>
        </w:rPr>
        <w:t xml:space="preserve"> </w:t>
      </w:r>
      <w:r>
        <w:t>length.</w:t>
      </w:r>
    </w:p>
    <w:p w14:paraId="487658AF" w14:textId="77777777" w:rsidR="00A36205" w:rsidRDefault="00A36205" w:rsidP="00A36205">
      <w:pPr>
        <w:pStyle w:val="BodyText"/>
        <w:ind w:right="151"/>
      </w:pPr>
      <w:r>
        <w:t>Eventually, the block chain's block head and block body are obtained. This procedure is being repeated for all of the shards in</w:t>
      </w:r>
      <w:r>
        <w:rPr>
          <w:spacing w:val="1"/>
        </w:rPr>
        <w:t xml:space="preserve"> </w:t>
      </w:r>
      <w:r>
        <w:t>order to obtain the final head key as the terminal key. These keys are stored and used in the next step for the purpose of integrity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though</w:t>
      </w:r>
      <w:r>
        <w:rPr>
          <w:spacing w:val="2"/>
        </w:rPr>
        <w:t xml:space="preserve"> </w:t>
      </w:r>
      <w:r>
        <w:t>Bilinear</w:t>
      </w:r>
      <w:r>
        <w:rPr>
          <w:spacing w:val="7"/>
        </w:rPr>
        <w:t xml:space="preserve"> </w:t>
      </w:r>
      <w:r>
        <w:t>Pairing.</w:t>
      </w:r>
    </w:p>
    <w:p w14:paraId="3777AC9F" w14:textId="77777777" w:rsidR="00A36205" w:rsidRDefault="00A36205" w:rsidP="00A36205">
      <w:pPr>
        <w:pStyle w:val="BodyText"/>
        <w:ind w:right="155"/>
      </w:pPr>
      <w:r>
        <w:rPr>
          <w:i/>
        </w:rPr>
        <w:t xml:space="preserve">Step 4: Integrity Evaluation using Bilinear Pairing – </w:t>
      </w:r>
      <w:r>
        <w:t>The Blockchain for the shards is created in the previous step through the</w:t>
      </w:r>
      <w:r>
        <w:rPr>
          <w:spacing w:val="1"/>
        </w:rPr>
        <w:t xml:space="preserve"> </w:t>
      </w:r>
      <w:r>
        <w:t>hash key calculation. The terminal key is generated in the previous step is stored securely is then utilized for the integrity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Avalanche effect.</w:t>
      </w:r>
    </w:p>
    <w:p w14:paraId="05262D5A" w14:textId="77777777" w:rsidR="00A36205" w:rsidRDefault="00A36205" w:rsidP="00A36205">
      <w:pPr>
        <w:pStyle w:val="BodyText"/>
        <w:spacing w:before="1"/>
        <w:ind w:right="148"/>
      </w:pPr>
      <w:r>
        <w:t>The whole process of blockchain generation, as described in the previous phase, is repeated in the first layer of the Integrity</w:t>
      </w:r>
      <w:r>
        <w:rPr>
          <w:spacing w:val="1"/>
        </w:rPr>
        <w:t xml:space="preserve"> </w:t>
      </w:r>
      <w:r>
        <w:t>examination. The received terminal key is therefore contrasted to the previously saved terminal key. If both terminal keys are</w:t>
      </w:r>
      <w:r>
        <w:rPr>
          <w:spacing w:val="1"/>
        </w:rPr>
        <w:t xml:space="preserve"> </w:t>
      </w:r>
      <w:r>
        <w:t>exactly</w:t>
      </w:r>
      <w:r>
        <w:rPr>
          <w:spacing w:val="-9"/>
        </w:rPr>
        <w:t xml:space="preserve"> </w:t>
      </w:r>
      <w:r>
        <w:t>identical, the</w:t>
      </w:r>
      <w:r>
        <w:rPr>
          <w:spacing w:val="-7"/>
        </w:rPr>
        <w:t xml:space="preserve"> </w:t>
      </w:r>
      <w:r>
        <w:t>data can</w:t>
      </w:r>
      <w:r>
        <w:rPr>
          <w:spacing w:val="1"/>
        </w:rPr>
        <w:t xml:space="preserve"> </w:t>
      </w:r>
      <w:r>
        <w:t>be considered</w:t>
      </w:r>
      <w:r>
        <w:rPr>
          <w:spacing w:val="1"/>
        </w:rPr>
        <w:t xml:space="preserve"> </w:t>
      </w:r>
      <w:r>
        <w:t>secure; otherwise,</w:t>
      </w:r>
      <w:r>
        <w:rPr>
          <w:spacing w:val="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proceed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layer.</w:t>
      </w:r>
    </w:p>
    <w:p w14:paraId="0EF1A50A" w14:textId="67551E90" w:rsidR="00A36205" w:rsidRDefault="00A36205" w:rsidP="00A36205">
      <w:pPr>
        <w:pStyle w:val="BodyText"/>
        <w:spacing w:before="4" w:line="237" w:lineRule="auto"/>
        <w:ind w:right="149"/>
      </w:pPr>
      <w:r>
        <w:t>The previously stored head key of the compromised shard is utilized as the previous key in the following shard to verify its</w:t>
      </w:r>
      <w:r>
        <w:rPr>
          <w:spacing w:val="1"/>
        </w:rPr>
        <w:t xml:space="preserve"> </w:t>
      </w:r>
      <w:r>
        <w:t>integrity. Any alterations in the bit of the data blocks cause the resultant head key to have an Avalanche effect. This process</w:t>
      </w:r>
      <w:r>
        <w:rPr>
          <w:spacing w:val="1"/>
        </w:rPr>
        <w:t xml:space="preserve"> </w:t>
      </w:r>
      <w:r>
        <w:t>continues until all of the shards' integrity findings have been recorded. Subsequently, the acquired findings are used to build 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lastRenderedPageBreak/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interactive User</w:t>
      </w:r>
      <w:r>
        <w:rPr>
          <w:spacing w:val="6"/>
        </w:rPr>
        <w:t xml:space="preserve"> </w:t>
      </w:r>
      <w:r>
        <w:t>Interface, including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warning.</w:t>
      </w:r>
    </w:p>
    <w:p w14:paraId="1587E694" w14:textId="0111D823" w:rsidR="000F0F54" w:rsidRDefault="00AC0576" w:rsidP="000F0F54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A36205" w:rsidRPr="00992201">
        <w:rPr>
          <w:rFonts w:ascii="Times New Roman" w:hAnsi="Times New Roman"/>
          <w:color w:val="auto"/>
        </w:rPr>
        <w:t>.</w:t>
      </w:r>
      <w:r w:rsidR="00A36205">
        <w:rPr>
          <w:rFonts w:ascii="Times New Roman" w:hAnsi="Times New Roman"/>
          <w:color w:val="auto"/>
        </w:rPr>
        <w:t xml:space="preserve"> </w:t>
      </w:r>
      <w:r w:rsidR="000F0F54">
        <w:rPr>
          <w:rFonts w:ascii="Times New Roman" w:hAnsi="Times New Roman"/>
          <w:color w:val="auto"/>
        </w:rPr>
        <w:t xml:space="preserve"> Result and Discussions   </w:t>
      </w:r>
    </w:p>
    <w:p w14:paraId="047AB48F" w14:textId="77777777" w:rsidR="000F0F54" w:rsidRDefault="000F0F54" w:rsidP="000F0F54">
      <w:pPr>
        <w:pStyle w:val="BodyText"/>
        <w:ind w:right="158"/>
      </w:pPr>
      <w:r>
        <w:t>To develop the proposed model of Data Sharding through Blockchain a windows laptop is used. Which is powered by Intel core</w:t>
      </w:r>
      <w:r>
        <w:rPr>
          <w:spacing w:val="1"/>
        </w:rPr>
        <w:t xml:space="preserve"> </w:t>
      </w:r>
      <w:r>
        <w:t>i5 Processor along with the 8 GB Primary memory. The model is being developed using the Java programming language and</w:t>
      </w:r>
      <w:r>
        <w:rPr>
          <w:spacing w:val="1"/>
        </w:rPr>
        <w:t xml:space="preserve"> </w:t>
      </w:r>
      <w:r>
        <w:t>NetBeans as the development environment. For the experimental configuration, the suggested solution makes use of the Mongo</w:t>
      </w:r>
      <w:r>
        <w:rPr>
          <w:spacing w:val="1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database. The</w:t>
      </w:r>
      <w:r>
        <w:rPr>
          <w:spacing w:val="-6"/>
        </w:rPr>
        <w:t xml:space="preserve"> </w:t>
      </w:r>
      <w:r>
        <w:t>model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put 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 in</w:t>
      </w:r>
      <w:r>
        <w:rPr>
          <w:spacing w:val="2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below.</w:t>
      </w:r>
    </w:p>
    <w:p w14:paraId="5E35F8F2" w14:textId="4312E777" w:rsidR="000F0F54" w:rsidRDefault="000F0F54" w:rsidP="000F0F54">
      <w:pPr>
        <w:pStyle w:val="BodyText"/>
        <w:ind w:right="157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3B96F5C" wp14:editId="508F01B6">
            <wp:simplePos x="0" y="0"/>
            <wp:positionH relativeFrom="page">
              <wp:posOffset>472440</wp:posOffset>
            </wp:positionH>
            <wp:positionV relativeFrom="paragraph">
              <wp:posOffset>1057910</wp:posOffset>
            </wp:positionV>
            <wp:extent cx="2994660" cy="1223010"/>
            <wp:effectExtent l="0" t="0" r="0" b="0"/>
            <wp:wrapTopAndBottom/>
            <wp:docPr id="943699443" name="Picture 94369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 test is run on several datasets obtained from UCI and Kaggle. The experiment is carried out to determine the time required to</w:t>
      </w:r>
      <w:r>
        <w:rPr>
          <w:spacing w:val="1"/>
        </w:rPr>
        <w:t xml:space="preserve"> </w:t>
      </w:r>
      <w:r>
        <w:t>insert a specific number of rows into a Mongo DB database in both the non-optimized (no sharding) and optimized (with</w:t>
      </w:r>
      <w:r>
        <w:rPr>
          <w:spacing w:val="1"/>
        </w:rPr>
        <w:t xml:space="preserve"> </w:t>
      </w:r>
      <w:r>
        <w:t>sharding)</w:t>
      </w:r>
      <w:r>
        <w:rPr>
          <w:spacing w:val="1"/>
        </w:rPr>
        <w:t xml:space="preserve"> </w:t>
      </w:r>
      <w:r>
        <w:t>situations. The</w:t>
      </w:r>
      <w:r>
        <w:rPr>
          <w:spacing w:val="-6"/>
        </w:rPr>
        <w:t xml:space="preserve"> </w:t>
      </w:r>
      <w:r>
        <w:t>values gathered</w:t>
      </w:r>
      <w:r>
        <w:rPr>
          <w:spacing w:val="2"/>
        </w:rPr>
        <w:t xml:space="preserve"> </w:t>
      </w:r>
      <w:r>
        <w:t>throughout the</w:t>
      </w:r>
      <w:r>
        <w:rPr>
          <w:spacing w:val="-2"/>
        </w:rPr>
        <w:t xml:space="preserve"> </w:t>
      </w:r>
      <w:r>
        <w:t>experiment are shown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 1.</w:t>
      </w:r>
    </w:p>
    <w:p w14:paraId="2204392D" w14:textId="77777777" w:rsidR="000F0F54" w:rsidRDefault="000F0F54" w:rsidP="000F0F54">
      <w:pPr>
        <w:pStyle w:val="BodyText"/>
        <w:spacing w:before="170"/>
        <w:ind w:left="328" w:right="256"/>
        <w:jc w:val="center"/>
      </w:pPr>
      <w:r>
        <w:t>Table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Optimization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values</w:t>
      </w:r>
    </w:p>
    <w:p w14:paraId="7BF5E62C" w14:textId="77777777" w:rsidR="000F0F54" w:rsidRDefault="000F0F54" w:rsidP="000F0F54">
      <w:pPr>
        <w:pStyle w:val="BodyText"/>
        <w:ind w:right="157"/>
      </w:pPr>
    </w:p>
    <w:p w14:paraId="536BB22D" w14:textId="77777777" w:rsidR="000F0F54" w:rsidRDefault="000F0F54" w:rsidP="000F0F54">
      <w:pPr>
        <w:pStyle w:val="BodyText"/>
        <w:ind w:right="157"/>
      </w:pPr>
    </w:p>
    <w:p w14:paraId="2D85F5ED" w14:textId="2C4A94AD" w:rsidR="000F0F54" w:rsidRDefault="000F0F54" w:rsidP="000F0F54">
      <w:pPr>
        <w:pStyle w:val="BodyText"/>
        <w:ind w:right="157"/>
      </w:pPr>
      <w:r>
        <w:rPr>
          <w:noProof/>
        </w:rPr>
        <w:drawing>
          <wp:inline distT="0" distB="0" distL="0" distR="0" wp14:anchorId="443685F7" wp14:editId="3FDC4EC0">
            <wp:extent cx="2877820" cy="177546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996" cy="181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C31B" w14:textId="71E5BAFF" w:rsidR="000F0F54" w:rsidRDefault="000F0F54" w:rsidP="000F0F54">
      <w:pPr>
        <w:pStyle w:val="BodyText"/>
        <w:spacing w:before="1"/>
        <w:ind w:left="327" w:right="256"/>
        <w:jc w:val="center"/>
      </w:pPr>
      <w:r>
        <w:t>Figure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Optimization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Different</w:t>
      </w:r>
      <w:r>
        <w:rPr>
          <w:spacing w:val="-5"/>
        </w:rPr>
        <w:t xml:space="preserve">    </w:t>
      </w:r>
      <w:r>
        <w:t>Datasets</w:t>
      </w:r>
    </w:p>
    <w:p w14:paraId="11741E10" w14:textId="77777777" w:rsidR="000F0F54" w:rsidRPr="000F0F54" w:rsidRDefault="000F0F54" w:rsidP="00F66BB1">
      <w:pPr>
        <w:pStyle w:val="BodyText"/>
        <w:ind w:left="234" w:right="151"/>
      </w:pPr>
      <w:r w:rsidRPr="000F0F54">
        <w:t>Figure 2 shows that the suggested model's query optimization strategy has worked faster in terms of reducing the time necessary</w:t>
      </w:r>
      <w:r w:rsidRPr="000F0F54">
        <w:rPr>
          <w:spacing w:val="1"/>
        </w:rPr>
        <w:t xml:space="preserve"> </w:t>
      </w:r>
      <w:r w:rsidRPr="000F0F54">
        <w:t>to commit a given number of queries. The experiment evidently demonstrates that the suggested model reaches a 53 percent</w:t>
      </w:r>
      <w:r w:rsidRPr="000F0F54">
        <w:rPr>
          <w:spacing w:val="1"/>
        </w:rPr>
        <w:t xml:space="preserve"> </w:t>
      </w:r>
      <w:r w:rsidRPr="000F0F54">
        <w:t>optimization</w:t>
      </w:r>
      <w:r w:rsidRPr="000F0F54">
        <w:rPr>
          <w:spacing w:val="1"/>
        </w:rPr>
        <w:t xml:space="preserve"> </w:t>
      </w:r>
      <w:r w:rsidRPr="000F0F54">
        <w:t>level,</w:t>
      </w:r>
      <w:r w:rsidRPr="000F0F54">
        <w:rPr>
          <w:spacing w:val="4"/>
        </w:rPr>
        <w:t xml:space="preserve"> </w:t>
      </w:r>
      <w:r w:rsidRPr="000F0F54">
        <w:t>which</w:t>
      </w:r>
      <w:r w:rsidRPr="000F0F54">
        <w:rPr>
          <w:spacing w:val="2"/>
        </w:rPr>
        <w:t xml:space="preserve"> </w:t>
      </w:r>
      <w:r w:rsidRPr="000F0F54">
        <w:t>is</w:t>
      </w:r>
      <w:r w:rsidRPr="000F0F54">
        <w:rPr>
          <w:spacing w:val="-5"/>
        </w:rPr>
        <w:t xml:space="preserve"> </w:t>
      </w:r>
      <w:r w:rsidRPr="000F0F54">
        <w:t>a fantastic</w:t>
      </w:r>
      <w:r w:rsidRPr="000F0F54">
        <w:rPr>
          <w:spacing w:val="-6"/>
        </w:rPr>
        <w:t xml:space="preserve"> </w:t>
      </w:r>
      <w:r w:rsidRPr="000F0F54">
        <w:t>result</w:t>
      </w:r>
      <w:r w:rsidRPr="000F0F54">
        <w:rPr>
          <w:spacing w:val="-2"/>
        </w:rPr>
        <w:t xml:space="preserve"> </w:t>
      </w:r>
      <w:r w:rsidRPr="000F0F54">
        <w:t>in</w:t>
      </w:r>
      <w:r w:rsidRPr="000F0F54">
        <w:rPr>
          <w:spacing w:val="2"/>
        </w:rPr>
        <w:t xml:space="preserve"> </w:t>
      </w:r>
      <w:r w:rsidRPr="000F0F54">
        <w:t>the experiment's first attempt.</w:t>
      </w:r>
    </w:p>
    <w:p w14:paraId="13654063" w14:textId="44A6BAFE" w:rsidR="007F1756" w:rsidRDefault="00AC0576" w:rsidP="007F1756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7F1756" w:rsidRPr="00992201">
        <w:rPr>
          <w:rFonts w:ascii="Times New Roman" w:hAnsi="Times New Roman"/>
          <w:color w:val="auto"/>
        </w:rPr>
        <w:t>.</w:t>
      </w:r>
      <w:r w:rsidR="007F1756">
        <w:rPr>
          <w:rFonts w:ascii="Times New Roman" w:hAnsi="Times New Roman"/>
          <w:color w:val="auto"/>
        </w:rPr>
        <w:t xml:space="preserve">  Conclusion and Future Scope</w:t>
      </w:r>
    </w:p>
    <w:p w14:paraId="446C0F10" w14:textId="7D3461B7" w:rsidR="004F5AEC" w:rsidRDefault="007F1756" w:rsidP="00F66BB1">
      <w:pPr>
        <w:jc w:val="both"/>
        <w:rPr>
          <w:rFonts w:ascii="Times New Roman" w:hAnsi="Times New Roman"/>
          <w:sz w:val="20"/>
          <w:szCs w:val="20"/>
        </w:rPr>
      </w:pPr>
      <w:r w:rsidRPr="007F1756">
        <w:rPr>
          <w:rFonts w:ascii="Times New Roman" w:hAnsi="Times New Roman"/>
          <w:sz w:val="20"/>
          <w:szCs w:val="20"/>
        </w:rPr>
        <w:t>The Proposed approach defines an effective Data Sharding scheme that is developed on the Blockchain Framework. Data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nowadays has increased in value and volume that demands for an improvement in the infrastructure to be able to store more data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 xml:space="preserve">efficiently and with improved security. The sharding </w:t>
      </w:r>
      <w:r w:rsidRPr="007F1756">
        <w:rPr>
          <w:rFonts w:ascii="Times New Roman" w:hAnsi="Times New Roman"/>
          <w:sz w:val="20"/>
          <w:szCs w:val="20"/>
        </w:rPr>
        <w:t>strategy is one of the leading strategies that have been effective in the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overcoming the scalability problem that plagues the traditional databases. This is attributed to decentralized implementation</w:t>
      </w:r>
      <w:r w:rsidRPr="007F1756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of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the sharding mechanism that improves the volume as well as the reliability of the database storage. This approach utilizes along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with the Blockchain framework to enable a secure and efficient data sharding approach</w:t>
      </w:r>
      <w:r w:rsidRPr="007F1756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on the Mongo DB database.</w:t>
      </w:r>
      <w:r w:rsidRPr="007F1756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The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approach has been effectively identified to improve the performance for the storing of the data on the Mongo DB database. These</w:t>
      </w:r>
      <w:r w:rsidRPr="007F1756">
        <w:rPr>
          <w:rFonts w:ascii="Times New Roman" w:hAnsi="Times New Roman"/>
          <w:spacing w:val="-47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outcomes have been stipulated on a number of different datasets that have been elaborated in the results section with satisfactory</w:t>
      </w:r>
      <w:r w:rsidRPr="007F175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F1756">
        <w:rPr>
          <w:rFonts w:ascii="Times New Roman" w:hAnsi="Times New Roman"/>
          <w:sz w:val="20"/>
          <w:szCs w:val="20"/>
        </w:rPr>
        <w:t>outcomes</w:t>
      </w:r>
      <w:r w:rsidR="00F66BB1">
        <w:rPr>
          <w:rFonts w:ascii="Times New Roman" w:hAnsi="Times New Roman"/>
          <w:sz w:val="20"/>
          <w:szCs w:val="20"/>
        </w:rPr>
        <w:t>.</w:t>
      </w:r>
    </w:p>
    <w:p w14:paraId="6F83DF15" w14:textId="508D3A69" w:rsidR="00F66BB1" w:rsidRDefault="00AC0576" w:rsidP="00F66BB1">
      <w:pPr>
        <w:pStyle w:val="Heading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F66BB1" w:rsidRPr="00992201">
        <w:rPr>
          <w:rFonts w:ascii="Times New Roman" w:hAnsi="Times New Roman"/>
          <w:color w:val="auto"/>
        </w:rPr>
        <w:t>.</w:t>
      </w:r>
      <w:r w:rsidR="00F66BB1">
        <w:rPr>
          <w:rFonts w:ascii="Times New Roman" w:hAnsi="Times New Roman"/>
          <w:color w:val="auto"/>
        </w:rPr>
        <w:t xml:space="preserve">  References</w:t>
      </w:r>
    </w:p>
    <w:p w14:paraId="5B6210E5" w14:textId="77777777" w:rsidR="00F66BB1" w:rsidRDefault="00F66BB1" w:rsidP="00F66BB1">
      <w:pPr>
        <w:pStyle w:val="BodyText"/>
        <w:spacing w:before="8"/>
        <w:rPr>
          <w:b/>
          <w:sz w:val="19"/>
        </w:rPr>
      </w:pPr>
    </w:p>
    <w:p w14:paraId="5C2F1B53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33"/>
        </w:tabs>
        <w:ind w:left="183" w:right="155"/>
        <w:jc w:val="both"/>
        <w:rPr>
          <w:sz w:val="20"/>
        </w:rPr>
      </w:pPr>
      <w:r>
        <w:rPr>
          <w:sz w:val="20"/>
        </w:rPr>
        <w:t>J.</w:t>
      </w:r>
      <w:r>
        <w:rPr>
          <w:spacing w:val="5"/>
          <w:sz w:val="20"/>
        </w:rPr>
        <w:t xml:space="preserve"> </w:t>
      </w:r>
      <w:r>
        <w:rPr>
          <w:sz w:val="20"/>
        </w:rPr>
        <w:t>Yun,</w:t>
      </w:r>
      <w:r>
        <w:rPr>
          <w:spacing w:val="10"/>
          <w:sz w:val="20"/>
        </w:rPr>
        <w:t xml:space="preserve"> </w:t>
      </w:r>
      <w:r>
        <w:rPr>
          <w:sz w:val="20"/>
        </w:rPr>
        <w:t>Y.</w:t>
      </w:r>
      <w:r>
        <w:rPr>
          <w:spacing w:val="10"/>
          <w:sz w:val="20"/>
        </w:rPr>
        <w:t xml:space="preserve"> </w:t>
      </w:r>
      <w:r>
        <w:rPr>
          <w:sz w:val="20"/>
        </w:rPr>
        <w:t>Goh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J.</w:t>
      </w:r>
      <w:r>
        <w:rPr>
          <w:spacing w:val="9"/>
          <w:sz w:val="20"/>
        </w:rPr>
        <w:t xml:space="preserve"> </w:t>
      </w:r>
      <w:r>
        <w:rPr>
          <w:sz w:val="20"/>
        </w:rPr>
        <w:t>-M.</w:t>
      </w:r>
      <w:r>
        <w:rPr>
          <w:spacing w:val="5"/>
          <w:sz w:val="20"/>
        </w:rPr>
        <w:t xml:space="preserve"> </w:t>
      </w:r>
      <w:r>
        <w:rPr>
          <w:sz w:val="20"/>
        </w:rPr>
        <w:t>Chung,</w:t>
      </w:r>
      <w:r>
        <w:rPr>
          <w:spacing w:val="5"/>
          <w:sz w:val="20"/>
        </w:rPr>
        <w:t xml:space="preserve"> </w:t>
      </w:r>
      <w:r>
        <w:rPr>
          <w:sz w:val="20"/>
        </w:rPr>
        <w:t>"Trust-Based</w:t>
      </w:r>
      <w:r>
        <w:rPr>
          <w:spacing w:val="9"/>
          <w:sz w:val="20"/>
        </w:rPr>
        <w:t xml:space="preserve"> </w:t>
      </w:r>
      <w:r>
        <w:rPr>
          <w:sz w:val="20"/>
        </w:rPr>
        <w:t>Shard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12"/>
          <w:sz w:val="20"/>
        </w:rPr>
        <w:t xml:space="preserve"> </w:t>
      </w:r>
      <w:r>
        <w:rPr>
          <w:sz w:val="20"/>
        </w:rPr>
        <w:t>Scheme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Fault-Tolerant</w:t>
      </w:r>
      <w:r>
        <w:rPr>
          <w:spacing w:val="5"/>
          <w:sz w:val="20"/>
        </w:rPr>
        <w:t xml:space="preserve"> </w:t>
      </w:r>
      <w:r>
        <w:rPr>
          <w:sz w:val="20"/>
        </w:rPr>
        <w:t>Shard</w:t>
      </w:r>
      <w:r>
        <w:rPr>
          <w:spacing w:val="8"/>
          <w:sz w:val="20"/>
        </w:rPr>
        <w:t xml:space="preserve"> </w:t>
      </w:r>
      <w:r>
        <w:rPr>
          <w:sz w:val="20"/>
        </w:rPr>
        <w:t>Blockchain</w:t>
      </w:r>
      <w:r>
        <w:rPr>
          <w:spacing w:val="9"/>
          <w:sz w:val="20"/>
        </w:rPr>
        <w:t xml:space="preserve"> </w:t>
      </w:r>
      <w:r>
        <w:rPr>
          <w:sz w:val="20"/>
        </w:rPr>
        <w:t>Networks,"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Access,</w:t>
      </w:r>
      <w:r>
        <w:rPr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4"/>
          <w:sz w:val="20"/>
        </w:rPr>
        <w:t xml:space="preserve"> </w:t>
      </w:r>
      <w:r>
        <w:rPr>
          <w:sz w:val="20"/>
        </w:rPr>
        <w:t>7, pp.</w:t>
      </w:r>
      <w:r>
        <w:rPr>
          <w:spacing w:val="-1"/>
          <w:sz w:val="20"/>
        </w:rPr>
        <w:t xml:space="preserve"> </w:t>
      </w:r>
      <w:r>
        <w:rPr>
          <w:sz w:val="20"/>
        </w:rPr>
        <w:t>135164-135175, 2019,</w:t>
      </w:r>
      <w:r>
        <w:rPr>
          <w:spacing w:val="-1"/>
          <w:sz w:val="20"/>
        </w:rPr>
        <w:t xml:space="preserve"> </w:t>
      </w:r>
      <w:r>
        <w:rPr>
          <w:sz w:val="20"/>
        </w:rPr>
        <w:t>DOI:</w:t>
      </w:r>
      <w:r>
        <w:rPr>
          <w:spacing w:val="-1"/>
          <w:sz w:val="20"/>
        </w:rPr>
        <w:t xml:space="preserve"> </w:t>
      </w:r>
      <w:r>
        <w:rPr>
          <w:sz w:val="20"/>
        </w:rPr>
        <w:t>10.1109/ACCESS.2019.2942003.</w:t>
      </w:r>
    </w:p>
    <w:p w14:paraId="16381BD7" w14:textId="77777777" w:rsidR="00F66BB1" w:rsidRDefault="00F66BB1" w:rsidP="00F66BB1">
      <w:pPr>
        <w:pStyle w:val="BodyText"/>
        <w:spacing w:before="5"/>
      </w:pPr>
    </w:p>
    <w:p w14:paraId="0190D509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42"/>
        </w:tabs>
        <w:spacing w:line="235" w:lineRule="auto"/>
        <w:ind w:left="183" w:right="163"/>
        <w:jc w:val="both"/>
        <w:rPr>
          <w:sz w:val="20"/>
        </w:rPr>
      </w:pPr>
      <w:r>
        <w:rPr>
          <w:sz w:val="20"/>
        </w:rPr>
        <w:t>D.</w:t>
      </w:r>
      <w:r>
        <w:rPr>
          <w:spacing w:val="15"/>
          <w:sz w:val="20"/>
        </w:rPr>
        <w:t xml:space="preserve"> </w:t>
      </w:r>
      <w:r>
        <w:rPr>
          <w:sz w:val="20"/>
        </w:rPr>
        <w:t>Jia,</w:t>
      </w:r>
      <w:r>
        <w:rPr>
          <w:spacing w:val="15"/>
          <w:sz w:val="20"/>
        </w:rPr>
        <w:t xml:space="preserve"> </w:t>
      </w:r>
      <w:r>
        <w:rPr>
          <w:sz w:val="20"/>
        </w:rPr>
        <w:t>J.</w:t>
      </w:r>
      <w:r>
        <w:rPr>
          <w:spacing w:val="15"/>
          <w:sz w:val="20"/>
        </w:rPr>
        <w:t xml:space="preserve"> </w:t>
      </w:r>
      <w:r>
        <w:rPr>
          <w:sz w:val="20"/>
        </w:rPr>
        <w:t>Xin,</w:t>
      </w:r>
      <w:r>
        <w:rPr>
          <w:spacing w:val="15"/>
          <w:sz w:val="20"/>
        </w:rPr>
        <w:t xml:space="preserve"> </w:t>
      </w:r>
      <w:r>
        <w:rPr>
          <w:sz w:val="20"/>
        </w:rPr>
        <w:t>Z.</w:t>
      </w:r>
      <w:r>
        <w:rPr>
          <w:spacing w:val="15"/>
          <w:sz w:val="20"/>
        </w:rPr>
        <w:t xml:space="preserve"> </w:t>
      </w:r>
      <w:r>
        <w:rPr>
          <w:sz w:val="20"/>
        </w:rPr>
        <w:t>Wang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G.</w:t>
      </w:r>
      <w:r>
        <w:rPr>
          <w:spacing w:val="15"/>
          <w:sz w:val="20"/>
        </w:rPr>
        <w:t xml:space="preserve"> </w:t>
      </w:r>
      <w:r>
        <w:rPr>
          <w:sz w:val="20"/>
        </w:rPr>
        <w:t>Wang,</w:t>
      </w:r>
      <w:r>
        <w:rPr>
          <w:spacing w:val="15"/>
          <w:sz w:val="20"/>
        </w:rPr>
        <w:t xml:space="preserve"> </w:t>
      </w:r>
      <w:r>
        <w:rPr>
          <w:sz w:val="20"/>
        </w:rPr>
        <w:t>"Optimized</w:t>
      </w:r>
      <w:r>
        <w:rPr>
          <w:spacing w:val="17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z w:val="20"/>
        </w:rPr>
        <w:t>Storage</w:t>
      </w:r>
      <w:r>
        <w:rPr>
          <w:spacing w:val="9"/>
          <w:sz w:val="20"/>
        </w:rPr>
        <w:t xml:space="preserve"> </w:t>
      </w:r>
      <w:r>
        <w:rPr>
          <w:sz w:val="20"/>
        </w:rPr>
        <w:t>Method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Sharding-Based</w:t>
      </w:r>
      <w:r>
        <w:rPr>
          <w:spacing w:val="13"/>
          <w:sz w:val="20"/>
        </w:rPr>
        <w:t xml:space="preserve"> </w:t>
      </w:r>
      <w:r>
        <w:rPr>
          <w:sz w:val="20"/>
        </w:rPr>
        <w:t>Blockchain,"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IEEE</w:t>
      </w:r>
      <w:r>
        <w:rPr>
          <w:spacing w:val="9"/>
          <w:sz w:val="20"/>
        </w:rPr>
        <w:t xml:space="preserve"> </w:t>
      </w:r>
      <w:r>
        <w:rPr>
          <w:sz w:val="20"/>
        </w:rPr>
        <w:t>Access,</w:t>
      </w:r>
      <w:r>
        <w:rPr>
          <w:spacing w:val="-47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9,</w:t>
      </w:r>
      <w:r>
        <w:rPr>
          <w:spacing w:val="4"/>
          <w:sz w:val="20"/>
        </w:rPr>
        <w:t xml:space="preserve"> </w:t>
      </w:r>
      <w:r>
        <w:rPr>
          <w:sz w:val="20"/>
        </w:rPr>
        <w:t>pp. 67890-67900, 2021, DOI:</w:t>
      </w:r>
      <w:r>
        <w:rPr>
          <w:spacing w:val="-1"/>
          <w:sz w:val="20"/>
        </w:rPr>
        <w:t xml:space="preserve"> </w:t>
      </w:r>
      <w:r>
        <w:rPr>
          <w:sz w:val="20"/>
        </w:rPr>
        <w:t>10.1109/ACCESS.2021.3077650.</w:t>
      </w:r>
    </w:p>
    <w:p w14:paraId="2C496A26" w14:textId="77777777" w:rsidR="00F66BB1" w:rsidRDefault="00F66BB1" w:rsidP="00F66BB1">
      <w:pPr>
        <w:pStyle w:val="BodyText"/>
        <w:spacing w:before="2"/>
      </w:pPr>
    </w:p>
    <w:p w14:paraId="177A1045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23"/>
        </w:tabs>
        <w:ind w:left="183" w:right="148"/>
        <w:jc w:val="both"/>
        <w:rPr>
          <w:sz w:val="20"/>
        </w:rPr>
      </w:pPr>
      <w:r>
        <w:rPr>
          <w:sz w:val="20"/>
        </w:rPr>
        <w:t>A. Khan, P. Hamandawana and Y. Kim, "A Content Fingerprint-Based Cluster-Wide Inline Deduplication for Shared-Nothing</w:t>
      </w:r>
      <w:r>
        <w:rPr>
          <w:spacing w:val="-47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Systems,"</w:t>
      </w:r>
      <w:r>
        <w:rPr>
          <w:spacing w:val="1"/>
          <w:sz w:val="20"/>
        </w:rPr>
        <w:t xml:space="preserve"> </w:t>
      </w:r>
      <w:r>
        <w:rPr>
          <w:sz w:val="20"/>
        </w:rPr>
        <w:t>in IEEE</w:t>
      </w:r>
      <w:r>
        <w:rPr>
          <w:spacing w:val="3"/>
          <w:sz w:val="20"/>
        </w:rPr>
        <w:t xml:space="preserve"> </w:t>
      </w:r>
      <w:r>
        <w:rPr>
          <w:sz w:val="20"/>
        </w:rPr>
        <w:t>Access,</w:t>
      </w:r>
      <w:r>
        <w:rPr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8,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3"/>
          <w:sz w:val="20"/>
        </w:rPr>
        <w:t xml:space="preserve"> </w:t>
      </w:r>
      <w:r>
        <w:rPr>
          <w:sz w:val="20"/>
        </w:rPr>
        <w:t>209163-209180,</w:t>
      </w:r>
      <w:r>
        <w:rPr>
          <w:spacing w:val="-1"/>
          <w:sz w:val="20"/>
        </w:rPr>
        <w:t xml:space="preserve"> </w:t>
      </w:r>
      <w:r>
        <w:rPr>
          <w:sz w:val="20"/>
        </w:rPr>
        <w:t>2020,</w:t>
      </w:r>
      <w:r>
        <w:rPr>
          <w:spacing w:val="3"/>
          <w:sz w:val="20"/>
        </w:rPr>
        <w:t xml:space="preserve"> </w:t>
      </w:r>
      <w:r>
        <w:rPr>
          <w:sz w:val="20"/>
        </w:rPr>
        <w:t>DOI:</w:t>
      </w:r>
      <w:r>
        <w:rPr>
          <w:spacing w:val="3"/>
          <w:sz w:val="20"/>
        </w:rPr>
        <w:t xml:space="preserve"> </w:t>
      </w:r>
      <w:r>
        <w:rPr>
          <w:sz w:val="20"/>
        </w:rPr>
        <w:t>10.1109/ACCESS.2020.3039056.</w:t>
      </w:r>
    </w:p>
    <w:p w14:paraId="40CEEB97" w14:textId="77777777" w:rsidR="00F66BB1" w:rsidRDefault="00F66BB1" w:rsidP="00F66BB1">
      <w:pPr>
        <w:pStyle w:val="BodyText"/>
        <w:spacing w:before="1"/>
      </w:pPr>
    </w:p>
    <w:p w14:paraId="5D30CABF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33"/>
        </w:tabs>
        <w:ind w:left="183" w:right="151"/>
        <w:jc w:val="both"/>
        <w:rPr>
          <w:sz w:val="20"/>
        </w:rPr>
      </w:pPr>
      <w:r>
        <w:rPr>
          <w:sz w:val="20"/>
        </w:rPr>
        <w:t>J.</w:t>
      </w:r>
      <w:r>
        <w:rPr>
          <w:spacing w:val="5"/>
          <w:sz w:val="20"/>
        </w:rPr>
        <w:t xml:space="preserve"> </w:t>
      </w:r>
      <w:r>
        <w:rPr>
          <w:sz w:val="20"/>
        </w:rPr>
        <w:t>Yun,</w:t>
      </w:r>
      <w:r>
        <w:rPr>
          <w:spacing w:val="5"/>
          <w:sz w:val="20"/>
        </w:rPr>
        <w:t xml:space="preserve"> </w:t>
      </w:r>
      <w:r>
        <w:rPr>
          <w:sz w:val="20"/>
        </w:rPr>
        <w:t>Y.</w:t>
      </w:r>
      <w:r>
        <w:rPr>
          <w:spacing w:val="5"/>
          <w:sz w:val="20"/>
        </w:rPr>
        <w:t xml:space="preserve"> </w:t>
      </w:r>
      <w:r>
        <w:rPr>
          <w:sz w:val="20"/>
        </w:rPr>
        <w:t>Goh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J.</w:t>
      </w:r>
      <w:r>
        <w:rPr>
          <w:spacing w:val="3"/>
          <w:sz w:val="20"/>
        </w:rPr>
        <w:t xml:space="preserve"> </w:t>
      </w:r>
      <w:r>
        <w:rPr>
          <w:sz w:val="20"/>
        </w:rPr>
        <w:t>-M.</w:t>
      </w:r>
      <w:r>
        <w:rPr>
          <w:spacing w:val="5"/>
          <w:sz w:val="20"/>
        </w:rPr>
        <w:t xml:space="preserve"> </w:t>
      </w:r>
      <w:r>
        <w:rPr>
          <w:sz w:val="20"/>
        </w:rPr>
        <w:t>Chung,</w:t>
      </w:r>
      <w:r>
        <w:rPr>
          <w:spacing w:val="5"/>
          <w:sz w:val="20"/>
        </w:rPr>
        <w:t xml:space="preserve"> </w:t>
      </w:r>
      <w:r>
        <w:rPr>
          <w:sz w:val="20"/>
        </w:rPr>
        <w:t>"DQN-Based</w:t>
      </w:r>
      <w:r>
        <w:rPr>
          <w:spacing w:val="9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8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Secure</w:t>
      </w:r>
      <w:r>
        <w:rPr>
          <w:spacing w:val="1"/>
          <w:sz w:val="20"/>
        </w:rPr>
        <w:t xml:space="preserve"> </w:t>
      </w:r>
      <w:r>
        <w:rPr>
          <w:sz w:val="20"/>
        </w:rPr>
        <w:t>Sharded</w:t>
      </w:r>
      <w:r>
        <w:rPr>
          <w:spacing w:val="3"/>
          <w:sz w:val="20"/>
        </w:rPr>
        <w:t xml:space="preserve"> </w:t>
      </w:r>
      <w:r>
        <w:rPr>
          <w:sz w:val="20"/>
        </w:rPr>
        <w:t>Blockchain</w:t>
      </w:r>
      <w:r>
        <w:rPr>
          <w:spacing w:val="13"/>
          <w:sz w:val="20"/>
        </w:rPr>
        <w:t xml:space="preserve"> </w:t>
      </w:r>
      <w:r>
        <w:rPr>
          <w:sz w:val="20"/>
        </w:rPr>
        <w:t>Systems,"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IEEE</w:t>
      </w:r>
      <w:r>
        <w:rPr>
          <w:spacing w:val="-47"/>
          <w:sz w:val="20"/>
        </w:rPr>
        <w:t xml:space="preserve"> </w:t>
      </w:r>
      <w:r>
        <w:rPr>
          <w:sz w:val="20"/>
        </w:rPr>
        <w:t>Internet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Things</w:t>
      </w:r>
      <w:r>
        <w:rPr>
          <w:spacing w:val="-4"/>
          <w:sz w:val="20"/>
        </w:rPr>
        <w:t xml:space="preserve"> </w:t>
      </w:r>
      <w:r>
        <w:rPr>
          <w:sz w:val="20"/>
        </w:rPr>
        <w:t>Journal,</w:t>
      </w:r>
      <w:r>
        <w:rPr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4"/>
          <w:sz w:val="20"/>
        </w:rPr>
        <w:t xml:space="preserve"> </w:t>
      </w:r>
      <w:r>
        <w:rPr>
          <w:sz w:val="20"/>
        </w:rPr>
        <w:t>8,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sz w:val="20"/>
        </w:rPr>
        <w:t>2, pp.</w:t>
      </w:r>
      <w:r>
        <w:rPr>
          <w:spacing w:val="-1"/>
          <w:sz w:val="20"/>
        </w:rPr>
        <w:t xml:space="preserve"> </w:t>
      </w:r>
      <w:r>
        <w:rPr>
          <w:sz w:val="20"/>
        </w:rPr>
        <w:t>708-722,</w:t>
      </w:r>
      <w:r>
        <w:rPr>
          <w:spacing w:val="3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Jan.15,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4"/>
          <w:sz w:val="20"/>
        </w:rPr>
        <w:t xml:space="preserve"> </w:t>
      </w:r>
      <w:r>
        <w:rPr>
          <w:sz w:val="20"/>
        </w:rPr>
        <w:t>DOI:</w:t>
      </w:r>
      <w:r>
        <w:rPr>
          <w:spacing w:val="3"/>
          <w:sz w:val="20"/>
        </w:rPr>
        <w:t xml:space="preserve"> </w:t>
      </w:r>
      <w:r>
        <w:rPr>
          <w:sz w:val="20"/>
        </w:rPr>
        <w:t>10.1109/JIOT.2020.3006896.</w:t>
      </w:r>
    </w:p>
    <w:p w14:paraId="33DEDD1A" w14:textId="77777777" w:rsidR="00F66BB1" w:rsidRDefault="00F66BB1" w:rsidP="00F66BB1">
      <w:pPr>
        <w:pStyle w:val="BodyText"/>
        <w:spacing w:before="2"/>
      </w:pPr>
    </w:p>
    <w:p w14:paraId="07D4EE83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33"/>
        </w:tabs>
        <w:ind w:left="183" w:right="154"/>
        <w:jc w:val="both"/>
        <w:rPr>
          <w:sz w:val="20"/>
        </w:rPr>
      </w:pPr>
      <w:r>
        <w:rPr>
          <w:sz w:val="20"/>
        </w:rPr>
        <w:t>Y.</w:t>
      </w:r>
      <w:r>
        <w:rPr>
          <w:spacing w:val="6"/>
          <w:sz w:val="20"/>
        </w:rPr>
        <w:t xml:space="preserve"> </w:t>
      </w:r>
      <w:r>
        <w:rPr>
          <w:sz w:val="20"/>
        </w:rPr>
        <w:t>-S.</w:t>
      </w:r>
      <w:r>
        <w:rPr>
          <w:spacing w:val="6"/>
          <w:sz w:val="20"/>
        </w:rPr>
        <w:t xml:space="preserve"> </w:t>
      </w:r>
      <w:r>
        <w:rPr>
          <w:sz w:val="20"/>
        </w:rPr>
        <w:t>Kang,</w:t>
      </w:r>
      <w:r>
        <w:rPr>
          <w:spacing w:val="6"/>
          <w:sz w:val="20"/>
        </w:rPr>
        <w:t xml:space="preserve"> </w:t>
      </w:r>
      <w:r>
        <w:rPr>
          <w:sz w:val="20"/>
        </w:rPr>
        <w:t>I.</w:t>
      </w:r>
      <w:r>
        <w:rPr>
          <w:spacing w:val="7"/>
          <w:sz w:val="20"/>
        </w:rPr>
        <w:t xml:space="preserve"> </w:t>
      </w:r>
      <w:r>
        <w:rPr>
          <w:sz w:val="20"/>
        </w:rPr>
        <w:t>-H.</w:t>
      </w:r>
      <w:r>
        <w:rPr>
          <w:spacing w:val="11"/>
          <w:sz w:val="20"/>
        </w:rPr>
        <w:t xml:space="preserve"> </w:t>
      </w:r>
      <w:r>
        <w:rPr>
          <w:sz w:val="20"/>
        </w:rPr>
        <w:t>Park,</w:t>
      </w:r>
      <w:r>
        <w:rPr>
          <w:spacing w:val="10"/>
          <w:sz w:val="20"/>
        </w:rPr>
        <w:t xml:space="preserve"> </w:t>
      </w:r>
      <w:r>
        <w:rPr>
          <w:sz w:val="20"/>
        </w:rPr>
        <w:t>J.</w:t>
      </w:r>
      <w:r>
        <w:rPr>
          <w:spacing w:val="10"/>
          <w:sz w:val="20"/>
        </w:rPr>
        <w:t xml:space="preserve"> </w:t>
      </w:r>
      <w:r>
        <w:rPr>
          <w:sz w:val="20"/>
        </w:rPr>
        <w:t>Rhee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Y.</w:t>
      </w:r>
      <w:r>
        <w:rPr>
          <w:spacing w:val="13"/>
          <w:sz w:val="20"/>
        </w:rPr>
        <w:t xml:space="preserve"> </w:t>
      </w:r>
      <w:r>
        <w:rPr>
          <w:sz w:val="20"/>
        </w:rPr>
        <w:t>-H.</w:t>
      </w:r>
      <w:r>
        <w:rPr>
          <w:spacing w:val="10"/>
          <w:sz w:val="20"/>
        </w:rPr>
        <w:t xml:space="preserve"> </w:t>
      </w:r>
      <w:r>
        <w:rPr>
          <w:sz w:val="20"/>
        </w:rPr>
        <w:t>Lee,</w:t>
      </w:r>
      <w:r>
        <w:rPr>
          <w:spacing w:val="11"/>
          <w:sz w:val="20"/>
        </w:rPr>
        <w:t xml:space="preserve"> </w:t>
      </w:r>
      <w:r>
        <w:rPr>
          <w:sz w:val="20"/>
        </w:rPr>
        <w:t>"MongoDB-Based</w:t>
      </w:r>
      <w:r>
        <w:rPr>
          <w:spacing w:val="8"/>
          <w:sz w:val="20"/>
        </w:rPr>
        <w:t xml:space="preserve"> </w:t>
      </w:r>
      <w:r>
        <w:rPr>
          <w:sz w:val="20"/>
        </w:rPr>
        <w:t>Repository</w:t>
      </w:r>
      <w:r>
        <w:rPr>
          <w:spacing w:val="-1"/>
          <w:sz w:val="20"/>
        </w:rPr>
        <w:t xml:space="preserve"> </w:t>
      </w:r>
      <w:r>
        <w:rPr>
          <w:sz w:val="20"/>
        </w:rPr>
        <w:t>Design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IoT-Generated</w:t>
      </w:r>
      <w:r>
        <w:rPr>
          <w:spacing w:val="9"/>
          <w:sz w:val="20"/>
        </w:rPr>
        <w:t xml:space="preserve"> </w:t>
      </w:r>
      <w:r>
        <w:rPr>
          <w:sz w:val="20"/>
        </w:rPr>
        <w:t>RFID/Sensor</w:t>
      </w:r>
      <w:r>
        <w:rPr>
          <w:spacing w:val="12"/>
          <w:sz w:val="20"/>
        </w:rPr>
        <w:t xml:space="preserve"> </w:t>
      </w:r>
      <w:r>
        <w:rPr>
          <w:sz w:val="20"/>
        </w:rPr>
        <w:t>Big</w:t>
      </w:r>
      <w:r>
        <w:rPr>
          <w:spacing w:val="-47"/>
          <w:sz w:val="20"/>
        </w:rPr>
        <w:t xml:space="preserve"> </w:t>
      </w:r>
      <w:r>
        <w:rPr>
          <w:sz w:val="20"/>
        </w:rPr>
        <w:t>Data,"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Sensors Journal, vol.</w:t>
      </w:r>
      <w:r>
        <w:rPr>
          <w:spacing w:val="4"/>
          <w:sz w:val="20"/>
        </w:rPr>
        <w:t xml:space="preserve"> </w:t>
      </w:r>
      <w:r>
        <w:rPr>
          <w:sz w:val="20"/>
        </w:rPr>
        <w:t>16,</w:t>
      </w:r>
      <w:r>
        <w:rPr>
          <w:spacing w:val="-6"/>
          <w:sz w:val="20"/>
        </w:rPr>
        <w:t xml:space="preserve"> </w:t>
      </w:r>
      <w:r>
        <w:rPr>
          <w:sz w:val="20"/>
        </w:rPr>
        <w:t>no. 2, pp.</w:t>
      </w:r>
      <w:r>
        <w:rPr>
          <w:spacing w:val="-1"/>
          <w:sz w:val="20"/>
        </w:rPr>
        <w:t xml:space="preserve"> </w:t>
      </w:r>
      <w:r>
        <w:rPr>
          <w:sz w:val="20"/>
        </w:rPr>
        <w:t>485-497, Jan.15, 2016,</w:t>
      </w:r>
      <w:r>
        <w:rPr>
          <w:spacing w:val="-1"/>
          <w:sz w:val="20"/>
        </w:rPr>
        <w:t xml:space="preserve"> </w:t>
      </w:r>
      <w:r>
        <w:rPr>
          <w:sz w:val="20"/>
        </w:rPr>
        <w:t>DOI:</w:t>
      </w:r>
      <w:r>
        <w:rPr>
          <w:spacing w:val="-1"/>
          <w:sz w:val="20"/>
        </w:rPr>
        <w:t xml:space="preserve"> </w:t>
      </w:r>
      <w:r>
        <w:rPr>
          <w:sz w:val="20"/>
        </w:rPr>
        <w:t>10.1109/JSEN.2015.2483499.</w:t>
      </w:r>
    </w:p>
    <w:p w14:paraId="0ECED6AF" w14:textId="77777777" w:rsidR="00F66BB1" w:rsidRDefault="00F66BB1" w:rsidP="00F66BB1">
      <w:pPr>
        <w:pStyle w:val="BodyText"/>
        <w:spacing w:before="5"/>
      </w:pPr>
    </w:p>
    <w:p w14:paraId="300EA8CE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52"/>
        </w:tabs>
        <w:spacing w:line="235" w:lineRule="auto"/>
        <w:ind w:left="183" w:right="166"/>
        <w:jc w:val="both"/>
        <w:rPr>
          <w:sz w:val="20"/>
        </w:rPr>
      </w:pPr>
      <w:r>
        <w:rPr>
          <w:sz w:val="20"/>
        </w:rPr>
        <w:t>Z.</w:t>
      </w:r>
      <w:r>
        <w:rPr>
          <w:spacing w:val="25"/>
          <w:sz w:val="20"/>
        </w:rPr>
        <w:t xml:space="preserve"> </w:t>
      </w:r>
      <w:r>
        <w:rPr>
          <w:sz w:val="20"/>
        </w:rPr>
        <w:t>Zhou,</w:t>
      </w:r>
      <w:r>
        <w:rPr>
          <w:spacing w:val="26"/>
          <w:sz w:val="20"/>
        </w:rPr>
        <w:t xml:space="preserve"> </w:t>
      </w:r>
      <w:r>
        <w:rPr>
          <w:sz w:val="20"/>
        </w:rPr>
        <w:t>Z.</w:t>
      </w:r>
      <w:r>
        <w:rPr>
          <w:spacing w:val="29"/>
          <w:sz w:val="20"/>
        </w:rPr>
        <w:t xml:space="preserve"> </w:t>
      </w:r>
      <w:r>
        <w:rPr>
          <w:sz w:val="20"/>
        </w:rPr>
        <w:t>Qiu,</w:t>
      </w:r>
      <w:r>
        <w:rPr>
          <w:spacing w:val="26"/>
          <w:sz w:val="20"/>
        </w:rPr>
        <w:t xml:space="preserve"> </w:t>
      </w:r>
      <w:r>
        <w:rPr>
          <w:sz w:val="20"/>
        </w:rPr>
        <w:t>Q.</w:t>
      </w:r>
      <w:r>
        <w:rPr>
          <w:spacing w:val="25"/>
          <w:sz w:val="20"/>
        </w:rPr>
        <w:t xml:space="preserve"> </w:t>
      </w:r>
      <w:r>
        <w:rPr>
          <w:sz w:val="20"/>
        </w:rPr>
        <w:t>Yu,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H.</w:t>
      </w:r>
      <w:r>
        <w:rPr>
          <w:spacing w:val="24"/>
          <w:sz w:val="20"/>
        </w:rPr>
        <w:t xml:space="preserve"> </w:t>
      </w:r>
      <w:r>
        <w:rPr>
          <w:sz w:val="20"/>
        </w:rPr>
        <w:t>Chen,</w:t>
      </w:r>
      <w:r>
        <w:rPr>
          <w:spacing w:val="26"/>
          <w:sz w:val="20"/>
        </w:rPr>
        <w:t xml:space="preserve"> </w:t>
      </w:r>
      <w:r>
        <w:rPr>
          <w:sz w:val="20"/>
        </w:rPr>
        <w:t>"A</w:t>
      </w:r>
      <w:r>
        <w:rPr>
          <w:spacing w:val="26"/>
          <w:sz w:val="20"/>
        </w:rPr>
        <w:t xml:space="preserve"> </w:t>
      </w:r>
      <w:r>
        <w:rPr>
          <w:sz w:val="20"/>
        </w:rPr>
        <w:t>Dynamic</w:t>
      </w:r>
      <w:r>
        <w:rPr>
          <w:spacing w:val="24"/>
          <w:sz w:val="20"/>
        </w:rPr>
        <w:t xml:space="preserve"> </w:t>
      </w:r>
      <w:r>
        <w:rPr>
          <w:sz w:val="20"/>
        </w:rPr>
        <w:t>Sharding</w:t>
      </w:r>
      <w:r>
        <w:rPr>
          <w:spacing w:val="28"/>
          <w:sz w:val="20"/>
        </w:rPr>
        <w:t xml:space="preserve"> </w:t>
      </w:r>
      <w:r>
        <w:rPr>
          <w:sz w:val="20"/>
        </w:rPr>
        <w:t>Protocol</w:t>
      </w:r>
      <w:r>
        <w:rPr>
          <w:spacing w:val="28"/>
          <w:sz w:val="20"/>
        </w:rPr>
        <w:t xml:space="preserve"> </w:t>
      </w:r>
      <w:r>
        <w:rPr>
          <w:sz w:val="20"/>
        </w:rPr>
        <w:t>Design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2"/>
          <w:sz w:val="20"/>
        </w:rPr>
        <w:t xml:space="preserve"> </w:t>
      </w:r>
      <w:r>
        <w:rPr>
          <w:sz w:val="20"/>
        </w:rPr>
        <w:t>Consortium</w:t>
      </w:r>
      <w:r>
        <w:rPr>
          <w:spacing w:val="25"/>
          <w:sz w:val="20"/>
        </w:rPr>
        <w:t xml:space="preserve"> </w:t>
      </w:r>
      <w:r>
        <w:rPr>
          <w:sz w:val="20"/>
        </w:rPr>
        <w:t>Blockchains,"</w:t>
      </w:r>
      <w:r>
        <w:rPr>
          <w:spacing w:val="22"/>
          <w:sz w:val="20"/>
        </w:rPr>
        <w:t xml:space="preserve"> </w:t>
      </w:r>
      <w:r>
        <w:rPr>
          <w:sz w:val="20"/>
        </w:rPr>
        <w:t>2020</w:t>
      </w:r>
      <w:r>
        <w:rPr>
          <w:spacing w:val="28"/>
          <w:sz w:val="20"/>
        </w:rPr>
        <w:t xml:space="preserve"> </w:t>
      </w:r>
      <w:r>
        <w:rPr>
          <w:sz w:val="20"/>
        </w:rPr>
        <w:t>IEEE</w:t>
      </w:r>
      <w:r>
        <w:rPr>
          <w:spacing w:val="-47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Big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(Big</w:t>
      </w:r>
      <w:r>
        <w:rPr>
          <w:spacing w:val="1"/>
          <w:sz w:val="20"/>
        </w:rPr>
        <w:t xml:space="preserve"> </w:t>
      </w:r>
      <w:r>
        <w:rPr>
          <w:sz w:val="20"/>
        </w:rPr>
        <w:t>Data),</w:t>
      </w:r>
      <w:r>
        <w:rPr>
          <w:spacing w:val="-1"/>
          <w:sz w:val="20"/>
        </w:rPr>
        <w:t xml:space="preserve"> </w:t>
      </w:r>
      <w:r>
        <w:rPr>
          <w:sz w:val="20"/>
        </w:rPr>
        <w:t>2020,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3"/>
          <w:sz w:val="20"/>
        </w:rPr>
        <w:t xml:space="preserve"> </w:t>
      </w:r>
      <w:r>
        <w:rPr>
          <w:sz w:val="20"/>
        </w:rPr>
        <w:t>2590-2595,</w:t>
      </w:r>
      <w:r>
        <w:rPr>
          <w:spacing w:val="3"/>
          <w:sz w:val="20"/>
        </w:rPr>
        <w:t xml:space="preserve"> </w:t>
      </w:r>
      <w:r>
        <w:rPr>
          <w:sz w:val="20"/>
        </w:rPr>
        <w:t>DOI:</w:t>
      </w:r>
      <w:r>
        <w:rPr>
          <w:spacing w:val="-2"/>
          <w:sz w:val="20"/>
        </w:rPr>
        <w:t xml:space="preserve"> </w:t>
      </w:r>
      <w:r>
        <w:rPr>
          <w:sz w:val="20"/>
        </w:rPr>
        <w:t>10.1109/BigData50022.2020.9377899.</w:t>
      </w:r>
    </w:p>
    <w:p w14:paraId="7438983A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42"/>
        </w:tabs>
        <w:spacing w:before="159"/>
        <w:ind w:left="183" w:right="150"/>
        <w:jc w:val="both"/>
        <w:rPr>
          <w:sz w:val="20"/>
        </w:rPr>
      </w:pPr>
      <w:r>
        <w:rPr>
          <w:sz w:val="20"/>
        </w:rPr>
        <w:t>C. Roy, M. Pandey, and S. Swarup Rautaray, "A Proposal for Optimization of Data Node by Horizontal Scaling of Name</w:t>
      </w:r>
      <w:r>
        <w:rPr>
          <w:spacing w:val="1"/>
          <w:sz w:val="20"/>
        </w:rPr>
        <w:t xml:space="preserve"> </w:t>
      </w:r>
      <w:r>
        <w:rPr>
          <w:sz w:val="20"/>
        </w:rPr>
        <w:t>Node Using Big Data Tools," 2018 3rd International Conference for Convergence in Technology (I2CT), 2018, pp. 1-6, DOI:</w:t>
      </w:r>
      <w:r>
        <w:rPr>
          <w:spacing w:val="1"/>
          <w:sz w:val="20"/>
        </w:rPr>
        <w:t xml:space="preserve"> </w:t>
      </w:r>
      <w:r>
        <w:rPr>
          <w:sz w:val="20"/>
        </w:rPr>
        <w:t>10.1109/I2CT.2018.8529795.</w:t>
      </w:r>
    </w:p>
    <w:p w14:paraId="3A34D4AB" w14:textId="77777777" w:rsidR="00F66BB1" w:rsidRDefault="00F66BB1" w:rsidP="00F66BB1">
      <w:pPr>
        <w:pStyle w:val="BodyText"/>
        <w:spacing w:before="8"/>
        <w:rPr>
          <w:sz w:val="19"/>
        </w:rPr>
      </w:pPr>
    </w:p>
    <w:p w14:paraId="17CF77AB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23"/>
        </w:tabs>
        <w:spacing w:before="1"/>
        <w:ind w:left="183" w:right="151"/>
        <w:jc w:val="both"/>
        <w:rPr>
          <w:sz w:val="20"/>
        </w:rPr>
      </w:pPr>
      <w:r>
        <w:rPr>
          <w:sz w:val="20"/>
        </w:rPr>
        <w:t xml:space="preserve">M. Ghosh, W. Wang, G. Holla, and I. Gupta, "Morphus: Supporting Online Reconfigurations in </w:t>
      </w:r>
      <w:r>
        <w:rPr>
          <w:sz w:val="20"/>
        </w:rPr>
        <w:lastRenderedPageBreak/>
        <w:t>Sharded NoSQL Systems," in</w:t>
      </w:r>
      <w:r>
        <w:rPr>
          <w:spacing w:val="-47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Emerging</w:t>
      </w:r>
      <w:r>
        <w:rPr>
          <w:spacing w:val="1"/>
          <w:sz w:val="20"/>
        </w:rPr>
        <w:t xml:space="preserve"> </w:t>
      </w:r>
      <w:r>
        <w:rPr>
          <w:sz w:val="20"/>
        </w:rPr>
        <w:t>Topics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Computing,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5,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4,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1"/>
          <w:sz w:val="20"/>
        </w:rPr>
        <w:t xml:space="preserve"> </w:t>
      </w:r>
      <w:r>
        <w:rPr>
          <w:sz w:val="20"/>
        </w:rPr>
        <w:t>466-479,</w:t>
      </w:r>
      <w:r>
        <w:rPr>
          <w:spacing w:val="1"/>
          <w:sz w:val="20"/>
        </w:rPr>
        <w:t xml:space="preserve"> </w:t>
      </w:r>
      <w:r>
        <w:rPr>
          <w:sz w:val="20"/>
        </w:rPr>
        <w:t>Oct.-Dec.</w:t>
      </w:r>
      <w:r>
        <w:rPr>
          <w:spacing w:val="1"/>
          <w:sz w:val="20"/>
        </w:rPr>
        <w:t xml:space="preserve"> </w:t>
      </w:r>
      <w:r>
        <w:rPr>
          <w:sz w:val="20"/>
        </w:rPr>
        <w:t>2017,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10.1109/TETC.2015.2498102.</w:t>
      </w:r>
    </w:p>
    <w:p w14:paraId="0D2EA2E8" w14:textId="77777777" w:rsidR="00F66BB1" w:rsidRDefault="00F66BB1" w:rsidP="00F66BB1">
      <w:pPr>
        <w:pStyle w:val="BodyText"/>
        <w:spacing w:before="2"/>
      </w:pPr>
    </w:p>
    <w:p w14:paraId="512C5235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523"/>
        </w:tabs>
        <w:ind w:left="183" w:right="152"/>
        <w:jc w:val="both"/>
        <w:rPr>
          <w:sz w:val="20"/>
        </w:rPr>
      </w:pPr>
      <w:r>
        <w:rPr>
          <w:sz w:val="20"/>
        </w:rPr>
        <w:t>I. M. Al Jawarneh, P. Bellavista, A. Corradi, L. Foschini, and R. Montanari, "Efficient QoS-Aware Spatial Join Processing for</w:t>
      </w:r>
      <w:r>
        <w:rPr>
          <w:spacing w:val="-47"/>
          <w:sz w:val="20"/>
        </w:rPr>
        <w:t xml:space="preserve"> </w:t>
      </w:r>
      <w:r>
        <w:rPr>
          <w:sz w:val="20"/>
        </w:rPr>
        <w:t>Scalable NoSQL Storage Frameworks," in IEEE Transactions on Network and Service Management, vol. 18, no. 2, pp. 2437-</w:t>
      </w:r>
      <w:r>
        <w:rPr>
          <w:spacing w:val="1"/>
          <w:sz w:val="20"/>
        </w:rPr>
        <w:t xml:space="preserve"> </w:t>
      </w:r>
      <w:r>
        <w:rPr>
          <w:sz w:val="20"/>
        </w:rPr>
        <w:t>2449,</w:t>
      </w:r>
      <w:r>
        <w:rPr>
          <w:spacing w:val="-1"/>
          <w:sz w:val="20"/>
        </w:rPr>
        <w:t xml:space="preserve"> </w:t>
      </w:r>
      <w:r>
        <w:rPr>
          <w:sz w:val="20"/>
        </w:rPr>
        <w:t>June</w:t>
      </w:r>
      <w:r>
        <w:rPr>
          <w:spacing w:val="-1"/>
          <w:sz w:val="20"/>
        </w:rPr>
        <w:t xml:space="preserve"> </w:t>
      </w:r>
      <w:r>
        <w:rPr>
          <w:sz w:val="20"/>
        </w:rPr>
        <w:t>2021, DOI:</w:t>
      </w:r>
      <w:r>
        <w:rPr>
          <w:spacing w:val="-1"/>
          <w:sz w:val="20"/>
        </w:rPr>
        <w:t xml:space="preserve"> </w:t>
      </w:r>
      <w:r>
        <w:rPr>
          <w:sz w:val="20"/>
        </w:rPr>
        <w:t>10.1109/TNSM.2020.3034150.</w:t>
      </w:r>
    </w:p>
    <w:p w14:paraId="2C5A9060" w14:textId="77777777" w:rsidR="00F66BB1" w:rsidRDefault="00F66BB1" w:rsidP="00F66BB1">
      <w:pPr>
        <w:pStyle w:val="BodyText"/>
        <w:spacing w:before="1"/>
      </w:pPr>
    </w:p>
    <w:p w14:paraId="2961738A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624"/>
        </w:tabs>
        <w:spacing w:before="1"/>
        <w:ind w:left="183" w:right="165"/>
        <w:jc w:val="both"/>
        <w:rPr>
          <w:sz w:val="20"/>
        </w:rPr>
      </w:pPr>
      <w:r>
        <w:rPr>
          <w:sz w:val="20"/>
        </w:rPr>
        <w:t>Hung</w:t>
      </w:r>
      <w:r>
        <w:rPr>
          <w:spacing w:val="-1"/>
          <w:sz w:val="20"/>
        </w:rPr>
        <w:t xml:space="preserve"> </w:t>
      </w:r>
      <w:r>
        <w:rPr>
          <w:sz w:val="20"/>
        </w:rPr>
        <w:t>Dang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al.,</w:t>
      </w:r>
      <w:r>
        <w:rPr>
          <w:spacing w:val="-2"/>
          <w:sz w:val="20"/>
        </w:rPr>
        <w:t xml:space="preserve"> </w:t>
      </w:r>
      <w:r>
        <w:rPr>
          <w:sz w:val="20"/>
        </w:rPr>
        <w:t>“Towards</w:t>
      </w:r>
      <w:r>
        <w:rPr>
          <w:spacing w:val="-2"/>
          <w:sz w:val="20"/>
        </w:rPr>
        <w:t xml:space="preserve"> </w:t>
      </w:r>
      <w:r>
        <w:rPr>
          <w:sz w:val="20"/>
        </w:rPr>
        <w:t>Scaling</w:t>
      </w:r>
      <w:r>
        <w:rPr>
          <w:spacing w:val="-6"/>
          <w:sz w:val="20"/>
        </w:rPr>
        <w:t xml:space="preserve"> </w:t>
      </w:r>
      <w:r>
        <w:rPr>
          <w:sz w:val="20"/>
        </w:rPr>
        <w:t>Blockchain</w:t>
      </w:r>
      <w:r>
        <w:rPr>
          <w:spacing w:val="4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2"/>
          <w:sz w:val="20"/>
        </w:rPr>
        <w:t xml:space="preserve"> </w:t>
      </w:r>
      <w:r>
        <w:rPr>
          <w:sz w:val="20"/>
        </w:rPr>
        <w:t>Sharding,"</w:t>
      </w:r>
      <w:r>
        <w:rPr>
          <w:spacing w:val="-6"/>
          <w:sz w:val="20"/>
        </w:rPr>
        <w:t xml:space="preserve"> </w:t>
      </w:r>
      <w:r>
        <w:rPr>
          <w:sz w:val="20"/>
        </w:rPr>
        <w:t>SIGMOD</w:t>
      </w:r>
      <w:r>
        <w:rPr>
          <w:spacing w:val="-3"/>
          <w:sz w:val="20"/>
        </w:rPr>
        <w:t xml:space="preserve"> </w:t>
      </w:r>
      <w:r>
        <w:rPr>
          <w:sz w:val="20"/>
        </w:rPr>
        <w:t>'19:</w:t>
      </w:r>
      <w:r>
        <w:rPr>
          <w:spacing w:val="-3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7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Data, June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1"/>
          <w:sz w:val="20"/>
        </w:rPr>
        <w:t xml:space="preserve"> </w:t>
      </w:r>
      <w:r>
        <w:rPr>
          <w:sz w:val="20"/>
        </w:rPr>
        <w:t>123–140https://doi.org/10.1145/3299869.3319889.</w:t>
      </w:r>
    </w:p>
    <w:p w14:paraId="1A9A459C" w14:textId="77777777" w:rsidR="00F66BB1" w:rsidRDefault="00F66BB1" w:rsidP="00F66BB1">
      <w:pPr>
        <w:pStyle w:val="BodyText"/>
        <w:spacing w:before="8"/>
        <w:rPr>
          <w:sz w:val="19"/>
        </w:rPr>
      </w:pPr>
    </w:p>
    <w:p w14:paraId="2B6D284C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653"/>
        </w:tabs>
        <w:ind w:left="183" w:right="168"/>
        <w:jc w:val="both"/>
        <w:rPr>
          <w:sz w:val="20"/>
        </w:rPr>
      </w:pPr>
      <w:r>
        <w:rPr>
          <w:sz w:val="20"/>
        </w:rPr>
        <w:t>Gang Wang et al., “SoK: Sharding on Blockchain," AFT '19: Proceedings of the 1st ACM Conference on Advances in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-2"/>
          <w:sz w:val="20"/>
        </w:rPr>
        <w:t xml:space="preserve"> </w:t>
      </w:r>
      <w:r>
        <w:rPr>
          <w:sz w:val="20"/>
        </w:rPr>
        <w:t>Technologies,</w:t>
      </w:r>
      <w:r>
        <w:rPr>
          <w:spacing w:val="4"/>
          <w:sz w:val="20"/>
        </w:rPr>
        <w:t xml:space="preserve"> </w:t>
      </w:r>
      <w:r>
        <w:rPr>
          <w:sz w:val="20"/>
        </w:rPr>
        <w:t>October</w:t>
      </w:r>
      <w:r>
        <w:rPr>
          <w:spacing w:val="6"/>
          <w:sz w:val="20"/>
        </w:rPr>
        <w:t xml:space="preserve"> </w:t>
      </w:r>
      <w:r>
        <w:rPr>
          <w:sz w:val="20"/>
        </w:rPr>
        <w:t>2019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41–61https://doi.org/10.1145/3318041.3355457.</w:t>
      </w:r>
    </w:p>
    <w:p w14:paraId="15AFAF0C" w14:textId="77777777" w:rsidR="00F66BB1" w:rsidRDefault="00F66BB1" w:rsidP="00F66BB1">
      <w:pPr>
        <w:pStyle w:val="BodyText"/>
        <w:spacing w:before="1"/>
      </w:pPr>
    </w:p>
    <w:p w14:paraId="0FDB251F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638"/>
        </w:tabs>
        <w:ind w:left="183" w:right="163"/>
        <w:jc w:val="both"/>
        <w:rPr>
          <w:sz w:val="20"/>
        </w:rPr>
      </w:pPr>
      <w:r>
        <w:rPr>
          <w:sz w:val="20"/>
        </w:rPr>
        <w:t>F. Li, X. Yu, R. Ge, Y. Wang, Y. Cui, and H. Zhou, "BCSE: Blockchain-based trusted service evaluation model over big</w:t>
      </w:r>
      <w:r>
        <w:rPr>
          <w:spacing w:val="1"/>
          <w:sz w:val="20"/>
        </w:rPr>
        <w:t xml:space="preserve"> </w:t>
      </w:r>
      <w:r>
        <w:rPr>
          <w:sz w:val="20"/>
        </w:rPr>
        <w:t>data,"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Big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Mining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Analytics,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4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no. 1,</w:t>
      </w:r>
      <w:r>
        <w:rPr>
          <w:spacing w:val="4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1-14, March</w:t>
      </w:r>
      <w:r>
        <w:rPr>
          <w:spacing w:val="2"/>
          <w:sz w:val="20"/>
        </w:rPr>
        <w:t xml:space="preserve"> </w:t>
      </w:r>
      <w:r>
        <w:rPr>
          <w:sz w:val="20"/>
        </w:rPr>
        <w:t>2022.</w:t>
      </w:r>
    </w:p>
    <w:p w14:paraId="652BCDDB" w14:textId="77777777" w:rsidR="00F66BB1" w:rsidRDefault="00F66BB1" w:rsidP="00F66BB1">
      <w:pPr>
        <w:pStyle w:val="BodyText"/>
        <w:spacing w:before="1"/>
      </w:pPr>
    </w:p>
    <w:p w14:paraId="5C854238" w14:textId="77777777" w:rsidR="00F66BB1" w:rsidRDefault="00F66BB1" w:rsidP="00F66BB1">
      <w:pPr>
        <w:pStyle w:val="ListParagraph"/>
        <w:numPr>
          <w:ilvl w:val="0"/>
          <w:numId w:val="15"/>
        </w:numPr>
        <w:tabs>
          <w:tab w:val="left" w:pos="634"/>
        </w:tabs>
        <w:ind w:left="183" w:right="163"/>
        <w:jc w:val="both"/>
        <w:rPr>
          <w:sz w:val="20"/>
        </w:rPr>
      </w:pPr>
      <w:r>
        <w:rPr>
          <w:sz w:val="20"/>
        </w:rPr>
        <w:t>Hashim, Faiza &amp; Shuaib, Khaled &amp; Sallabi, Farag. (2021). MedShard: Electronic Health Record Sharing Using Blockchain</w:t>
      </w:r>
      <w:r>
        <w:rPr>
          <w:spacing w:val="1"/>
          <w:sz w:val="20"/>
        </w:rPr>
        <w:t xml:space="preserve"> </w:t>
      </w:r>
      <w:r>
        <w:rPr>
          <w:sz w:val="20"/>
        </w:rPr>
        <w:t>Sharding.</w:t>
      </w:r>
      <w:r>
        <w:rPr>
          <w:spacing w:val="-1"/>
          <w:sz w:val="20"/>
        </w:rPr>
        <w:t xml:space="preserve"> </w:t>
      </w:r>
      <w:r>
        <w:rPr>
          <w:sz w:val="20"/>
        </w:rPr>
        <w:t>Sustainability.</w:t>
      </w:r>
      <w:r>
        <w:rPr>
          <w:spacing w:val="4"/>
          <w:sz w:val="20"/>
        </w:rPr>
        <w:t xml:space="preserve"> </w:t>
      </w:r>
      <w:r>
        <w:rPr>
          <w:sz w:val="20"/>
        </w:rPr>
        <w:t>13.</w:t>
      </w:r>
      <w:r>
        <w:rPr>
          <w:spacing w:val="4"/>
          <w:sz w:val="20"/>
        </w:rPr>
        <w:t xml:space="preserve"> </w:t>
      </w:r>
      <w:r>
        <w:rPr>
          <w:sz w:val="20"/>
        </w:rPr>
        <w:t>5889.</w:t>
      </w:r>
      <w:r>
        <w:rPr>
          <w:spacing w:val="4"/>
          <w:sz w:val="20"/>
        </w:rPr>
        <w:t xml:space="preserve"> </w:t>
      </w:r>
      <w:r>
        <w:rPr>
          <w:sz w:val="20"/>
        </w:rPr>
        <w:t>10.3390/su13115889.</w:t>
      </w:r>
    </w:p>
    <w:p w14:paraId="1C4DBDB4" w14:textId="77777777" w:rsidR="00F66BB1" w:rsidRPr="00F66BB1" w:rsidRDefault="00F66BB1" w:rsidP="00F66BB1">
      <w:pPr>
        <w:pStyle w:val="ListParagraph"/>
        <w:ind w:left="542" w:firstLine="0"/>
      </w:pPr>
    </w:p>
    <w:p w14:paraId="61E51F93" w14:textId="77777777" w:rsidR="00F66BB1" w:rsidRPr="00F66BB1" w:rsidRDefault="00F66BB1" w:rsidP="00F66BB1">
      <w:pPr>
        <w:jc w:val="both"/>
        <w:rPr>
          <w:rFonts w:ascii="Times New Roman" w:hAnsi="Times New Roman"/>
          <w:sz w:val="20"/>
          <w:szCs w:val="20"/>
        </w:rPr>
      </w:pPr>
    </w:p>
    <w:p w14:paraId="2270740F" w14:textId="77777777" w:rsidR="00556C34" w:rsidRDefault="00556C34" w:rsidP="004F5AEC">
      <w:pPr>
        <w:pStyle w:val="BodyText"/>
        <w:spacing w:before="159"/>
        <w:ind w:left="-1080" w:firstLine="302"/>
      </w:pPr>
    </w:p>
    <w:p w14:paraId="436DD449" w14:textId="77777777" w:rsidR="00556C34" w:rsidRDefault="00556C34" w:rsidP="004F5AEC">
      <w:pPr>
        <w:pStyle w:val="BodyText"/>
        <w:spacing w:before="159"/>
        <w:ind w:left="-1080" w:firstLine="302"/>
      </w:pPr>
    </w:p>
    <w:p w14:paraId="7FD80796" w14:textId="77777777" w:rsidR="00992201" w:rsidRDefault="00992201" w:rsidP="004F5AEC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C3B4327" w14:textId="08536454" w:rsidR="00516492" w:rsidRPr="00992201" w:rsidRDefault="00516492" w:rsidP="004F5AEC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295C3E87" w14:textId="493B8126" w:rsidR="00D505A8" w:rsidRPr="00992201" w:rsidRDefault="00D505A8" w:rsidP="00F66BB1">
      <w:pPr>
        <w:pStyle w:val="reference"/>
        <w:ind w:left="1084" w:firstLine="0"/>
        <w:rPr>
          <w:rFonts w:ascii="Times New Roman" w:hAnsi="Times New Roman"/>
        </w:rPr>
      </w:pP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4C0C4E">
      <w:type w:val="continuous"/>
      <w:pgSz w:w="11907" w:h="16840"/>
      <w:pgMar w:top="720" w:right="720" w:bottom="720" w:left="720" w:header="144" w:footer="28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3CF9" w14:textId="77777777" w:rsidR="00F45B1C" w:rsidRDefault="00F45B1C">
      <w:pPr>
        <w:spacing w:after="0" w:line="240" w:lineRule="auto"/>
      </w:pPr>
      <w:r>
        <w:separator/>
      </w:r>
    </w:p>
  </w:endnote>
  <w:endnote w:type="continuationSeparator" w:id="0">
    <w:p w14:paraId="2197A1C5" w14:textId="77777777" w:rsidR="00F45B1C" w:rsidRDefault="00F4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3C4" w14:textId="07F6ABA1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1E4016" w:rsidRPr="00EA6992">
      <w:rPr>
        <w:rFonts w:ascii="Cambria" w:hAnsi="Cambria" w:cs="Cambria"/>
        <w:b/>
        <w:bCs/>
        <w:color w:val="585858"/>
        <w:spacing w:val="-4"/>
      </w:rPr>
      <w:t>3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>(All Rights 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   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132B" w14:textId="77777777" w:rsidR="00F45B1C" w:rsidRDefault="00F45B1C">
      <w:pPr>
        <w:spacing w:after="0" w:line="240" w:lineRule="auto"/>
      </w:pPr>
      <w:r>
        <w:separator/>
      </w:r>
    </w:p>
  </w:footnote>
  <w:footnote w:type="continuationSeparator" w:id="0">
    <w:p w14:paraId="37300BD9" w14:textId="77777777" w:rsidR="00F45B1C" w:rsidRDefault="00F4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4511" w14:textId="6D444016" w:rsidR="00516492" w:rsidRPr="006A465C" w:rsidRDefault="00170101" w:rsidP="007E1ECE">
    <w:pPr>
      <w:pStyle w:val="Heading1"/>
      <w:spacing w:line="240" w:lineRule="auto"/>
      <w:rPr>
        <w:rStyle w:val="Strong"/>
        <w:rFonts w:asciiTheme="majorHAnsi" w:hAnsiTheme="majorHAnsi"/>
        <w:sz w:val="16"/>
        <w:szCs w:val="16"/>
      </w:rPr>
    </w:pPr>
    <w:bookmarkStart w:id="0" w:name="_Hlk124759170"/>
    <w:bookmarkStart w:id="1" w:name="_Hlk124759171"/>
    <w:bookmarkStart w:id="2" w:name="_Hlk124759328"/>
    <w:bookmarkStart w:id="3" w:name="_Hlk124759329"/>
    <w:r w:rsidRPr="006A465C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6CECD3B" wp14:editId="246BCDE8">
          <wp:simplePos x="0" y="0"/>
          <wp:positionH relativeFrom="column">
            <wp:posOffset>-31750</wp:posOffset>
          </wp:positionH>
          <wp:positionV relativeFrom="paragraph">
            <wp:posOffset>-114935</wp:posOffset>
          </wp:positionV>
          <wp:extent cx="730256" cy="82156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6" cy="82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16" w:rsidRPr="006A465C">
      <w:rPr>
        <w:rFonts w:asciiTheme="majorHAnsi" w:hAnsiTheme="majorHAnsi"/>
        <w:noProof/>
        <w:sz w:val="16"/>
        <w:szCs w:val="16"/>
      </w:rPr>
      <w:t xml:space="preserve">                    </w:t>
    </w:r>
    <w:r w:rsidR="006A465C">
      <w:rPr>
        <w:rFonts w:asciiTheme="majorHAnsi" w:hAnsiTheme="majorHAnsi"/>
        <w:noProof/>
        <w:sz w:val="16"/>
        <w:szCs w:val="16"/>
      </w:rPr>
      <w:tab/>
    </w:r>
    <w:r w:rsidR="006A465C" w:rsidRPr="006A7018">
      <w:rPr>
        <w:rFonts w:asciiTheme="majorHAnsi" w:hAnsiTheme="majorHAnsi"/>
        <w:noProof/>
        <w:sz w:val="20"/>
        <w:szCs w:val="20"/>
      </w:rPr>
      <w:t xml:space="preserve">        </w:t>
    </w:r>
    <w:r w:rsidR="00816D81">
      <w:rPr>
        <w:rFonts w:asciiTheme="majorHAnsi" w:hAnsiTheme="majorHAnsi"/>
        <w:noProof/>
        <w:sz w:val="20"/>
        <w:szCs w:val="20"/>
      </w:rPr>
      <w:t xml:space="preserve">   </w:t>
    </w:r>
    <w:r w:rsidR="00D874B6" w:rsidRPr="006A7018">
      <w:rPr>
        <w:rFonts w:asciiTheme="majorHAnsi" w:hAnsiTheme="majorHAnsi"/>
        <w:sz w:val="20"/>
        <w:szCs w:val="20"/>
      </w:rPr>
      <w:t>International Scientific Journal of</w:t>
    </w:r>
    <w:r w:rsidR="007D4428" w:rsidRPr="006A7018">
      <w:rPr>
        <w:rFonts w:asciiTheme="majorHAnsi" w:hAnsiTheme="majorHAnsi"/>
        <w:sz w:val="20"/>
        <w:szCs w:val="20"/>
      </w:rPr>
      <w:t xml:space="preserve"> E</w:t>
    </w:r>
    <w:r w:rsidR="00D505A8" w:rsidRPr="006A7018">
      <w:rPr>
        <w:rFonts w:asciiTheme="majorHAnsi" w:hAnsiTheme="majorHAnsi"/>
        <w:sz w:val="20"/>
        <w:szCs w:val="20"/>
      </w:rPr>
      <w:t>ngineering and Management</w:t>
    </w:r>
    <w:r w:rsidR="001E4016" w:rsidRPr="006A7018">
      <w:rPr>
        <w:rFonts w:asciiTheme="majorHAnsi" w:hAnsiTheme="majorHAnsi"/>
        <w:sz w:val="20"/>
        <w:szCs w:val="20"/>
      </w:rPr>
      <w:t xml:space="preserve"> </w:t>
    </w:r>
    <w:r w:rsidR="00567940">
      <w:rPr>
        <w:rFonts w:asciiTheme="majorHAnsi" w:hAnsiTheme="majorHAnsi"/>
        <w:sz w:val="20"/>
        <w:szCs w:val="20"/>
      </w:rPr>
      <w:t xml:space="preserve">                  </w:t>
    </w:r>
    <w:r w:rsidR="007E1ECE" w:rsidRPr="006A7018">
      <w:rPr>
        <w:rFonts w:asciiTheme="majorHAnsi" w:hAnsiTheme="majorHAnsi"/>
        <w:sz w:val="20"/>
        <w:szCs w:val="20"/>
      </w:rPr>
      <w:t xml:space="preserve">          </w:t>
    </w:r>
    <w:r w:rsidR="003458B7" w:rsidRPr="006A7018">
      <w:rPr>
        <w:rFonts w:asciiTheme="majorHAnsi" w:hAnsiTheme="majorHAnsi"/>
        <w:sz w:val="20"/>
        <w:szCs w:val="20"/>
      </w:rPr>
      <w:t xml:space="preserve"> </w:t>
    </w:r>
    <w:r w:rsidR="006A465C" w:rsidRPr="006A7018">
      <w:rPr>
        <w:rFonts w:asciiTheme="majorHAnsi" w:hAnsiTheme="majorHAnsi"/>
        <w:sz w:val="20"/>
        <w:szCs w:val="20"/>
      </w:rPr>
      <w:t xml:space="preserve">          </w:t>
    </w:r>
    <w:r w:rsidR="006A7018">
      <w:rPr>
        <w:rFonts w:asciiTheme="majorHAnsi" w:hAnsiTheme="majorHAnsi"/>
        <w:sz w:val="20"/>
        <w:szCs w:val="20"/>
      </w:rPr>
      <w:t xml:space="preserve">         </w:t>
    </w:r>
    <w:r w:rsidR="007E1ECE" w:rsidRPr="006A465C">
      <w:rPr>
        <w:rFonts w:asciiTheme="majorHAnsi" w:hAnsiTheme="majorHAnsi"/>
        <w:sz w:val="16"/>
        <w:szCs w:val="16"/>
      </w:rPr>
      <w:t>ISSN: 2583-</w:t>
    </w:r>
    <w:r w:rsidR="00567940">
      <w:rPr>
        <w:rFonts w:asciiTheme="majorHAnsi" w:hAnsiTheme="majorHAnsi"/>
        <w:sz w:val="16"/>
        <w:szCs w:val="16"/>
      </w:rPr>
      <w:t>6129</w:t>
    </w:r>
  </w:p>
  <w:p w14:paraId="5A09A8FB" w14:textId="40A868A3" w:rsidR="007E1ECE" w:rsidRPr="006A465C" w:rsidRDefault="001E4016" w:rsidP="00816D81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                   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6A465C">
      <w:rPr>
        <w:rFonts w:asciiTheme="majorHAnsi" w:hAnsiTheme="majorHAnsi"/>
        <w:sz w:val="16"/>
        <w:szCs w:val="16"/>
      </w:rPr>
      <w:t xml:space="preserve">  </w:t>
    </w:r>
    <w:r w:rsidR="00816D81">
      <w:rPr>
        <w:rFonts w:asciiTheme="majorHAnsi" w:hAnsiTheme="majorHAnsi"/>
        <w:sz w:val="16"/>
        <w:szCs w:val="16"/>
      </w:rPr>
      <w:t xml:space="preserve"> </w:t>
    </w:r>
    <w:r w:rsidR="00AE3053" w:rsidRPr="006A465C">
      <w:rPr>
        <w:rFonts w:asciiTheme="majorHAnsi" w:hAnsiTheme="majorHAnsi"/>
        <w:sz w:val="16"/>
        <w:szCs w:val="16"/>
      </w:rPr>
      <w:t>Volume: 0</w:t>
    </w:r>
    <w:r w:rsidR="007E1ECE" w:rsidRPr="006A465C">
      <w:rPr>
        <w:rFonts w:asciiTheme="majorHAnsi" w:hAnsiTheme="majorHAnsi"/>
        <w:sz w:val="16"/>
        <w:szCs w:val="16"/>
      </w:rPr>
      <w:t>2</w:t>
    </w:r>
    <w:r w:rsidR="004C5395" w:rsidRPr="006A465C">
      <w:rPr>
        <w:rFonts w:asciiTheme="majorHAnsi" w:hAnsiTheme="majorHAnsi"/>
        <w:sz w:val="16"/>
        <w:szCs w:val="16"/>
      </w:rPr>
      <w:t xml:space="preserve"> Issue: 0</w:t>
    </w:r>
    <w:r w:rsidR="00904376">
      <w:rPr>
        <w:rFonts w:asciiTheme="majorHAnsi" w:hAnsiTheme="majorHAnsi"/>
        <w:sz w:val="16"/>
        <w:szCs w:val="16"/>
      </w:rPr>
      <w:t>5</w:t>
    </w:r>
    <w:r w:rsidR="004C5395" w:rsidRPr="006A465C">
      <w:rPr>
        <w:rFonts w:asciiTheme="majorHAnsi" w:hAnsiTheme="majorHAnsi"/>
        <w:sz w:val="16"/>
        <w:szCs w:val="16"/>
      </w:rPr>
      <w:t xml:space="preserve"> | </w:t>
    </w:r>
    <w:r w:rsidR="00904376">
      <w:rPr>
        <w:rFonts w:asciiTheme="majorHAnsi" w:hAnsiTheme="majorHAnsi"/>
        <w:sz w:val="16"/>
        <w:szCs w:val="16"/>
      </w:rPr>
      <w:t>May</w:t>
    </w:r>
    <w:r w:rsidR="00554170"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–</w:t>
    </w:r>
    <w:r w:rsidR="00B838DD" w:rsidRPr="006A465C">
      <w:rPr>
        <w:rFonts w:asciiTheme="majorHAnsi" w:hAnsiTheme="majorHAnsi"/>
        <w:sz w:val="16"/>
        <w:szCs w:val="16"/>
      </w:rPr>
      <w:t xml:space="preserve"> </w:t>
    </w:r>
    <w:r w:rsidR="00C86AE0" w:rsidRPr="006A465C">
      <w:rPr>
        <w:rFonts w:asciiTheme="majorHAnsi" w:hAnsiTheme="majorHAnsi"/>
        <w:sz w:val="16"/>
        <w:szCs w:val="16"/>
      </w:rPr>
      <w:t>202</w:t>
    </w:r>
    <w:r w:rsidR="007E1ECE" w:rsidRPr="006A465C">
      <w:rPr>
        <w:rFonts w:asciiTheme="majorHAnsi" w:hAnsiTheme="majorHAnsi"/>
        <w:sz w:val="16"/>
        <w:szCs w:val="16"/>
      </w:rPr>
      <w:t>3</w:t>
    </w:r>
    <w:r w:rsidRPr="006A465C">
      <w:rPr>
        <w:rFonts w:asciiTheme="majorHAnsi" w:hAnsiTheme="majorHAnsi"/>
        <w:sz w:val="16"/>
        <w:szCs w:val="16"/>
      </w:rPr>
      <w:t xml:space="preserve">                 </w:t>
    </w:r>
    <w:r w:rsidR="005B2DCE" w:rsidRPr="006A465C">
      <w:rPr>
        <w:rFonts w:asciiTheme="majorHAnsi" w:hAnsiTheme="majorHAnsi"/>
        <w:sz w:val="16"/>
        <w:szCs w:val="16"/>
      </w:rPr>
      <w:t xml:space="preserve">          </w:t>
    </w:r>
    <w:r w:rsidRPr="006A465C">
      <w:rPr>
        <w:rFonts w:asciiTheme="majorHAnsi" w:hAnsiTheme="majorHAnsi"/>
        <w:sz w:val="16"/>
        <w:szCs w:val="16"/>
      </w:rPr>
      <w:t xml:space="preserve"> </w:t>
    </w:r>
    <w:r w:rsidR="00567940">
      <w:rPr>
        <w:rFonts w:asciiTheme="majorHAnsi" w:hAnsiTheme="majorHAnsi"/>
        <w:sz w:val="16"/>
        <w:szCs w:val="16"/>
      </w:rPr>
      <w:t xml:space="preserve">       </w:t>
    </w:r>
    <w:r w:rsidR="00871752">
      <w:rPr>
        <w:rFonts w:asciiTheme="majorHAnsi" w:hAnsiTheme="majorHAnsi"/>
        <w:sz w:val="16"/>
        <w:szCs w:val="16"/>
      </w:rPr>
      <w:t>DOI:</w:t>
    </w:r>
    <w:r w:rsidR="00567940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 xml:space="preserve">                                                          </w:t>
    </w:r>
    <w:r w:rsidR="00525CDB">
      <w:rPr>
        <w:rFonts w:asciiTheme="majorHAnsi" w:hAnsiTheme="majorHAnsi"/>
        <w:sz w:val="16"/>
        <w:szCs w:val="16"/>
      </w:rPr>
      <w:t xml:space="preserve">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871752">
      <w:rPr>
        <w:rFonts w:asciiTheme="majorHAnsi" w:hAnsiTheme="majorHAnsi"/>
        <w:sz w:val="16"/>
        <w:szCs w:val="16"/>
      </w:rPr>
      <w:t xml:space="preserve"> </w:t>
    </w:r>
    <w:r w:rsidR="003458B7" w:rsidRPr="006A465C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                   </w:t>
    </w:r>
    <w:r w:rsidR="00A84724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</w:t>
    </w:r>
    <w:r w:rsidR="00871752">
      <w:rPr>
        <w:rFonts w:asciiTheme="majorHAnsi" w:hAnsiTheme="majorHAnsi"/>
        <w:sz w:val="16"/>
        <w:szCs w:val="16"/>
      </w:rPr>
      <w:t xml:space="preserve">  </w:t>
    </w:r>
    <w:r w:rsidR="00904376">
      <w:rPr>
        <w:rFonts w:asciiTheme="majorHAnsi" w:hAnsiTheme="majorHAnsi"/>
        <w:sz w:val="16"/>
        <w:szCs w:val="16"/>
      </w:rPr>
      <w:t xml:space="preserve">  </w:t>
    </w:r>
    <w:r w:rsidR="00871752">
      <w:rPr>
        <w:rFonts w:asciiTheme="majorHAnsi" w:hAnsiTheme="majorHAnsi"/>
        <w:sz w:val="16"/>
        <w:szCs w:val="16"/>
      </w:rPr>
      <w:t xml:space="preserve"> </w:t>
    </w:r>
    <w:r w:rsidR="00EA1B87">
      <w:rPr>
        <w:rFonts w:asciiTheme="majorHAnsi" w:hAnsiTheme="majorHAnsi"/>
        <w:sz w:val="16"/>
        <w:szCs w:val="16"/>
      </w:rPr>
      <w:t xml:space="preserve"> </w:t>
    </w:r>
    <w:r w:rsidR="007E1ECE" w:rsidRPr="006A465C">
      <w:rPr>
        <w:rFonts w:asciiTheme="majorHAnsi" w:hAnsiTheme="majorHAnsi"/>
        <w:sz w:val="16"/>
        <w:szCs w:val="16"/>
      </w:rPr>
      <w:t>www.isjem.com</w:t>
    </w:r>
    <w:r w:rsidRPr="006A465C">
      <w:rPr>
        <w:rFonts w:asciiTheme="majorHAnsi" w:hAnsiTheme="majorHAnsi"/>
        <w:sz w:val="16"/>
        <w:szCs w:val="16"/>
      </w:rPr>
      <w:t xml:space="preserve">    </w:t>
    </w:r>
  </w:p>
  <w:p w14:paraId="0F02E94B" w14:textId="1B476580" w:rsidR="001E4016" w:rsidRPr="006A465C" w:rsidRDefault="001E4016" w:rsidP="001E4016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ab/>
      <w:t xml:space="preserve">             </w:t>
    </w:r>
    <w:r w:rsidR="00816D81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An International Scholarly || Multidisciplinary || Open Access || Indexing in all major Database &amp; Metadata</w:t>
    </w:r>
  </w:p>
  <w:p w14:paraId="17F398AE" w14:textId="314E7983" w:rsidR="00516492" w:rsidRPr="006A465C" w:rsidRDefault="00000000">
    <w:pPr>
      <w:pStyle w:val="Header"/>
      <w:spacing w:after="120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pict w14:anchorId="3EC058E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2.25pt;margin-top:1.65pt;width:526.4pt;height:0;z-index:251657216" o:connectortype="straight" strokecolor="gray"/>
      </w:pic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1D0"/>
    <w:multiLevelType w:val="hybridMultilevel"/>
    <w:tmpl w:val="1E0C3220"/>
    <w:lvl w:ilvl="0" w:tplc="FFFFFFFF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79"/>
    <w:multiLevelType w:val="hybridMultilevel"/>
    <w:tmpl w:val="4D6C7A78"/>
    <w:lvl w:ilvl="0" w:tplc="2BAE3FC6">
      <w:start w:val="1"/>
      <w:numFmt w:val="decimal"/>
      <w:lvlText w:val="%1."/>
      <w:lvlJc w:val="left"/>
      <w:pPr>
        <w:ind w:left="820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51EDC"/>
    <w:multiLevelType w:val="hybridMultilevel"/>
    <w:tmpl w:val="141E1CEE"/>
    <w:lvl w:ilvl="0" w:tplc="4ECEC794">
      <w:start w:val="1"/>
      <w:numFmt w:val="upperRoman"/>
      <w:lvlText w:val="%1."/>
      <w:lvlJc w:val="left"/>
      <w:pPr>
        <w:ind w:left="54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en-US" w:eastAsia="en-US" w:bidi="ar-SA"/>
      </w:rPr>
    </w:lvl>
    <w:lvl w:ilvl="1" w:tplc="2BAE3FC6">
      <w:start w:val="1"/>
      <w:numFmt w:val="decimal"/>
      <w:lvlText w:val="%2."/>
      <w:lvlJc w:val="left"/>
      <w:pPr>
        <w:ind w:left="820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 w:tplc="219CD7DE">
      <w:numFmt w:val="bullet"/>
      <w:lvlText w:val="•"/>
      <w:lvlJc w:val="left"/>
      <w:pPr>
        <w:ind w:left="1180" w:hanging="202"/>
      </w:pPr>
      <w:rPr>
        <w:rFonts w:hint="default"/>
        <w:lang w:val="en-US" w:eastAsia="en-US" w:bidi="ar-SA"/>
      </w:rPr>
    </w:lvl>
    <w:lvl w:ilvl="3" w:tplc="E542CB80">
      <w:numFmt w:val="bullet"/>
      <w:lvlText w:val="•"/>
      <w:lvlJc w:val="left"/>
      <w:pPr>
        <w:ind w:left="2382" w:hanging="202"/>
      </w:pPr>
      <w:rPr>
        <w:rFonts w:hint="default"/>
        <w:lang w:val="en-US" w:eastAsia="en-US" w:bidi="ar-SA"/>
      </w:rPr>
    </w:lvl>
    <w:lvl w:ilvl="4" w:tplc="71D6B04C">
      <w:numFmt w:val="bullet"/>
      <w:lvlText w:val="•"/>
      <w:lvlJc w:val="left"/>
      <w:pPr>
        <w:ind w:left="3585" w:hanging="202"/>
      </w:pPr>
      <w:rPr>
        <w:rFonts w:hint="default"/>
        <w:lang w:val="en-US" w:eastAsia="en-US" w:bidi="ar-SA"/>
      </w:rPr>
    </w:lvl>
    <w:lvl w:ilvl="5" w:tplc="E4E009A0">
      <w:numFmt w:val="bullet"/>
      <w:lvlText w:val="•"/>
      <w:lvlJc w:val="left"/>
      <w:pPr>
        <w:ind w:left="4787" w:hanging="202"/>
      </w:pPr>
      <w:rPr>
        <w:rFonts w:hint="default"/>
        <w:lang w:val="en-US" w:eastAsia="en-US" w:bidi="ar-SA"/>
      </w:rPr>
    </w:lvl>
    <w:lvl w:ilvl="6" w:tplc="C19AC40C">
      <w:numFmt w:val="bullet"/>
      <w:lvlText w:val="•"/>
      <w:lvlJc w:val="left"/>
      <w:pPr>
        <w:ind w:left="5990" w:hanging="202"/>
      </w:pPr>
      <w:rPr>
        <w:rFonts w:hint="default"/>
        <w:lang w:val="en-US" w:eastAsia="en-US" w:bidi="ar-SA"/>
      </w:rPr>
    </w:lvl>
    <w:lvl w:ilvl="7" w:tplc="91CA7038">
      <w:numFmt w:val="bullet"/>
      <w:lvlText w:val="•"/>
      <w:lvlJc w:val="left"/>
      <w:pPr>
        <w:ind w:left="7192" w:hanging="202"/>
      </w:pPr>
      <w:rPr>
        <w:rFonts w:hint="default"/>
        <w:lang w:val="en-US" w:eastAsia="en-US" w:bidi="ar-SA"/>
      </w:rPr>
    </w:lvl>
    <w:lvl w:ilvl="8" w:tplc="8CB6C43E">
      <w:numFmt w:val="bullet"/>
      <w:lvlText w:val="•"/>
      <w:lvlJc w:val="left"/>
      <w:pPr>
        <w:ind w:left="8395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316E07EC"/>
    <w:multiLevelType w:val="hybridMultilevel"/>
    <w:tmpl w:val="4978EAE4"/>
    <w:lvl w:ilvl="0" w:tplc="4ECEC794">
      <w:start w:val="1"/>
      <w:numFmt w:val="upperRoman"/>
      <w:lvlText w:val="%1."/>
      <w:lvlJc w:val="left"/>
      <w:pPr>
        <w:ind w:left="54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2A59"/>
    <w:multiLevelType w:val="hybridMultilevel"/>
    <w:tmpl w:val="97E81E20"/>
    <w:lvl w:ilvl="0" w:tplc="FFFFFFFF">
      <w:start w:val="1"/>
      <w:numFmt w:val="decimal"/>
      <w:lvlText w:val="%1."/>
      <w:lvlJc w:val="left"/>
      <w:pPr>
        <w:ind w:left="490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33422E0A"/>
    <w:multiLevelType w:val="hybridMultilevel"/>
    <w:tmpl w:val="BF3A99E6"/>
    <w:lvl w:ilvl="0" w:tplc="FFFFFFFF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61B4"/>
    <w:multiLevelType w:val="hybridMultilevel"/>
    <w:tmpl w:val="28746816"/>
    <w:lvl w:ilvl="0" w:tplc="99166A2A">
      <w:start w:val="1"/>
      <w:numFmt w:val="decimal"/>
      <w:lvlText w:val="[%1]"/>
      <w:lvlJc w:val="left"/>
      <w:pPr>
        <w:ind w:left="234" w:hanging="29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696CDB8C">
      <w:numFmt w:val="bullet"/>
      <w:lvlText w:val="•"/>
      <w:lvlJc w:val="left"/>
      <w:pPr>
        <w:ind w:left="1296" w:hanging="298"/>
      </w:pPr>
      <w:rPr>
        <w:rFonts w:hint="default"/>
        <w:lang w:val="en-US" w:eastAsia="en-US" w:bidi="ar-SA"/>
      </w:rPr>
    </w:lvl>
    <w:lvl w:ilvl="2" w:tplc="207A55AE">
      <w:numFmt w:val="bullet"/>
      <w:lvlText w:val="•"/>
      <w:lvlJc w:val="left"/>
      <w:pPr>
        <w:ind w:left="2352" w:hanging="298"/>
      </w:pPr>
      <w:rPr>
        <w:rFonts w:hint="default"/>
        <w:lang w:val="en-US" w:eastAsia="en-US" w:bidi="ar-SA"/>
      </w:rPr>
    </w:lvl>
    <w:lvl w:ilvl="3" w:tplc="7ACC80CE">
      <w:numFmt w:val="bullet"/>
      <w:lvlText w:val="•"/>
      <w:lvlJc w:val="left"/>
      <w:pPr>
        <w:ind w:left="3408" w:hanging="298"/>
      </w:pPr>
      <w:rPr>
        <w:rFonts w:hint="default"/>
        <w:lang w:val="en-US" w:eastAsia="en-US" w:bidi="ar-SA"/>
      </w:rPr>
    </w:lvl>
    <w:lvl w:ilvl="4" w:tplc="F300C800">
      <w:numFmt w:val="bullet"/>
      <w:lvlText w:val="•"/>
      <w:lvlJc w:val="left"/>
      <w:pPr>
        <w:ind w:left="4464" w:hanging="298"/>
      </w:pPr>
      <w:rPr>
        <w:rFonts w:hint="default"/>
        <w:lang w:val="en-US" w:eastAsia="en-US" w:bidi="ar-SA"/>
      </w:rPr>
    </w:lvl>
    <w:lvl w:ilvl="5" w:tplc="1CF445C2">
      <w:numFmt w:val="bullet"/>
      <w:lvlText w:val="•"/>
      <w:lvlJc w:val="left"/>
      <w:pPr>
        <w:ind w:left="5520" w:hanging="298"/>
      </w:pPr>
      <w:rPr>
        <w:rFonts w:hint="default"/>
        <w:lang w:val="en-US" w:eastAsia="en-US" w:bidi="ar-SA"/>
      </w:rPr>
    </w:lvl>
    <w:lvl w:ilvl="6" w:tplc="889A123A">
      <w:numFmt w:val="bullet"/>
      <w:lvlText w:val="•"/>
      <w:lvlJc w:val="left"/>
      <w:pPr>
        <w:ind w:left="6576" w:hanging="298"/>
      </w:pPr>
      <w:rPr>
        <w:rFonts w:hint="default"/>
        <w:lang w:val="en-US" w:eastAsia="en-US" w:bidi="ar-SA"/>
      </w:rPr>
    </w:lvl>
    <w:lvl w:ilvl="7" w:tplc="B8C61228">
      <w:numFmt w:val="bullet"/>
      <w:lvlText w:val="•"/>
      <w:lvlJc w:val="left"/>
      <w:pPr>
        <w:ind w:left="7632" w:hanging="298"/>
      </w:pPr>
      <w:rPr>
        <w:rFonts w:hint="default"/>
        <w:lang w:val="en-US" w:eastAsia="en-US" w:bidi="ar-SA"/>
      </w:rPr>
    </w:lvl>
    <w:lvl w:ilvl="8" w:tplc="02665E74">
      <w:numFmt w:val="bullet"/>
      <w:lvlText w:val="•"/>
      <w:lvlJc w:val="left"/>
      <w:pPr>
        <w:ind w:left="8688" w:hanging="298"/>
      </w:pPr>
      <w:rPr>
        <w:rFonts w:hint="default"/>
        <w:lang w:val="en-US" w:eastAsia="en-US" w:bidi="ar-SA"/>
      </w:rPr>
    </w:lvl>
  </w:abstractNum>
  <w:abstractNum w:abstractNumId="8" w15:restartNumberingAfterBreak="0">
    <w:nsid w:val="50690070"/>
    <w:multiLevelType w:val="hybridMultilevel"/>
    <w:tmpl w:val="EF6C9E8E"/>
    <w:lvl w:ilvl="0" w:tplc="2BAE3FC6">
      <w:start w:val="1"/>
      <w:numFmt w:val="decimal"/>
      <w:lvlText w:val="%1."/>
      <w:lvlJc w:val="left"/>
      <w:pPr>
        <w:ind w:left="76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696" w:hanging="360"/>
      </w:pPr>
    </w:lvl>
    <w:lvl w:ilvl="2" w:tplc="4009001B" w:tentative="1">
      <w:start w:val="1"/>
      <w:numFmt w:val="lowerRoman"/>
      <w:lvlText w:val="%3."/>
      <w:lvlJc w:val="right"/>
      <w:pPr>
        <w:ind w:left="1416" w:hanging="180"/>
      </w:pPr>
    </w:lvl>
    <w:lvl w:ilvl="3" w:tplc="4009000F" w:tentative="1">
      <w:start w:val="1"/>
      <w:numFmt w:val="decimal"/>
      <w:lvlText w:val="%4."/>
      <w:lvlJc w:val="left"/>
      <w:pPr>
        <w:ind w:left="2136" w:hanging="360"/>
      </w:pPr>
    </w:lvl>
    <w:lvl w:ilvl="4" w:tplc="40090019" w:tentative="1">
      <w:start w:val="1"/>
      <w:numFmt w:val="lowerLetter"/>
      <w:lvlText w:val="%5."/>
      <w:lvlJc w:val="left"/>
      <w:pPr>
        <w:ind w:left="2856" w:hanging="360"/>
      </w:pPr>
    </w:lvl>
    <w:lvl w:ilvl="5" w:tplc="4009001B" w:tentative="1">
      <w:start w:val="1"/>
      <w:numFmt w:val="lowerRoman"/>
      <w:lvlText w:val="%6."/>
      <w:lvlJc w:val="right"/>
      <w:pPr>
        <w:ind w:left="3576" w:hanging="180"/>
      </w:pPr>
    </w:lvl>
    <w:lvl w:ilvl="6" w:tplc="4009000F" w:tentative="1">
      <w:start w:val="1"/>
      <w:numFmt w:val="decimal"/>
      <w:lvlText w:val="%7."/>
      <w:lvlJc w:val="left"/>
      <w:pPr>
        <w:ind w:left="4296" w:hanging="360"/>
      </w:pPr>
    </w:lvl>
    <w:lvl w:ilvl="7" w:tplc="40090019" w:tentative="1">
      <w:start w:val="1"/>
      <w:numFmt w:val="lowerLetter"/>
      <w:lvlText w:val="%8."/>
      <w:lvlJc w:val="left"/>
      <w:pPr>
        <w:ind w:left="5016" w:hanging="360"/>
      </w:pPr>
    </w:lvl>
    <w:lvl w:ilvl="8" w:tplc="400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9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64BB3477"/>
    <w:multiLevelType w:val="hybridMultilevel"/>
    <w:tmpl w:val="DEA4BC1E"/>
    <w:lvl w:ilvl="0" w:tplc="4ECEC794">
      <w:start w:val="1"/>
      <w:numFmt w:val="upperRoman"/>
      <w:lvlText w:val="%1."/>
      <w:lvlJc w:val="left"/>
      <w:pPr>
        <w:ind w:left="1084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982" w:hanging="360"/>
      </w:pPr>
    </w:lvl>
    <w:lvl w:ilvl="2" w:tplc="4009001B" w:tentative="1">
      <w:start w:val="1"/>
      <w:numFmt w:val="lowerRoman"/>
      <w:lvlText w:val="%3."/>
      <w:lvlJc w:val="right"/>
      <w:pPr>
        <w:ind w:left="2702" w:hanging="180"/>
      </w:pPr>
    </w:lvl>
    <w:lvl w:ilvl="3" w:tplc="4009000F" w:tentative="1">
      <w:start w:val="1"/>
      <w:numFmt w:val="decimal"/>
      <w:lvlText w:val="%4."/>
      <w:lvlJc w:val="left"/>
      <w:pPr>
        <w:ind w:left="3422" w:hanging="360"/>
      </w:pPr>
    </w:lvl>
    <w:lvl w:ilvl="4" w:tplc="40090019" w:tentative="1">
      <w:start w:val="1"/>
      <w:numFmt w:val="lowerLetter"/>
      <w:lvlText w:val="%5."/>
      <w:lvlJc w:val="left"/>
      <w:pPr>
        <w:ind w:left="4142" w:hanging="360"/>
      </w:pPr>
    </w:lvl>
    <w:lvl w:ilvl="5" w:tplc="4009001B" w:tentative="1">
      <w:start w:val="1"/>
      <w:numFmt w:val="lowerRoman"/>
      <w:lvlText w:val="%6."/>
      <w:lvlJc w:val="right"/>
      <w:pPr>
        <w:ind w:left="4862" w:hanging="180"/>
      </w:pPr>
    </w:lvl>
    <w:lvl w:ilvl="6" w:tplc="4009000F" w:tentative="1">
      <w:start w:val="1"/>
      <w:numFmt w:val="decimal"/>
      <w:lvlText w:val="%7."/>
      <w:lvlJc w:val="left"/>
      <w:pPr>
        <w:ind w:left="5582" w:hanging="360"/>
      </w:pPr>
    </w:lvl>
    <w:lvl w:ilvl="7" w:tplc="40090019" w:tentative="1">
      <w:start w:val="1"/>
      <w:numFmt w:val="lowerLetter"/>
      <w:lvlText w:val="%8."/>
      <w:lvlJc w:val="left"/>
      <w:pPr>
        <w:ind w:left="6302" w:hanging="360"/>
      </w:pPr>
    </w:lvl>
    <w:lvl w:ilvl="8" w:tplc="40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6639707D"/>
    <w:multiLevelType w:val="hybridMultilevel"/>
    <w:tmpl w:val="5FC80434"/>
    <w:lvl w:ilvl="0" w:tplc="4ECEC794">
      <w:start w:val="1"/>
      <w:numFmt w:val="upperRoman"/>
      <w:lvlText w:val="%1."/>
      <w:lvlJc w:val="left"/>
      <w:pPr>
        <w:ind w:left="54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06480"/>
    <w:multiLevelType w:val="hybridMultilevel"/>
    <w:tmpl w:val="8F18FB2C"/>
    <w:lvl w:ilvl="0" w:tplc="2BAE3FC6">
      <w:start w:val="1"/>
      <w:numFmt w:val="decimal"/>
      <w:lvlText w:val="%1."/>
      <w:lvlJc w:val="left"/>
      <w:pPr>
        <w:ind w:left="820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04040"/>
    <w:multiLevelType w:val="hybridMultilevel"/>
    <w:tmpl w:val="1E0C3220"/>
    <w:lvl w:ilvl="0" w:tplc="4F92E8FC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507B"/>
    <w:multiLevelType w:val="hybridMultilevel"/>
    <w:tmpl w:val="48C66BCA"/>
    <w:lvl w:ilvl="0" w:tplc="FFFFFFFF">
      <w:start w:val="1"/>
      <w:numFmt w:val="decimal"/>
      <w:lvlText w:val="%1.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E6578"/>
    <w:multiLevelType w:val="hybridMultilevel"/>
    <w:tmpl w:val="FC32CC7A"/>
    <w:lvl w:ilvl="0" w:tplc="2BAE3FC6">
      <w:start w:val="1"/>
      <w:numFmt w:val="decimal"/>
      <w:lvlText w:val="%1."/>
      <w:lvlJc w:val="left"/>
      <w:pPr>
        <w:ind w:left="820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49284">
    <w:abstractNumId w:val="3"/>
  </w:num>
  <w:num w:numId="2" w16cid:durableId="1783307805">
    <w:abstractNumId w:val="9"/>
  </w:num>
  <w:num w:numId="3" w16cid:durableId="139351950">
    <w:abstractNumId w:val="2"/>
  </w:num>
  <w:num w:numId="4" w16cid:durableId="1738671974">
    <w:abstractNumId w:val="13"/>
  </w:num>
  <w:num w:numId="5" w16cid:durableId="374238947">
    <w:abstractNumId w:val="8"/>
  </w:num>
  <w:num w:numId="6" w16cid:durableId="1555776305">
    <w:abstractNumId w:val="15"/>
  </w:num>
  <w:num w:numId="7" w16cid:durableId="146828441">
    <w:abstractNumId w:val="12"/>
  </w:num>
  <w:num w:numId="8" w16cid:durableId="892159107">
    <w:abstractNumId w:val="1"/>
  </w:num>
  <w:num w:numId="9" w16cid:durableId="1882209718">
    <w:abstractNumId w:val="6"/>
  </w:num>
  <w:num w:numId="10" w16cid:durableId="132917900">
    <w:abstractNumId w:val="0"/>
  </w:num>
  <w:num w:numId="11" w16cid:durableId="401757258">
    <w:abstractNumId w:val="14"/>
  </w:num>
  <w:num w:numId="12" w16cid:durableId="1425414866">
    <w:abstractNumId w:val="5"/>
  </w:num>
  <w:num w:numId="13" w16cid:durableId="1981691564">
    <w:abstractNumId w:val="4"/>
  </w:num>
  <w:num w:numId="14" w16cid:durableId="444620388">
    <w:abstractNumId w:val="10"/>
  </w:num>
  <w:num w:numId="15" w16cid:durableId="1533609109">
    <w:abstractNumId w:val="11"/>
  </w:num>
  <w:num w:numId="16" w16cid:durableId="579873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E4B"/>
    <w:rsid w:val="000110C5"/>
    <w:rsid w:val="000247DD"/>
    <w:rsid w:val="00027AA3"/>
    <w:rsid w:val="000407A4"/>
    <w:rsid w:val="00045844"/>
    <w:rsid w:val="000529F2"/>
    <w:rsid w:val="00052F95"/>
    <w:rsid w:val="0005584A"/>
    <w:rsid w:val="0007109D"/>
    <w:rsid w:val="00073800"/>
    <w:rsid w:val="00090016"/>
    <w:rsid w:val="000A0414"/>
    <w:rsid w:val="000A150E"/>
    <w:rsid w:val="000B0280"/>
    <w:rsid w:val="000D0178"/>
    <w:rsid w:val="000E1E6A"/>
    <w:rsid w:val="000E26D2"/>
    <w:rsid w:val="000E2D52"/>
    <w:rsid w:val="000E2ED3"/>
    <w:rsid w:val="000F0F54"/>
    <w:rsid w:val="000F2AEC"/>
    <w:rsid w:val="00102A90"/>
    <w:rsid w:val="001039B4"/>
    <w:rsid w:val="00106C67"/>
    <w:rsid w:val="001125B5"/>
    <w:rsid w:val="00123B0F"/>
    <w:rsid w:val="001246A7"/>
    <w:rsid w:val="00126823"/>
    <w:rsid w:val="0013083A"/>
    <w:rsid w:val="0013798E"/>
    <w:rsid w:val="00152108"/>
    <w:rsid w:val="001563B0"/>
    <w:rsid w:val="00157D50"/>
    <w:rsid w:val="001605B9"/>
    <w:rsid w:val="00170101"/>
    <w:rsid w:val="00173ECF"/>
    <w:rsid w:val="001818D5"/>
    <w:rsid w:val="0019496E"/>
    <w:rsid w:val="001D1154"/>
    <w:rsid w:val="001D6B3C"/>
    <w:rsid w:val="001E0EAE"/>
    <w:rsid w:val="001E4016"/>
    <w:rsid w:val="001E68B8"/>
    <w:rsid w:val="0021180C"/>
    <w:rsid w:val="00211C24"/>
    <w:rsid w:val="00221A19"/>
    <w:rsid w:val="00224B4C"/>
    <w:rsid w:val="0022669E"/>
    <w:rsid w:val="002401E9"/>
    <w:rsid w:val="002407B7"/>
    <w:rsid w:val="002451C0"/>
    <w:rsid w:val="0024621A"/>
    <w:rsid w:val="00250403"/>
    <w:rsid w:val="00251A0A"/>
    <w:rsid w:val="002567EB"/>
    <w:rsid w:val="002A197F"/>
    <w:rsid w:val="002A344D"/>
    <w:rsid w:val="002E2566"/>
    <w:rsid w:val="002E3473"/>
    <w:rsid w:val="002E6509"/>
    <w:rsid w:val="002F5D6F"/>
    <w:rsid w:val="002F6390"/>
    <w:rsid w:val="002F65F2"/>
    <w:rsid w:val="003051B6"/>
    <w:rsid w:val="00314D84"/>
    <w:rsid w:val="003152E9"/>
    <w:rsid w:val="0032119D"/>
    <w:rsid w:val="003258AF"/>
    <w:rsid w:val="00336FB3"/>
    <w:rsid w:val="003458B7"/>
    <w:rsid w:val="00354E3E"/>
    <w:rsid w:val="00361F49"/>
    <w:rsid w:val="00362DBB"/>
    <w:rsid w:val="003631F3"/>
    <w:rsid w:val="00363552"/>
    <w:rsid w:val="0037013A"/>
    <w:rsid w:val="00382148"/>
    <w:rsid w:val="00382382"/>
    <w:rsid w:val="00394262"/>
    <w:rsid w:val="00397C33"/>
    <w:rsid w:val="003B230E"/>
    <w:rsid w:val="003B303F"/>
    <w:rsid w:val="003B39B4"/>
    <w:rsid w:val="003B718A"/>
    <w:rsid w:val="003D2FAB"/>
    <w:rsid w:val="003D4D24"/>
    <w:rsid w:val="003E6A75"/>
    <w:rsid w:val="0040654A"/>
    <w:rsid w:val="00413860"/>
    <w:rsid w:val="004212B3"/>
    <w:rsid w:val="004250C8"/>
    <w:rsid w:val="00427E4D"/>
    <w:rsid w:val="00431D6C"/>
    <w:rsid w:val="00435E2D"/>
    <w:rsid w:val="00445BD3"/>
    <w:rsid w:val="00480963"/>
    <w:rsid w:val="004875C5"/>
    <w:rsid w:val="004931A5"/>
    <w:rsid w:val="004A02A3"/>
    <w:rsid w:val="004A5021"/>
    <w:rsid w:val="004A5482"/>
    <w:rsid w:val="004C0C4E"/>
    <w:rsid w:val="004C5395"/>
    <w:rsid w:val="004D1EA9"/>
    <w:rsid w:val="004F5AEC"/>
    <w:rsid w:val="004F5C64"/>
    <w:rsid w:val="005028EE"/>
    <w:rsid w:val="00503AAD"/>
    <w:rsid w:val="00516492"/>
    <w:rsid w:val="00516650"/>
    <w:rsid w:val="00517C59"/>
    <w:rsid w:val="00523893"/>
    <w:rsid w:val="00525CDB"/>
    <w:rsid w:val="005375AA"/>
    <w:rsid w:val="00541FAA"/>
    <w:rsid w:val="00546B6F"/>
    <w:rsid w:val="00554170"/>
    <w:rsid w:val="00556C34"/>
    <w:rsid w:val="00567940"/>
    <w:rsid w:val="00570608"/>
    <w:rsid w:val="00576BCD"/>
    <w:rsid w:val="0058765D"/>
    <w:rsid w:val="00590459"/>
    <w:rsid w:val="00594609"/>
    <w:rsid w:val="005B2DCE"/>
    <w:rsid w:val="005C7F27"/>
    <w:rsid w:val="005D0D84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DFF"/>
    <w:rsid w:val="00641563"/>
    <w:rsid w:val="00643DDF"/>
    <w:rsid w:val="0066236A"/>
    <w:rsid w:val="00680134"/>
    <w:rsid w:val="00681EF6"/>
    <w:rsid w:val="00687910"/>
    <w:rsid w:val="00687A64"/>
    <w:rsid w:val="006979CE"/>
    <w:rsid w:val="006A465C"/>
    <w:rsid w:val="006A7018"/>
    <w:rsid w:val="006B5879"/>
    <w:rsid w:val="006C2651"/>
    <w:rsid w:val="006D3872"/>
    <w:rsid w:val="006D5C4B"/>
    <w:rsid w:val="006F0D5D"/>
    <w:rsid w:val="00715354"/>
    <w:rsid w:val="00717FA9"/>
    <w:rsid w:val="007205D4"/>
    <w:rsid w:val="00735FF7"/>
    <w:rsid w:val="00764CD0"/>
    <w:rsid w:val="007721E4"/>
    <w:rsid w:val="007A3591"/>
    <w:rsid w:val="007B61CC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1756"/>
    <w:rsid w:val="0080167A"/>
    <w:rsid w:val="00804445"/>
    <w:rsid w:val="00816D81"/>
    <w:rsid w:val="008231D2"/>
    <w:rsid w:val="00834908"/>
    <w:rsid w:val="008518EC"/>
    <w:rsid w:val="00851C04"/>
    <w:rsid w:val="0085266F"/>
    <w:rsid w:val="008625F5"/>
    <w:rsid w:val="008706E2"/>
    <w:rsid w:val="00871752"/>
    <w:rsid w:val="00880B9C"/>
    <w:rsid w:val="00881B60"/>
    <w:rsid w:val="0088628E"/>
    <w:rsid w:val="00897F5D"/>
    <w:rsid w:val="008B0ABD"/>
    <w:rsid w:val="008B2A3E"/>
    <w:rsid w:val="008C2592"/>
    <w:rsid w:val="008C6BCE"/>
    <w:rsid w:val="008D0B42"/>
    <w:rsid w:val="008E2ECE"/>
    <w:rsid w:val="008E43FA"/>
    <w:rsid w:val="008F1D5E"/>
    <w:rsid w:val="00904376"/>
    <w:rsid w:val="00925CF8"/>
    <w:rsid w:val="00934C2D"/>
    <w:rsid w:val="0094074D"/>
    <w:rsid w:val="009477EE"/>
    <w:rsid w:val="00957923"/>
    <w:rsid w:val="00964332"/>
    <w:rsid w:val="009672ED"/>
    <w:rsid w:val="00984208"/>
    <w:rsid w:val="00991285"/>
    <w:rsid w:val="00992201"/>
    <w:rsid w:val="009A5B9F"/>
    <w:rsid w:val="009B4922"/>
    <w:rsid w:val="009E5284"/>
    <w:rsid w:val="009F6F31"/>
    <w:rsid w:val="00A00FF8"/>
    <w:rsid w:val="00A041F7"/>
    <w:rsid w:val="00A137F4"/>
    <w:rsid w:val="00A13A5A"/>
    <w:rsid w:val="00A14979"/>
    <w:rsid w:val="00A152B1"/>
    <w:rsid w:val="00A276D7"/>
    <w:rsid w:val="00A3074E"/>
    <w:rsid w:val="00A33491"/>
    <w:rsid w:val="00A36205"/>
    <w:rsid w:val="00A401D7"/>
    <w:rsid w:val="00A4786F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C0576"/>
    <w:rsid w:val="00AC6A5F"/>
    <w:rsid w:val="00AD33CF"/>
    <w:rsid w:val="00AE3053"/>
    <w:rsid w:val="00B007C9"/>
    <w:rsid w:val="00B076F8"/>
    <w:rsid w:val="00B13D1B"/>
    <w:rsid w:val="00B2045E"/>
    <w:rsid w:val="00B44C63"/>
    <w:rsid w:val="00B473C4"/>
    <w:rsid w:val="00B51BA1"/>
    <w:rsid w:val="00B567C4"/>
    <w:rsid w:val="00B72163"/>
    <w:rsid w:val="00B838DD"/>
    <w:rsid w:val="00B90EF3"/>
    <w:rsid w:val="00B96CD3"/>
    <w:rsid w:val="00BB0AF5"/>
    <w:rsid w:val="00BB33C3"/>
    <w:rsid w:val="00BB4053"/>
    <w:rsid w:val="00BB43BF"/>
    <w:rsid w:val="00BC400A"/>
    <w:rsid w:val="00BE09BE"/>
    <w:rsid w:val="00BE1808"/>
    <w:rsid w:val="00BF2411"/>
    <w:rsid w:val="00C04DBD"/>
    <w:rsid w:val="00C056A9"/>
    <w:rsid w:val="00C1024E"/>
    <w:rsid w:val="00C17C3F"/>
    <w:rsid w:val="00C24056"/>
    <w:rsid w:val="00C357F2"/>
    <w:rsid w:val="00C35BD2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C6310"/>
    <w:rsid w:val="00CE05B7"/>
    <w:rsid w:val="00CF77BF"/>
    <w:rsid w:val="00D21294"/>
    <w:rsid w:val="00D34280"/>
    <w:rsid w:val="00D505A8"/>
    <w:rsid w:val="00D6033B"/>
    <w:rsid w:val="00D64B96"/>
    <w:rsid w:val="00D74055"/>
    <w:rsid w:val="00D74C7A"/>
    <w:rsid w:val="00D76B9C"/>
    <w:rsid w:val="00D874B6"/>
    <w:rsid w:val="00D915E0"/>
    <w:rsid w:val="00D9723E"/>
    <w:rsid w:val="00DB614B"/>
    <w:rsid w:val="00DB682D"/>
    <w:rsid w:val="00DC083C"/>
    <w:rsid w:val="00DE47DF"/>
    <w:rsid w:val="00E03FC8"/>
    <w:rsid w:val="00E109BC"/>
    <w:rsid w:val="00E1428D"/>
    <w:rsid w:val="00E14F69"/>
    <w:rsid w:val="00E30FBF"/>
    <w:rsid w:val="00E43104"/>
    <w:rsid w:val="00E43A4B"/>
    <w:rsid w:val="00E43FCD"/>
    <w:rsid w:val="00E55D26"/>
    <w:rsid w:val="00E60C9A"/>
    <w:rsid w:val="00E74448"/>
    <w:rsid w:val="00E84F41"/>
    <w:rsid w:val="00E9504C"/>
    <w:rsid w:val="00E95130"/>
    <w:rsid w:val="00EA1B87"/>
    <w:rsid w:val="00EA6992"/>
    <w:rsid w:val="00EB0E63"/>
    <w:rsid w:val="00EC7C10"/>
    <w:rsid w:val="00ED48B3"/>
    <w:rsid w:val="00EE7B8D"/>
    <w:rsid w:val="00EF36CF"/>
    <w:rsid w:val="00EF4A54"/>
    <w:rsid w:val="00F147C1"/>
    <w:rsid w:val="00F249EF"/>
    <w:rsid w:val="00F27476"/>
    <w:rsid w:val="00F311A0"/>
    <w:rsid w:val="00F45B1C"/>
    <w:rsid w:val="00F66BB1"/>
    <w:rsid w:val="00F70139"/>
    <w:rsid w:val="00F72165"/>
    <w:rsid w:val="00F877D4"/>
    <w:rsid w:val="00F9296C"/>
    <w:rsid w:val="00F9691F"/>
    <w:rsid w:val="00FA4F0A"/>
    <w:rsid w:val="00FA6CC8"/>
    <w:rsid w:val="00FA7509"/>
    <w:rsid w:val="00FC3C04"/>
    <w:rsid w:val="00FC6A19"/>
    <w:rsid w:val="00FD2093"/>
    <w:rsid w:val="00FD71E1"/>
    <w:rsid w:val="00FE1782"/>
    <w:rsid w:val="00FE7BA8"/>
    <w:rsid w:val="00FF0DB3"/>
    <w:rsid w:val="00FF1E84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F5AEC"/>
    <w:pPr>
      <w:widowControl w:val="0"/>
      <w:autoSpaceDE w:val="0"/>
      <w:autoSpaceDN w:val="0"/>
      <w:spacing w:after="0" w:line="240" w:lineRule="auto"/>
      <w:ind w:left="234"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26097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POOJA KOREKAR</cp:lastModifiedBy>
  <cp:revision>81</cp:revision>
  <cp:lastPrinted>2023-01-16T05:19:00Z</cp:lastPrinted>
  <dcterms:created xsi:type="dcterms:W3CDTF">2017-10-24T06:02:00Z</dcterms:created>
  <dcterms:modified xsi:type="dcterms:W3CDTF">2023-05-26T18:47:00Z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