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AA6A0" w14:textId="77777777" w:rsidR="003C70F7" w:rsidRPr="003C70F7" w:rsidRDefault="003C70F7" w:rsidP="003C70F7">
      <w:pPr>
        <w:jc w:val="center"/>
        <w:rPr>
          <w:rFonts w:ascii="Times New Roman" w:hAnsi="Times New Roman" w:cs="Times New Roman"/>
          <w:sz w:val="20"/>
          <w:szCs w:val="20"/>
          <w:lang w:val="en-US"/>
        </w:rPr>
      </w:pPr>
    </w:p>
    <w:p w14:paraId="5CF70CE8" w14:textId="77777777" w:rsidR="00CA6590" w:rsidRDefault="00CA6590" w:rsidP="003C70F7">
      <w:pPr>
        <w:jc w:val="center"/>
        <w:rPr>
          <w:rFonts w:ascii="Times New Roman" w:hAnsi="Times New Roman" w:cs="Times New Roman"/>
          <w:sz w:val="72"/>
          <w:szCs w:val="72"/>
          <w:lang w:val="en-US"/>
        </w:rPr>
        <w:sectPr w:rsidR="00CA6590" w:rsidSect="0060719F">
          <w:footerReference w:type="default" r:id="rId8"/>
          <w:pgSz w:w="11906" w:h="16838"/>
          <w:pgMar w:top="567" w:right="567" w:bottom="567" w:left="567" w:header="709" w:footer="283" w:gutter="0"/>
          <w:cols w:num="2" w:space="708"/>
          <w:docGrid w:linePitch="360"/>
        </w:sectPr>
      </w:pPr>
    </w:p>
    <w:p w14:paraId="0CB716BF" w14:textId="072343BB" w:rsidR="005A4B44" w:rsidRDefault="00DA430B" w:rsidP="00767B86">
      <w:pPr>
        <w:jc w:val="center"/>
        <w:rPr>
          <w:rFonts w:ascii="Times New Roman" w:hAnsi="Times New Roman" w:cs="Times New Roman"/>
          <w:sz w:val="72"/>
          <w:szCs w:val="72"/>
          <w:lang w:val="en-US"/>
        </w:rPr>
      </w:pPr>
      <w:r w:rsidRPr="003C70F7">
        <w:rPr>
          <w:rFonts w:ascii="Times New Roman" w:hAnsi="Times New Roman" w:cs="Times New Roman"/>
          <w:sz w:val="72"/>
          <w:szCs w:val="72"/>
          <w:lang w:val="en-US"/>
        </w:rPr>
        <w:t xml:space="preserve">FABRICATION </w:t>
      </w:r>
      <w:r>
        <w:rPr>
          <w:rFonts w:ascii="Times New Roman" w:hAnsi="Times New Roman" w:cs="Times New Roman"/>
          <w:sz w:val="72"/>
          <w:szCs w:val="72"/>
          <w:lang w:val="en-US"/>
        </w:rPr>
        <w:t>O</w:t>
      </w:r>
      <w:r w:rsidRPr="003C70F7">
        <w:rPr>
          <w:rFonts w:ascii="Times New Roman" w:hAnsi="Times New Roman" w:cs="Times New Roman"/>
          <w:sz w:val="72"/>
          <w:szCs w:val="72"/>
          <w:lang w:val="en-US"/>
        </w:rPr>
        <w:t xml:space="preserve">F </w:t>
      </w:r>
      <w:r>
        <w:rPr>
          <w:rFonts w:ascii="Times New Roman" w:hAnsi="Times New Roman" w:cs="Times New Roman"/>
          <w:sz w:val="72"/>
          <w:szCs w:val="72"/>
          <w:lang w:val="en-US"/>
        </w:rPr>
        <w:t>P</w:t>
      </w:r>
      <w:r w:rsidRPr="003C70F7">
        <w:rPr>
          <w:rFonts w:ascii="Times New Roman" w:hAnsi="Times New Roman" w:cs="Times New Roman"/>
          <w:sz w:val="72"/>
          <w:szCs w:val="72"/>
          <w:lang w:val="en-US"/>
        </w:rPr>
        <w:t xml:space="preserve">APER </w:t>
      </w:r>
      <w:r>
        <w:rPr>
          <w:rFonts w:ascii="Times New Roman" w:hAnsi="Times New Roman" w:cs="Times New Roman"/>
          <w:sz w:val="72"/>
          <w:szCs w:val="72"/>
          <w:lang w:val="en-US"/>
        </w:rPr>
        <w:t>B</w:t>
      </w:r>
      <w:r w:rsidRPr="003C70F7">
        <w:rPr>
          <w:rFonts w:ascii="Times New Roman" w:hAnsi="Times New Roman" w:cs="Times New Roman"/>
          <w:sz w:val="72"/>
          <w:szCs w:val="72"/>
          <w:lang w:val="en-US"/>
        </w:rPr>
        <w:t xml:space="preserve">Y </w:t>
      </w:r>
      <w:r>
        <w:rPr>
          <w:rFonts w:ascii="Times New Roman" w:hAnsi="Times New Roman" w:cs="Times New Roman"/>
          <w:sz w:val="72"/>
          <w:szCs w:val="72"/>
          <w:lang w:val="en-US"/>
        </w:rPr>
        <w:t>A</w:t>
      </w:r>
      <w:r w:rsidRPr="003C70F7">
        <w:rPr>
          <w:rFonts w:ascii="Times New Roman" w:hAnsi="Times New Roman" w:cs="Times New Roman"/>
          <w:sz w:val="72"/>
          <w:szCs w:val="72"/>
          <w:lang w:val="en-US"/>
        </w:rPr>
        <w:t>GRO-WASTE</w:t>
      </w:r>
      <w:r>
        <w:rPr>
          <w:rFonts w:ascii="Times New Roman" w:hAnsi="Times New Roman" w:cs="Times New Roman"/>
          <w:sz w:val="72"/>
          <w:szCs w:val="72"/>
          <w:lang w:val="en-US"/>
        </w:rPr>
        <w:t>.</w:t>
      </w:r>
    </w:p>
    <w:tbl>
      <w:tblPr>
        <w:tblStyle w:val="TableGrid"/>
        <w:tblW w:w="10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3768"/>
        <w:gridCol w:w="2552"/>
        <w:gridCol w:w="2171"/>
      </w:tblGrid>
      <w:tr w:rsidR="00080211" w14:paraId="6B1A1DF6" w14:textId="77777777" w:rsidTr="00262B60">
        <w:trPr>
          <w:trHeight w:val="545"/>
        </w:trPr>
        <w:tc>
          <w:tcPr>
            <w:tcW w:w="2464" w:type="dxa"/>
          </w:tcPr>
          <w:p w14:paraId="0868A1BB" w14:textId="75BAFBF7" w:rsidR="00080211" w:rsidRDefault="00080211" w:rsidP="00262B60">
            <w:pPr>
              <w:jc w:val="center"/>
              <w:rPr>
                <w:rFonts w:ascii="Times New Roman" w:eastAsiaTheme="minorEastAsia" w:hAnsi="Times New Roman" w:cs="Times New Roman"/>
                <w:sz w:val="28"/>
                <w:szCs w:val="28"/>
                <w:vertAlign w:val="superscript"/>
                <w:lang w:val="en-US"/>
              </w:rPr>
            </w:pPr>
            <w:r>
              <w:rPr>
                <w:rFonts w:ascii="Times New Roman" w:eastAsiaTheme="minorEastAsia" w:hAnsi="Times New Roman" w:cs="Times New Roman"/>
                <w:sz w:val="28"/>
                <w:szCs w:val="28"/>
                <w:lang w:val="en-US"/>
              </w:rPr>
              <w:t>Mr. Kiran M R</w:t>
            </w:r>
            <w:r w:rsidR="00262B60">
              <w:rPr>
                <w:rFonts w:ascii="Times New Roman" w:eastAsiaTheme="minorEastAsia" w:hAnsi="Times New Roman" w:cs="Times New Roman"/>
                <w:sz w:val="28"/>
                <w:szCs w:val="28"/>
                <w:lang w:val="en-US"/>
              </w:rPr>
              <w:t xml:space="preserve"> </w:t>
            </w:r>
            <w:r w:rsidRPr="00767B86">
              <w:rPr>
                <w:rFonts w:ascii="Times New Roman" w:eastAsiaTheme="minorEastAsia" w:hAnsi="Times New Roman" w:cs="Times New Roman"/>
                <w:sz w:val="28"/>
                <w:szCs w:val="28"/>
                <w:vertAlign w:val="superscript"/>
                <w:lang w:val="en-US"/>
              </w:rPr>
              <w:t>[</w:t>
            </w:r>
            <w:r w:rsidR="00262B60">
              <w:rPr>
                <w:rFonts w:ascii="Times New Roman" w:eastAsiaTheme="minorEastAsia" w:hAnsi="Times New Roman" w:cs="Times New Roman"/>
                <w:sz w:val="28"/>
                <w:szCs w:val="28"/>
                <w:vertAlign w:val="superscript"/>
                <w:lang w:val="en-US"/>
              </w:rPr>
              <w:t>1</w:t>
            </w:r>
            <w:r w:rsidRPr="00767B86">
              <w:rPr>
                <w:rFonts w:ascii="Times New Roman" w:eastAsiaTheme="minorEastAsia" w:hAnsi="Times New Roman" w:cs="Times New Roman"/>
                <w:sz w:val="28"/>
                <w:szCs w:val="28"/>
                <w:vertAlign w:val="superscript"/>
                <w:lang w:val="en-US"/>
              </w:rPr>
              <w:t>]</w:t>
            </w:r>
          </w:p>
          <w:p w14:paraId="145EDA22" w14:textId="311136A3" w:rsidR="00080211" w:rsidRDefault="00080211" w:rsidP="00262B60">
            <w:pPr>
              <w:jc w:val="center"/>
              <w:rPr>
                <w:rFonts w:ascii="Times New Roman" w:hAnsi="Times New Roman" w:cs="Times New Roman"/>
                <w:sz w:val="28"/>
                <w:szCs w:val="28"/>
                <w:lang w:val="en-US"/>
              </w:rPr>
            </w:pPr>
            <w:r>
              <w:rPr>
                <w:rFonts w:ascii="Times New Roman" w:hAnsi="Times New Roman" w:cs="Times New Roman"/>
                <w:sz w:val="24"/>
                <w:szCs w:val="24"/>
                <w:lang w:val="en-US"/>
              </w:rPr>
              <w:t>Assistant Professor</w:t>
            </w:r>
          </w:p>
        </w:tc>
        <w:tc>
          <w:tcPr>
            <w:tcW w:w="3768" w:type="dxa"/>
          </w:tcPr>
          <w:p w14:paraId="66F05787" w14:textId="7287E451" w:rsidR="00080211" w:rsidRDefault="00080211" w:rsidP="00080211">
            <w:pPr>
              <w:rPr>
                <w:rFonts w:ascii="Times New Roman" w:hAnsi="Times New Roman" w:cs="Times New Roman"/>
                <w:sz w:val="24"/>
                <w:szCs w:val="24"/>
                <w:lang w:val="en-US"/>
              </w:rPr>
            </w:pPr>
            <w:r w:rsidRPr="00262B60">
              <w:rPr>
                <w:rFonts w:ascii="Times New Roman" w:hAnsi="Times New Roman" w:cs="Times New Roman"/>
                <w:sz w:val="28"/>
                <w:szCs w:val="28"/>
                <w:lang w:val="en-US"/>
              </w:rPr>
              <w:t xml:space="preserve">Manoj Kumar </w:t>
            </w:r>
            <w:proofErr w:type="spellStart"/>
            <w:r w:rsidRPr="00262B60">
              <w:rPr>
                <w:rFonts w:ascii="Times New Roman" w:hAnsi="Times New Roman" w:cs="Times New Roman"/>
                <w:sz w:val="28"/>
                <w:szCs w:val="28"/>
                <w:lang w:val="en-US"/>
              </w:rPr>
              <w:t>Ballikatti</w:t>
            </w:r>
            <w:proofErr w:type="spellEnd"/>
            <m:oMath>
              <m:r>
                <m:rPr>
                  <m:sty m:val="p"/>
                </m:rPr>
                <w:rPr>
                  <w:rFonts w:ascii="Cambria Math" w:hAnsi="Cambria Math" w:cs="Times New Roman"/>
                  <w:sz w:val="28"/>
                  <w:szCs w:val="28"/>
                  <w:lang w:val="en-US"/>
                </w:rPr>
                <m:t xml:space="preserve"> B S</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 xml:space="preserve"> </m:t>
                  </m:r>
                </m:e>
                <m:sup>
                  <m:r>
                    <w:rPr>
                      <w:rFonts w:ascii="Cambria Math" w:hAnsi="Cambria Math" w:cs="Times New Roman"/>
                      <w:sz w:val="28"/>
                      <w:szCs w:val="28"/>
                      <w:lang w:val="en-US"/>
                    </w:rPr>
                    <m:t>[2]</m:t>
                  </m:r>
                </m:sup>
              </m:sSup>
            </m:oMath>
          </w:p>
        </w:tc>
        <w:tc>
          <w:tcPr>
            <w:tcW w:w="2552" w:type="dxa"/>
          </w:tcPr>
          <w:p w14:paraId="2D5AD473" w14:textId="0A7BCD71" w:rsidR="00080211" w:rsidRDefault="00080211" w:rsidP="00080211">
            <w:pPr>
              <w:jc w:val="center"/>
              <w:rPr>
                <w:rFonts w:ascii="Times New Roman" w:hAnsi="Times New Roman" w:cs="Times New Roman"/>
                <w:sz w:val="24"/>
                <w:szCs w:val="24"/>
                <w:lang w:val="en-US"/>
              </w:rPr>
            </w:pPr>
            <w:proofErr w:type="spellStart"/>
            <w:r>
              <w:rPr>
                <w:rFonts w:ascii="Times New Roman" w:hAnsi="Times New Roman" w:cs="Times New Roman"/>
                <w:sz w:val="28"/>
                <w:szCs w:val="28"/>
                <w:lang w:val="en-US"/>
              </w:rPr>
              <w:t>Shreenitha</w:t>
            </w:r>
            <w:proofErr w:type="spellEnd"/>
            <w:r>
              <w:rPr>
                <w:rFonts w:ascii="Times New Roman" w:hAnsi="Times New Roman" w:cs="Times New Roman"/>
                <w:sz w:val="28"/>
                <w:szCs w:val="28"/>
                <w:lang w:val="en-US"/>
              </w:rPr>
              <w:t xml:space="preserve"> N Raj</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 xml:space="preserve"> </m:t>
                  </m:r>
                </m:e>
                <m:sup>
                  <m:r>
                    <w:rPr>
                      <w:rFonts w:ascii="Cambria Math" w:hAnsi="Cambria Math" w:cs="Times New Roman"/>
                      <w:sz w:val="28"/>
                      <w:szCs w:val="28"/>
                      <w:lang w:val="en-US"/>
                    </w:rPr>
                    <m:t>[3]</m:t>
                  </m:r>
                </m:sup>
              </m:sSup>
            </m:oMath>
          </w:p>
        </w:tc>
        <w:tc>
          <w:tcPr>
            <w:tcW w:w="2171" w:type="dxa"/>
          </w:tcPr>
          <w:p w14:paraId="109503AA" w14:textId="72215D52" w:rsidR="00080211" w:rsidRDefault="00080211" w:rsidP="00080211">
            <w:pPr>
              <w:jc w:val="center"/>
              <w:rPr>
                <w:rFonts w:ascii="Times New Roman" w:hAnsi="Times New Roman" w:cs="Times New Roman"/>
                <w:sz w:val="24"/>
                <w:szCs w:val="24"/>
                <w:lang w:val="en-US"/>
              </w:rPr>
            </w:pPr>
            <w:r>
              <w:rPr>
                <w:rFonts w:ascii="Times New Roman" w:eastAsiaTheme="minorEastAsia" w:hAnsi="Times New Roman" w:cs="Times New Roman"/>
                <w:sz w:val="28"/>
                <w:szCs w:val="28"/>
                <w:lang w:val="en-US"/>
              </w:rPr>
              <w:t>Srinivasa N</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 xml:space="preserve"> </m:t>
                  </m:r>
                </m:e>
                <m:sup>
                  <m:r>
                    <w:rPr>
                      <w:rFonts w:ascii="Cambria Math" w:eastAsiaTheme="minorEastAsia" w:hAnsi="Cambria Math" w:cs="Times New Roman"/>
                      <w:sz w:val="28"/>
                      <w:szCs w:val="28"/>
                      <w:lang w:val="en-US"/>
                    </w:rPr>
                    <m:t>[4]</m:t>
                  </m:r>
                </m:sup>
              </m:sSup>
            </m:oMath>
          </w:p>
        </w:tc>
      </w:tr>
      <w:tr w:rsidR="00080211" w14:paraId="0C93381C" w14:textId="77777777" w:rsidTr="00262B60">
        <w:trPr>
          <w:trHeight w:val="981"/>
        </w:trPr>
        <w:tc>
          <w:tcPr>
            <w:tcW w:w="2464" w:type="dxa"/>
          </w:tcPr>
          <w:p w14:paraId="7C69CB6D" w14:textId="27486235" w:rsidR="00080211" w:rsidRDefault="00080211" w:rsidP="00262B60">
            <w:pPr>
              <w:jc w:val="center"/>
              <w:rPr>
                <w:rFonts w:ascii="Times New Roman" w:eastAsiaTheme="minorEastAsia" w:hAnsi="Times New Roman" w:cs="Times New Roman"/>
                <w:sz w:val="24"/>
                <w:szCs w:val="24"/>
                <w:lang w:val="en-US"/>
              </w:rPr>
            </w:pPr>
            <w:r w:rsidRPr="005A4B44">
              <w:rPr>
                <w:rFonts w:ascii="Times New Roman" w:eastAsiaTheme="minorEastAsia" w:hAnsi="Times New Roman" w:cs="Times New Roman"/>
                <w:sz w:val="24"/>
                <w:szCs w:val="24"/>
                <w:lang w:val="en-US"/>
              </w:rPr>
              <w:t>Dept. of EEE,</w:t>
            </w:r>
          </w:p>
          <w:p w14:paraId="01AE07FE" w14:textId="1EEC4DCB" w:rsidR="00080211" w:rsidRDefault="00080211" w:rsidP="00262B60">
            <w:pPr>
              <w:jc w:val="center"/>
              <w:rPr>
                <w:rFonts w:ascii="Times New Roman" w:eastAsiaTheme="minorEastAsia" w:hAnsi="Times New Roman" w:cs="Times New Roman"/>
                <w:sz w:val="28"/>
                <w:szCs w:val="28"/>
                <w:lang w:val="en-US"/>
              </w:rPr>
            </w:pPr>
            <w:r w:rsidRPr="005A4B44">
              <w:rPr>
                <w:rFonts w:ascii="Times New Roman" w:eastAsiaTheme="minorEastAsia" w:hAnsi="Times New Roman" w:cs="Times New Roman"/>
                <w:sz w:val="24"/>
                <w:szCs w:val="24"/>
                <w:lang w:val="en-US"/>
              </w:rPr>
              <w:t>PESITM</w:t>
            </w:r>
            <w:r>
              <w:rPr>
                <w:rFonts w:ascii="Times New Roman" w:eastAsiaTheme="minorEastAsia" w:hAnsi="Times New Roman" w:cs="Times New Roman"/>
                <w:sz w:val="28"/>
                <w:szCs w:val="28"/>
                <w:lang w:val="en-US"/>
              </w:rPr>
              <w:t>,</w:t>
            </w:r>
          </w:p>
          <w:p w14:paraId="415B723D" w14:textId="6A71239C" w:rsidR="00080211" w:rsidRPr="00767B86" w:rsidRDefault="00080211" w:rsidP="00262B60">
            <w:pPr>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8"/>
                <w:szCs w:val="28"/>
                <w:lang w:val="en-US"/>
              </w:rPr>
              <w:t>Shivamogga.</w:t>
            </w:r>
          </w:p>
        </w:tc>
        <w:tc>
          <w:tcPr>
            <w:tcW w:w="3768" w:type="dxa"/>
          </w:tcPr>
          <w:p w14:paraId="63FC6046" w14:textId="15E3059F" w:rsidR="00080211" w:rsidRDefault="00080211" w:rsidP="00080211">
            <w:pPr>
              <w:jc w:val="center"/>
              <w:rPr>
                <w:rFonts w:ascii="Times New Roman" w:eastAsiaTheme="minorEastAsia" w:hAnsi="Times New Roman" w:cs="Times New Roman"/>
                <w:sz w:val="24"/>
                <w:szCs w:val="24"/>
                <w:lang w:val="en-US"/>
              </w:rPr>
            </w:pPr>
            <w:r w:rsidRPr="00767B86">
              <w:rPr>
                <w:rFonts w:ascii="Times New Roman" w:eastAsiaTheme="minorEastAsia" w:hAnsi="Times New Roman" w:cs="Times New Roman"/>
                <w:sz w:val="24"/>
                <w:szCs w:val="24"/>
                <w:lang w:val="en-US"/>
              </w:rPr>
              <w:t>Dept. of EEE,</w:t>
            </w:r>
          </w:p>
          <w:p w14:paraId="64064BA6" w14:textId="77777777" w:rsidR="00080211" w:rsidRDefault="00080211" w:rsidP="00080211">
            <w:pPr>
              <w:jc w:val="center"/>
              <w:rPr>
                <w:rFonts w:ascii="Times New Roman" w:eastAsiaTheme="minorEastAsia" w:hAnsi="Times New Roman" w:cs="Times New Roman"/>
                <w:sz w:val="28"/>
                <w:szCs w:val="28"/>
                <w:lang w:val="en-US"/>
              </w:rPr>
            </w:pPr>
            <w:r w:rsidRPr="00767B86">
              <w:rPr>
                <w:rFonts w:ascii="Times New Roman" w:eastAsiaTheme="minorEastAsia" w:hAnsi="Times New Roman" w:cs="Times New Roman"/>
                <w:sz w:val="24"/>
                <w:szCs w:val="24"/>
                <w:lang w:val="en-US"/>
              </w:rPr>
              <w:t>PESITM</w:t>
            </w:r>
            <w:r>
              <w:rPr>
                <w:rFonts w:ascii="Times New Roman" w:eastAsiaTheme="minorEastAsia" w:hAnsi="Times New Roman" w:cs="Times New Roman"/>
                <w:sz w:val="28"/>
                <w:szCs w:val="28"/>
                <w:lang w:val="en-US"/>
              </w:rPr>
              <w:t xml:space="preserve">, </w:t>
            </w:r>
          </w:p>
          <w:p w14:paraId="6091008F" w14:textId="77777777" w:rsidR="00080211" w:rsidRDefault="00080211" w:rsidP="00080211">
            <w:pPr>
              <w:jc w:val="center"/>
              <w:rPr>
                <w:rFonts w:ascii="Times New Roman" w:hAnsi="Times New Roman" w:cs="Times New Roman"/>
                <w:sz w:val="24"/>
                <w:szCs w:val="24"/>
                <w:lang w:val="en-US"/>
              </w:rPr>
            </w:pPr>
            <w:r>
              <w:rPr>
                <w:rFonts w:ascii="Times New Roman" w:eastAsiaTheme="minorEastAsia" w:hAnsi="Times New Roman" w:cs="Times New Roman"/>
                <w:sz w:val="28"/>
                <w:szCs w:val="28"/>
                <w:lang w:val="en-US"/>
              </w:rPr>
              <w:t xml:space="preserve">Shivamogga.   </w:t>
            </w:r>
          </w:p>
        </w:tc>
        <w:tc>
          <w:tcPr>
            <w:tcW w:w="2552" w:type="dxa"/>
          </w:tcPr>
          <w:p w14:paraId="35CF6550" w14:textId="77777777" w:rsidR="00080211" w:rsidRDefault="00080211" w:rsidP="00080211">
            <w:pPr>
              <w:jc w:val="center"/>
              <w:rPr>
                <w:rFonts w:ascii="Times New Roman" w:eastAsiaTheme="minorEastAsia" w:hAnsi="Times New Roman" w:cs="Times New Roman"/>
                <w:sz w:val="24"/>
                <w:szCs w:val="24"/>
                <w:lang w:val="en-US"/>
              </w:rPr>
            </w:pPr>
            <w:r w:rsidRPr="005A4B44">
              <w:rPr>
                <w:rFonts w:ascii="Times New Roman" w:eastAsiaTheme="minorEastAsia" w:hAnsi="Times New Roman" w:cs="Times New Roman"/>
                <w:sz w:val="24"/>
                <w:szCs w:val="24"/>
                <w:lang w:val="en-US"/>
              </w:rPr>
              <w:t>Dept. of EEE,</w:t>
            </w:r>
            <w:r>
              <w:rPr>
                <w:rFonts w:ascii="Times New Roman" w:eastAsiaTheme="minorEastAsia" w:hAnsi="Times New Roman" w:cs="Times New Roman"/>
                <w:sz w:val="24"/>
                <w:szCs w:val="24"/>
                <w:lang w:val="en-US"/>
              </w:rPr>
              <w:t xml:space="preserve"> </w:t>
            </w:r>
          </w:p>
          <w:p w14:paraId="706E6F19" w14:textId="77777777" w:rsidR="00080211" w:rsidRDefault="00080211" w:rsidP="00080211">
            <w:pPr>
              <w:jc w:val="center"/>
              <w:rPr>
                <w:rFonts w:ascii="Times New Roman" w:hAnsi="Times New Roman" w:cs="Times New Roman"/>
                <w:sz w:val="24"/>
                <w:szCs w:val="24"/>
                <w:lang w:val="en-US"/>
              </w:rPr>
            </w:pPr>
            <w:r w:rsidRPr="005A4B44">
              <w:rPr>
                <w:rFonts w:ascii="Times New Roman" w:eastAsiaTheme="minorEastAsia" w:hAnsi="Times New Roman" w:cs="Times New Roman"/>
                <w:sz w:val="24"/>
                <w:szCs w:val="24"/>
                <w:lang w:val="en-US"/>
              </w:rPr>
              <w:t>PESITM</w:t>
            </w:r>
            <w:r>
              <w:rPr>
                <w:rFonts w:ascii="Times New Roman" w:eastAsiaTheme="minorEastAsia" w:hAnsi="Times New Roman" w:cs="Times New Roman"/>
                <w:sz w:val="28"/>
                <w:szCs w:val="28"/>
                <w:lang w:val="en-US"/>
              </w:rPr>
              <w:t xml:space="preserve">, Shivamogga.   </w:t>
            </w:r>
          </w:p>
        </w:tc>
        <w:tc>
          <w:tcPr>
            <w:tcW w:w="2171" w:type="dxa"/>
          </w:tcPr>
          <w:p w14:paraId="57A90565" w14:textId="77777777" w:rsidR="00080211" w:rsidRDefault="00080211" w:rsidP="00080211">
            <w:pPr>
              <w:jc w:val="center"/>
              <w:rPr>
                <w:rFonts w:ascii="Times New Roman" w:hAnsi="Times New Roman" w:cs="Times New Roman"/>
                <w:sz w:val="24"/>
                <w:szCs w:val="24"/>
                <w:lang w:val="en-US"/>
              </w:rPr>
            </w:pPr>
            <w:r w:rsidRPr="005A4B44">
              <w:rPr>
                <w:rFonts w:ascii="Times New Roman" w:eastAsiaTheme="minorEastAsia" w:hAnsi="Times New Roman" w:cs="Times New Roman"/>
                <w:sz w:val="24"/>
                <w:szCs w:val="24"/>
                <w:lang w:val="en-US"/>
              </w:rPr>
              <w:t>Dept. of EEE,</w:t>
            </w:r>
            <w:r>
              <w:rPr>
                <w:rFonts w:ascii="Times New Roman" w:eastAsiaTheme="minorEastAsia" w:hAnsi="Times New Roman" w:cs="Times New Roman"/>
                <w:sz w:val="24"/>
                <w:szCs w:val="24"/>
                <w:lang w:val="en-US"/>
              </w:rPr>
              <w:t xml:space="preserve"> </w:t>
            </w:r>
            <w:r w:rsidRPr="005A4B44">
              <w:rPr>
                <w:rFonts w:ascii="Times New Roman" w:eastAsiaTheme="minorEastAsia" w:hAnsi="Times New Roman" w:cs="Times New Roman"/>
                <w:sz w:val="24"/>
                <w:szCs w:val="24"/>
                <w:lang w:val="en-US"/>
              </w:rPr>
              <w:t>PESITM</w:t>
            </w:r>
            <w:r>
              <w:rPr>
                <w:rFonts w:ascii="Times New Roman" w:eastAsiaTheme="minorEastAsia" w:hAnsi="Times New Roman" w:cs="Times New Roman"/>
                <w:sz w:val="28"/>
                <w:szCs w:val="28"/>
                <w:lang w:val="en-US"/>
              </w:rPr>
              <w:t xml:space="preserve">, Shivamogga.   </w:t>
            </w:r>
          </w:p>
        </w:tc>
      </w:tr>
      <w:tr w:rsidR="00080211" w14:paraId="68806140" w14:textId="77777777" w:rsidTr="00262B60">
        <w:trPr>
          <w:trHeight w:val="293"/>
        </w:trPr>
        <w:tc>
          <w:tcPr>
            <w:tcW w:w="2464" w:type="dxa"/>
          </w:tcPr>
          <w:p w14:paraId="16A665D5" w14:textId="77777777" w:rsidR="00080211" w:rsidRDefault="00080211" w:rsidP="00080211">
            <w:pPr>
              <w:jc w:val="center"/>
              <w:rPr>
                <w:rFonts w:ascii="Times New Roman" w:hAnsi="Times New Roman" w:cs="Times New Roman"/>
                <w:sz w:val="24"/>
                <w:szCs w:val="24"/>
                <w:lang w:val="en-US"/>
              </w:rPr>
            </w:pPr>
          </w:p>
        </w:tc>
        <w:tc>
          <w:tcPr>
            <w:tcW w:w="3768" w:type="dxa"/>
          </w:tcPr>
          <w:p w14:paraId="06DC41EC" w14:textId="6C3A60F4" w:rsidR="00080211" w:rsidRDefault="00080211" w:rsidP="00080211">
            <w:pPr>
              <w:jc w:val="center"/>
              <w:rPr>
                <w:rFonts w:ascii="Times New Roman" w:hAnsi="Times New Roman" w:cs="Times New Roman"/>
                <w:sz w:val="24"/>
                <w:szCs w:val="24"/>
                <w:lang w:val="en-US"/>
              </w:rPr>
            </w:pPr>
          </w:p>
        </w:tc>
        <w:tc>
          <w:tcPr>
            <w:tcW w:w="2552" w:type="dxa"/>
          </w:tcPr>
          <w:p w14:paraId="4AD9B39B" w14:textId="77777777" w:rsidR="00080211" w:rsidRDefault="00080211" w:rsidP="00080211">
            <w:pPr>
              <w:jc w:val="center"/>
              <w:rPr>
                <w:rFonts w:ascii="Times New Roman" w:hAnsi="Times New Roman" w:cs="Times New Roman"/>
                <w:sz w:val="24"/>
                <w:szCs w:val="24"/>
                <w:lang w:val="en-US"/>
              </w:rPr>
            </w:pPr>
          </w:p>
        </w:tc>
        <w:tc>
          <w:tcPr>
            <w:tcW w:w="2171" w:type="dxa"/>
          </w:tcPr>
          <w:p w14:paraId="1CCC15FB" w14:textId="77777777" w:rsidR="00080211" w:rsidRDefault="00080211" w:rsidP="00080211">
            <w:pPr>
              <w:jc w:val="center"/>
              <w:rPr>
                <w:rFonts w:ascii="Times New Roman" w:hAnsi="Times New Roman" w:cs="Times New Roman"/>
                <w:sz w:val="24"/>
                <w:szCs w:val="24"/>
                <w:lang w:val="en-US"/>
              </w:rPr>
            </w:pPr>
          </w:p>
        </w:tc>
      </w:tr>
    </w:tbl>
    <w:p w14:paraId="201FD55B" w14:textId="4F352C7F" w:rsidR="00767B86" w:rsidRPr="00767B86" w:rsidRDefault="005A4B44" w:rsidP="00767B86">
      <w:pPr>
        <w:rPr>
          <w:rFonts w:ascii="Times New Roman" w:eastAsiaTheme="minorEastAsia" w:hAnsi="Times New Roman" w:cs="Times New Roman"/>
          <w:sz w:val="28"/>
          <w:szCs w:val="28"/>
          <w:lang w:val="en-US"/>
        </w:rPr>
        <w:sectPr w:rsidR="00767B86" w:rsidRPr="00767B86" w:rsidSect="00CA6590">
          <w:type w:val="continuous"/>
          <w:pgSz w:w="11906" w:h="16838"/>
          <w:pgMar w:top="567" w:right="567" w:bottom="567" w:left="567" w:header="709" w:footer="709" w:gutter="0"/>
          <w:cols w:space="708"/>
          <w:docGrid w:linePitch="360"/>
        </w:sectPr>
      </w:pPr>
      <w:r>
        <w:rPr>
          <w:rFonts w:ascii="Times New Roman" w:eastAsiaTheme="minorEastAsia" w:hAnsi="Times New Roman" w:cs="Times New Roman"/>
          <w:sz w:val="28"/>
          <w:szCs w:val="28"/>
          <w:lang w:val="en-US"/>
        </w:rPr>
        <w:t xml:space="preserve">      </w:t>
      </w:r>
      <w:r w:rsidR="00767B86">
        <w:rPr>
          <w:rFonts w:ascii="Times New Roman" w:eastAsiaTheme="minorEastAsia" w:hAnsi="Times New Roman" w:cs="Times New Roman"/>
          <w:sz w:val="28"/>
          <w:szCs w:val="28"/>
          <w:lang w:val="en-US"/>
        </w:rPr>
        <w:t xml:space="preserve">               </w:t>
      </w:r>
    </w:p>
    <w:p w14:paraId="343BBE22" w14:textId="7581D0C3" w:rsidR="003A3401" w:rsidRDefault="00CA6590" w:rsidP="003A3401">
      <w:pPr>
        <w:jc w:val="both"/>
      </w:pPr>
      <w:r w:rsidRPr="00684E09">
        <w:rPr>
          <w:rFonts w:ascii="Times New Roman" w:hAnsi="Times New Roman" w:cs="Times New Roman"/>
          <w:b/>
          <w:bCs/>
          <w:sz w:val="24"/>
          <w:szCs w:val="24"/>
          <w:lang w:val="en-US"/>
        </w:rPr>
        <w:t>Abstract:</w:t>
      </w:r>
      <w:r w:rsidRPr="00684E09">
        <w:rPr>
          <w:rFonts w:ascii="Times New Roman" w:hAnsi="Times New Roman" w:cs="Times New Roman"/>
          <w:sz w:val="24"/>
          <w:szCs w:val="24"/>
          <w:lang w:val="en-US"/>
        </w:rPr>
        <w:t xml:space="preserve"> </w:t>
      </w:r>
      <w:r w:rsidR="003A3401" w:rsidRPr="003A3401">
        <w:rPr>
          <w:rFonts w:ascii="Times New Roman" w:hAnsi="Times New Roman" w:cs="Times New Roman"/>
        </w:rPr>
        <w:t xml:space="preserve">Non-wood fibre is one of the main sources for the pulp and paper industry in developing nations because of its quantity and affordability. In several paper grades, especially writing and printing papers, these non-wood materials have a great deal of potential to be employed as substitute options. The utilisation of agricultural fibres for this purpose is briefly discussed in this work. There is discussion of </w:t>
      </w:r>
      <w:r w:rsidR="003A3401">
        <w:rPr>
          <w:rFonts w:ascii="Times New Roman" w:hAnsi="Times New Roman" w:cs="Times New Roman"/>
        </w:rPr>
        <w:t>non-wood materials</w:t>
      </w:r>
      <w:r w:rsidR="003A3401" w:rsidRPr="003A3401">
        <w:rPr>
          <w:rFonts w:ascii="Times New Roman" w:hAnsi="Times New Roman" w:cs="Times New Roman"/>
        </w:rPr>
        <w:t xml:space="preserve"> as fibrous materials.</w:t>
      </w:r>
      <w:r w:rsidR="003A3401">
        <w:t xml:space="preserve"> </w:t>
      </w:r>
    </w:p>
    <w:p w14:paraId="0084F6A5" w14:textId="72F9ECBA" w:rsidR="00684E09" w:rsidRDefault="00684E09" w:rsidP="00684E09">
      <w:pPr>
        <w:jc w:val="both"/>
        <w:rPr>
          <w:rFonts w:ascii="Times New Roman" w:hAnsi="Times New Roman" w:cs="Times New Roman"/>
          <w:sz w:val="24"/>
          <w:szCs w:val="24"/>
          <w:lang w:val="en-US"/>
        </w:rPr>
      </w:pPr>
    </w:p>
    <w:p w14:paraId="35CF00D6" w14:textId="1C63AD64" w:rsidR="00D456D7" w:rsidRDefault="00407828" w:rsidP="00D456D7">
      <w:pPr>
        <w:jc w:val="both"/>
        <w:rPr>
          <w:rFonts w:ascii="Times New Roman" w:hAnsi="Times New Roman" w:cs="Times New Roman"/>
          <w:sz w:val="24"/>
          <w:szCs w:val="24"/>
          <w:lang w:val="en-US"/>
        </w:rPr>
      </w:pPr>
      <w:r w:rsidRPr="005A4B44">
        <w:rPr>
          <w:rFonts w:ascii="Times New Roman" w:hAnsi="Times New Roman" w:cs="Times New Roman"/>
          <w:b/>
          <w:bCs/>
          <w:sz w:val="24"/>
          <w:szCs w:val="24"/>
          <w:lang w:val="en-US"/>
        </w:rPr>
        <w:t xml:space="preserve">Key words: </w:t>
      </w:r>
      <w:r w:rsidR="00EC3ECF">
        <w:rPr>
          <w:rFonts w:ascii="Times New Roman" w:hAnsi="Times New Roman" w:cs="Times New Roman"/>
          <w:sz w:val="24"/>
          <w:szCs w:val="24"/>
        </w:rPr>
        <w:t>f</w:t>
      </w:r>
      <w:r w:rsidR="003A3401" w:rsidRPr="003A3401">
        <w:rPr>
          <w:rFonts w:ascii="Times New Roman" w:hAnsi="Times New Roman" w:cs="Times New Roman"/>
          <w:sz w:val="24"/>
          <w:szCs w:val="24"/>
        </w:rPr>
        <w:t>ibrous materials, grass, non-wood, pulp, and areca waste</w:t>
      </w:r>
      <w:r w:rsidR="003A3401">
        <w:rPr>
          <w:rFonts w:ascii="Times New Roman" w:hAnsi="Times New Roman" w:cs="Times New Roman"/>
          <w:sz w:val="24"/>
          <w:szCs w:val="24"/>
        </w:rPr>
        <w:t>.</w:t>
      </w:r>
    </w:p>
    <w:p w14:paraId="20D59434" w14:textId="4416B29D" w:rsidR="0040671D" w:rsidRDefault="00684E09" w:rsidP="00D456D7">
      <w:pPr>
        <w:jc w:val="both"/>
        <w:rPr>
          <w:rFonts w:ascii="Times New Roman" w:hAnsi="Times New Roman" w:cs="Times New Roman"/>
          <w:sz w:val="24"/>
          <w:szCs w:val="24"/>
          <w:lang w:val="en-US"/>
        </w:rPr>
      </w:pPr>
      <w:r w:rsidRPr="00684E09">
        <w:rPr>
          <w:rFonts w:ascii="Times New Roman" w:hAnsi="Times New Roman" w:cs="Times New Roman"/>
          <w:b/>
          <w:bCs/>
          <w:sz w:val="24"/>
          <w:szCs w:val="24"/>
          <w:lang w:val="en-US"/>
        </w:rPr>
        <w:t>Introduction</w:t>
      </w:r>
    </w:p>
    <w:p w14:paraId="11461914" w14:textId="14AE19C6" w:rsidR="00C2600B" w:rsidRDefault="00B70267" w:rsidP="00493020">
      <w:pPr>
        <w:jc w:val="both"/>
        <w:rPr>
          <w:rFonts w:ascii="Times New Roman" w:hAnsi="Times New Roman" w:cs="Times New Roman"/>
          <w:sz w:val="24"/>
          <w:szCs w:val="24"/>
        </w:rPr>
      </w:pPr>
      <w:r w:rsidRPr="00B70267">
        <w:rPr>
          <w:rFonts w:ascii="Times New Roman" w:hAnsi="Times New Roman" w:cs="Times New Roman"/>
          <w:sz w:val="24"/>
          <w:szCs w:val="24"/>
          <w:lang w:val="en-US"/>
        </w:rPr>
        <w:t xml:space="preserve">There has been an increase in paper and board production and consumption in recent decades. Due to the strong growth in demand in recent years, it is predicted that the forecasted demand for wood materials may exceed the potential supply. Production of pulp from non-wood resources has several advantages compared with wood, such as easy pulping capability, excellent </w:t>
      </w:r>
      <w:proofErr w:type="spellStart"/>
      <w:r w:rsidRPr="00B70267">
        <w:rPr>
          <w:rFonts w:ascii="Times New Roman" w:hAnsi="Times New Roman" w:cs="Times New Roman"/>
          <w:sz w:val="24"/>
          <w:szCs w:val="24"/>
          <w:lang w:val="en-US"/>
        </w:rPr>
        <w:t>fibres</w:t>
      </w:r>
      <w:proofErr w:type="spellEnd"/>
      <w:r w:rsidRPr="00B70267">
        <w:rPr>
          <w:rFonts w:ascii="Times New Roman" w:hAnsi="Times New Roman" w:cs="Times New Roman"/>
          <w:sz w:val="24"/>
          <w:szCs w:val="24"/>
          <w:lang w:val="en-US"/>
        </w:rPr>
        <w:t xml:space="preserve"> for special types of paper and high-quality bleached pulp. Based on the foregoing, we undertook a project aimed at comparing the effectiveness of non-wood raw materials such as </w:t>
      </w:r>
      <w:proofErr w:type="spellStart"/>
      <w:r w:rsidRPr="00B70267">
        <w:rPr>
          <w:rFonts w:ascii="Times New Roman" w:hAnsi="Times New Roman" w:cs="Times New Roman"/>
          <w:sz w:val="24"/>
          <w:szCs w:val="24"/>
          <w:lang w:val="en-US"/>
        </w:rPr>
        <w:t>agro</w:t>
      </w:r>
      <w:proofErr w:type="spellEnd"/>
      <w:r w:rsidRPr="00B70267">
        <w:rPr>
          <w:rFonts w:ascii="Times New Roman" w:hAnsi="Times New Roman" w:cs="Times New Roman"/>
          <w:sz w:val="24"/>
          <w:szCs w:val="24"/>
          <w:lang w:val="en-US"/>
        </w:rPr>
        <w:t xml:space="preserve">-wastes. Grass </w:t>
      </w:r>
      <w:proofErr w:type="spellStart"/>
      <w:r w:rsidRPr="00B70267">
        <w:rPr>
          <w:rFonts w:ascii="Times New Roman" w:hAnsi="Times New Roman" w:cs="Times New Roman"/>
          <w:sz w:val="24"/>
          <w:szCs w:val="24"/>
          <w:lang w:val="en-US"/>
        </w:rPr>
        <w:t>fibres</w:t>
      </w:r>
      <w:proofErr w:type="spellEnd"/>
      <w:r w:rsidRPr="00B70267">
        <w:rPr>
          <w:rFonts w:ascii="Times New Roman" w:hAnsi="Times New Roman" w:cs="Times New Roman"/>
          <w:sz w:val="24"/>
          <w:szCs w:val="24"/>
          <w:lang w:val="en-US"/>
        </w:rPr>
        <w:t xml:space="preserve"> are mainly obtained from the vascular bundles in monocotyledonous stems and leaves. They can also be obtained from separate </w:t>
      </w:r>
      <w:proofErr w:type="spellStart"/>
      <w:r w:rsidRPr="00B70267">
        <w:rPr>
          <w:rFonts w:ascii="Times New Roman" w:hAnsi="Times New Roman" w:cs="Times New Roman"/>
          <w:sz w:val="24"/>
          <w:szCs w:val="24"/>
          <w:lang w:val="en-US"/>
        </w:rPr>
        <w:t>fibre</w:t>
      </w:r>
      <w:proofErr w:type="spellEnd"/>
      <w:r w:rsidRPr="00B70267">
        <w:rPr>
          <w:rFonts w:ascii="Times New Roman" w:hAnsi="Times New Roman" w:cs="Times New Roman"/>
          <w:sz w:val="24"/>
          <w:szCs w:val="24"/>
          <w:lang w:val="en-US"/>
        </w:rPr>
        <w:t xml:space="preserve"> strands situated on the outer sides of the vascular bundles. Grass </w:t>
      </w:r>
      <w:proofErr w:type="spellStart"/>
      <w:r w:rsidRPr="00B70267">
        <w:rPr>
          <w:rFonts w:ascii="Times New Roman" w:hAnsi="Times New Roman" w:cs="Times New Roman"/>
          <w:sz w:val="24"/>
          <w:szCs w:val="24"/>
          <w:lang w:val="en-US"/>
        </w:rPr>
        <w:t>fibres</w:t>
      </w:r>
      <w:proofErr w:type="spellEnd"/>
      <w:r w:rsidRPr="00B70267">
        <w:rPr>
          <w:rFonts w:ascii="Times New Roman" w:hAnsi="Times New Roman" w:cs="Times New Roman"/>
          <w:sz w:val="24"/>
          <w:szCs w:val="24"/>
          <w:lang w:val="en-US"/>
        </w:rPr>
        <w:t xml:space="preserve"> for pulping </w:t>
      </w:r>
      <w:r w:rsidR="00533A30" w:rsidRPr="00533A30">
        <w:rPr>
          <w:rFonts w:ascii="Times New Roman" w:hAnsi="Times New Roman" w:cs="Times New Roman"/>
          <w:sz w:val="24"/>
          <w:szCs w:val="24"/>
          <w:lang w:val="en-US"/>
        </w:rPr>
        <w:t>Rice straw (Oryza sativa L.) is a major resource in countries of southern and eastern Asia. The main challenges in the application of rice straw are the high cost of collection and storage.</w:t>
      </w:r>
      <w:r w:rsidR="00684E09" w:rsidRPr="00684E09">
        <w:rPr>
          <w:rFonts w:ascii="Times New Roman" w:hAnsi="Times New Roman" w:cs="Times New Roman"/>
          <w:sz w:val="24"/>
          <w:szCs w:val="24"/>
        </w:rPr>
        <w:t xml:space="preserve"> to </w:t>
      </w:r>
      <w:r w:rsidR="00533A30" w:rsidRPr="00533A30">
        <w:rPr>
          <w:rFonts w:ascii="Times New Roman" w:hAnsi="Times New Roman" w:cs="Times New Roman"/>
          <w:sz w:val="24"/>
          <w:szCs w:val="24"/>
        </w:rPr>
        <w:t xml:space="preserve">According to Atchison, bagasse is utilised in the </w:t>
      </w:r>
      <w:r w:rsidR="00533A30" w:rsidRPr="00533A30">
        <w:rPr>
          <w:rFonts w:ascii="Times New Roman" w:hAnsi="Times New Roman" w:cs="Times New Roman"/>
          <w:sz w:val="24"/>
          <w:szCs w:val="24"/>
        </w:rPr>
        <w:t xml:space="preserve">creation of all paper grades. Bamboo pulp is typically created from trimmed stem, as opposed to bagasse pulp, which is obtained from sugarcane waste. Many regions of the world's natural vegetation prominently feature bamboo. It grows from sea level to the snow line and is particularly preferred in warm, tropical areas. It has two different growth types, either single-stemmed or tightly clumped. According to studies, bamboo is the fastest-growing plant accessible for pulp, growing 20–100 cm per day and reaching its full height of 15–30 m in 2-4 months. When the culm is about 3–4 years old, it reaches its maturity stage. </w:t>
      </w:r>
      <w:r w:rsidR="00684E09" w:rsidRPr="00684E09">
        <w:rPr>
          <w:rFonts w:ascii="Times New Roman" w:hAnsi="Times New Roman" w:cs="Times New Roman"/>
          <w:sz w:val="24"/>
          <w:szCs w:val="24"/>
        </w:rPr>
        <w:t xml:space="preserve">old. </w:t>
      </w:r>
      <w:r w:rsidR="00C2600B" w:rsidRPr="00C2600B">
        <w:rPr>
          <w:rFonts w:ascii="Times New Roman" w:hAnsi="Times New Roman" w:cs="Times New Roman"/>
          <w:sz w:val="24"/>
          <w:szCs w:val="24"/>
        </w:rPr>
        <w:t xml:space="preserve">Its fibres range in length from 2.7 to 4.0 mm and have an average diameter of 0.015 mm. </w:t>
      </w:r>
      <w:r w:rsidR="00665708" w:rsidRPr="00665708">
        <w:rPr>
          <w:rFonts w:ascii="Times New Roman" w:hAnsi="Times New Roman" w:cs="Times New Roman"/>
          <w:sz w:val="24"/>
          <w:szCs w:val="24"/>
        </w:rPr>
        <w:t>It has a wide range of uses, including the fabrication of Bristol board, duplex and triplex paper, wrapping paper, bag paper, multiwall, and newspaper substitutes. Although frequently discarded as agricultural waste in many nations, banana pseudo-stem has been recognised as a potential source of cellulose. The prudent use of forest and agricultural leftovers as well as the protection of forests have become increasingly important over time. The key driving force behind this fact was the rise in popularity of panel, paper, and board goods made from wood fibres. Increasing volumes of recycled fibres are presently being used to meet this need. In certain paper grades, secondary fibres make up more than 50% of the raw ingredients.</w:t>
      </w:r>
    </w:p>
    <w:p w14:paraId="464BC1F2" w14:textId="5FB3D6D8" w:rsidR="007C2118" w:rsidRPr="00767B86" w:rsidRDefault="00493020" w:rsidP="00493020">
      <w:pPr>
        <w:jc w:val="both"/>
        <w:rPr>
          <w:rFonts w:ascii="Times New Roman" w:hAnsi="Times New Roman" w:cs="Times New Roman"/>
          <w:b/>
          <w:bCs/>
          <w:sz w:val="24"/>
          <w:szCs w:val="24"/>
        </w:rPr>
      </w:pPr>
      <w:r w:rsidRPr="003D0C36">
        <w:rPr>
          <w:rFonts w:ascii="Times New Roman" w:hAnsi="Times New Roman" w:cs="Times New Roman"/>
          <w:b/>
          <w:bCs/>
          <w:sz w:val="24"/>
          <w:szCs w:val="24"/>
        </w:rPr>
        <w:t>Literature Review:</w:t>
      </w:r>
    </w:p>
    <w:p w14:paraId="635C3B0D" w14:textId="0366556A" w:rsidR="005A4B44" w:rsidRPr="005F069F" w:rsidRDefault="003D0C36" w:rsidP="0040671D">
      <w:pPr>
        <w:jc w:val="both"/>
        <w:rPr>
          <w:rFonts w:ascii="Times New Roman" w:hAnsi="Times New Roman" w:cs="Times New Roman"/>
          <w:sz w:val="24"/>
          <w:szCs w:val="24"/>
        </w:rPr>
      </w:pPr>
      <w:r>
        <w:rPr>
          <w:rFonts w:ascii="Times New Roman" w:hAnsi="Times New Roman" w:cs="Times New Roman"/>
          <w:sz w:val="24"/>
          <w:szCs w:val="24"/>
        </w:rPr>
        <w:t xml:space="preserve">Production of pulp from non-wood resources has many advantages such as easy pulping capability, excellent </w:t>
      </w:r>
      <w:r w:rsidR="00A95B66">
        <w:rPr>
          <w:rFonts w:ascii="Times New Roman" w:hAnsi="Times New Roman" w:cs="Times New Roman"/>
          <w:sz w:val="24"/>
          <w:szCs w:val="24"/>
        </w:rPr>
        <w:t>fibres</w:t>
      </w:r>
      <w:r>
        <w:rPr>
          <w:rFonts w:ascii="Times New Roman" w:hAnsi="Times New Roman" w:cs="Times New Roman"/>
          <w:sz w:val="24"/>
          <w:szCs w:val="24"/>
        </w:rPr>
        <w:t xml:space="preserve"> for the special types of paper or high-quality bleached pulps they can be used perpetually </w:t>
      </w:r>
      <w:r>
        <w:rPr>
          <w:rFonts w:ascii="Times New Roman" w:hAnsi="Times New Roman" w:cs="Times New Roman"/>
          <w:sz w:val="24"/>
          <w:szCs w:val="24"/>
        </w:rPr>
        <w:lastRenderedPageBreak/>
        <w:t>as an effective substitute where forest wood resources are being decreased</w:t>
      </w:r>
      <w:r w:rsidR="005F069F">
        <w:rPr>
          <w:rFonts w:ascii="Times New Roman" w:hAnsi="Times New Roman" w:cs="Times New Roman"/>
          <w:sz w:val="24"/>
          <w:szCs w:val="24"/>
        </w:rPr>
        <w:t xml:space="preserve"> </w:t>
      </w:r>
      <w:r w:rsidRPr="00767B86">
        <w:rPr>
          <w:rFonts w:ascii="Times New Roman" w:hAnsi="Times New Roman" w:cs="Times New Roman"/>
          <w:sz w:val="24"/>
          <w:szCs w:val="24"/>
          <w:vertAlign w:val="superscript"/>
        </w:rPr>
        <w:t>[1]</w:t>
      </w:r>
      <w:r w:rsidR="005F069F">
        <w:rPr>
          <w:rFonts w:ascii="Times New Roman" w:hAnsi="Times New Roman" w:cs="Times New Roman"/>
          <w:sz w:val="24"/>
          <w:szCs w:val="24"/>
        </w:rPr>
        <w:t>.</w:t>
      </w:r>
      <w:r w:rsidRPr="003D0C36">
        <w:rPr>
          <w:rFonts w:ascii="Times New Roman" w:hAnsi="Times New Roman" w:cs="Times New Roman"/>
          <w:sz w:val="24"/>
          <w:szCs w:val="24"/>
        </w:rPr>
        <w:t xml:space="preserve"> </w:t>
      </w:r>
      <w:r>
        <w:rPr>
          <w:rFonts w:ascii="Times New Roman" w:hAnsi="Times New Roman" w:cs="Times New Roman"/>
          <w:sz w:val="24"/>
          <w:szCs w:val="24"/>
        </w:rPr>
        <w:t>T</w:t>
      </w:r>
      <w:r w:rsidRPr="003403C2">
        <w:rPr>
          <w:rFonts w:ascii="Times New Roman" w:hAnsi="Times New Roman" w:cs="Times New Roman"/>
          <w:sz w:val="24"/>
          <w:szCs w:val="24"/>
        </w:rPr>
        <w:t>he use of non-woody biomasses as alternative raw materials, which are accessible and convertible into pulp and paper of the same quality as those obtained from wood</w:t>
      </w:r>
      <w:r>
        <w:rPr>
          <w:rFonts w:ascii="Times New Roman" w:hAnsi="Times New Roman" w:cs="Times New Roman"/>
          <w:sz w:val="24"/>
          <w:szCs w:val="24"/>
        </w:rPr>
        <w:t>.</w:t>
      </w:r>
      <w:r w:rsidR="00262B60">
        <w:rPr>
          <w:rFonts w:ascii="Times New Roman" w:hAnsi="Times New Roman" w:cs="Times New Roman"/>
          <w:sz w:val="24"/>
          <w:szCs w:val="24"/>
        </w:rPr>
        <w:t xml:space="preserve"> </w:t>
      </w:r>
      <w:r w:rsidRPr="001722BF">
        <w:rPr>
          <w:rFonts w:ascii="Times New Roman" w:hAnsi="Times New Roman" w:cs="Times New Roman"/>
          <w:sz w:val="24"/>
          <w:szCs w:val="24"/>
        </w:rPr>
        <w:t>They</w:t>
      </w:r>
      <w:r w:rsidR="00262B60">
        <w:rPr>
          <w:rFonts w:ascii="Times New Roman" w:hAnsi="Times New Roman" w:cs="Times New Roman"/>
          <w:sz w:val="24"/>
          <w:szCs w:val="24"/>
        </w:rPr>
        <w:t xml:space="preserve"> </w:t>
      </w:r>
      <w:r w:rsidRPr="001722BF">
        <w:rPr>
          <w:rFonts w:ascii="Times New Roman" w:hAnsi="Times New Roman" w:cs="Times New Roman"/>
          <w:sz w:val="24"/>
          <w:szCs w:val="24"/>
        </w:rPr>
        <w:t>have similar characteristics to those obtained from paper woods</w:t>
      </w:r>
      <w:r>
        <w:rPr>
          <w:rFonts w:ascii="Times New Roman" w:hAnsi="Times New Roman" w:cs="Times New Roman"/>
          <w:sz w:val="24"/>
          <w:szCs w:val="24"/>
        </w:rPr>
        <w:t xml:space="preserve"> </w:t>
      </w:r>
      <w:r w:rsidRPr="00767B86">
        <w:rPr>
          <w:rFonts w:ascii="Times New Roman" w:hAnsi="Times New Roman" w:cs="Times New Roman"/>
          <w:sz w:val="24"/>
          <w:szCs w:val="24"/>
          <w:vertAlign w:val="superscript"/>
        </w:rPr>
        <w:t>[2]</w:t>
      </w:r>
      <w:r w:rsidR="005F069F">
        <w:rPr>
          <w:rFonts w:ascii="Times New Roman" w:hAnsi="Times New Roman" w:cs="Times New Roman"/>
          <w:sz w:val="24"/>
          <w:szCs w:val="24"/>
        </w:rPr>
        <w:t xml:space="preserve">. </w:t>
      </w:r>
      <w:proofErr w:type="spellStart"/>
      <w:r>
        <w:rPr>
          <w:rFonts w:ascii="Times New Roman" w:hAnsi="Times New Roman" w:cs="Times New Roman"/>
          <w:sz w:val="24"/>
          <w:szCs w:val="24"/>
        </w:rPr>
        <w:t>Valorization</w:t>
      </w:r>
      <w:proofErr w:type="spellEnd"/>
      <w:r>
        <w:rPr>
          <w:rFonts w:ascii="Times New Roman" w:hAnsi="Times New Roman" w:cs="Times New Roman"/>
          <w:sz w:val="24"/>
          <w:szCs w:val="24"/>
        </w:rPr>
        <w:t xml:space="preserve"> of paper from as paper consumption increases, waste generation is bond to increase as well, indicating that the P&amp;P industry faces a series of obstacle ranging from availability of raw materials to the generation of large amounts of side streams. The overall conclusion was to overcome these challenges attempting a multipronged intervention that includes conversion of the existing paper and pulp industries to biorefineries could be a worthwhile step </w:t>
      </w:r>
      <w:r w:rsidRPr="00767B86">
        <w:rPr>
          <w:rFonts w:ascii="Times New Roman" w:hAnsi="Times New Roman" w:cs="Times New Roman"/>
          <w:sz w:val="24"/>
          <w:szCs w:val="24"/>
          <w:vertAlign w:val="superscript"/>
        </w:rPr>
        <w:t>[3]</w:t>
      </w:r>
      <w:r w:rsidR="005F069F">
        <w:rPr>
          <w:rFonts w:ascii="Times New Roman" w:hAnsi="Times New Roman" w:cs="Times New Roman"/>
          <w:sz w:val="24"/>
          <w:szCs w:val="24"/>
        </w:rPr>
        <w:t xml:space="preserve">. </w:t>
      </w:r>
      <w:r w:rsidRPr="00F85238">
        <w:rPr>
          <w:rFonts w:ascii="Times New Roman" w:hAnsi="Times New Roman" w:cs="Times New Roman"/>
          <w:sz w:val="24"/>
          <w:szCs w:val="24"/>
        </w:rPr>
        <w:t>The use of bagasse has a further advantage of having lower collection costs since it is obtained from sugar mills, which take care of collection. Therefore, in countries where the replacement fuel cost for bagasse in sugar mills is low, the use of bagasse as</w:t>
      </w:r>
      <w:r w:rsidR="00066A43">
        <w:rPr>
          <w:rFonts w:ascii="Times New Roman" w:hAnsi="Times New Roman" w:cs="Times New Roman"/>
          <w:sz w:val="24"/>
          <w:szCs w:val="24"/>
        </w:rPr>
        <w:t xml:space="preserve"> </w:t>
      </w:r>
      <w:r w:rsidRPr="00F85238">
        <w:rPr>
          <w:rFonts w:ascii="Times New Roman" w:hAnsi="Times New Roman" w:cs="Times New Roman"/>
          <w:sz w:val="24"/>
          <w:szCs w:val="24"/>
        </w:rPr>
        <w:t>paper</w:t>
      </w:r>
      <w:r w:rsidR="00927542">
        <w:rPr>
          <w:rFonts w:ascii="Times New Roman" w:hAnsi="Times New Roman" w:cs="Times New Roman"/>
          <w:sz w:val="24"/>
          <w:szCs w:val="24"/>
        </w:rPr>
        <w:t xml:space="preserve"> </w:t>
      </w:r>
      <w:r w:rsidRPr="00F85238">
        <w:rPr>
          <w:rFonts w:ascii="Times New Roman" w:hAnsi="Times New Roman" w:cs="Times New Roman"/>
          <w:sz w:val="24"/>
          <w:szCs w:val="24"/>
        </w:rPr>
        <w:t>making raw material is an attractive prospect</w:t>
      </w:r>
      <w:r>
        <w:rPr>
          <w:rFonts w:ascii="Times New Roman" w:hAnsi="Times New Roman" w:cs="Times New Roman"/>
          <w:sz w:val="24"/>
          <w:szCs w:val="24"/>
        </w:rPr>
        <w:t xml:space="preserve">. Here it is concluded </w:t>
      </w:r>
      <w:r w:rsidRPr="00F85238">
        <w:rPr>
          <w:rFonts w:ascii="Times New Roman" w:hAnsi="Times New Roman" w:cs="Times New Roman"/>
          <w:sz w:val="24"/>
          <w:szCs w:val="24"/>
        </w:rPr>
        <w:t xml:space="preserve">that use of non-wood plant </w:t>
      </w:r>
      <w:r w:rsidR="00A95B66">
        <w:rPr>
          <w:rFonts w:ascii="Times New Roman" w:hAnsi="Times New Roman" w:cs="Times New Roman"/>
          <w:sz w:val="24"/>
          <w:szCs w:val="24"/>
        </w:rPr>
        <w:t>fibres</w:t>
      </w:r>
      <w:r w:rsidRPr="00F85238">
        <w:rPr>
          <w:rFonts w:ascii="Times New Roman" w:hAnsi="Times New Roman" w:cs="Times New Roman"/>
          <w:sz w:val="24"/>
          <w:szCs w:val="24"/>
        </w:rPr>
        <w:t xml:space="preserve"> for pulp and paper industry will continue to grow at a fast rate and also grow as a percentage of total papermaking raw material</w:t>
      </w:r>
      <w:r w:rsidR="00927542" w:rsidRPr="00407828">
        <w:rPr>
          <w:rFonts w:ascii="Times New Roman" w:hAnsi="Times New Roman" w:cs="Times New Roman"/>
          <w:sz w:val="24"/>
          <w:szCs w:val="24"/>
          <w:vertAlign w:val="superscript"/>
        </w:rPr>
        <w:t xml:space="preserve"> </w:t>
      </w:r>
      <w:r w:rsidR="002F0147" w:rsidRPr="00407828">
        <w:rPr>
          <w:rFonts w:ascii="Times New Roman" w:hAnsi="Times New Roman" w:cs="Times New Roman"/>
          <w:sz w:val="24"/>
          <w:szCs w:val="24"/>
          <w:vertAlign w:val="superscript"/>
        </w:rPr>
        <w:t>[4]</w:t>
      </w:r>
      <w:r w:rsidR="005F069F">
        <w:rPr>
          <w:rFonts w:ascii="Times New Roman" w:hAnsi="Times New Roman" w:cs="Times New Roman"/>
          <w:sz w:val="24"/>
          <w:szCs w:val="24"/>
        </w:rPr>
        <w:t>.</w:t>
      </w:r>
    </w:p>
    <w:p w14:paraId="64524F44" w14:textId="77777777" w:rsidR="0095791F" w:rsidRPr="0095791F" w:rsidRDefault="0095791F" w:rsidP="0095791F">
      <w:pPr>
        <w:spacing w:after="0"/>
        <w:jc w:val="both"/>
        <w:rPr>
          <w:rFonts w:ascii="Times New Roman" w:hAnsi="Times New Roman" w:cs="Times New Roman"/>
          <w:sz w:val="24"/>
          <w:szCs w:val="24"/>
        </w:rPr>
      </w:pPr>
    </w:p>
    <w:p w14:paraId="77A7ACFB" w14:textId="77777777" w:rsidR="00C330BC" w:rsidRDefault="002F0147" w:rsidP="00C330BC">
      <w:pPr>
        <w:jc w:val="both"/>
        <w:rPr>
          <w:rFonts w:ascii="Times New Roman" w:hAnsi="Times New Roman" w:cs="Times New Roman"/>
          <w:b/>
          <w:bCs/>
          <w:sz w:val="24"/>
          <w:szCs w:val="24"/>
        </w:rPr>
      </w:pPr>
      <w:r w:rsidRPr="002F0147">
        <w:rPr>
          <w:rFonts w:ascii="Times New Roman" w:hAnsi="Times New Roman" w:cs="Times New Roman"/>
          <w:b/>
          <w:bCs/>
          <w:sz w:val="24"/>
          <w:szCs w:val="24"/>
        </w:rPr>
        <w:t>Experimental:</w:t>
      </w:r>
    </w:p>
    <w:p w14:paraId="5B256A2E" w14:textId="5C6A5E12" w:rsidR="002F0147" w:rsidRDefault="002F0147" w:rsidP="00C330BC">
      <w:pPr>
        <w:jc w:val="center"/>
        <w:rPr>
          <w:rFonts w:ascii="Times New Roman" w:hAnsi="Times New Roman" w:cs="Times New Roman"/>
          <w:b/>
          <w:bCs/>
          <w:sz w:val="24"/>
          <w:szCs w:val="24"/>
        </w:rPr>
      </w:pPr>
      <w:r>
        <w:rPr>
          <w:rFonts w:ascii="Times New Roman" w:hAnsi="Times New Roman" w:cs="Times New Roman"/>
          <w:b/>
          <w:bCs/>
          <w:sz w:val="24"/>
          <w:szCs w:val="24"/>
        </w:rPr>
        <w:t>Raw Materials:</w:t>
      </w:r>
    </w:p>
    <w:p w14:paraId="381929E4" w14:textId="77777777" w:rsidR="00D137B0" w:rsidRDefault="00665708" w:rsidP="00D137B0">
      <w:pPr>
        <w:jc w:val="both"/>
        <w:rPr>
          <w:rFonts w:ascii="Times New Roman" w:hAnsi="Times New Roman" w:cs="Times New Roman"/>
          <w:sz w:val="24"/>
          <w:szCs w:val="24"/>
        </w:rPr>
      </w:pPr>
      <w:r w:rsidRPr="00665708">
        <w:rPr>
          <w:rFonts w:ascii="Times New Roman" w:hAnsi="Times New Roman" w:cs="Times New Roman"/>
          <w:sz w:val="24"/>
          <w:szCs w:val="24"/>
        </w:rPr>
        <w:t xml:space="preserve">Areca trash, banana stems, and grass were the primary raw materials used for this project. </w:t>
      </w:r>
      <w:r w:rsidR="00D137B0" w:rsidRPr="00D137B0">
        <w:rPr>
          <w:rFonts w:ascii="Times New Roman" w:hAnsi="Times New Roman" w:cs="Times New Roman"/>
          <w:sz w:val="24"/>
          <w:szCs w:val="24"/>
        </w:rPr>
        <w:t>While these two materials were not being used, areca waste was collected from a farm and grass was collected from a nearby lawn.</w:t>
      </w:r>
      <w:r w:rsidR="002F0147">
        <w:rPr>
          <w:rFonts w:ascii="Times New Roman" w:hAnsi="Times New Roman" w:cs="Times New Roman"/>
          <w:sz w:val="24"/>
          <w:szCs w:val="24"/>
        </w:rPr>
        <w:t xml:space="preserve"> </w:t>
      </w:r>
      <w:r w:rsidR="00D137B0" w:rsidRPr="00D137B0">
        <w:rPr>
          <w:rFonts w:ascii="Times New Roman" w:hAnsi="Times New Roman" w:cs="Times New Roman"/>
          <w:sz w:val="24"/>
          <w:szCs w:val="24"/>
        </w:rPr>
        <w:t xml:space="preserve">The grass and stem are then prepared for boiling after being trimmed and sliced into small bits. </w:t>
      </w:r>
    </w:p>
    <w:p w14:paraId="0E2995B7" w14:textId="58C8AAF7" w:rsidR="002F0147" w:rsidRDefault="00D137B0" w:rsidP="00873BBE">
      <w:pPr>
        <w:jc w:val="both"/>
        <w:rPr>
          <w:rFonts w:ascii="Times New Roman" w:hAnsi="Times New Roman" w:cs="Times New Roman"/>
          <w:sz w:val="24"/>
          <w:szCs w:val="24"/>
        </w:rPr>
      </w:pPr>
      <w:r w:rsidRPr="00D137B0">
        <w:rPr>
          <w:rFonts w:ascii="Times New Roman" w:hAnsi="Times New Roman" w:cs="Times New Roman"/>
          <w:sz w:val="24"/>
          <w:szCs w:val="24"/>
        </w:rPr>
        <w:t>When we started the pulping process, we boiled the chopped areca and grass in separate containers at a set temperature until the hard fibre became softer.</w:t>
      </w:r>
      <w:r w:rsidR="00873BBE">
        <w:rPr>
          <w:rFonts w:ascii="Times New Roman" w:hAnsi="Times New Roman" w:cs="Times New Roman"/>
          <w:sz w:val="24"/>
          <w:szCs w:val="24"/>
        </w:rPr>
        <w:t xml:space="preserve"> </w:t>
      </w:r>
      <w:r w:rsidRPr="00D137B0">
        <w:rPr>
          <w:rFonts w:ascii="Times New Roman" w:hAnsi="Times New Roman" w:cs="Times New Roman"/>
          <w:sz w:val="24"/>
          <w:szCs w:val="24"/>
        </w:rPr>
        <w:t>The pulpy material is collected from each sample individually after it has been partially cooked before being taken further for grinding.</w:t>
      </w:r>
    </w:p>
    <w:p w14:paraId="6C6141EE" w14:textId="77777777" w:rsidR="00873BBE" w:rsidRDefault="00873BBE" w:rsidP="00873BBE">
      <w:pPr>
        <w:jc w:val="center"/>
        <w:rPr>
          <w:rFonts w:ascii="Times New Roman" w:hAnsi="Times New Roman" w:cs="Times New Roman"/>
          <w:b/>
          <w:bCs/>
          <w:sz w:val="24"/>
          <w:szCs w:val="24"/>
        </w:rPr>
      </w:pPr>
      <w:r w:rsidRPr="00873BBE">
        <w:rPr>
          <w:rFonts w:ascii="Times New Roman" w:hAnsi="Times New Roman" w:cs="Times New Roman"/>
          <w:b/>
          <w:bCs/>
          <w:sz w:val="24"/>
          <w:szCs w:val="24"/>
        </w:rPr>
        <w:t>Drying</w:t>
      </w:r>
    </w:p>
    <w:p w14:paraId="7E514A3D" w14:textId="77777777" w:rsidR="00D137B0" w:rsidRPr="00D137B0" w:rsidRDefault="00D137B0" w:rsidP="00D137B0">
      <w:pPr>
        <w:jc w:val="both"/>
        <w:rPr>
          <w:rFonts w:ascii="Times New Roman" w:hAnsi="Times New Roman" w:cs="Times New Roman"/>
          <w:sz w:val="24"/>
          <w:szCs w:val="24"/>
        </w:rPr>
      </w:pPr>
      <w:r w:rsidRPr="00D137B0">
        <w:rPr>
          <w:rFonts w:ascii="Times New Roman" w:hAnsi="Times New Roman" w:cs="Times New Roman"/>
          <w:sz w:val="24"/>
          <w:szCs w:val="24"/>
        </w:rPr>
        <w:t>After being ground, the pulp in this procedure is removed and spread out into a thin sheet to serve as the structure. It is then allowed to dry outside in the sun.</w:t>
      </w:r>
    </w:p>
    <w:p w14:paraId="1483CEE5" w14:textId="02B1F346" w:rsidR="00873BBE" w:rsidRDefault="00873BBE" w:rsidP="00D137B0">
      <w:pPr>
        <w:jc w:val="both"/>
        <w:rPr>
          <w:rFonts w:ascii="Times New Roman" w:hAnsi="Times New Roman" w:cs="Times New Roman"/>
          <w:b/>
          <w:bCs/>
          <w:sz w:val="24"/>
          <w:szCs w:val="24"/>
        </w:rPr>
      </w:pPr>
      <w:r w:rsidRPr="00873BBE">
        <w:rPr>
          <w:rFonts w:ascii="Times New Roman" w:hAnsi="Times New Roman" w:cs="Times New Roman"/>
          <w:b/>
          <w:bCs/>
          <w:sz w:val="24"/>
          <w:szCs w:val="24"/>
        </w:rPr>
        <w:t>Testing</w:t>
      </w:r>
    </w:p>
    <w:p w14:paraId="126E4368" w14:textId="0B189511" w:rsidR="00066A43" w:rsidRDefault="00873BBE" w:rsidP="00927542">
      <w:pPr>
        <w:jc w:val="both"/>
      </w:pPr>
      <w:r>
        <w:rPr>
          <w:rFonts w:ascii="Times New Roman" w:hAnsi="Times New Roman" w:cs="Times New Roman"/>
          <w:sz w:val="24"/>
          <w:szCs w:val="24"/>
        </w:rPr>
        <w:t>T</w:t>
      </w:r>
      <w:r w:rsidR="00D137B0" w:rsidRPr="00D137B0">
        <w:rPr>
          <w:rFonts w:ascii="Times New Roman" w:hAnsi="Times New Roman" w:cs="Times New Roman"/>
          <w:sz w:val="24"/>
          <w:szCs w:val="24"/>
        </w:rPr>
        <w:t xml:space="preserve">he dry pulp is made into a thin sheet and then sliced into various sizes. When the thickness of the pulp used to make paper, which we evaluated from the literature review, and the texture of these slurries were comparable. Then, chemicals like sodium hydroxide are added and left for a while for observation in order to improve its texture. The mechanical and visual attributes of the conditioned pulp were evaluated in accordance with the required standards. </w:t>
      </w:r>
      <w:r w:rsidR="00066A43">
        <w:rPr>
          <w:rFonts w:ascii="Times New Roman" w:hAnsi="Times New Roman" w:cs="Times New Roman"/>
          <w:noProof/>
          <w:sz w:val="24"/>
          <w:szCs w:val="24"/>
        </w:rPr>
        <w:drawing>
          <wp:inline distT="0" distB="0" distL="0" distR="0" wp14:anchorId="5FB383C6" wp14:editId="425693FC">
            <wp:extent cx="2987040" cy="1276673"/>
            <wp:effectExtent l="0" t="0" r="3810" b="0"/>
            <wp:docPr id="1990360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60788" name="Picture 1990360788"/>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7731" cy="1285516"/>
                    </a:xfrm>
                    <a:prstGeom prst="rect">
                      <a:avLst/>
                    </a:prstGeom>
                  </pic:spPr>
                </pic:pic>
              </a:graphicData>
            </a:graphic>
          </wp:inline>
        </w:drawing>
      </w:r>
    </w:p>
    <w:p w14:paraId="2B1CB9CF" w14:textId="77777777" w:rsidR="00066A43" w:rsidRPr="00767B86" w:rsidRDefault="00066A43" w:rsidP="00066A43">
      <w:pPr>
        <w:pStyle w:val="Caption"/>
        <w:jc w:val="center"/>
        <w:rPr>
          <w:rFonts w:ascii="Times New Roman" w:hAnsi="Times New Roman" w:cs="Times New Roman"/>
          <w:b/>
          <w:bCs/>
          <w:i w:val="0"/>
          <w:iCs w:val="0"/>
          <w:sz w:val="20"/>
          <w:szCs w:val="20"/>
        </w:rPr>
      </w:pPr>
      <w:r w:rsidRPr="00767B86">
        <w:rPr>
          <w:rFonts w:ascii="Times New Roman" w:hAnsi="Times New Roman" w:cs="Times New Roman"/>
          <w:b/>
          <w:bCs/>
          <w:i w:val="0"/>
          <w:iCs w:val="0"/>
          <w:sz w:val="20"/>
          <w:szCs w:val="20"/>
        </w:rPr>
        <w:t>Fig 1: Grass</w:t>
      </w:r>
    </w:p>
    <w:p w14:paraId="0811098D" w14:textId="77777777" w:rsidR="00066A43" w:rsidRDefault="00066A43" w:rsidP="00066A43">
      <w:pPr>
        <w:keepNext/>
      </w:pPr>
      <w:r>
        <w:rPr>
          <w:noProof/>
        </w:rPr>
        <w:drawing>
          <wp:inline distT="0" distB="0" distL="0" distR="0" wp14:anchorId="3284DD6B" wp14:editId="172E97BE">
            <wp:extent cx="3017520" cy="1773329"/>
            <wp:effectExtent l="0" t="0" r="0" b="0"/>
            <wp:docPr id="14463076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07656" name="Picture 1446307656"/>
                    <pic:cNvPicPr/>
                  </pic:nvPicPr>
                  <pic:blipFill>
                    <a:blip r:embed="rId10">
                      <a:extLst>
                        <a:ext uri="{28A0092B-C50C-407E-A947-70E740481C1C}">
                          <a14:useLocalDpi xmlns:a14="http://schemas.microsoft.com/office/drawing/2010/main" val="0"/>
                        </a:ext>
                      </a:extLst>
                    </a:blip>
                    <a:stretch>
                      <a:fillRect/>
                    </a:stretch>
                  </pic:blipFill>
                  <pic:spPr>
                    <a:xfrm>
                      <a:off x="0" y="0"/>
                      <a:ext cx="3049901" cy="1792358"/>
                    </a:xfrm>
                    <a:prstGeom prst="rect">
                      <a:avLst/>
                    </a:prstGeom>
                  </pic:spPr>
                </pic:pic>
              </a:graphicData>
            </a:graphic>
          </wp:inline>
        </w:drawing>
      </w:r>
    </w:p>
    <w:p w14:paraId="504427BA" w14:textId="61B4F7F7" w:rsidR="00DA430B" w:rsidRPr="00DA430B" w:rsidRDefault="00066A43" w:rsidP="00DA430B">
      <w:pPr>
        <w:pStyle w:val="Caption"/>
        <w:jc w:val="center"/>
        <w:rPr>
          <w:rFonts w:ascii="Times New Roman" w:hAnsi="Times New Roman" w:cs="Times New Roman"/>
          <w:b/>
          <w:bCs/>
          <w:i w:val="0"/>
          <w:iCs w:val="0"/>
          <w:sz w:val="20"/>
          <w:szCs w:val="20"/>
        </w:rPr>
      </w:pPr>
      <w:r w:rsidRPr="00767B86">
        <w:rPr>
          <w:rFonts w:ascii="Times New Roman" w:hAnsi="Times New Roman" w:cs="Times New Roman"/>
          <w:b/>
          <w:bCs/>
          <w:i w:val="0"/>
          <w:iCs w:val="0"/>
          <w:sz w:val="20"/>
          <w:szCs w:val="20"/>
        </w:rPr>
        <w:t>Fig 2: Banana Stem</w:t>
      </w:r>
    </w:p>
    <w:p w14:paraId="1CFD1DAC" w14:textId="0C4BBAA6" w:rsidR="00DA430B" w:rsidRDefault="00DA430B" w:rsidP="00066A43">
      <w:pPr>
        <w:jc w:val="center"/>
        <w:rPr>
          <w:rFonts w:ascii="Times New Roman" w:hAnsi="Times New Roman" w:cs="Times New Roman"/>
          <w:b/>
          <w:bCs/>
          <w:sz w:val="24"/>
          <w:szCs w:val="24"/>
        </w:rPr>
      </w:pPr>
      <w:r>
        <w:rPr>
          <w:rFonts w:cs="Times New Roman"/>
          <w:b/>
          <w:bCs/>
          <w:noProof/>
        </w:rPr>
        <w:drawing>
          <wp:inline distT="0" distB="0" distL="0" distR="0" wp14:anchorId="7337DE2C" wp14:editId="136B092D">
            <wp:extent cx="2598420" cy="1508760"/>
            <wp:effectExtent l="0" t="0" r="0" b="0"/>
            <wp:docPr id="672128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28118" name="Picture 672128118"/>
                    <pic:cNvPicPr/>
                  </pic:nvPicPr>
                  <pic:blipFill rotWithShape="1">
                    <a:blip r:embed="rId11">
                      <a:extLst>
                        <a:ext uri="{28A0092B-C50C-407E-A947-70E740481C1C}">
                          <a14:useLocalDpi xmlns:a14="http://schemas.microsoft.com/office/drawing/2010/main" val="0"/>
                        </a:ext>
                      </a:extLst>
                    </a:blip>
                    <a:srcRect l="8684" t="46416" r="5809" b="4409"/>
                    <a:stretch/>
                  </pic:blipFill>
                  <pic:spPr bwMode="auto">
                    <a:xfrm>
                      <a:off x="0" y="0"/>
                      <a:ext cx="2598420" cy="1508760"/>
                    </a:xfrm>
                    <a:prstGeom prst="rect">
                      <a:avLst/>
                    </a:prstGeom>
                    <a:ln>
                      <a:noFill/>
                    </a:ln>
                    <a:extLst>
                      <a:ext uri="{53640926-AAD7-44D8-BBD7-CCE9431645EC}">
                        <a14:shadowObscured xmlns:a14="http://schemas.microsoft.com/office/drawing/2010/main"/>
                      </a:ext>
                    </a:extLst>
                  </pic:spPr>
                </pic:pic>
              </a:graphicData>
            </a:graphic>
          </wp:inline>
        </w:drawing>
      </w:r>
    </w:p>
    <w:p w14:paraId="088A5A8C" w14:textId="72C05411" w:rsidR="00DA430B" w:rsidRDefault="00DA430B" w:rsidP="00066A43">
      <w:pPr>
        <w:jc w:val="center"/>
        <w:rPr>
          <w:rFonts w:ascii="Times New Roman" w:hAnsi="Times New Roman" w:cs="Times New Roman"/>
          <w:b/>
          <w:bCs/>
          <w:sz w:val="20"/>
          <w:szCs w:val="20"/>
        </w:rPr>
      </w:pPr>
      <w:r w:rsidRPr="00767B86">
        <w:rPr>
          <w:rFonts w:ascii="Times New Roman" w:hAnsi="Times New Roman" w:cs="Times New Roman"/>
          <w:b/>
          <w:bCs/>
          <w:sz w:val="20"/>
          <w:szCs w:val="20"/>
        </w:rPr>
        <w:t xml:space="preserve">Fig </w:t>
      </w:r>
      <w:r>
        <w:rPr>
          <w:rFonts w:ascii="Times New Roman" w:hAnsi="Times New Roman" w:cs="Times New Roman"/>
          <w:b/>
          <w:bCs/>
          <w:sz w:val="20"/>
          <w:szCs w:val="20"/>
        </w:rPr>
        <w:t>3</w:t>
      </w:r>
      <w:r w:rsidRPr="00767B86">
        <w:rPr>
          <w:rFonts w:ascii="Times New Roman" w:hAnsi="Times New Roman" w:cs="Times New Roman"/>
          <w:b/>
          <w:bCs/>
          <w:sz w:val="20"/>
          <w:szCs w:val="20"/>
        </w:rPr>
        <w:t>:</w:t>
      </w:r>
      <w:r>
        <w:rPr>
          <w:rFonts w:ascii="Times New Roman" w:hAnsi="Times New Roman" w:cs="Times New Roman"/>
          <w:b/>
          <w:bCs/>
          <w:sz w:val="20"/>
          <w:szCs w:val="20"/>
        </w:rPr>
        <w:t xml:space="preserve"> Areca waste</w:t>
      </w:r>
    </w:p>
    <w:p w14:paraId="1BCF2A65" w14:textId="77777777" w:rsidR="00A95B66" w:rsidRDefault="00A95B66" w:rsidP="00066A43">
      <w:pPr>
        <w:jc w:val="center"/>
        <w:rPr>
          <w:rFonts w:ascii="Times New Roman" w:hAnsi="Times New Roman" w:cs="Times New Roman"/>
          <w:b/>
          <w:bCs/>
          <w:sz w:val="24"/>
          <w:szCs w:val="24"/>
        </w:rPr>
      </w:pPr>
    </w:p>
    <w:p w14:paraId="1DFCC209" w14:textId="1C807EBA" w:rsidR="00066A43" w:rsidRDefault="00066A43" w:rsidP="00066A43">
      <w:pPr>
        <w:jc w:val="center"/>
        <w:rPr>
          <w:rFonts w:ascii="Times New Roman" w:hAnsi="Times New Roman" w:cs="Times New Roman"/>
          <w:b/>
          <w:bCs/>
          <w:sz w:val="24"/>
          <w:szCs w:val="24"/>
        </w:rPr>
      </w:pPr>
      <w:r w:rsidRPr="00066A43">
        <w:rPr>
          <w:rFonts w:ascii="Times New Roman" w:hAnsi="Times New Roman" w:cs="Times New Roman"/>
          <w:b/>
          <w:bCs/>
          <w:sz w:val="24"/>
          <w:szCs w:val="24"/>
        </w:rPr>
        <w:t>Results and Discussion</w:t>
      </w:r>
    </w:p>
    <w:p w14:paraId="5F315008" w14:textId="6D6439CF" w:rsidR="001A4FEE" w:rsidRDefault="00257C82" w:rsidP="00A95B66">
      <w:pPr>
        <w:jc w:val="both"/>
        <w:rPr>
          <w:rFonts w:ascii="Times New Roman" w:hAnsi="Times New Roman" w:cs="Times New Roman"/>
          <w:b/>
          <w:bCs/>
          <w:sz w:val="24"/>
          <w:szCs w:val="24"/>
        </w:rPr>
      </w:pPr>
      <w:r w:rsidRPr="00257C82">
        <w:rPr>
          <w:rFonts w:ascii="Times New Roman" w:hAnsi="Times New Roman" w:cs="Times New Roman"/>
          <w:noProof/>
          <w:sz w:val="24"/>
          <w:szCs w:val="24"/>
        </w:rPr>
        <w:t>Fig.</w:t>
      </w:r>
      <w:r>
        <w:rPr>
          <w:rFonts w:ascii="Times New Roman" w:hAnsi="Times New Roman" w:cs="Times New Roman"/>
          <w:noProof/>
          <w:sz w:val="24"/>
          <w:szCs w:val="24"/>
        </w:rPr>
        <w:t>4</w:t>
      </w:r>
      <w:r w:rsidRPr="00257C82">
        <w:rPr>
          <w:rFonts w:ascii="Times New Roman" w:hAnsi="Times New Roman" w:cs="Times New Roman"/>
          <w:noProof/>
          <w:sz w:val="24"/>
          <w:szCs w:val="24"/>
        </w:rPr>
        <w:t xml:space="preserve"> depicts paper made from grass and Areca waste. The first observation relates to the significant amount of ash (about 16%), which is typical for annual plants. Ash content is high for processing in industries. The second observation is the low level of lignin, at 15%, when compared to other annual </w:t>
      </w:r>
      <w:r w:rsidRPr="00257C82">
        <w:rPr>
          <w:rFonts w:ascii="Times New Roman" w:hAnsi="Times New Roman" w:cs="Times New Roman"/>
          <w:noProof/>
          <w:sz w:val="24"/>
          <w:szCs w:val="24"/>
        </w:rPr>
        <w:lastRenderedPageBreak/>
        <w:t xml:space="preserve">plants. This raw material is pulpable despite having a high ash percentage, largely due to its low lignin level. The grasses may be swiftly and readily pulped. When examined, it was discovered that the characteristics of grass paper and areca paper were similar to those of the before mentioned agricultural products. This proves that pulp made from these grasses can partially replace hardwood pulp. </w:t>
      </w:r>
      <w:r w:rsidR="008072CA">
        <w:rPr>
          <w:noProof/>
        </w:rPr>
        <mc:AlternateContent>
          <mc:Choice Requires="wps">
            <w:drawing>
              <wp:anchor distT="0" distB="0" distL="114300" distR="114300" simplePos="0" relativeHeight="251661312" behindDoc="1" locked="0" layoutInCell="1" allowOverlap="1" wp14:anchorId="77146E35" wp14:editId="390A9F47">
                <wp:simplePos x="0" y="0"/>
                <wp:positionH relativeFrom="column">
                  <wp:align>right</wp:align>
                </wp:positionH>
                <wp:positionV relativeFrom="paragraph">
                  <wp:posOffset>3723005</wp:posOffset>
                </wp:positionV>
                <wp:extent cx="2947670" cy="635"/>
                <wp:effectExtent l="0" t="0" r="5080" b="12700"/>
                <wp:wrapTight wrapText="bothSides">
                  <wp:wrapPolygon edited="0">
                    <wp:start x="0" y="0"/>
                    <wp:lineTo x="0" y="21098"/>
                    <wp:lineTo x="21498" y="21098"/>
                    <wp:lineTo x="21498" y="0"/>
                    <wp:lineTo x="0" y="0"/>
                  </wp:wrapPolygon>
                </wp:wrapTight>
                <wp:docPr id="1188147491" name="Text Box 1"/>
                <wp:cNvGraphicFramePr/>
                <a:graphic xmlns:a="http://schemas.openxmlformats.org/drawingml/2006/main">
                  <a:graphicData uri="http://schemas.microsoft.com/office/word/2010/wordprocessingShape">
                    <wps:wsp>
                      <wps:cNvSpPr txBox="1"/>
                      <wps:spPr>
                        <a:xfrm>
                          <a:off x="0" y="0"/>
                          <a:ext cx="2947670" cy="635"/>
                        </a:xfrm>
                        <a:prstGeom prst="rect">
                          <a:avLst/>
                        </a:prstGeom>
                        <a:noFill/>
                        <a:ln>
                          <a:noFill/>
                        </a:ln>
                      </wps:spPr>
                      <wps:txbx>
                        <w:txbxContent>
                          <w:p w14:paraId="6A6C9DD5" w14:textId="0B95B12A" w:rsidR="00A95B66" w:rsidRPr="00ED6B2D" w:rsidRDefault="00A95B66" w:rsidP="00A95B66">
                            <w:pPr>
                              <w:pStyle w:val="Caption"/>
                              <w:jc w:val="center"/>
                              <w:rPr>
                                <w:rFonts w:ascii="Times New Roman" w:hAnsi="Times New Roman" w:cs="Times New Roman"/>
                                <w:b/>
                                <w:bCs/>
                                <w:i w:val="0"/>
                                <w:iCs w:val="0"/>
                                <w:noProof/>
                                <w:color w:val="auto"/>
                                <w:sz w:val="20"/>
                                <w:szCs w:val="20"/>
                              </w:rPr>
                            </w:pPr>
                            <w:r w:rsidRPr="00ED6B2D">
                              <w:rPr>
                                <w:rFonts w:ascii="Times New Roman" w:hAnsi="Times New Roman" w:cs="Times New Roman"/>
                                <w:b/>
                                <w:bCs/>
                                <w:i w:val="0"/>
                                <w:iCs w:val="0"/>
                                <w:color w:val="auto"/>
                                <w:sz w:val="20"/>
                                <w:szCs w:val="20"/>
                              </w:rPr>
                              <w:t xml:space="preserve">Fig. 4: Fabricated Paper from </w:t>
                            </w:r>
                            <w:proofErr w:type="spellStart"/>
                            <w:r w:rsidRPr="00ED6B2D">
                              <w:rPr>
                                <w:rFonts w:ascii="Times New Roman" w:hAnsi="Times New Roman" w:cs="Times New Roman"/>
                                <w:b/>
                                <w:bCs/>
                                <w:i w:val="0"/>
                                <w:iCs w:val="0"/>
                                <w:color w:val="auto"/>
                                <w:sz w:val="20"/>
                                <w:szCs w:val="20"/>
                              </w:rPr>
                              <w:t>Agro</w:t>
                            </w:r>
                            <w:proofErr w:type="spellEnd"/>
                            <w:r w:rsidRPr="00ED6B2D">
                              <w:rPr>
                                <w:rFonts w:ascii="Times New Roman" w:hAnsi="Times New Roman" w:cs="Times New Roman"/>
                                <w:b/>
                                <w:bCs/>
                                <w:i w:val="0"/>
                                <w:iCs w:val="0"/>
                                <w:color w:val="auto"/>
                                <w:sz w:val="20"/>
                                <w:szCs w:val="20"/>
                              </w:rPr>
                              <w:t>-waste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7146E35" id="_x0000_t202" coordsize="21600,21600" o:spt="202" path="m,l,21600r21600,l21600,xe">
                <v:stroke joinstyle="miter"/>
                <v:path gradientshapeok="t" o:connecttype="rect"/>
              </v:shapetype>
              <v:shape id="Text Box 1" o:spid="_x0000_s1026" type="#_x0000_t202" style="position:absolute;left:0;text-align:left;margin-left:180.9pt;margin-top:293.15pt;width:232.1pt;height:.05pt;z-index:-251655168;visibility:visible;mso-wrap-style:square;mso-width-percent:0;mso-wrap-distance-left:9pt;mso-wrap-distance-top:0;mso-wrap-distance-right:9pt;mso-wrap-distance-bottom:0;mso-position-horizontal:right;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" filled="f" stroked="f">
                <v:textbox style="mso-fit-shape-to-text:t" inset="0,0,0,0">
                  <w:txbxContent>
                    <w:p w14:paraId="6A6C9DD5" w14:textId="0B95B12A" w:rsidR="00A95B66" w:rsidRPr="00ED6B2D" w:rsidRDefault="00A95B66" w:rsidP="00A95B66">
                      <w:pPr>
                        <w:pStyle w:val="Caption"/>
                        <w:jc w:val="center"/>
                        <w:rPr>
                          <w:rFonts w:ascii="Times New Roman" w:hAnsi="Times New Roman" w:cs="Times New Roman"/>
                          <w:b/>
                          <w:bCs/>
                          <w:i w:val="0"/>
                          <w:iCs w:val="0"/>
                          <w:noProof/>
                          <w:color w:val="auto"/>
                          <w:sz w:val="20"/>
                          <w:szCs w:val="20"/>
                        </w:rPr>
                      </w:pPr>
                      <w:r w:rsidRPr="00ED6B2D">
                        <w:rPr>
                          <w:rFonts w:ascii="Times New Roman" w:hAnsi="Times New Roman" w:cs="Times New Roman"/>
                          <w:b/>
                          <w:bCs/>
                          <w:i w:val="0"/>
                          <w:iCs w:val="0"/>
                          <w:color w:val="auto"/>
                          <w:sz w:val="20"/>
                          <w:szCs w:val="20"/>
                        </w:rPr>
                        <w:t xml:space="preserve">Fig. 4: Fabricated Paper from </w:t>
                      </w:r>
                      <w:proofErr w:type="spellStart"/>
                      <w:r w:rsidRPr="00ED6B2D">
                        <w:rPr>
                          <w:rFonts w:ascii="Times New Roman" w:hAnsi="Times New Roman" w:cs="Times New Roman"/>
                          <w:b/>
                          <w:bCs/>
                          <w:i w:val="0"/>
                          <w:iCs w:val="0"/>
                          <w:color w:val="auto"/>
                          <w:sz w:val="20"/>
                          <w:szCs w:val="20"/>
                        </w:rPr>
                        <w:t>Agro</w:t>
                      </w:r>
                      <w:proofErr w:type="spellEnd"/>
                      <w:r w:rsidRPr="00ED6B2D">
                        <w:rPr>
                          <w:rFonts w:ascii="Times New Roman" w:hAnsi="Times New Roman" w:cs="Times New Roman"/>
                          <w:b/>
                          <w:bCs/>
                          <w:i w:val="0"/>
                          <w:iCs w:val="0"/>
                          <w:color w:val="auto"/>
                          <w:sz w:val="20"/>
                          <w:szCs w:val="20"/>
                        </w:rPr>
                        <w:t>-waste</w:t>
                      </w:r>
                    </w:p>
                  </w:txbxContent>
                </v:textbox>
                <w10:wrap type="tight"/>
              </v:shape>
            </w:pict>
          </mc:Fallback>
        </mc:AlternateContent>
      </w:r>
      <w:r w:rsidR="008072CA">
        <w:rPr>
          <w:rFonts w:ascii="Times New Roman" w:hAnsi="Times New Roman" w:cs="Times New Roman"/>
          <w:noProof/>
          <w:sz w:val="24"/>
          <w:szCs w:val="24"/>
        </w:rPr>
        <w:drawing>
          <wp:anchor distT="0" distB="0" distL="114300" distR="114300" simplePos="0" relativeHeight="251659264" behindDoc="1" locked="0" layoutInCell="1" allowOverlap="1" wp14:anchorId="5A93DDD2" wp14:editId="3F27AF00">
            <wp:simplePos x="0" y="0"/>
            <wp:positionH relativeFrom="column">
              <wp:posOffset>97790</wp:posOffset>
            </wp:positionH>
            <wp:positionV relativeFrom="paragraph">
              <wp:posOffset>1870710</wp:posOffset>
            </wp:positionV>
            <wp:extent cx="1542988" cy="1655445"/>
            <wp:effectExtent l="0" t="0" r="635" b="1905"/>
            <wp:wrapTight wrapText="bothSides">
              <wp:wrapPolygon edited="0">
                <wp:start x="0" y="0"/>
                <wp:lineTo x="0" y="21376"/>
                <wp:lineTo x="21342" y="21376"/>
                <wp:lineTo x="21342" y="0"/>
                <wp:lineTo x="0" y="0"/>
              </wp:wrapPolygon>
            </wp:wrapTight>
            <wp:docPr id="1439553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553402" name="Picture 1439553402"/>
                    <pic:cNvPicPr/>
                  </pic:nvPicPr>
                  <pic:blipFill rotWithShape="1">
                    <a:blip r:embed="rId12" cstate="print">
                      <a:extLst>
                        <a:ext uri="{28A0092B-C50C-407E-A947-70E740481C1C}">
                          <a14:useLocalDpi xmlns:a14="http://schemas.microsoft.com/office/drawing/2010/main" val="0"/>
                        </a:ext>
                      </a:extLst>
                    </a:blip>
                    <a:srcRect l="15281" t="29242" r="24060" b="26760"/>
                    <a:stretch/>
                  </pic:blipFill>
                  <pic:spPr bwMode="auto">
                    <a:xfrm>
                      <a:off x="0" y="0"/>
                      <a:ext cx="1542988" cy="1655445"/>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24"/>
          <w:szCs w:val="24"/>
        </w:rPr>
        <w:drawing>
          <wp:anchor distT="0" distB="0" distL="114300" distR="114300" simplePos="0" relativeHeight="251658240" behindDoc="1" locked="0" layoutInCell="1" allowOverlap="1" wp14:anchorId="7DAED6C2" wp14:editId="5D4BEB52">
            <wp:simplePos x="0" y="0"/>
            <wp:positionH relativeFrom="column">
              <wp:posOffset>1701800</wp:posOffset>
            </wp:positionH>
            <wp:positionV relativeFrom="paragraph">
              <wp:posOffset>1847948</wp:posOffset>
            </wp:positionV>
            <wp:extent cx="1259840" cy="1693545"/>
            <wp:effectExtent l="0" t="0" r="0" b="1905"/>
            <wp:wrapTight wrapText="bothSides">
              <wp:wrapPolygon edited="0">
                <wp:start x="0" y="0"/>
                <wp:lineTo x="0" y="21381"/>
                <wp:lineTo x="21230" y="21381"/>
                <wp:lineTo x="21230" y="0"/>
                <wp:lineTo x="0" y="0"/>
              </wp:wrapPolygon>
            </wp:wrapTight>
            <wp:docPr id="3982546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54615" name="Picture 398254615"/>
                    <pic:cNvPicPr/>
                  </pic:nvPicPr>
                  <pic:blipFill rotWithShape="1">
                    <a:blip r:embed="rId13" cstate="print">
                      <a:extLst>
                        <a:ext uri="{28A0092B-C50C-407E-A947-70E740481C1C}">
                          <a14:useLocalDpi xmlns:a14="http://schemas.microsoft.com/office/drawing/2010/main" val="0"/>
                        </a:ext>
                      </a:extLst>
                    </a:blip>
                    <a:srcRect t="12023" r="28458"/>
                    <a:stretch/>
                  </pic:blipFill>
                  <pic:spPr bwMode="auto">
                    <a:xfrm>
                      <a:off x="0" y="0"/>
                      <a:ext cx="1259840" cy="1693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0D4E" w:rsidRPr="00DF0D4E">
        <w:rPr>
          <w:rFonts w:ascii="Times New Roman" w:hAnsi="Times New Roman" w:cs="Times New Roman"/>
          <w:sz w:val="24"/>
          <w:szCs w:val="24"/>
        </w:rPr>
        <w:t>moderate extent.</w:t>
      </w:r>
    </w:p>
    <w:p w14:paraId="5A5B510E" w14:textId="77777777" w:rsidR="008072CA" w:rsidRDefault="008072CA" w:rsidP="008072CA">
      <w:pPr>
        <w:rPr>
          <w:rFonts w:ascii="Times New Roman" w:hAnsi="Times New Roman" w:cs="Times New Roman"/>
          <w:b/>
          <w:bCs/>
          <w:sz w:val="24"/>
          <w:szCs w:val="24"/>
        </w:rPr>
      </w:pPr>
    </w:p>
    <w:p w14:paraId="38F4454C" w14:textId="7974D603" w:rsidR="00DF0D4E" w:rsidRDefault="00DF0D4E" w:rsidP="00DF0D4E">
      <w:pPr>
        <w:jc w:val="center"/>
        <w:rPr>
          <w:rFonts w:ascii="Times New Roman" w:hAnsi="Times New Roman" w:cs="Times New Roman"/>
          <w:b/>
          <w:bCs/>
          <w:sz w:val="24"/>
          <w:szCs w:val="24"/>
        </w:rPr>
      </w:pPr>
      <w:r w:rsidRPr="00DF0D4E">
        <w:rPr>
          <w:rFonts w:ascii="Times New Roman" w:hAnsi="Times New Roman" w:cs="Times New Roman"/>
          <w:b/>
          <w:bCs/>
          <w:sz w:val="24"/>
          <w:szCs w:val="24"/>
        </w:rPr>
        <w:t>Conclusion</w:t>
      </w:r>
    </w:p>
    <w:p w14:paraId="7467F96B" w14:textId="77777777" w:rsidR="00257C82" w:rsidRDefault="00257C82" w:rsidP="00257C82">
      <w:pPr>
        <w:jc w:val="both"/>
        <w:rPr>
          <w:rFonts w:ascii="Times New Roman" w:hAnsi="Times New Roman" w:cs="Times New Roman"/>
          <w:sz w:val="24"/>
          <w:szCs w:val="24"/>
        </w:rPr>
      </w:pPr>
      <w:r w:rsidRPr="00257C82">
        <w:rPr>
          <w:rFonts w:ascii="Times New Roman" w:hAnsi="Times New Roman" w:cs="Times New Roman"/>
          <w:sz w:val="24"/>
          <w:szCs w:val="24"/>
        </w:rPr>
        <w:t xml:space="preserve">This study's main goal was to determine if grass and banana stem fibre were suitable as prospective sources of lignocellulosic fibres for manufacturing paper. Banana </w:t>
      </w:r>
      <w:proofErr w:type="spellStart"/>
      <w:r w:rsidRPr="00257C82">
        <w:rPr>
          <w:rFonts w:ascii="Times New Roman" w:hAnsi="Times New Roman" w:cs="Times New Roman"/>
          <w:sz w:val="24"/>
          <w:szCs w:val="24"/>
        </w:rPr>
        <w:t>fiber's</w:t>
      </w:r>
      <w:proofErr w:type="spellEnd"/>
      <w:r w:rsidRPr="00257C82">
        <w:rPr>
          <w:rFonts w:ascii="Times New Roman" w:hAnsi="Times New Roman" w:cs="Times New Roman"/>
          <w:sz w:val="24"/>
          <w:szCs w:val="24"/>
        </w:rPr>
        <w:t xml:space="preserve"> low strength and high grass content make it ideal for creating paper. The texture necessary for pulp production was highly grass-like after going through the boiling procedure. In comparison to other raw materials, banana fibre had relatively low permeability; yet, grass fibre had high optical characteristics. Banana stem fibre is not suited for the production of fine paper due to the poor quality of its pulp. Future research is needed, though, to fully characterise the banana and grass fibre and enable its proper use in paper</w:t>
      </w:r>
      <w:r>
        <w:rPr>
          <w:rFonts w:ascii="Times New Roman" w:hAnsi="Times New Roman" w:cs="Times New Roman"/>
          <w:sz w:val="24"/>
          <w:szCs w:val="24"/>
        </w:rPr>
        <w:t xml:space="preserve"> or board sector</w:t>
      </w:r>
      <w:r w:rsidRPr="00257C82">
        <w:rPr>
          <w:rFonts w:ascii="Times New Roman" w:hAnsi="Times New Roman" w:cs="Times New Roman"/>
          <w:sz w:val="24"/>
          <w:szCs w:val="24"/>
        </w:rPr>
        <w:t>.</w:t>
      </w:r>
    </w:p>
    <w:p w14:paraId="1664BB90" w14:textId="27BF63E4" w:rsidR="00DF0D4E" w:rsidRPr="00257C82" w:rsidRDefault="00DF0D4E" w:rsidP="00257C82">
      <w:pPr>
        <w:jc w:val="both"/>
        <w:rPr>
          <w:rFonts w:ascii="Times New Roman" w:hAnsi="Times New Roman" w:cs="Times New Roman"/>
          <w:sz w:val="24"/>
          <w:szCs w:val="24"/>
        </w:rPr>
      </w:pPr>
      <w:r w:rsidRPr="00DF0D4E">
        <w:rPr>
          <w:rFonts w:ascii="Times New Roman" w:hAnsi="Times New Roman" w:cs="Times New Roman"/>
          <w:b/>
          <w:bCs/>
          <w:sz w:val="24"/>
          <w:szCs w:val="24"/>
        </w:rPr>
        <w:t>References</w:t>
      </w:r>
    </w:p>
    <w:p w14:paraId="317C4780" w14:textId="28FE0618" w:rsidR="007C2118" w:rsidRPr="005A4B44" w:rsidRDefault="007C2118" w:rsidP="00927542">
      <w:pPr>
        <w:pStyle w:val="ListParagraph"/>
        <w:numPr>
          <w:ilvl w:val="0"/>
          <w:numId w:val="1"/>
        </w:numPr>
        <w:jc w:val="both"/>
        <w:rPr>
          <w:rFonts w:ascii="Times New Roman" w:hAnsi="Times New Roman" w:cs="Times New Roman"/>
          <w:b/>
          <w:bCs/>
          <w:sz w:val="24"/>
          <w:szCs w:val="24"/>
        </w:rPr>
      </w:pPr>
      <w:proofErr w:type="spellStart"/>
      <w:r w:rsidRPr="005A4B44">
        <w:rPr>
          <w:rFonts w:ascii="Times New Roman" w:hAnsi="Times New Roman" w:cs="Times New Roman"/>
          <w:sz w:val="24"/>
          <w:szCs w:val="24"/>
        </w:rPr>
        <w:t>Moghadase</w:t>
      </w:r>
      <w:proofErr w:type="spellEnd"/>
      <w:r w:rsidRPr="005A4B44">
        <w:rPr>
          <w:rFonts w:ascii="Times New Roman" w:hAnsi="Times New Roman" w:cs="Times New Roman"/>
          <w:sz w:val="24"/>
          <w:szCs w:val="24"/>
        </w:rPr>
        <w:t xml:space="preserve"> </w:t>
      </w:r>
      <w:proofErr w:type="spellStart"/>
      <w:r w:rsidRPr="005A4B44">
        <w:rPr>
          <w:rFonts w:ascii="Times New Roman" w:hAnsi="Times New Roman" w:cs="Times New Roman"/>
          <w:sz w:val="24"/>
          <w:szCs w:val="24"/>
        </w:rPr>
        <w:t>Akabri</w:t>
      </w:r>
      <w:proofErr w:type="spellEnd"/>
      <w:r w:rsidRPr="005A4B44">
        <w:rPr>
          <w:rFonts w:ascii="Times New Roman" w:hAnsi="Times New Roman" w:cs="Times New Roman"/>
          <w:sz w:val="24"/>
          <w:szCs w:val="24"/>
        </w:rPr>
        <w:t xml:space="preserve">., Hussein </w:t>
      </w:r>
      <w:proofErr w:type="spellStart"/>
      <w:r w:rsidRPr="005A4B44">
        <w:rPr>
          <w:rFonts w:ascii="Times New Roman" w:hAnsi="Times New Roman" w:cs="Times New Roman"/>
          <w:sz w:val="24"/>
          <w:szCs w:val="24"/>
        </w:rPr>
        <w:t>Resalti</w:t>
      </w:r>
      <w:proofErr w:type="spellEnd"/>
      <w:r w:rsidRPr="005A4B44">
        <w:rPr>
          <w:rFonts w:ascii="Times New Roman" w:hAnsi="Times New Roman" w:cs="Times New Roman"/>
          <w:sz w:val="24"/>
          <w:szCs w:val="24"/>
        </w:rPr>
        <w:t xml:space="preserve">., 2012. </w:t>
      </w:r>
      <w:r w:rsidRPr="005A4B44">
        <w:rPr>
          <w:rFonts w:ascii="Times New Roman" w:hAnsi="Times New Roman" w:cs="Times New Roman"/>
          <w:b/>
          <w:bCs/>
          <w:sz w:val="24"/>
          <w:szCs w:val="24"/>
        </w:rPr>
        <w:t>Use of agriculture waste in pulp and paper industry.</w:t>
      </w:r>
      <w:r w:rsidRPr="005A4B44">
        <w:rPr>
          <w:rFonts w:ascii="Times New Roman" w:hAnsi="Times New Roman" w:cs="Times New Roman"/>
          <w:sz w:val="24"/>
          <w:szCs w:val="24"/>
        </w:rPr>
        <w:t xml:space="preserve"> The </w:t>
      </w:r>
      <m:oMath>
        <m:sSup>
          <m:sSupPr>
            <m:ctrlPr>
              <w:rPr>
                <w:rFonts w:ascii="Cambria Math" w:hAnsi="Cambria Math" w:cs="Times New Roman"/>
                <w:i/>
                <w:sz w:val="24"/>
                <w:szCs w:val="24"/>
              </w:rPr>
            </m:ctrlPr>
          </m:sSupPr>
          <m:e>
            <m:r>
              <w:rPr>
                <w:rFonts w:ascii="Cambria Math" w:hAnsi="Cambria Math" w:cs="Times New Roman"/>
                <w:sz w:val="24"/>
                <w:szCs w:val="24"/>
              </w:rPr>
              <m:t>1</m:t>
            </m:r>
          </m:e>
          <m:sup>
            <m:r>
              <w:rPr>
                <w:rFonts w:ascii="Cambria Math" w:hAnsi="Cambria Math" w:cs="Times New Roman"/>
                <w:sz w:val="24"/>
                <w:szCs w:val="24"/>
              </w:rPr>
              <m:t>th</m:t>
            </m:r>
          </m:sup>
        </m:sSup>
      </m:oMath>
      <w:r w:rsidRPr="005A4B44">
        <w:rPr>
          <w:rFonts w:ascii="Times New Roman" w:hAnsi="Times New Roman" w:cs="Times New Roman"/>
          <w:sz w:val="24"/>
          <w:szCs w:val="24"/>
        </w:rPr>
        <w:t xml:space="preserve"> International and </w:t>
      </w:r>
      <w:r w:rsidR="002A7A9B" w:rsidRPr="005A4B44">
        <w:rPr>
          <w:rFonts w:ascii="Times New Roman" w:hAnsi="Times New Roman" w:cs="Times New Roman"/>
          <w:sz w:val="24"/>
          <w:szCs w:val="24"/>
        </w:rPr>
        <w:t>the</w:t>
      </w:r>
      <w:r w:rsidRPr="005A4B44">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th</m:t>
            </m:r>
          </m:sup>
        </m:sSup>
      </m:oMath>
      <w:r w:rsidRPr="005A4B44">
        <w:rPr>
          <w:rFonts w:ascii="Times New Roman" w:hAnsi="Times New Roman" w:cs="Times New Roman"/>
          <w:sz w:val="24"/>
          <w:szCs w:val="24"/>
        </w:rPr>
        <w:t xml:space="preserve"> National Congress on Recycling of Organic Waste in Agriculture 26 – 27 April 2012 in Isfahan, Iran</w:t>
      </w:r>
      <w:r w:rsidR="0095778F">
        <w:rPr>
          <w:rFonts w:ascii="Times New Roman" w:hAnsi="Times New Roman" w:cs="Times New Roman"/>
          <w:sz w:val="24"/>
          <w:szCs w:val="24"/>
        </w:rPr>
        <w:t>.</w:t>
      </w:r>
    </w:p>
    <w:p w14:paraId="07CFB838" w14:textId="151D1561" w:rsidR="007C2118" w:rsidRPr="005A4B44" w:rsidRDefault="007C2118" w:rsidP="00927542">
      <w:pPr>
        <w:pStyle w:val="ListParagraph"/>
        <w:numPr>
          <w:ilvl w:val="0"/>
          <w:numId w:val="1"/>
        </w:numPr>
        <w:jc w:val="both"/>
        <w:rPr>
          <w:rFonts w:ascii="Times New Roman" w:hAnsi="Times New Roman" w:cs="Times New Roman"/>
          <w:b/>
          <w:bCs/>
          <w:sz w:val="24"/>
          <w:szCs w:val="24"/>
        </w:rPr>
      </w:pPr>
      <w:r w:rsidRPr="005A4B44">
        <w:rPr>
          <w:rFonts w:ascii="Times New Roman" w:hAnsi="Times New Roman" w:cs="Times New Roman"/>
          <w:sz w:val="24"/>
          <w:szCs w:val="24"/>
        </w:rPr>
        <w:t xml:space="preserve">M. Z. H. Khan, M. A. R. Sarkar, </w:t>
      </w:r>
      <w:proofErr w:type="spellStart"/>
      <w:r w:rsidRPr="005A4B44">
        <w:rPr>
          <w:rFonts w:ascii="Times New Roman" w:hAnsi="Times New Roman" w:cs="Times New Roman"/>
          <w:sz w:val="24"/>
          <w:szCs w:val="24"/>
        </w:rPr>
        <w:t>Forhad</w:t>
      </w:r>
      <w:proofErr w:type="spellEnd"/>
      <w:r w:rsidRPr="005A4B44">
        <w:rPr>
          <w:rFonts w:ascii="Times New Roman" w:hAnsi="Times New Roman" w:cs="Times New Roman"/>
          <w:sz w:val="24"/>
          <w:szCs w:val="24"/>
        </w:rPr>
        <w:t xml:space="preserve"> </w:t>
      </w:r>
      <w:proofErr w:type="spellStart"/>
      <w:r w:rsidRPr="005A4B44">
        <w:rPr>
          <w:rFonts w:ascii="Times New Roman" w:hAnsi="Times New Roman" w:cs="Times New Roman"/>
          <w:sz w:val="24"/>
          <w:szCs w:val="24"/>
        </w:rPr>
        <w:t>ibne</w:t>
      </w:r>
      <w:proofErr w:type="spellEnd"/>
      <w:r w:rsidRPr="005A4B44">
        <w:rPr>
          <w:rFonts w:ascii="Times New Roman" w:hAnsi="Times New Roman" w:cs="Times New Roman"/>
          <w:sz w:val="24"/>
          <w:szCs w:val="24"/>
        </w:rPr>
        <w:t xml:space="preserve"> al imam, M. Zahid h. Khan, and </w:t>
      </w:r>
      <w:proofErr w:type="spellStart"/>
      <w:r w:rsidRPr="005A4B44">
        <w:rPr>
          <w:rFonts w:ascii="Times New Roman" w:hAnsi="Times New Roman" w:cs="Times New Roman"/>
          <w:sz w:val="24"/>
          <w:szCs w:val="24"/>
        </w:rPr>
        <w:t>Raimo</w:t>
      </w:r>
      <w:proofErr w:type="spellEnd"/>
      <w:r w:rsidRPr="005A4B44">
        <w:rPr>
          <w:rFonts w:ascii="Times New Roman" w:hAnsi="Times New Roman" w:cs="Times New Roman"/>
          <w:sz w:val="24"/>
          <w:szCs w:val="24"/>
        </w:rPr>
        <w:t xml:space="preserve"> o. </w:t>
      </w:r>
      <w:proofErr w:type="spellStart"/>
      <w:r w:rsidRPr="005A4B44">
        <w:rPr>
          <w:rFonts w:ascii="Times New Roman" w:hAnsi="Times New Roman" w:cs="Times New Roman"/>
          <w:sz w:val="24"/>
          <w:szCs w:val="24"/>
        </w:rPr>
        <w:t>Malinen</w:t>
      </w:r>
      <w:proofErr w:type="spellEnd"/>
      <w:r w:rsidRPr="005A4B44">
        <w:rPr>
          <w:rFonts w:ascii="Times New Roman" w:hAnsi="Times New Roman" w:cs="Times New Roman"/>
          <w:sz w:val="24"/>
          <w:szCs w:val="24"/>
        </w:rPr>
        <w:t xml:space="preserve">., 2014. </w:t>
      </w:r>
      <w:r w:rsidRPr="005A4B44">
        <w:rPr>
          <w:rFonts w:ascii="Times New Roman" w:hAnsi="Times New Roman" w:cs="Times New Roman"/>
          <w:b/>
          <w:bCs/>
          <w:sz w:val="24"/>
          <w:szCs w:val="24"/>
        </w:rPr>
        <w:t>Paper Making from Banana Pseudo-Stem: Characterization and Comparison</w:t>
      </w:r>
      <w:r w:rsidRPr="005A4B44">
        <w:rPr>
          <w:rFonts w:ascii="Times New Roman" w:hAnsi="Times New Roman" w:cs="Times New Roman"/>
          <w:sz w:val="24"/>
          <w:szCs w:val="24"/>
        </w:rPr>
        <w:t xml:space="preserve"> Journal of Natural </w:t>
      </w:r>
      <w:r w:rsidR="00A95B66">
        <w:rPr>
          <w:rFonts w:ascii="Times New Roman" w:hAnsi="Times New Roman" w:cs="Times New Roman"/>
          <w:sz w:val="24"/>
          <w:szCs w:val="24"/>
        </w:rPr>
        <w:t>Fibres</w:t>
      </w:r>
      <w:r w:rsidRPr="005A4B44">
        <w:rPr>
          <w:rFonts w:ascii="Times New Roman" w:hAnsi="Times New Roman" w:cs="Times New Roman"/>
          <w:sz w:val="24"/>
          <w:szCs w:val="24"/>
        </w:rPr>
        <w:t xml:space="preserve">, </w:t>
      </w:r>
      <w:r w:rsidRPr="005A4B44">
        <w:rPr>
          <w:rFonts w:ascii="Times New Roman" w:hAnsi="Times New Roman" w:cs="Times New Roman"/>
          <w:sz w:val="24"/>
          <w:szCs w:val="24"/>
        </w:rPr>
        <w:t>11:199–211, 2014 Copyright © Taylor &amp; Francis Group, LLC</w:t>
      </w:r>
      <w:r w:rsidRPr="005A4B44">
        <w:rPr>
          <w:rFonts w:ascii="Times New Roman" w:hAnsi="Times New Roman" w:cs="Times New Roman"/>
          <w:b/>
          <w:bCs/>
          <w:sz w:val="24"/>
          <w:szCs w:val="24"/>
        </w:rPr>
        <w:t>.</w:t>
      </w:r>
    </w:p>
    <w:p w14:paraId="46DAF118" w14:textId="77777777" w:rsidR="007C2118" w:rsidRPr="005A4B44" w:rsidRDefault="007C2118" w:rsidP="00927542">
      <w:pPr>
        <w:pStyle w:val="ListParagraph"/>
        <w:numPr>
          <w:ilvl w:val="0"/>
          <w:numId w:val="1"/>
        </w:numPr>
        <w:jc w:val="both"/>
        <w:rPr>
          <w:rFonts w:ascii="Times New Roman" w:hAnsi="Times New Roman" w:cs="Times New Roman"/>
          <w:b/>
          <w:bCs/>
          <w:sz w:val="24"/>
          <w:szCs w:val="24"/>
        </w:rPr>
      </w:pPr>
      <w:r w:rsidRPr="005A4B44">
        <w:rPr>
          <w:rFonts w:ascii="Times New Roman" w:hAnsi="Times New Roman" w:cs="Times New Roman"/>
          <w:sz w:val="24"/>
          <w:szCs w:val="24"/>
        </w:rPr>
        <w:t xml:space="preserve">Mayowa Akeem Azeez., 2018. </w:t>
      </w:r>
      <w:r w:rsidRPr="005A4B44">
        <w:rPr>
          <w:rFonts w:ascii="Times New Roman" w:hAnsi="Times New Roman" w:cs="Times New Roman"/>
          <w:b/>
          <w:bCs/>
          <w:sz w:val="24"/>
          <w:szCs w:val="24"/>
        </w:rPr>
        <w:t>Pulping of Non-</w:t>
      </w:r>
      <w:proofErr w:type="spellStart"/>
      <w:r w:rsidRPr="005A4B44">
        <w:rPr>
          <w:rFonts w:ascii="Times New Roman" w:hAnsi="Times New Roman" w:cs="Times New Roman"/>
          <w:b/>
          <w:bCs/>
          <w:sz w:val="24"/>
          <w:szCs w:val="24"/>
        </w:rPr>
        <w:t>woodyBiomas</w:t>
      </w:r>
      <w:r w:rsidR="00927542" w:rsidRPr="005A4B44">
        <w:rPr>
          <w:rFonts w:ascii="Times New Roman" w:hAnsi="Times New Roman" w:cs="Times New Roman"/>
          <w:b/>
          <w:bCs/>
          <w:sz w:val="24"/>
          <w:szCs w:val="24"/>
        </w:rPr>
        <w:t>s</w:t>
      </w:r>
      <w:proofErr w:type="spellEnd"/>
      <w:r w:rsidR="00927542" w:rsidRPr="005A4B44">
        <w:rPr>
          <w:rFonts w:ascii="Times New Roman" w:hAnsi="Times New Roman" w:cs="Times New Roman"/>
          <w:b/>
          <w:bCs/>
          <w:sz w:val="24"/>
          <w:szCs w:val="24"/>
        </w:rPr>
        <w:t xml:space="preserve"> </w:t>
      </w:r>
      <w:r w:rsidR="00927542" w:rsidRPr="005A4B44">
        <w:rPr>
          <w:rFonts w:ascii="Times New Roman" w:hAnsi="Times New Roman" w:cs="Times New Roman"/>
          <w:sz w:val="24"/>
          <w:szCs w:val="24"/>
        </w:rPr>
        <w:t>http://dx.doi.org/10.5772/intechopen.79749</w:t>
      </w:r>
      <w:r w:rsidRPr="005A4B44">
        <w:rPr>
          <w:rFonts w:ascii="Times New Roman" w:hAnsi="Times New Roman" w:cs="Times New Roman"/>
          <w:b/>
          <w:bCs/>
          <w:sz w:val="24"/>
          <w:szCs w:val="24"/>
        </w:rPr>
        <w:t>.</w:t>
      </w:r>
    </w:p>
    <w:p w14:paraId="585FFAC3" w14:textId="16D04E54" w:rsidR="007C2118" w:rsidRPr="005A4B44" w:rsidRDefault="007C2118" w:rsidP="00927542">
      <w:pPr>
        <w:pStyle w:val="ListParagraph"/>
        <w:numPr>
          <w:ilvl w:val="0"/>
          <w:numId w:val="1"/>
        </w:numPr>
        <w:jc w:val="both"/>
        <w:rPr>
          <w:rFonts w:ascii="Times New Roman" w:hAnsi="Times New Roman" w:cs="Times New Roman"/>
          <w:b/>
          <w:bCs/>
          <w:sz w:val="24"/>
          <w:szCs w:val="24"/>
        </w:rPr>
      </w:pPr>
      <w:proofErr w:type="spellStart"/>
      <w:r w:rsidRPr="005A4B44">
        <w:rPr>
          <w:rFonts w:ascii="Times New Roman" w:hAnsi="Times New Roman" w:cs="Times New Roman"/>
          <w:sz w:val="24"/>
          <w:szCs w:val="24"/>
        </w:rPr>
        <w:t>Debkumar</w:t>
      </w:r>
      <w:proofErr w:type="spellEnd"/>
      <w:r w:rsidRPr="005A4B44">
        <w:rPr>
          <w:rFonts w:ascii="Times New Roman" w:hAnsi="Times New Roman" w:cs="Times New Roman"/>
          <w:sz w:val="24"/>
          <w:szCs w:val="24"/>
        </w:rPr>
        <w:t xml:space="preserve"> Chakraborty., Shikha Dahiya., Amulya </w:t>
      </w:r>
      <w:proofErr w:type="spellStart"/>
      <w:r w:rsidRPr="005A4B44">
        <w:rPr>
          <w:rFonts w:ascii="Times New Roman" w:hAnsi="Times New Roman" w:cs="Times New Roman"/>
          <w:sz w:val="24"/>
          <w:szCs w:val="24"/>
        </w:rPr>
        <w:t>Kotmraju</w:t>
      </w:r>
      <w:proofErr w:type="spellEnd"/>
      <w:r w:rsidRPr="005A4B44">
        <w:rPr>
          <w:rFonts w:ascii="Times New Roman" w:hAnsi="Times New Roman" w:cs="Times New Roman"/>
          <w:sz w:val="24"/>
          <w:szCs w:val="24"/>
        </w:rPr>
        <w:t xml:space="preserve">., S Venkata Mohan., 2019. </w:t>
      </w:r>
      <w:proofErr w:type="spellStart"/>
      <w:r w:rsidRPr="005A4B44">
        <w:rPr>
          <w:rFonts w:ascii="Times New Roman" w:hAnsi="Times New Roman" w:cs="Times New Roman"/>
          <w:b/>
          <w:bCs/>
          <w:sz w:val="24"/>
          <w:szCs w:val="24"/>
        </w:rPr>
        <w:t>Valorization</w:t>
      </w:r>
      <w:proofErr w:type="spellEnd"/>
      <w:r w:rsidRPr="005A4B44">
        <w:rPr>
          <w:rFonts w:ascii="Times New Roman" w:hAnsi="Times New Roman" w:cs="Times New Roman"/>
          <w:b/>
          <w:bCs/>
          <w:sz w:val="24"/>
          <w:szCs w:val="24"/>
        </w:rPr>
        <w:t xml:space="preserve"> of paper and pulp waste</w:t>
      </w:r>
      <w:r w:rsidR="00927542" w:rsidRPr="005A4B44">
        <w:rPr>
          <w:rFonts w:ascii="Times New Roman" w:hAnsi="Times New Roman" w:cs="Times New Roman"/>
          <w:sz w:val="24"/>
          <w:szCs w:val="24"/>
        </w:rPr>
        <w:t xml:space="preserve"> Industrial and Municipal Sludge: Emerging Concerns and Scope for Resource Recovery. https://doi.org/10.1016/B978-0-12-815907-1. 00027-1</w:t>
      </w:r>
      <w:r w:rsidRPr="005A4B44">
        <w:rPr>
          <w:rFonts w:ascii="Times New Roman" w:hAnsi="Times New Roman" w:cs="Times New Roman"/>
          <w:b/>
          <w:bCs/>
          <w:sz w:val="24"/>
          <w:szCs w:val="24"/>
        </w:rPr>
        <w:t>.</w:t>
      </w:r>
    </w:p>
    <w:p w14:paraId="7523EAE5" w14:textId="0DBB8134" w:rsidR="007C2118" w:rsidRPr="005A4B44" w:rsidRDefault="007C2118" w:rsidP="00927542">
      <w:pPr>
        <w:pStyle w:val="ListParagraph"/>
        <w:numPr>
          <w:ilvl w:val="0"/>
          <w:numId w:val="1"/>
        </w:numPr>
        <w:jc w:val="both"/>
        <w:rPr>
          <w:rFonts w:ascii="Times New Roman" w:hAnsi="Times New Roman" w:cs="Times New Roman"/>
          <w:b/>
          <w:bCs/>
          <w:sz w:val="24"/>
          <w:szCs w:val="24"/>
        </w:rPr>
      </w:pPr>
      <w:r w:rsidRPr="005A4B44">
        <w:rPr>
          <w:rFonts w:ascii="Times New Roman" w:hAnsi="Times New Roman" w:cs="Times New Roman"/>
          <w:sz w:val="24"/>
          <w:szCs w:val="24"/>
        </w:rPr>
        <w:t xml:space="preserve">Essam </w:t>
      </w:r>
      <w:proofErr w:type="spellStart"/>
      <w:r w:rsidRPr="005A4B44">
        <w:rPr>
          <w:rFonts w:ascii="Times New Roman" w:hAnsi="Times New Roman" w:cs="Times New Roman"/>
          <w:sz w:val="24"/>
          <w:szCs w:val="24"/>
        </w:rPr>
        <w:t>Saber</w:t>
      </w:r>
      <w:proofErr w:type="spellEnd"/>
      <w:r w:rsidRPr="005A4B44">
        <w:rPr>
          <w:rFonts w:ascii="Times New Roman" w:hAnsi="Times New Roman" w:cs="Times New Roman"/>
          <w:sz w:val="24"/>
          <w:szCs w:val="24"/>
        </w:rPr>
        <w:t xml:space="preserve"> Abd El-Sayed., Mohamad </w:t>
      </w:r>
      <w:proofErr w:type="spellStart"/>
      <w:r w:rsidRPr="005A4B44">
        <w:rPr>
          <w:rFonts w:ascii="Times New Roman" w:hAnsi="Times New Roman" w:cs="Times New Roman"/>
          <w:sz w:val="24"/>
          <w:szCs w:val="24"/>
        </w:rPr>
        <w:t>Sakhawy</w:t>
      </w:r>
      <w:proofErr w:type="spellEnd"/>
      <w:r w:rsidRPr="005A4B44">
        <w:rPr>
          <w:rFonts w:ascii="Times New Roman" w:hAnsi="Times New Roman" w:cs="Times New Roman"/>
          <w:sz w:val="24"/>
          <w:szCs w:val="24"/>
        </w:rPr>
        <w:t>., Mohamed El-</w:t>
      </w:r>
      <w:proofErr w:type="spellStart"/>
      <w:r w:rsidRPr="005A4B44">
        <w:rPr>
          <w:rFonts w:ascii="Times New Roman" w:hAnsi="Times New Roman" w:cs="Times New Roman"/>
          <w:sz w:val="24"/>
          <w:szCs w:val="24"/>
        </w:rPr>
        <w:t>Sakhawy</w:t>
      </w:r>
      <w:proofErr w:type="spellEnd"/>
      <w:r w:rsidRPr="005A4B44">
        <w:rPr>
          <w:rFonts w:ascii="Times New Roman" w:hAnsi="Times New Roman" w:cs="Times New Roman"/>
          <w:sz w:val="24"/>
          <w:szCs w:val="24"/>
        </w:rPr>
        <w:t xml:space="preserve">., 2020. </w:t>
      </w:r>
      <w:r w:rsidRPr="005A4B44">
        <w:rPr>
          <w:rFonts w:ascii="Times New Roman" w:hAnsi="Times New Roman" w:cs="Times New Roman"/>
          <w:b/>
          <w:bCs/>
          <w:sz w:val="24"/>
          <w:szCs w:val="24"/>
        </w:rPr>
        <w:t xml:space="preserve">Non-wood </w:t>
      </w:r>
      <w:r w:rsidR="00A95B66">
        <w:rPr>
          <w:rFonts w:ascii="Times New Roman" w:hAnsi="Times New Roman" w:cs="Times New Roman"/>
          <w:b/>
          <w:bCs/>
          <w:sz w:val="24"/>
          <w:szCs w:val="24"/>
        </w:rPr>
        <w:t>fibres</w:t>
      </w:r>
      <w:r w:rsidRPr="005A4B44">
        <w:rPr>
          <w:rFonts w:ascii="Times New Roman" w:hAnsi="Times New Roman" w:cs="Times New Roman"/>
          <w:b/>
          <w:bCs/>
          <w:sz w:val="24"/>
          <w:szCs w:val="24"/>
        </w:rPr>
        <w:t xml:space="preserve"> as raw material for pulp and paper industry.</w:t>
      </w:r>
    </w:p>
    <w:p w14:paraId="137DE47E" w14:textId="4D2CF5BF" w:rsidR="00253E6A" w:rsidRPr="001A4FEE" w:rsidRDefault="00927542" w:rsidP="001A4FEE">
      <w:pPr>
        <w:pStyle w:val="ListParagraph"/>
        <w:numPr>
          <w:ilvl w:val="0"/>
          <w:numId w:val="1"/>
        </w:numPr>
        <w:jc w:val="both"/>
        <w:rPr>
          <w:rFonts w:ascii="Times New Roman" w:hAnsi="Times New Roman" w:cs="Times New Roman"/>
          <w:sz w:val="24"/>
          <w:szCs w:val="24"/>
        </w:rPr>
      </w:pPr>
      <w:r w:rsidRPr="005A4B44">
        <w:rPr>
          <w:rFonts w:ascii="Times New Roman" w:hAnsi="Times New Roman" w:cs="Times New Roman"/>
          <w:sz w:val="24"/>
          <w:szCs w:val="24"/>
        </w:rPr>
        <w:t xml:space="preserve">Mohd </w:t>
      </w:r>
      <w:proofErr w:type="spellStart"/>
      <w:r w:rsidRPr="005A4B44">
        <w:rPr>
          <w:rFonts w:ascii="Times New Roman" w:hAnsi="Times New Roman" w:cs="Times New Roman"/>
          <w:sz w:val="24"/>
          <w:szCs w:val="24"/>
        </w:rPr>
        <w:t>Aripin</w:t>
      </w:r>
      <w:proofErr w:type="spellEnd"/>
      <w:r w:rsidRPr="005A4B44">
        <w:rPr>
          <w:rFonts w:ascii="Times New Roman" w:hAnsi="Times New Roman" w:cs="Times New Roman"/>
          <w:sz w:val="24"/>
          <w:szCs w:val="24"/>
        </w:rPr>
        <w:t xml:space="preserve"> A. </w:t>
      </w:r>
      <w:r w:rsidRPr="005A4B44">
        <w:rPr>
          <w:rFonts w:ascii="Times New Roman" w:hAnsi="Times New Roman" w:cs="Times New Roman"/>
          <w:b/>
          <w:bCs/>
          <w:sz w:val="24"/>
          <w:szCs w:val="24"/>
        </w:rPr>
        <w:t>Potential of Non-Wood Fibres for Pulp and Paper-Based Industries</w:t>
      </w:r>
      <w:r w:rsidRPr="005A4B44">
        <w:rPr>
          <w:rFonts w:ascii="Times New Roman" w:hAnsi="Times New Roman" w:cs="Times New Roman"/>
          <w:sz w:val="24"/>
          <w:szCs w:val="24"/>
        </w:rPr>
        <w:t xml:space="preserve">. </w:t>
      </w:r>
      <w:proofErr w:type="spellStart"/>
      <w:r w:rsidRPr="005A4B44">
        <w:rPr>
          <w:rFonts w:ascii="Times New Roman" w:hAnsi="Times New Roman" w:cs="Times New Roman"/>
          <w:sz w:val="24"/>
          <w:szCs w:val="24"/>
        </w:rPr>
        <w:t>Universiti</w:t>
      </w:r>
      <w:r w:rsidR="0095778F">
        <w:rPr>
          <w:rFonts w:ascii="Times New Roman" w:hAnsi="Times New Roman" w:cs="Times New Roman"/>
          <w:sz w:val="24"/>
          <w:szCs w:val="24"/>
        </w:rPr>
        <w:t>y</w:t>
      </w:r>
      <w:proofErr w:type="spellEnd"/>
      <w:r w:rsidRPr="005A4B44">
        <w:rPr>
          <w:rFonts w:ascii="Times New Roman" w:hAnsi="Times New Roman" w:cs="Times New Roman"/>
          <w:sz w:val="24"/>
          <w:szCs w:val="24"/>
        </w:rPr>
        <w:t xml:space="preserve"> Tun Hussein Onn Malaysia; 201</w:t>
      </w:r>
      <w:r w:rsidR="001A4FEE">
        <w:rPr>
          <w:rFonts w:ascii="Times New Roman" w:hAnsi="Times New Roman" w:cs="Times New Roman"/>
          <w:sz w:val="24"/>
          <w:szCs w:val="24"/>
        </w:rPr>
        <w:t>9</w:t>
      </w:r>
    </w:p>
    <w:sectPr w:rsidR="00253E6A" w:rsidRPr="001A4FEE" w:rsidSect="00A95B66">
      <w:type w:val="continuous"/>
      <w:pgSz w:w="11906" w:h="16838"/>
      <w:pgMar w:top="680" w:right="567" w:bottom="567" w:left="567" w:header="709" w:footer="17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909E" w14:textId="77777777" w:rsidR="00C07991" w:rsidRDefault="00C07991" w:rsidP="005A4B44">
      <w:pPr>
        <w:spacing w:after="0" w:line="240" w:lineRule="auto"/>
      </w:pPr>
      <w:r>
        <w:separator/>
      </w:r>
    </w:p>
  </w:endnote>
  <w:endnote w:type="continuationSeparator" w:id="0">
    <w:p w14:paraId="26568943" w14:textId="77777777" w:rsidR="00C07991" w:rsidRDefault="00C07991" w:rsidP="005A4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792801"/>
      <w:docPartObj>
        <w:docPartGallery w:val="Page Numbers (Bottom of Page)"/>
        <w:docPartUnique/>
      </w:docPartObj>
    </w:sdtPr>
    <w:sdtEndPr>
      <w:rPr>
        <w:noProof/>
      </w:rPr>
    </w:sdtEndPr>
    <w:sdtContent>
      <w:p w14:paraId="07965AB4" w14:textId="77777777" w:rsidR="0095778F" w:rsidRDefault="0095778F">
        <w:pPr>
          <w:pStyle w:val="Footer"/>
          <w:jc w:val="right"/>
        </w:pPr>
      </w:p>
      <w:p w14:paraId="2E226769" w14:textId="77777777" w:rsidR="0060719F" w:rsidRDefault="006071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E5ED93" w14:textId="77777777" w:rsidR="005A4B44" w:rsidRDefault="005A4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342AC" w14:textId="77777777" w:rsidR="00C07991" w:rsidRDefault="00C07991" w:rsidP="005A4B44">
      <w:pPr>
        <w:spacing w:after="0" w:line="240" w:lineRule="auto"/>
      </w:pPr>
      <w:r>
        <w:separator/>
      </w:r>
    </w:p>
  </w:footnote>
  <w:footnote w:type="continuationSeparator" w:id="0">
    <w:p w14:paraId="59BBB543" w14:textId="77777777" w:rsidR="00C07991" w:rsidRDefault="00C07991" w:rsidP="005A4B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21EA7"/>
    <w:multiLevelType w:val="hybridMultilevel"/>
    <w:tmpl w:val="22A452E6"/>
    <w:lvl w:ilvl="0" w:tplc="E9C6117C">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98952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F7"/>
    <w:rsid w:val="00066A43"/>
    <w:rsid w:val="00080211"/>
    <w:rsid w:val="001A4FEE"/>
    <w:rsid w:val="001D229D"/>
    <w:rsid w:val="00211A5D"/>
    <w:rsid w:val="00253E6A"/>
    <w:rsid w:val="00257C82"/>
    <w:rsid w:val="00262B60"/>
    <w:rsid w:val="002A5A65"/>
    <w:rsid w:val="002A7A9B"/>
    <w:rsid w:val="002F0147"/>
    <w:rsid w:val="003245F3"/>
    <w:rsid w:val="003A3401"/>
    <w:rsid w:val="003C70F7"/>
    <w:rsid w:val="003D0C36"/>
    <w:rsid w:val="003F275C"/>
    <w:rsid w:val="0040671D"/>
    <w:rsid w:val="00407828"/>
    <w:rsid w:val="00493020"/>
    <w:rsid w:val="00533A30"/>
    <w:rsid w:val="00536D27"/>
    <w:rsid w:val="005839BE"/>
    <w:rsid w:val="005A4B44"/>
    <w:rsid w:val="005F069F"/>
    <w:rsid w:val="0060719F"/>
    <w:rsid w:val="0065176B"/>
    <w:rsid w:val="00665708"/>
    <w:rsid w:val="00684E09"/>
    <w:rsid w:val="00767B86"/>
    <w:rsid w:val="007C2118"/>
    <w:rsid w:val="007C5C6D"/>
    <w:rsid w:val="008072CA"/>
    <w:rsid w:val="00825E91"/>
    <w:rsid w:val="00873BBE"/>
    <w:rsid w:val="00927542"/>
    <w:rsid w:val="0095778F"/>
    <w:rsid w:val="0095791F"/>
    <w:rsid w:val="00A95B66"/>
    <w:rsid w:val="00AB04C4"/>
    <w:rsid w:val="00B70267"/>
    <w:rsid w:val="00B74577"/>
    <w:rsid w:val="00B86090"/>
    <w:rsid w:val="00BB2D83"/>
    <w:rsid w:val="00C07991"/>
    <w:rsid w:val="00C2600B"/>
    <w:rsid w:val="00C330BC"/>
    <w:rsid w:val="00CA6590"/>
    <w:rsid w:val="00CD5BA0"/>
    <w:rsid w:val="00CD6788"/>
    <w:rsid w:val="00D137B0"/>
    <w:rsid w:val="00D456D7"/>
    <w:rsid w:val="00D82D9A"/>
    <w:rsid w:val="00DA430B"/>
    <w:rsid w:val="00DF0D4E"/>
    <w:rsid w:val="00EC3ECF"/>
    <w:rsid w:val="00ED6B2D"/>
    <w:rsid w:val="00EE4C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05C1"/>
  <w15:chartTrackingRefBased/>
  <w15:docId w15:val="{C99B6685-279A-4EC6-9E8D-B4022C80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590"/>
    <w:rPr>
      <w:color w:val="808080"/>
    </w:rPr>
  </w:style>
  <w:style w:type="paragraph" w:styleId="Caption">
    <w:name w:val="caption"/>
    <w:basedOn w:val="Normal"/>
    <w:next w:val="Normal"/>
    <w:uiPriority w:val="35"/>
    <w:unhideWhenUsed/>
    <w:qFormat/>
    <w:rsid w:val="00066A43"/>
    <w:pPr>
      <w:spacing w:after="200" w:line="240" w:lineRule="auto"/>
    </w:pPr>
    <w:rPr>
      <w:i/>
      <w:iCs/>
      <w:color w:val="44546A" w:themeColor="text2"/>
      <w:sz w:val="18"/>
      <w:szCs w:val="18"/>
    </w:rPr>
  </w:style>
  <w:style w:type="paragraph" w:styleId="ListParagraph">
    <w:name w:val="List Paragraph"/>
    <w:basedOn w:val="Normal"/>
    <w:uiPriority w:val="34"/>
    <w:qFormat/>
    <w:rsid w:val="007C2118"/>
    <w:pPr>
      <w:ind w:left="720"/>
      <w:contextualSpacing/>
    </w:pPr>
  </w:style>
  <w:style w:type="paragraph" w:styleId="Header">
    <w:name w:val="header"/>
    <w:basedOn w:val="Normal"/>
    <w:link w:val="HeaderChar"/>
    <w:uiPriority w:val="99"/>
    <w:unhideWhenUsed/>
    <w:rsid w:val="005A4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B44"/>
  </w:style>
  <w:style w:type="paragraph" w:styleId="Footer">
    <w:name w:val="footer"/>
    <w:basedOn w:val="Normal"/>
    <w:link w:val="FooterChar"/>
    <w:uiPriority w:val="99"/>
    <w:unhideWhenUsed/>
    <w:rsid w:val="005A4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B44"/>
  </w:style>
  <w:style w:type="table" w:styleId="TableGrid">
    <w:name w:val="Table Grid"/>
    <w:basedOn w:val="TableNormal"/>
    <w:uiPriority w:val="39"/>
    <w:rsid w:val="00406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712878C-6A74-46EE-A437-10841B546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shreenitharaj@gmail.com</dc:creator>
  <cp:keywords/>
  <dc:description/>
  <cp:lastModifiedBy>VARUN GS</cp:lastModifiedBy>
  <cp:revision>2</cp:revision>
  <cp:lastPrinted>2023-05-03T04:47:00Z</cp:lastPrinted>
  <dcterms:created xsi:type="dcterms:W3CDTF">2023-05-04T05:07:00Z</dcterms:created>
  <dcterms:modified xsi:type="dcterms:W3CDTF">2023-05-04T05:07:00Z</dcterms:modified>
</cp:coreProperties>
</file>