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31E9B" w14:textId="32975C8A" w:rsidR="004825DB" w:rsidRDefault="004825DB" w:rsidP="004825DB">
      <w:pPr>
        <w:ind w:left="10" w:right="196" w:hanging="10"/>
        <w:jc w:val="center"/>
      </w:pPr>
      <w:r>
        <w:rPr>
          <w:b/>
          <w:sz w:val="30"/>
        </w:rPr>
        <w:t>A STUDY ON CONSUMER ATTITUDE TOWARDS ECO FRIENDLY</w:t>
      </w:r>
    </w:p>
    <w:p w14:paraId="7A79C578" w14:textId="73C5EEF3" w:rsidR="004825DB" w:rsidRDefault="004825DB" w:rsidP="004825DB">
      <w:pPr>
        <w:ind w:left="10" w:right="363" w:hanging="10"/>
        <w:jc w:val="center"/>
      </w:pPr>
      <w:r>
        <w:rPr>
          <w:b/>
          <w:sz w:val="30"/>
        </w:rPr>
        <w:t>PRODUCT DRESS MATERIAL WITH SPECIAL REFERENCE TO</w:t>
      </w:r>
    </w:p>
    <w:p w14:paraId="2C999065" w14:textId="0B6CD1CC" w:rsidR="004825DB" w:rsidRDefault="004825DB" w:rsidP="004825DB">
      <w:pPr>
        <w:spacing w:after="218"/>
        <w:ind w:left="346"/>
        <w:jc w:val="center"/>
      </w:pPr>
      <w:r>
        <w:rPr>
          <w:b/>
          <w:sz w:val="30"/>
        </w:rPr>
        <w:t>COIMBATORE CITY</w:t>
      </w:r>
    </w:p>
    <w:p w14:paraId="634999B6" w14:textId="77777777" w:rsidR="00967DC5" w:rsidRDefault="00967DC5" w:rsidP="004825DB">
      <w:pPr>
        <w:pStyle w:val="BodyText"/>
        <w:jc w:val="center"/>
        <w:rPr>
          <w:b/>
          <w:sz w:val="26"/>
        </w:rPr>
      </w:pPr>
    </w:p>
    <w:p w14:paraId="199ABD33" w14:textId="77777777" w:rsidR="00967DC5" w:rsidRDefault="00967DC5">
      <w:pPr>
        <w:pStyle w:val="BodyText"/>
        <w:spacing w:before="10"/>
        <w:rPr>
          <w:b/>
          <w:sz w:val="27"/>
        </w:rPr>
      </w:pPr>
    </w:p>
    <w:p w14:paraId="55F20236" w14:textId="0638299B" w:rsidR="00967DC5" w:rsidRDefault="004825DB">
      <w:pPr>
        <w:pStyle w:val="BodyText"/>
        <w:spacing w:line="272" w:lineRule="exact"/>
        <w:ind w:left="403" w:right="1123"/>
        <w:jc w:val="center"/>
        <w:rPr>
          <w:b/>
        </w:rPr>
      </w:pPr>
      <w:r>
        <w:rPr>
          <w:b/>
        </w:rPr>
        <w:t>Mrs. L. PRIYA</w:t>
      </w:r>
    </w:p>
    <w:p w14:paraId="4F64F5A1" w14:textId="65528B05" w:rsidR="004825DB" w:rsidRDefault="004825DB">
      <w:pPr>
        <w:pStyle w:val="BodyText"/>
        <w:spacing w:line="272" w:lineRule="exact"/>
        <w:ind w:left="403" w:right="1123"/>
        <w:jc w:val="center"/>
      </w:pPr>
      <w:r>
        <w:t>Assistant Professor</w:t>
      </w:r>
    </w:p>
    <w:p w14:paraId="404BA2B1" w14:textId="77777777" w:rsidR="00967DC5" w:rsidRDefault="00000000">
      <w:pPr>
        <w:pStyle w:val="BodyText"/>
        <w:spacing w:line="242" w:lineRule="auto"/>
        <w:ind w:left="2068" w:right="2786"/>
        <w:jc w:val="center"/>
      </w:pPr>
      <w:r>
        <w:t>Department</w:t>
      </w:r>
      <w:r>
        <w:rPr>
          <w:spacing w:val="-3"/>
        </w:rPr>
        <w:t xml:space="preserve"> </w:t>
      </w:r>
      <w:r>
        <w:t>of</w:t>
      </w:r>
      <w:r>
        <w:rPr>
          <w:spacing w:val="-10"/>
        </w:rPr>
        <w:t xml:space="preserve"> </w:t>
      </w:r>
      <w:r>
        <w:t>Commerce</w:t>
      </w:r>
      <w:r>
        <w:rPr>
          <w:spacing w:val="-4"/>
        </w:rPr>
        <w:t xml:space="preserve"> </w:t>
      </w:r>
      <w:r>
        <w:t>with</w:t>
      </w:r>
      <w:r>
        <w:rPr>
          <w:spacing w:val="-7"/>
        </w:rPr>
        <w:t xml:space="preserve"> </w:t>
      </w:r>
      <w:r>
        <w:t>Computer</w:t>
      </w:r>
      <w:r>
        <w:rPr>
          <w:spacing w:val="-2"/>
        </w:rPr>
        <w:t xml:space="preserve"> </w:t>
      </w:r>
      <w:r>
        <w:t>Applications</w:t>
      </w:r>
      <w:r>
        <w:rPr>
          <w:spacing w:val="-57"/>
        </w:rPr>
        <w:t xml:space="preserve"> </w:t>
      </w:r>
      <w:r>
        <w:t>Dr.</w:t>
      </w:r>
      <w:r>
        <w:rPr>
          <w:spacing w:val="2"/>
        </w:rPr>
        <w:t xml:space="preserve"> </w:t>
      </w:r>
      <w:r>
        <w:t>N.G.P</w:t>
      </w:r>
      <w:r>
        <w:rPr>
          <w:spacing w:val="-3"/>
        </w:rPr>
        <w:t xml:space="preserve"> </w:t>
      </w:r>
      <w:r>
        <w:t>Arts</w:t>
      </w:r>
      <w:r>
        <w:rPr>
          <w:spacing w:val="-2"/>
        </w:rPr>
        <w:t xml:space="preserve"> </w:t>
      </w:r>
      <w:r>
        <w:t>and</w:t>
      </w:r>
      <w:r>
        <w:rPr>
          <w:spacing w:val="1"/>
        </w:rPr>
        <w:t xml:space="preserve"> </w:t>
      </w:r>
      <w:r>
        <w:t>Science</w:t>
      </w:r>
      <w:r>
        <w:rPr>
          <w:spacing w:val="2"/>
        </w:rPr>
        <w:t xml:space="preserve"> </w:t>
      </w:r>
      <w:r>
        <w:t>College,</w:t>
      </w:r>
      <w:r>
        <w:rPr>
          <w:spacing w:val="3"/>
        </w:rPr>
        <w:t xml:space="preserve"> </w:t>
      </w:r>
      <w:r>
        <w:t>Coimbatore</w:t>
      </w:r>
    </w:p>
    <w:p w14:paraId="30AD284F" w14:textId="7DE5EA15" w:rsidR="00967DC5" w:rsidRDefault="00000000">
      <w:pPr>
        <w:pStyle w:val="BodyText"/>
        <w:spacing w:line="271" w:lineRule="exact"/>
        <w:ind w:left="405" w:right="1123"/>
        <w:jc w:val="center"/>
      </w:pPr>
      <w:r>
        <w:t>Ph</w:t>
      </w:r>
      <w:r>
        <w:rPr>
          <w:spacing w:val="-4"/>
        </w:rPr>
        <w:t xml:space="preserve"> </w:t>
      </w:r>
      <w:r>
        <w:t>no:</w:t>
      </w:r>
      <w:r w:rsidR="004208BD" w:rsidRPr="004208BD">
        <w:t xml:space="preserve"> </w:t>
      </w:r>
      <w:r w:rsidR="004208BD" w:rsidRPr="004208BD">
        <w:t>9688634312</w:t>
      </w:r>
    </w:p>
    <w:p w14:paraId="0129552A" w14:textId="5308408D" w:rsidR="00967DC5" w:rsidRDefault="00000000" w:rsidP="004825DB">
      <w:pPr>
        <w:pStyle w:val="BodyText"/>
        <w:spacing w:before="2"/>
        <w:ind w:left="402" w:right="1123"/>
        <w:jc w:val="center"/>
        <w:rPr>
          <w:spacing w:val="-2"/>
        </w:rPr>
      </w:pPr>
      <w:r>
        <w:t>email</w:t>
      </w:r>
      <w:r>
        <w:rPr>
          <w:spacing w:val="-3"/>
        </w:rPr>
        <w:t xml:space="preserve"> </w:t>
      </w:r>
      <w:r>
        <w:t>id:</w:t>
      </w:r>
      <w:r>
        <w:rPr>
          <w:spacing w:val="-2"/>
        </w:rPr>
        <w:t xml:space="preserve"> </w:t>
      </w:r>
      <w:hyperlink r:id="rId7" w:history="1">
        <w:r w:rsidR="004825DB" w:rsidRPr="009C0C6C">
          <w:rPr>
            <w:rStyle w:val="Hyperlink"/>
            <w:spacing w:val="-2"/>
          </w:rPr>
          <w:t>Priya@drngpasc.ac.in</w:t>
        </w:r>
      </w:hyperlink>
    </w:p>
    <w:p w14:paraId="2F7E194B" w14:textId="77777777" w:rsidR="004825DB" w:rsidRDefault="004825DB" w:rsidP="004825DB">
      <w:pPr>
        <w:pStyle w:val="BodyText"/>
        <w:spacing w:before="2"/>
        <w:ind w:left="402" w:right="1123"/>
        <w:jc w:val="center"/>
      </w:pPr>
    </w:p>
    <w:p w14:paraId="3B0E1CCB" w14:textId="29408F83" w:rsidR="004825DB" w:rsidRPr="004825DB" w:rsidRDefault="004825DB" w:rsidP="004825DB">
      <w:pPr>
        <w:pStyle w:val="BodyText"/>
        <w:spacing w:before="2"/>
        <w:ind w:left="402" w:right="1123"/>
        <w:jc w:val="center"/>
        <w:rPr>
          <w:b/>
          <w:bCs/>
        </w:rPr>
      </w:pPr>
      <w:r w:rsidRPr="004825DB">
        <w:rPr>
          <w:b/>
          <w:bCs/>
        </w:rPr>
        <w:t>B.</w:t>
      </w:r>
      <w:r>
        <w:rPr>
          <w:b/>
          <w:bCs/>
        </w:rPr>
        <w:t xml:space="preserve"> </w:t>
      </w:r>
      <w:r w:rsidRPr="004825DB">
        <w:rPr>
          <w:b/>
          <w:bCs/>
        </w:rPr>
        <w:t>ABISHECK</w:t>
      </w:r>
    </w:p>
    <w:p w14:paraId="1D1FE824" w14:textId="024AC2A2" w:rsidR="00967DC5" w:rsidRDefault="00000000">
      <w:pPr>
        <w:pStyle w:val="BodyText"/>
        <w:spacing w:line="272" w:lineRule="exact"/>
        <w:ind w:left="405" w:right="1123"/>
        <w:jc w:val="center"/>
      </w:pPr>
      <w:r>
        <w:t xml:space="preserve">III </w:t>
      </w:r>
      <w:r w:rsidR="004825DB">
        <w:t>B. Com</w:t>
      </w:r>
      <w:r>
        <w:rPr>
          <w:spacing w:val="-7"/>
        </w:rPr>
        <w:t xml:space="preserve"> </w:t>
      </w:r>
      <w:r>
        <w:t>CA</w:t>
      </w:r>
    </w:p>
    <w:p w14:paraId="6C1979FD" w14:textId="384C6ECF" w:rsidR="00967DC5" w:rsidRDefault="00000000">
      <w:pPr>
        <w:pStyle w:val="BodyText"/>
        <w:spacing w:line="242" w:lineRule="auto"/>
        <w:ind w:left="2068" w:right="2786"/>
        <w:jc w:val="center"/>
      </w:pPr>
      <w:r>
        <w:t>Department</w:t>
      </w:r>
      <w:r>
        <w:rPr>
          <w:spacing w:val="-3"/>
        </w:rPr>
        <w:t xml:space="preserve"> </w:t>
      </w:r>
      <w:r>
        <w:t>of</w:t>
      </w:r>
      <w:r>
        <w:rPr>
          <w:spacing w:val="-10"/>
        </w:rPr>
        <w:t xml:space="preserve"> </w:t>
      </w:r>
      <w:r>
        <w:t>Commerce</w:t>
      </w:r>
      <w:r>
        <w:rPr>
          <w:spacing w:val="-4"/>
        </w:rPr>
        <w:t xml:space="preserve"> </w:t>
      </w:r>
      <w:r>
        <w:t>with</w:t>
      </w:r>
      <w:r>
        <w:rPr>
          <w:spacing w:val="-7"/>
        </w:rPr>
        <w:t xml:space="preserve"> </w:t>
      </w:r>
      <w:r>
        <w:t>Computer</w:t>
      </w:r>
      <w:r>
        <w:rPr>
          <w:spacing w:val="-2"/>
        </w:rPr>
        <w:t xml:space="preserve"> </w:t>
      </w:r>
      <w:r>
        <w:t>Applications</w:t>
      </w:r>
      <w:r>
        <w:rPr>
          <w:spacing w:val="-57"/>
        </w:rPr>
        <w:t xml:space="preserve"> </w:t>
      </w:r>
      <w:r w:rsidR="004208BD">
        <w:t>Dr</w:t>
      </w:r>
      <w:r w:rsidR="004208BD">
        <w:rPr>
          <w:spacing w:val="2"/>
        </w:rPr>
        <w:t>. N</w:t>
      </w:r>
      <w:r>
        <w:t>.G.P</w:t>
      </w:r>
      <w:r>
        <w:rPr>
          <w:spacing w:val="-3"/>
        </w:rPr>
        <w:t xml:space="preserve"> </w:t>
      </w:r>
      <w:r>
        <w:t>Arts</w:t>
      </w:r>
      <w:r>
        <w:rPr>
          <w:spacing w:val="-2"/>
        </w:rPr>
        <w:t xml:space="preserve"> </w:t>
      </w:r>
      <w:r>
        <w:t>and</w:t>
      </w:r>
      <w:r>
        <w:rPr>
          <w:spacing w:val="1"/>
        </w:rPr>
        <w:t xml:space="preserve"> </w:t>
      </w:r>
      <w:r>
        <w:t>Science College,</w:t>
      </w:r>
      <w:r>
        <w:rPr>
          <w:spacing w:val="2"/>
        </w:rPr>
        <w:t xml:space="preserve"> </w:t>
      </w:r>
      <w:r>
        <w:t>Coimbatore</w:t>
      </w:r>
    </w:p>
    <w:p w14:paraId="2869DD5A" w14:textId="48FBCEDE" w:rsidR="00967DC5" w:rsidRDefault="00000000">
      <w:pPr>
        <w:pStyle w:val="BodyText"/>
        <w:spacing w:line="271" w:lineRule="exact"/>
        <w:ind w:left="405" w:right="1123"/>
        <w:jc w:val="center"/>
      </w:pPr>
      <w:r>
        <w:t>Ph</w:t>
      </w:r>
      <w:r>
        <w:rPr>
          <w:spacing w:val="-4"/>
        </w:rPr>
        <w:t xml:space="preserve"> </w:t>
      </w:r>
      <w:r>
        <w:t>no:</w:t>
      </w:r>
      <w:r w:rsidR="004208BD" w:rsidRPr="004208BD">
        <w:t xml:space="preserve"> </w:t>
      </w:r>
      <w:r w:rsidR="004208BD" w:rsidRPr="004208BD">
        <w:t>6379547476</w:t>
      </w:r>
    </w:p>
    <w:p w14:paraId="078A91B2" w14:textId="588C61A5" w:rsidR="00967DC5" w:rsidRPr="004208BD" w:rsidRDefault="00000000" w:rsidP="004208BD">
      <w:pPr>
        <w:pStyle w:val="BodyText"/>
        <w:spacing w:before="1"/>
        <w:ind w:left="406" w:right="1119"/>
        <w:jc w:val="center"/>
      </w:pPr>
      <w:r>
        <w:t>Email</w:t>
      </w:r>
      <w:r>
        <w:rPr>
          <w:spacing w:val="-4"/>
        </w:rPr>
        <w:t xml:space="preserve"> </w:t>
      </w:r>
      <w:r>
        <w:t>id</w:t>
      </w:r>
      <w:r w:rsidR="004825DB">
        <w:t>:</w:t>
      </w:r>
      <w:r w:rsidR="004208BD" w:rsidRPr="004208BD">
        <w:t xml:space="preserve"> </w:t>
      </w:r>
      <w:r w:rsidR="004208BD" w:rsidRPr="004208BD">
        <w:t>abisheckak@gmail.com</w:t>
      </w:r>
    </w:p>
    <w:p w14:paraId="6A03FD67" w14:textId="77777777" w:rsidR="00967DC5" w:rsidRDefault="00967DC5">
      <w:pPr>
        <w:pStyle w:val="BodyText"/>
        <w:spacing w:before="9"/>
        <w:rPr>
          <w:sz w:val="28"/>
        </w:rPr>
      </w:pPr>
    </w:p>
    <w:p w14:paraId="361D4AE9" w14:textId="77777777" w:rsidR="00967DC5" w:rsidRDefault="00000000">
      <w:pPr>
        <w:pStyle w:val="Heading1"/>
        <w:spacing w:before="87"/>
        <w:ind w:left="200"/>
      </w:pPr>
      <w:r>
        <w:t>Abstract</w:t>
      </w:r>
    </w:p>
    <w:p w14:paraId="5CFAE6BB" w14:textId="77777777" w:rsidR="004825DB" w:rsidRDefault="004825DB">
      <w:pPr>
        <w:pStyle w:val="Heading1"/>
        <w:spacing w:before="87"/>
        <w:ind w:left="200"/>
      </w:pPr>
    </w:p>
    <w:p w14:paraId="757BD999" w14:textId="6743D184" w:rsidR="00967DC5" w:rsidRDefault="004825DB" w:rsidP="004208BD">
      <w:pPr>
        <w:spacing w:line="360" w:lineRule="auto"/>
        <w:jc w:val="both"/>
        <w:rPr>
          <w:sz w:val="24"/>
          <w:szCs w:val="24"/>
        </w:rPr>
      </w:pPr>
      <w:r>
        <w:rPr>
          <w:sz w:val="24"/>
          <w:szCs w:val="24"/>
        </w:rPr>
        <w:t xml:space="preserve">              </w:t>
      </w:r>
      <w:r w:rsidRPr="004825DB">
        <w:rPr>
          <w:sz w:val="24"/>
          <w:szCs w:val="24"/>
        </w:rPr>
        <w:t xml:space="preserve">Marketing is a crucial function that facilitates the exchange of goods, services, and money between producers and consumers, delivering maximum value to the latter. It plays a significant role in bridging the gap between a society's material requirements and its economic patterns of response. By satisfying the needs and wants of consumers through exchange processes and building long-term relationships, marketing creates value for both the organization and its shareholders. </w:t>
      </w:r>
    </w:p>
    <w:p w14:paraId="6A022C14" w14:textId="77777777" w:rsidR="004825DB" w:rsidRPr="004825DB" w:rsidRDefault="004825DB" w:rsidP="004825DB">
      <w:pPr>
        <w:spacing w:line="360" w:lineRule="auto"/>
        <w:jc w:val="both"/>
        <w:rPr>
          <w:sz w:val="24"/>
          <w:szCs w:val="24"/>
        </w:rPr>
      </w:pPr>
    </w:p>
    <w:p w14:paraId="2B57ACFB" w14:textId="77777777" w:rsidR="00967DC5" w:rsidRDefault="00000000">
      <w:pPr>
        <w:pStyle w:val="Heading1"/>
        <w:numPr>
          <w:ilvl w:val="0"/>
          <w:numId w:val="6"/>
        </w:numPr>
        <w:tabs>
          <w:tab w:val="left" w:pos="484"/>
        </w:tabs>
      </w:pPr>
      <w:r>
        <w:t>Introduction</w:t>
      </w:r>
    </w:p>
    <w:p w14:paraId="5D93F053" w14:textId="77777777" w:rsidR="00967DC5" w:rsidRDefault="00967DC5">
      <w:pPr>
        <w:pStyle w:val="BodyText"/>
        <w:spacing w:before="10"/>
        <w:rPr>
          <w:b/>
          <w:sz w:val="27"/>
        </w:rPr>
      </w:pPr>
    </w:p>
    <w:p w14:paraId="4B5A5E29" w14:textId="6933DA25" w:rsidR="004208BD" w:rsidRPr="004208BD" w:rsidRDefault="004208BD" w:rsidP="004208BD">
      <w:pPr>
        <w:spacing w:after="150" w:line="360" w:lineRule="auto"/>
        <w:ind w:right="7"/>
        <w:jc w:val="both"/>
        <w:rPr>
          <w:sz w:val="24"/>
          <w:szCs w:val="24"/>
        </w:rPr>
      </w:pPr>
      <w:r>
        <w:rPr>
          <w:sz w:val="24"/>
          <w:szCs w:val="24"/>
        </w:rPr>
        <w:t xml:space="preserve">                 </w:t>
      </w:r>
      <w:r w:rsidRPr="004208BD">
        <w:rPr>
          <w:sz w:val="24"/>
          <w:szCs w:val="24"/>
        </w:rPr>
        <w:t>Marketing is the act of facilitating the exchange of a given commodity for Goods, services, and/or money to deliver maximum value to the Consumer. From a societal point of view, marketing is the link between a Society’s material requirements and its economic patterns of response. Marketing satisfies these needs and wants through both the exchange Processes and building long-term relationships.</w:t>
      </w:r>
      <w:r>
        <w:rPr>
          <w:sz w:val="24"/>
          <w:szCs w:val="24"/>
        </w:rPr>
        <w:t xml:space="preserve"> </w:t>
      </w:r>
      <w:r w:rsidRPr="004208BD">
        <w:rPr>
          <w:sz w:val="24"/>
          <w:szCs w:val="24"/>
        </w:rPr>
        <w:t xml:space="preserve">Marketing is the science of Choosing target markets through market analysis and market Segmentation, as well as understanding consumer buying behavior and </w:t>
      </w:r>
      <w:r w:rsidRPr="004208BD">
        <w:rPr>
          <w:sz w:val="24"/>
          <w:szCs w:val="24"/>
        </w:rPr>
        <w:t>providing</w:t>
      </w:r>
      <w:r w:rsidRPr="004208BD">
        <w:rPr>
          <w:sz w:val="24"/>
          <w:szCs w:val="24"/>
        </w:rPr>
        <w:t xml:space="preserve"> superior customer value.</w:t>
      </w:r>
      <w:r>
        <w:t xml:space="preserve"> </w:t>
      </w:r>
      <w:r w:rsidRPr="004208BD">
        <w:rPr>
          <w:sz w:val="24"/>
          <w:szCs w:val="24"/>
        </w:rPr>
        <w:t xml:space="preserve">   </w:t>
      </w:r>
    </w:p>
    <w:p w14:paraId="76FCE685" w14:textId="77777777" w:rsidR="00967DC5" w:rsidRDefault="00967DC5">
      <w:pPr>
        <w:spacing w:line="357" w:lineRule="auto"/>
        <w:jc w:val="both"/>
        <w:sectPr w:rsidR="00967DC5">
          <w:footerReference w:type="default" r:id="rId8"/>
          <w:type w:val="continuous"/>
          <w:pgSz w:w="11910" w:h="16840"/>
          <w:pgMar w:top="1340" w:right="520" w:bottom="1180" w:left="1240" w:header="720" w:footer="998" w:gutter="0"/>
          <w:pgNumType w:start="1"/>
          <w:cols w:space="720"/>
        </w:sectPr>
      </w:pPr>
    </w:p>
    <w:p w14:paraId="5F24636B" w14:textId="77777777" w:rsidR="00967DC5" w:rsidRDefault="00000000">
      <w:pPr>
        <w:pStyle w:val="Heading1"/>
        <w:numPr>
          <w:ilvl w:val="0"/>
          <w:numId w:val="6"/>
        </w:numPr>
        <w:tabs>
          <w:tab w:val="left" w:pos="484"/>
        </w:tabs>
        <w:spacing w:before="59"/>
      </w:pPr>
      <w:r>
        <w:lastRenderedPageBreak/>
        <w:t>Statement</w:t>
      </w:r>
      <w:r>
        <w:rPr>
          <w:spacing w:val="-2"/>
        </w:rPr>
        <w:t xml:space="preserve"> </w:t>
      </w:r>
      <w:r>
        <w:t>of</w:t>
      </w:r>
      <w:r>
        <w:rPr>
          <w:spacing w:val="-3"/>
        </w:rPr>
        <w:t xml:space="preserve"> </w:t>
      </w:r>
      <w:r>
        <w:t>the</w:t>
      </w:r>
      <w:r>
        <w:rPr>
          <w:spacing w:val="-4"/>
        </w:rPr>
        <w:t xml:space="preserve"> </w:t>
      </w:r>
      <w:r>
        <w:t>Problem</w:t>
      </w:r>
    </w:p>
    <w:p w14:paraId="1206D751" w14:textId="77777777" w:rsidR="00967DC5" w:rsidRDefault="00967DC5">
      <w:pPr>
        <w:pStyle w:val="BodyText"/>
        <w:spacing w:before="5"/>
        <w:rPr>
          <w:b/>
          <w:sz w:val="27"/>
        </w:rPr>
      </w:pPr>
    </w:p>
    <w:p w14:paraId="4571D6C7" w14:textId="62A1E7A1" w:rsidR="004208BD" w:rsidRPr="004208BD" w:rsidRDefault="004208BD" w:rsidP="004208BD">
      <w:pPr>
        <w:spacing w:after="1" w:line="360" w:lineRule="auto"/>
        <w:ind w:left="211" w:right="7"/>
        <w:jc w:val="both"/>
        <w:rPr>
          <w:sz w:val="24"/>
          <w:szCs w:val="24"/>
        </w:rPr>
      </w:pPr>
      <w:r>
        <w:rPr>
          <w:sz w:val="24"/>
          <w:szCs w:val="24"/>
        </w:rPr>
        <w:t xml:space="preserve">                     </w:t>
      </w:r>
      <w:r w:rsidRPr="004208BD">
        <w:rPr>
          <w:sz w:val="24"/>
          <w:szCs w:val="24"/>
        </w:rPr>
        <w:t xml:space="preserve">In this research I would like to learn the consumer attitude towards green Marketing and </w:t>
      </w:r>
      <w:r w:rsidRPr="004208BD">
        <w:rPr>
          <w:sz w:val="24"/>
          <w:szCs w:val="24"/>
        </w:rPr>
        <w:t>eco-friendly</w:t>
      </w:r>
      <w:r w:rsidRPr="004208BD">
        <w:rPr>
          <w:sz w:val="24"/>
          <w:szCs w:val="24"/>
        </w:rPr>
        <w:t xml:space="preserve"> products. With increasing environmental Consciousness, companies need to understand not only green consumers’ behavior </w:t>
      </w:r>
      <w:r w:rsidRPr="004208BD">
        <w:rPr>
          <w:sz w:val="24"/>
          <w:szCs w:val="24"/>
        </w:rPr>
        <w:t>but</w:t>
      </w:r>
      <w:r w:rsidRPr="004208BD">
        <w:rPr>
          <w:sz w:val="24"/>
          <w:szCs w:val="24"/>
        </w:rPr>
        <w:t xml:space="preserve"> also the factors that influence green purchases and those factors that act as Barriers to green purchases. This will not only help the marketers in Segmenting The market appropriately and developing strategies to meet green </w:t>
      </w:r>
      <w:r w:rsidRPr="004208BD">
        <w:rPr>
          <w:sz w:val="24"/>
          <w:szCs w:val="24"/>
        </w:rPr>
        <w:t>consumers’</w:t>
      </w:r>
      <w:r w:rsidRPr="004208BD">
        <w:rPr>
          <w:sz w:val="24"/>
          <w:szCs w:val="24"/>
        </w:rPr>
        <w:t xml:space="preserve"> needs </w:t>
      </w:r>
      <w:proofErr w:type="gramStart"/>
      <w:r w:rsidRPr="004208BD">
        <w:rPr>
          <w:sz w:val="24"/>
          <w:szCs w:val="24"/>
        </w:rPr>
        <w:t>But</w:t>
      </w:r>
      <w:proofErr w:type="gramEnd"/>
      <w:r w:rsidRPr="004208BD">
        <w:rPr>
          <w:sz w:val="24"/>
          <w:szCs w:val="24"/>
        </w:rPr>
        <w:t xml:space="preserve"> also the policy makers in enforcing sustainability in marketing of goods and Services.  </w:t>
      </w:r>
    </w:p>
    <w:p w14:paraId="3880CD7E" w14:textId="77777777" w:rsidR="00967DC5" w:rsidRPr="004208BD" w:rsidRDefault="00967DC5" w:rsidP="004208BD">
      <w:pPr>
        <w:pStyle w:val="BodyText"/>
        <w:spacing w:line="360" w:lineRule="auto"/>
        <w:jc w:val="both"/>
      </w:pPr>
    </w:p>
    <w:p w14:paraId="40582614" w14:textId="77777777" w:rsidR="00967DC5" w:rsidRDefault="00967DC5">
      <w:pPr>
        <w:pStyle w:val="BodyText"/>
        <w:spacing w:before="4"/>
        <w:rPr>
          <w:sz w:val="22"/>
        </w:rPr>
      </w:pPr>
    </w:p>
    <w:p w14:paraId="10B995CD" w14:textId="77777777" w:rsidR="00967DC5" w:rsidRDefault="00000000">
      <w:pPr>
        <w:pStyle w:val="Heading1"/>
        <w:numPr>
          <w:ilvl w:val="0"/>
          <w:numId w:val="6"/>
        </w:numPr>
        <w:tabs>
          <w:tab w:val="left" w:pos="484"/>
        </w:tabs>
      </w:pPr>
      <w:r>
        <w:t>Objectives</w:t>
      </w:r>
      <w:r>
        <w:rPr>
          <w:spacing w:val="-3"/>
        </w:rPr>
        <w:t xml:space="preserve"> </w:t>
      </w:r>
      <w:r>
        <w:t>of</w:t>
      </w:r>
      <w:r>
        <w:rPr>
          <w:spacing w:val="-3"/>
        </w:rPr>
        <w:t xml:space="preserve"> </w:t>
      </w:r>
      <w:r>
        <w:t>the</w:t>
      </w:r>
      <w:r>
        <w:rPr>
          <w:spacing w:val="-4"/>
        </w:rPr>
        <w:t xml:space="preserve"> </w:t>
      </w:r>
      <w:r>
        <w:t>Study</w:t>
      </w:r>
    </w:p>
    <w:p w14:paraId="3AB4865B" w14:textId="77777777" w:rsidR="00967DC5" w:rsidRDefault="00967DC5">
      <w:pPr>
        <w:pStyle w:val="BodyText"/>
        <w:spacing w:before="7"/>
        <w:rPr>
          <w:b/>
          <w:sz w:val="27"/>
        </w:rPr>
      </w:pPr>
    </w:p>
    <w:p w14:paraId="36CBF329" w14:textId="77777777" w:rsidR="004208BD" w:rsidRPr="004208BD" w:rsidRDefault="004208BD" w:rsidP="004208BD">
      <w:pPr>
        <w:widowControl/>
        <w:numPr>
          <w:ilvl w:val="0"/>
          <w:numId w:val="7"/>
        </w:numPr>
        <w:autoSpaceDE/>
        <w:autoSpaceDN/>
        <w:spacing w:after="193" w:line="256" w:lineRule="auto"/>
        <w:ind w:right="7" w:hanging="360"/>
        <w:jc w:val="both"/>
        <w:rPr>
          <w:sz w:val="24"/>
          <w:szCs w:val="24"/>
        </w:rPr>
      </w:pPr>
      <w:r w:rsidRPr="004208BD">
        <w:rPr>
          <w:sz w:val="24"/>
          <w:szCs w:val="24"/>
        </w:rPr>
        <w:t xml:space="preserve">To study the socio- economy characteristic of the respondents.   </w:t>
      </w:r>
    </w:p>
    <w:p w14:paraId="493C47C2" w14:textId="77777777" w:rsidR="004208BD" w:rsidRPr="004208BD" w:rsidRDefault="004208BD" w:rsidP="004208BD">
      <w:pPr>
        <w:widowControl/>
        <w:numPr>
          <w:ilvl w:val="0"/>
          <w:numId w:val="7"/>
        </w:numPr>
        <w:autoSpaceDE/>
        <w:autoSpaceDN/>
        <w:spacing w:after="202" w:line="256" w:lineRule="auto"/>
        <w:ind w:right="7" w:hanging="360"/>
        <w:jc w:val="both"/>
        <w:rPr>
          <w:sz w:val="24"/>
          <w:szCs w:val="24"/>
        </w:rPr>
      </w:pPr>
      <w:r w:rsidRPr="004208BD">
        <w:rPr>
          <w:sz w:val="24"/>
          <w:szCs w:val="24"/>
        </w:rPr>
        <w:t xml:space="preserve">To study the consumer attitude towards eco- friendly products.   </w:t>
      </w:r>
    </w:p>
    <w:p w14:paraId="2A544488" w14:textId="77777777" w:rsidR="004208BD" w:rsidRPr="004208BD" w:rsidRDefault="004208BD" w:rsidP="004208BD">
      <w:pPr>
        <w:widowControl/>
        <w:numPr>
          <w:ilvl w:val="0"/>
          <w:numId w:val="7"/>
        </w:numPr>
        <w:autoSpaceDE/>
        <w:autoSpaceDN/>
        <w:spacing w:after="116" w:line="256" w:lineRule="auto"/>
        <w:ind w:right="7" w:hanging="360"/>
        <w:jc w:val="both"/>
        <w:rPr>
          <w:sz w:val="24"/>
          <w:szCs w:val="24"/>
        </w:rPr>
      </w:pPr>
      <w:r w:rsidRPr="004208BD">
        <w:rPr>
          <w:sz w:val="24"/>
          <w:szCs w:val="24"/>
        </w:rPr>
        <w:t xml:space="preserve">To know out level of the consumer about the price of eco- friendly products.   </w:t>
      </w:r>
    </w:p>
    <w:p w14:paraId="6B07E646" w14:textId="77777777" w:rsidR="00967DC5" w:rsidRDefault="00967DC5">
      <w:pPr>
        <w:pStyle w:val="BodyText"/>
        <w:rPr>
          <w:sz w:val="28"/>
        </w:rPr>
      </w:pPr>
    </w:p>
    <w:p w14:paraId="291A0E42" w14:textId="77777777" w:rsidR="00967DC5" w:rsidRDefault="00967DC5">
      <w:pPr>
        <w:pStyle w:val="BodyText"/>
        <w:spacing w:before="3"/>
        <w:rPr>
          <w:sz w:val="32"/>
        </w:rPr>
      </w:pPr>
    </w:p>
    <w:p w14:paraId="67A1B325" w14:textId="77777777" w:rsidR="00967DC5" w:rsidRDefault="00000000">
      <w:pPr>
        <w:pStyle w:val="Heading1"/>
        <w:numPr>
          <w:ilvl w:val="0"/>
          <w:numId w:val="6"/>
        </w:numPr>
        <w:tabs>
          <w:tab w:val="left" w:pos="484"/>
        </w:tabs>
      </w:pPr>
      <w:r>
        <w:t>Scope</w:t>
      </w:r>
      <w:r>
        <w:rPr>
          <w:spacing w:val="-1"/>
        </w:rPr>
        <w:t xml:space="preserve"> </w:t>
      </w:r>
      <w:r>
        <w:t>of</w:t>
      </w:r>
      <w:r>
        <w:rPr>
          <w:spacing w:val="-4"/>
        </w:rPr>
        <w:t xml:space="preserve"> </w:t>
      </w:r>
      <w:r>
        <w:t>the</w:t>
      </w:r>
      <w:r>
        <w:rPr>
          <w:spacing w:val="-6"/>
        </w:rPr>
        <w:t xml:space="preserve"> </w:t>
      </w:r>
      <w:r>
        <w:t>Study</w:t>
      </w:r>
    </w:p>
    <w:p w14:paraId="416282FC" w14:textId="77777777" w:rsidR="00967DC5" w:rsidRDefault="00967DC5">
      <w:pPr>
        <w:pStyle w:val="BodyText"/>
        <w:spacing w:before="5"/>
        <w:rPr>
          <w:b/>
          <w:sz w:val="27"/>
        </w:rPr>
      </w:pPr>
    </w:p>
    <w:p w14:paraId="30594FCE" w14:textId="60A9436C" w:rsidR="004208BD" w:rsidRPr="004208BD" w:rsidRDefault="004208BD" w:rsidP="004208BD">
      <w:pPr>
        <w:spacing w:after="161" w:line="360" w:lineRule="auto"/>
        <w:ind w:left="211" w:right="7"/>
        <w:jc w:val="both"/>
        <w:rPr>
          <w:sz w:val="24"/>
          <w:szCs w:val="24"/>
        </w:rPr>
      </w:pPr>
      <w:r>
        <w:rPr>
          <w:sz w:val="24"/>
          <w:szCs w:val="24"/>
        </w:rPr>
        <w:t xml:space="preserve">                         </w:t>
      </w:r>
      <w:r w:rsidRPr="004208BD">
        <w:rPr>
          <w:sz w:val="24"/>
          <w:szCs w:val="24"/>
        </w:rPr>
        <w:t>The significance is to know about the attitude of the consumers towards the green Products/</w:t>
      </w:r>
      <w:r w:rsidRPr="004208BD">
        <w:rPr>
          <w:sz w:val="24"/>
          <w:szCs w:val="24"/>
        </w:rPr>
        <w:t>eco-friendly</w:t>
      </w:r>
      <w:r w:rsidRPr="004208BD">
        <w:rPr>
          <w:sz w:val="24"/>
          <w:szCs w:val="24"/>
        </w:rPr>
        <w:t xml:space="preserve"> products and the factors which influence the purchase of Eco-friendly products in a broad way, in order to demonstrate what factors used by Companies from the marketing-mix elements (the product, the price, the place and </w:t>
      </w:r>
      <w:proofErr w:type="gramStart"/>
      <w:r w:rsidRPr="004208BD">
        <w:rPr>
          <w:sz w:val="24"/>
          <w:szCs w:val="24"/>
        </w:rPr>
        <w:t>The</w:t>
      </w:r>
      <w:proofErr w:type="gramEnd"/>
      <w:r w:rsidRPr="004208BD">
        <w:rPr>
          <w:sz w:val="24"/>
          <w:szCs w:val="24"/>
        </w:rPr>
        <w:t xml:space="preserve"> promotion) have an influence on green purchase behaviors and if some are More important than others. </w:t>
      </w:r>
      <w:r w:rsidRPr="004208BD">
        <w:rPr>
          <w:sz w:val="24"/>
          <w:szCs w:val="24"/>
        </w:rPr>
        <w:t>Furthermore,</w:t>
      </w:r>
      <w:r w:rsidRPr="004208BD">
        <w:rPr>
          <w:sz w:val="24"/>
          <w:szCs w:val="24"/>
        </w:rPr>
        <w:t xml:space="preserve"> others factors which do not depend of the Companies but more of the consumer point of view will be examined.  </w:t>
      </w:r>
    </w:p>
    <w:p w14:paraId="0D1C0E48" w14:textId="77777777" w:rsidR="00967DC5" w:rsidRDefault="00967DC5">
      <w:pPr>
        <w:spacing w:line="360" w:lineRule="auto"/>
        <w:jc w:val="both"/>
        <w:sectPr w:rsidR="00967DC5">
          <w:pgSz w:w="11910" w:h="16840"/>
          <w:pgMar w:top="1360" w:right="520" w:bottom="1180" w:left="1240" w:header="0" w:footer="998" w:gutter="0"/>
          <w:cols w:space="720"/>
        </w:sectPr>
      </w:pPr>
    </w:p>
    <w:p w14:paraId="085C8673" w14:textId="77777777" w:rsidR="00967DC5" w:rsidRDefault="00000000">
      <w:pPr>
        <w:pStyle w:val="Heading1"/>
        <w:numPr>
          <w:ilvl w:val="0"/>
          <w:numId w:val="6"/>
        </w:numPr>
        <w:tabs>
          <w:tab w:val="left" w:pos="484"/>
        </w:tabs>
        <w:spacing w:before="161"/>
        <w:jc w:val="both"/>
      </w:pPr>
      <w:r>
        <w:lastRenderedPageBreak/>
        <w:t>Research</w:t>
      </w:r>
      <w:r>
        <w:rPr>
          <w:spacing w:val="-12"/>
        </w:rPr>
        <w:t xml:space="preserve"> </w:t>
      </w:r>
      <w:r>
        <w:t>Methodology</w:t>
      </w:r>
    </w:p>
    <w:p w14:paraId="7DDECEF8" w14:textId="77777777" w:rsidR="004208BD" w:rsidRDefault="004208BD" w:rsidP="004208BD">
      <w:pPr>
        <w:pStyle w:val="Heading1"/>
        <w:tabs>
          <w:tab w:val="left" w:pos="484"/>
        </w:tabs>
        <w:spacing w:before="161"/>
        <w:jc w:val="both"/>
      </w:pPr>
    </w:p>
    <w:p w14:paraId="083FE0EF" w14:textId="3F2741A0" w:rsidR="004208BD" w:rsidRPr="004208BD" w:rsidRDefault="004208BD" w:rsidP="004208BD">
      <w:pPr>
        <w:spacing w:line="360" w:lineRule="auto"/>
        <w:jc w:val="both"/>
        <w:rPr>
          <w:sz w:val="24"/>
          <w:szCs w:val="24"/>
        </w:rPr>
      </w:pPr>
      <w:r>
        <w:rPr>
          <w:sz w:val="24"/>
          <w:szCs w:val="24"/>
        </w:rPr>
        <w:t xml:space="preserve">                         </w:t>
      </w:r>
      <w:r w:rsidRPr="004208BD">
        <w:rPr>
          <w:sz w:val="24"/>
          <w:szCs w:val="24"/>
        </w:rPr>
        <w:t>Research methodology is a way of systematically solve the research problem. It specifies the approach that the researcher intends to use with respect to propose the study scientifically.</w:t>
      </w:r>
    </w:p>
    <w:p w14:paraId="55618A14" w14:textId="1759208E" w:rsidR="00967DC5" w:rsidRDefault="00000000" w:rsidP="004208BD">
      <w:pPr>
        <w:pStyle w:val="Heading1"/>
        <w:spacing w:before="74"/>
        <w:ind w:left="200"/>
        <w:jc w:val="both"/>
      </w:pPr>
      <w:r>
        <w:t>Source</w:t>
      </w:r>
      <w:r>
        <w:rPr>
          <w:spacing w:val="-4"/>
        </w:rPr>
        <w:t xml:space="preserve"> </w:t>
      </w:r>
      <w:r>
        <w:t>of</w:t>
      </w:r>
      <w:r>
        <w:rPr>
          <w:spacing w:val="-1"/>
        </w:rPr>
        <w:t xml:space="preserve"> </w:t>
      </w:r>
      <w:r>
        <w:t>Data</w:t>
      </w:r>
    </w:p>
    <w:p w14:paraId="05EFA7B5" w14:textId="77777777" w:rsidR="004208BD" w:rsidRPr="004208BD" w:rsidRDefault="004208BD" w:rsidP="004208BD">
      <w:pPr>
        <w:pStyle w:val="Heading1"/>
        <w:spacing w:before="74"/>
        <w:ind w:left="200"/>
        <w:jc w:val="both"/>
      </w:pPr>
    </w:p>
    <w:p w14:paraId="31ECD904" w14:textId="77777777" w:rsidR="004208BD" w:rsidRDefault="004208BD" w:rsidP="004208BD">
      <w:pPr>
        <w:spacing w:after="255" w:line="256" w:lineRule="auto"/>
        <w:ind w:left="211"/>
      </w:pPr>
      <w:r>
        <w:rPr>
          <w:b/>
          <w:sz w:val="28"/>
        </w:rPr>
        <w:t xml:space="preserve">PRIMARY DATA: </w:t>
      </w:r>
    </w:p>
    <w:p w14:paraId="664E3628" w14:textId="0E998598" w:rsidR="004208BD" w:rsidRPr="004208BD" w:rsidRDefault="004208BD" w:rsidP="004208BD">
      <w:pPr>
        <w:spacing w:after="195"/>
        <w:ind w:left="211" w:right="7"/>
        <w:jc w:val="both"/>
        <w:rPr>
          <w:sz w:val="24"/>
          <w:szCs w:val="24"/>
        </w:rPr>
      </w:pPr>
      <w:r>
        <w:rPr>
          <w:sz w:val="24"/>
          <w:szCs w:val="24"/>
        </w:rPr>
        <w:t xml:space="preserve">                   </w:t>
      </w:r>
      <w:r w:rsidRPr="004208BD">
        <w:rPr>
          <w:sz w:val="24"/>
          <w:szCs w:val="24"/>
        </w:rPr>
        <w:t xml:space="preserve">The primary data have been collected through a structured questionnaire. The questionnaire </w:t>
      </w:r>
      <w:r w:rsidR="00533943" w:rsidRPr="004208BD">
        <w:rPr>
          <w:sz w:val="24"/>
          <w:szCs w:val="24"/>
        </w:rPr>
        <w:t>was</w:t>
      </w:r>
      <w:r w:rsidRPr="004208BD">
        <w:rPr>
          <w:sz w:val="24"/>
          <w:szCs w:val="24"/>
        </w:rPr>
        <w:t xml:space="preserve"> filled by </w:t>
      </w:r>
      <w:r w:rsidR="003806B4">
        <w:rPr>
          <w:sz w:val="24"/>
          <w:szCs w:val="24"/>
        </w:rPr>
        <w:t>60</w:t>
      </w:r>
      <w:r w:rsidRPr="004208BD">
        <w:rPr>
          <w:sz w:val="24"/>
          <w:szCs w:val="24"/>
        </w:rPr>
        <w:t xml:space="preserve"> respondents in Coimbatore city. </w:t>
      </w:r>
    </w:p>
    <w:p w14:paraId="61809637" w14:textId="77777777" w:rsidR="004208BD" w:rsidRPr="004208BD" w:rsidRDefault="004208BD" w:rsidP="004208BD">
      <w:pPr>
        <w:spacing w:after="255" w:line="256" w:lineRule="auto"/>
        <w:ind w:left="211"/>
        <w:jc w:val="both"/>
        <w:rPr>
          <w:sz w:val="28"/>
          <w:szCs w:val="28"/>
        </w:rPr>
      </w:pPr>
      <w:r w:rsidRPr="004208BD">
        <w:rPr>
          <w:b/>
          <w:sz w:val="28"/>
          <w:szCs w:val="28"/>
        </w:rPr>
        <w:t xml:space="preserve">SECONDARY DATA: </w:t>
      </w:r>
    </w:p>
    <w:p w14:paraId="1D0F9539" w14:textId="599178A5" w:rsidR="004208BD" w:rsidRPr="004208BD" w:rsidRDefault="00533943" w:rsidP="004208BD">
      <w:pPr>
        <w:spacing w:after="195"/>
        <w:ind w:left="211" w:right="7"/>
        <w:jc w:val="both"/>
        <w:rPr>
          <w:sz w:val="24"/>
          <w:szCs w:val="24"/>
        </w:rPr>
      </w:pPr>
      <w:r>
        <w:rPr>
          <w:sz w:val="24"/>
          <w:szCs w:val="24"/>
        </w:rPr>
        <w:t xml:space="preserve">                     </w:t>
      </w:r>
      <w:r w:rsidR="004208BD" w:rsidRPr="004208BD">
        <w:rPr>
          <w:sz w:val="24"/>
          <w:szCs w:val="24"/>
        </w:rPr>
        <w:t xml:space="preserve">Secondary data is research data that has previously been gathered and can be accessed by researchers. The term contrasts with primary data, which is data collected directly from its source. </w:t>
      </w:r>
    </w:p>
    <w:p w14:paraId="61B6F7E1" w14:textId="77777777" w:rsidR="00967DC5" w:rsidRDefault="00967DC5">
      <w:pPr>
        <w:pStyle w:val="BodyText"/>
        <w:spacing w:before="4"/>
        <w:rPr>
          <w:sz w:val="34"/>
        </w:rPr>
      </w:pPr>
    </w:p>
    <w:p w14:paraId="4350653B" w14:textId="77777777" w:rsidR="00967DC5" w:rsidRDefault="00000000">
      <w:pPr>
        <w:pStyle w:val="Heading1"/>
        <w:ind w:left="200"/>
      </w:pPr>
      <w:r>
        <w:t>Research</w:t>
      </w:r>
      <w:r>
        <w:rPr>
          <w:spacing w:val="-8"/>
        </w:rPr>
        <w:t xml:space="preserve"> </w:t>
      </w:r>
      <w:r>
        <w:t>design</w:t>
      </w:r>
    </w:p>
    <w:p w14:paraId="5C5A11D0" w14:textId="77777777" w:rsidR="00533943" w:rsidRDefault="00533943">
      <w:pPr>
        <w:pStyle w:val="Heading1"/>
        <w:ind w:left="200"/>
      </w:pPr>
    </w:p>
    <w:p w14:paraId="4E835188" w14:textId="066A3F11" w:rsidR="00533943" w:rsidRPr="00533943" w:rsidRDefault="00533943" w:rsidP="00533943">
      <w:pPr>
        <w:spacing w:after="195"/>
        <w:ind w:left="211" w:right="7"/>
        <w:jc w:val="both"/>
        <w:rPr>
          <w:sz w:val="24"/>
          <w:szCs w:val="24"/>
        </w:rPr>
      </w:pPr>
      <w:r>
        <w:rPr>
          <w:sz w:val="24"/>
          <w:szCs w:val="24"/>
        </w:rPr>
        <w:t xml:space="preserve">                   </w:t>
      </w:r>
      <w:r w:rsidRPr="00533943">
        <w:rPr>
          <w:sz w:val="24"/>
          <w:szCs w:val="24"/>
        </w:rPr>
        <w:t xml:space="preserve">Research design is the detailed plan of conducting a Research study. Descriptive Research design has been used in the Study. </w:t>
      </w:r>
    </w:p>
    <w:p w14:paraId="3754071B" w14:textId="77777777" w:rsidR="00967DC5" w:rsidRDefault="00000000">
      <w:pPr>
        <w:pStyle w:val="Heading1"/>
        <w:spacing w:before="161"/>
        <w:ind w:left="200"/>
      </w:pPr>
      <w:r>
        <w:t>Sample</w:t>
      </w:r>
      <w:r>
        <w:rPr>
          <w:spacing w:val="-3"/>
        </w:rPr>
        <w:t xml:space="preserve"> </w:t>
      </w:r>
      <w:r>
        <w:t>Size</w:t>
      </w:r>
    </w:p>
    <w:p w14:paraId="6F07D310" w14:textId="77777777" w:rsidR="00533943" w:rsidRDefault="00533943">
      <w:pPr>
        <w:pStyle w:val="Heading1"/>
        <w:spacing w:before="161"/>
        <w:ind w:left="200"/>
      </w:pPr>
    </w:p>
    <w:p w14:paraId="2DA16D5A" w14:textId="5D700CE4" w:rsidR="00967DC5" w:rsidRPr="00533943" w:rsidRDefault="00533943" w:rsidP="00533943">
      <w:pPr>
        <w:spacing w:after="315" w:line="256" w:lineRule="auto"/>
        <w:ind w:left="211" w:right="7"/>
        <w:rPr>
          <w:sz w:val="24"/>
          <w:szCs w:val="24"/>
        </w:rPr>
      </w:pPr>
      <w:r>
        <w:rPr>
          <w:b/>
          <w:sz w:val="27"/>
        </w:rPr>
        <w:t xml:space="preserve">               </w:t>
      </w:r>
      <w:r w:rsidRPr="00533943">
        <w:rPr>
          <w:sz w:val="24"/>
          <w:szCs w:val="24"/>
        </w:rPr>
        <w:t xml:space="preserve">This study was conducted with sample size of </w:t>
      </w:r>
      <w:r w:rsidR="003806B4">
        <w:rPr>
          <w:sz w:val="24"/>
          <w:szCs w:val="24"/>
        </w:rPr>
        <w:t>60</w:t>
      </w:r>
      <w:r w:rsidRPr="00533943">
        <w:rPr>
          <w:sz w:val="24"/>
          <w:szCs w:val="24"/>
        </w:rPr>
        <w:t xml:space="preserve"> respondents in Coimbatore city.</w:t>
      </w:r>
    </w:p>
    <w:p w14:paraId="2F805A06" w14:textId="49D053C1" w:rsidR="00967DC5" w:rsidRDefault="00000000">
      <w:pPr>
        <w:pStyle w:val="Heading1"/>
        <w:spacing w:before="186"/>
        <w:ind w:left="200"/>
      </w:pPr>
      <w:r>
        <w:t>Sample</w:t>
      </w:r>
      <w:r>
        <w:rPr>
          <w:spacing w:val="-7"/>
        </w:rPr>
        <w:t xml:space="preserve"> </w:t>
      </w:r>
      <w:r w:rsidR="00533943">
        <w:t>area</w:t>
      </w:r>
    </w:p>
    <w:p w14:paraId="7C809B0E" w14:textId="77777777" w:rsidR="00533943" w:rsidRDefault="00533943">
      <w:pPr>
        <w:pStyle w:val="Heading1"/>
        <w:spacing w:before="186"/>
        <w:ind w:left="200"/>
      </w:pPr>
    </w:p>
    <w:p w14:paraId="5DCA0369" w14:textId="72D84F67" w:rsidR="00533943" w:rsidRPr="00533943" w:rsidRDefault="00533943" w:rsidP="00533943">
      <w:pPr>
        <w:spacing w:line="360" w:lineRule="auto"/>
        <w:jc w:val="both"/>
        <w:rPr>
          <w:sz w:val="24"/>
          <w:szCs w:val="24"/>
        </w:rPr>
      </w:pPr>
      <w:r>
        <w:rPr>
          <w:sz w:val="24"/>
          <w:szCs w:val="24"/>
        </w:rPr>
        <w:t xml:space="preserve">                 </w:t>
      </w:r>
      <w:r w:rsidRPr="00533943">
        <w:rPr>
          <w:sz w:val="24"/>
          <w:szCs w:val="24"/>
        </w:rPr>
        <w:t>The data has been collected from Coimbatore city as it has A high residential Density with people from all over Tamil Nadu Due to the high migration influx in recent Years</w:t>
      </w:r>
    </w:p>
    <w:p w14:paraId="298F0BFD" w14:textId="77777777" w:rsidR="00967DC5" w:rsidRDefault="00000000">
      <w:pPr>
        <w:pStyle w:val="Heading1"/>
        <w:spacing w:before="156"/>
        <w:ind w:left="200"/>
      </w:pPr>
      <w:r>
        <w:t>Area</w:t>
      </w:r>
      <w:r>
        <w:rPr>
          <w:spacing w:val="-4"/>
        </w:rPr>
        <w:t xml:space="preserve"> </w:t>
      </w:r>
      <w:r>
        <w:t>of the</w:t>
      </w:r>
      <w:r>
        <w:rPr>
          <w:spacing w:val="-3"/>
        </w:rPr>
        <w:t xml:space="preserve"> </w:t>
      </w:r>
      <w:r>
        <w:t>study</w:t>
      </w:r>
    </w:p>
    <w:p w14:paraId="6FCBA6CC" w14:textId="77777777" w:rsidR="00967DC5" w:rsidRDefault="00967DC5">
      <w:pPr>
        <w:pStyle w:val="BodyText"/>
        <w:spacing w:before="10"/>
        <w:rPr>
          <w:b/>
          <w:sz w:val="27"/>
        </w:rPr>
      </w:pPr>
    </w:p>
    <w:p w14:paraId="6C3FEC7B" w14:textId="2F0DA9A4" w:rsidR="00967DC5" w:rsidRPr="00533943" w:rsidRDefault="00533943" w:rsidP="00533943">
      <w:pPr>
        <w:spacing w:after="314" w:line="256" w:lineRule="auto"/>
        <w:ind w:left="211" w:right="7"/>
        <w:jc w:val="both"/>
        <w:rPr>
          <w:sz w:val="24"/>
          <w:szCs w:val="24"/>
        </w:rPr>
      </w:pPr>
      <w:r>
        <w:rPr>
          <w:sz w:val="24"/>
          <w:szCs w:val="24"/>
        </w:rPr>
        <w:t xml:space="preserve">              </w:t>
      </w:r>
      <w:r w:rsidRPr="00533943">
        <w:rPr>
          <w:sz w:val="24"/>
          <w:szCs w:val="24"/>
        </w:rPr>
        <w:t xml:space="preserve">The research study was conducted only in Coimbatore city. </w:t>
      </w:r>
    </w:p>
    <w:p w14:paraId="6B600DA9" w14:textId="77777777" w:rsidR="00967DC5" w:rsidRDefault="00000000">
      <w:pPr>
        <w:pStyle w:val="Heading1"/>
        <w:spacing w:before="209"/>
        <w:ind w:left="200"/>
      </w:pPr>
      <w:r>
        <w:t>Tools</w:t>
      </w:r>
      <w:r>
        <w:rPr>
          <w:spacing w:val="-1"/>
        </w:rPr>
        <w:t xml:space="preserve"> </w:t>
      </w:r>
      <w:r>
        <w:t>used</w:t>
      </w:r>
    </w:p>
    <w:p w14:paraId="5EF90AA6" w14:textId="77777777" w:rsidR="00967DC5" w:rsidRDefault="00967DC5">
      <w:pPr>
        <w:pStyle w:val="BodyText"/>
        <w:spacing w:before="7"/>
        <w:rPr>
          <w:b/>
          <w:sz w:val="27"/>
        </w:rPr>
      </w:pPr>
    </w:p>
    <w:p w14:paraId="131A5EB2" w14:textId="77777777" w:rsidR="00967DC5" w:rsidRDefault="00000000">
      <w:pPr>
        <w:pStyle w:val="ListParagraph"/>
        <w:numPr>
          <w:ilvl w:val="1"/>
          <w:numId w:val="4"/>
        </w:numPr>
        <w:tabs>
          <w:tab w:val="left" w:pos="1895"/>
          <w:tab w:val="left" w:pos="1896"/>
        </w:tabs>
        <w:spacing w:line="293" w:lineRule="exact"/>
        <w:rPr>
          <w:sz w:val="24"/>
        </w:rPr>
      </w:pPr>
      <w:r>
        <w:rPr>
          <w:sz w:val="24"/>
        </w:rPr>
        <w:t>Simple</w:t>
      </w:r>
      <w:r>
        <w:rPr>
          <w:spacing w:val="-4"/>
          <w:sz w:val="24"/>
        </w:rPr>
        <w:t xml:space="preserve"> </w:t>
      </w:r>
      <w:r>
        <w:rPr>
          <w:sz w:val="24"/>
        </w:rPr>
        <w:t>percentage</w:t>
      </w:r>
      <w:r>
        <w:rPr>
          <w:spacing w:val="1"/>
          <w:sz w:val="24"/>
        </w:rPr>
        <w:t xml:space="preserve"> </w:t>
      </w:r>
      <w:r>
        <w:rPr>
          <w:sz w:val="24"/>
        </w:rPr>
        <w:t>method</w:t>
      </w:r>
    </w:p>
    <w:p w14:paraId="75AF84B7" w14:textId="77777777" w:rsidR="00967DC5" w:rsidRDefault="00000000">
      <w:pPr>
        <w:pStyle w:val="ListParagraph"/>
        <w:numPr>
          <w:ilvl w:val="1"/>
          <w:numId w:val="4"/>
        </w:numPr>
        <w:tabs>
          <w:tab w:val="left" w:pos="1895"/>
          <w:tab w:val="left" w:pos="1896"/>
        </w:tabs>
        <w:spacing w:line="293" w:lineRule="exact"/>
        <w:rPr>
          <w:sz w:val="24"/>
        </w:rPr>
      </w:pPr>
      <w:r>
        <w:rPr>
          <w:sz w:val="24"/>
        </w:rPr>
        <w:t>Rank</w:t>
      </w:r>
      <w:r>
        <w:rPr>
          <w:spacing w:val="-2"/>
          <w:sz w:val="24"/>
        </w:rPr>
        <w:t xml:space="preserve"> </w:t>
      </w:r>
      <w:r>
        <w:rPr>
          <w:sz w:val="24"/>
        </w:rPr>
        <w:t>analysis method</w:t>
      </w:r>
    </w:p>
    <w:p w14:paraId="69834734" w14:textId="77777777" w:rsidR="00967DC5" w:rsidRDefault="00967DC5">
      <w:pPr>
        <w:spacing w:line="293" w:lineRule="exact"/>
        <w:rPr>
          <w:sz w:val="24"/>
        </w:rPr>
        <w:sectPr w:rsidR="00967DC5">
          <w:pgSz w:w="11910" w:h="16840"/>
          <w:pgMar w:top="1580" w:right="520" w:bottom="1180" w:left="1240" w:header="0" w:footer="998" w:gutter="0"/>
          <w:cols w:space="720"/>
        </w:sectPr>
      </w:pPr>
    </w:p>
    <w:p w14:paraId="6C4F974A" w14:textId="77777777" w:rsidR="00967DC5" w:rsidRDefault="00000000">
      <w:pPr>
        <w:pStyle w:val="Heading1"/>
        <w:numPr>
          <w:ilvl w:val="0"/>
          <w:numId w:val="6"/>
        </w:numPr>
        <w:tabs>
          <w:tab w:val="left" w:pos="484"/>
        </w:tabs>
        <w:spacing w:before="59"/>
        <w:jc w:val="both"/>
      </w:pPr>
      <w:r>
        <w:lastRenderedPageBreak/>
        <w:t>Review</w:t>
      </w:r>
      <w:r>
        <w:rPr>
          <w:spacing w:val="-8"/>
        </w:rPr>
        <w:t xml:space="preserve"> </w:t>
      </w:r>
      <w:r>
        <w:t>of</w:t>
      </w:r>
      <w:r>
        <w:rPr>
          <w:spacing w:val="-2"/>
        </w:rPr>
        <w:t xml:space="preserve"> </w:t>
      </w:r>
      <w:r>
        <w:t>Literature</w:t>
      </w:r>
    </w:p>
    <w:p w14:paraId="23FA3006" w14:textId="77777777" w:rsidR="00533943" w:rsidRDefault="00533943" w:rsidP="00533943">
      <w:pPr>
        <w:pStyle w:val="Heading1"/>
        <w:tabs>
          <w:tab w:val="left" w:pos="484"/>
        </w:tabs>
        <w:spacing w:before="59"/>
        <w:jc w:val="both"/>
      </w:pPr>
    </w:p>
    <w:p w14:paraId="02D02299" w14:textId="2ECC33A5" w:rsidR="00533943" w:rsidRPr="00533943" w:rsidRDefault="00533943" w:rsidP="00533943">
      <w:pPr>
        <w:spacing w:line="360" w:lineRule="auto"/>
        <w:ind w:left="483"/>
        <w:jc w:val="both"/>
        <w:rPr>
          <w:sz w:val="24"/>
          <w:szCs w:val="24"/>
        </w:rPr>
      </w:pPr>
      <w:r w:rsidRPr="00533943">
        <w:rPr>
          <w:b/>
          <w:bCs/>
          <w:sz w:val="24"/>
          <w:szCs w:val="24"/>
        </w:rPr>
        <w:t xml:space="preserve">DEVINA </w:t>
      </w:r>
      <w:proofErr w:type="gramStart"/>
      <w:r w:rsidRPr="00533943">
        <w:rPr>
          <w:b/>
          <w:bCs/>
          <w:sz w:val="24"/>
          <w:szCs w:val="24"/>
        </w:rPr>
        <w:t>MOHAN(</w:t>
      </w:r>
      <w:proofErr w:type="gramEnd"/>
      <w:r w:rsidRPr="00533943">
        <w:rPr>
          <w:b/>
          <w:bCs/>
          <w:sz w:val="24"/>
          <w:szCs w:val="24"/>
        </w:rPr>
        <w:t>2022</w:t>
      </w:r>
      <w:r w:rsidRPr="00533943">
        <w:rPr>
          <w:sz w:val="24"/>
          <w:szCs w:val="24"/>
        </w:rPr>
        <w:t>) Green marketing is perceived to be a tool towards sustainable development as pollution levels are getting worse day by day, which will eventually lead to the perpetual deterioration of human life. Green marketing is not only a promotional activity. It creates awareness among the people about environmental pollution. People come to know their role in environmental pollution</w:t>
      </w:r>
      <w:r w:rsidRPr="00533943">
        <w:rPr>
          <w:sz w:val="24"/>
          <w:szCs w:val="24"/>
        </w:rPr>
        <w:t>.</w:t>
      </w:r>
    </w:p>
    <w:p w14:paraId="7EC4309A" w14:textId="05C3421E" w:rsidR="00533943" w:rsidRPr="00533943" w:rsidRDefault="00533943" w:rsidP="00533943">
      <w:pPr>
        <w:spacing w:line="360" w:lineRule="auto"/>
        <w:ind w:left="483"/>
        <w:jc w:val="both"/>
        <w:rPr>
          <w:sz w:val="24"/>
          <w:szCs w:val="24"/>
        </w:rPr>
      </w:pPr>
      <w:r w:rsidRPr="00533943">
        <w:rPr>
          <w:b/>
          <w:bCs/>
          <w:sz w:val="24"/>
          <w:szCs w:val="24"/>
        </w:rPr>
        <w:t xml:space="preserve">Dr. P. </w:t>
      </w:r>
      <w:proofErr w:type="spellStart"/>
      <w:r w:rsidRPr="00533943">
        <w:rPr>
          <w:b/>
          <w:bCs/>
          <w:sz w:val="24"/>
          <w:szCs w:val="24"/>
        </w:rPr>
        <w:t>Sivasakkaravarthi</w:t>
      </w:r>
      <w:proofErr w:type="spellEnd"/>
      <w:r w:rsidRPr="00533943">
        <w:rPr>
          <w:b/>
          <w:bCs/>
          <w:sz w:val="24"/>
          <w:szCs w:val="24"/>
        </w:rPr>
        <w:t xml:space="preserve"> (2021)</w:t>
      </w:r>
      <w:r w:rsidRPr="00533943">
        <w:rPr>
          <w:sz w:val="24"/>
          <w:szCs w:val="24"/>
        </w:rPr>
        <w:t xml:space="preserve"> “Green” is the word of the day and “Green Marketing” and “Green Products” are future of today’s manufacturers and marketers. Rapidly changing environment is now a major concern for the people throughout world, making them more and more concerned about the environment.</w:t>
      </w:r>
    </w:p>
    <w:p w14:paraId="7C51C249" w14:textId="3BDC194C" w:rsidR="00533943" w:rsidRPr="00533943" w:rsidRDefault="00533943" w:rsidP="00533943">
      <w:pPr>
        <w:widowControl/>
        <w:autoSpaceDE/>
        <w:autoSpaceDN/>
        <w:spacing w:after="31" w:line="360" w:lineRule="auto"/>
        <w:ind w:left="483" w:right="7"/>
        <w:jc w:val="both"/>
        <w:rPr>
          <w:sz w:val="24"/>
          <w:szCs w:val="24"/>
        </w:rPr>
      </w:pPr>
      <w:r w:rsidRPr="00533943">
        <w:rPr>
          <w:b/>
          <w:bCs/>
          <w:sz w:val="24"/>
          <w:szCs w:val="24"/>
        </w:rPr>
        <w:t>P. Kishore Kumar (2020)</w:t>
      </w:r>
      <w:r w:rsidRPr="00533943">
        <w:rPr>
          <w:sz w:val="24"/>
          <w:szCs w:val="24"/>
        </w:rPr>
        <w:t xml:space="preserve"> The purpose of this study is to understand the variables affecting the consumer behavior while purchasing green products. Eco-friendly paper i.e. paper which is manufactured from used paper and reduces the harm to environment compared to manufacturing of traditional </w:t>
      </w:r>
      <w:proofErr w:type="gramStart"/>
      <w:r w:rsidRPr="00533943">
        <w:rPr>
          <w:sz w:val="24"/>
          <w:szCs w:val="24"/>
        </w:rPr>
        <w:t>paper(</w:t>
      </w:r>
      <w:proofErr w:type="gramEnd"/>
      <w:r w:rsidRPr="00533943">
        <w:rPr>
          <w:sz w:val="24"/>
          <w:szCs w:val="24"/>
        </w:rPr>
        <w:t xml:space="preserve">virgin paper). The dependent factor is </w:t>
      </w:r>
      <w:proofErr w:type="gramStart"/>
      <w:r w:rsidRPr="00533943">
        <w:rPr>
          <w:sz w:val="24"/>
          <w:szCs w:val="24"/>
        </w:rPr>
        <w:t>purchase</w:t>
      </w:r>
      <w:proofErr w:type="gramEnd"/>
      <w:r w:rsidRPr="00533943">
        <w:rPr>
          <w:sz w:val="24"/>
          <w:szCs w:val="24"/>
        </w:rPr>
        <w:t xml:space="preserve"> intention and the independent factors are environmental behavior, attitude, knowledge and norms.  </w:t>
      </w:r>
    </w:p>
    <w:p w14:paraId="446BE652" w14:textId="42E77FE7" w:rsidR="00967DC5" w:rsidRPr="003806B4" w:rsidRDefault="00533943" w:rsidP="003806B4">
      <w:pPr>
        <w:widowControl/>
        <w:autoSpaceDE/>
        <w:autoSpaceDN/>
        <w:spacing w:after="31" w:line="360" w:lineRule="auto"/>
        <w:ind w:left="483" w:right="7"/>
        <w:jc w:val="both"/>
        <w:rPr>
          <w:sz w:val="24"/>
          <w:szCs w:val="24"/>
        </w:rPr>
      </w:pPr>
      <w:r w:rsidRPr="00533943">
        <w:rPr>
          <w:b/>
          <w:bCs/>
          <w:sz w:val="24"/>
          <w:szCs w:val="24"/>
        </w:rPr>
        <w:t>Tiwari (2016)</w:t>
      </w:r>
      <w:r w:rsidRPr="00533943">
        <w:rPr>
          <w:sz w:val="24"/>
          <w:szCs w:val="24"/>
        </w:rPr>
        <w:t xml:space="preserve"> in her study entitled, “Green marketing in India: An Overview”, Increasing awareness on </w:t>
      </w:r>
      <w:proofErr w:type="spellStart"/>
      <w:r w:rsidRPr="00533943">
        <w:rPr>
          <w:sz w:val="24"/>
          <w:szCs w:val="24"/>
        </w:rPr>
        <w:t>theVarious</w:t>
      </w:r>
      <w:proofErr w:type="spellEnd"/>
      <w:r w:rsidRPr="00533943">
        <w:rPr>
          <w:sz w:val="24"/>
          <w:szCs w:val="24"/>
        </w:rPr>
        <w:t xml:space="preserve"> environmental problems has led a shift in the Way consumers go about their life. There has been a Change in consumer attitudes towards a green lifestyle. People are actively trying to reduce their impact on the Environment. However, this is not widespread and is </w:t>
      </w:r>
      <w:r w:rsidRPr="00533943">
        <w:rPr>
          <w:sz w:val="24"/>
          <w:szCs w:val="24"/>
        </w:rPr>
        <w:t>Estill</w:t>
      </w:r>
      <w:r w:rsidRPr="00533943">
        <w:rPr>
          <w:sz w:val="24"/>
          <w:szCs w:val="24"/>
        </w:rPr>
        <w:t xml:space="preserve">.   </w:t>
      </w:r>
    </w:p>
    <w:p w14:paraId="1F1EB595" w14:textId="77777777" w:rsidR="00967DC5" w:rsidRDefault="00000000">
      <w:pPr>
        <w:pStyle w:val="Heading1"/>
        <w:numPr>
          <w:ilvl w:val="0"/>
          <w:numId w:val="6"/>
        </w:numPr>
        <w:tabs>
          <w:tab w:val="left" w:pos="484"/>
        </w:tabs>
        <w:spacing w:before="165"/>
        <w:jc w:val="both"/>
      </w:pPr>
      <w:r>
        <w:t>Analysis</w:t>
      </w:r>
      <w:r>
        <w:rPr>
          <w:spacing w:val="-3"/>
        </w:rPr>
        <w:t xml:space="preserve"> </w:t>
      </w:r>
      <w:r>
        <w:t>and</w:t>
      </w:r>
      <w:r>
        <w:rPr>
          <w:spacing w:val="-5"/>
        </w:rPr>
        <w:t xml:space="preserve"> </w:t>
      </w:r>
      <w:r>
        <w:t>Result</w:t>
      </w:r>
    </w:p>
    <w:p w14:paraId="7828DA5C" w14:textId="77777777" w:rsidR="00967DC5" w:rsidRDefault="00967DC5">
      <w:pPr>
        <w:pStyle w:val="BodyText"/>
        <w:spacing w:before="2"/>
        <w:rPr>
          <w:b/>
        </w:rPr>
      </w:pPr>
    </w:p>
    <w:p w14:paraId="524DF554" w14:textId="77777777" w:rsidR="00967DC5" w:rsidRDefault="00000000">
      <w:pPr>
        <w:pStyle w:val="ListParagraph"/>
        <w:numPr>
          <w:ilvl w:val="1"/>
          <w:numId w:val="3"/>
        </w:numPr>
        <w:tabs>
          <w:tab w:val="left" w:pos="623"/>
        </w:tabs>
        <w:spacing w:before="1"/>
        <w:jc w:val="both"/>
        <w:rPr>
          <w:b/>
          <w:sz w:val="28"/>
        </w:rPr>
      </w:pPr>
      <w:r>
        <w:rPr>
          <w:b/>
          <w:sz w:val="28"/>
        </w:rPr>
        <w:t>Percentage</w:t>
      </w:r>
      <w:r>
        <w:rPr>
          <w:b/>
          <w:spacing w:val="-8"/>
          <w:sz w:val="28"/>
        </w:rPr>
        <w:t xml:space="preserve"> </w:t>
      </w:r>
      <w:r>
        <w:rPr>
          <w:b/>
          <w:sz w:val="28"/>
        </w:rPr>
        <w:t>Analysis</w:t>
      </w:r>
    </w:p>
    <w:p w14:paraId="13C985BD" w14:textId="77777777" w:rsidR="00967DC5" w:rsidRDefault="00967DC5">
      <w:pPr>
        <w:pStyle w:val="BodyText"/>
        <w:spacing w:before="10"/>
        <w:rPr>
          <w:b/>
          <w:sz w:val="27"/>
        </w:rPr>
      </w:pPr>
    </w:p>
    <w:p w14:paraId="351C5E8E" w14:textId="77777777" w:rsidR="00967DC5" w:rsidRDefault="00000000">
      <w:pPr>
        <w:pStyle w:val="Heading1"/>
        <w:spacing w:line="322" w:lineRule="exact"/>
        <w:ind w:left="406" w:right="1119"/>
        <w:jc w:val="center"/>
      </w:pPr>
      <w:r>
        <w:t>Table 1</w:t>
      </w:r>
    </w:p>
    <w:p w14:paraId="1C643E96" w14:textId="77777777" w:rsidR="00967DC5" w:rsidRDefault="00000000">
      <w:pPr>
        <w:ind w:left="401" w:right="1123"/>
        <w:jc w:val="center"/>
        <w:rPr>
          <w:b/>
          <w:sz w:val="28"/>
        </w:rPr>
      </w:pPr>
      <w:r>
        <w:rPr>
          <w:b/>
          <w:sz w:val="28"/>
        </w:rPr>
        <w:t>Demographic</w:t>
      </w:r>
      <w:r>
        <w:rPr>
          <w:b/>
          <w:spacing w:val="-5"/>
          <w:sz w:val="28"/>
        </w:rPr>
        <w:t xml:space="preserve"> </w:t>
      </w:r>
      <w:r>
        <w:rPr>
          <w:b/>
          <w:sz w:val="28"/>
        </w:rPr>
        <w:t>Variable</w:t>
      </w:r>
      <w:r>
        <w:rPr>
          <w:b/>
          <w:spacing w:val="-4"/>
          <w:sz w:val="28"/>
        </w:rPr>
        <w:t xml:space="preserve"> </w:t>
      </w:r>
      <w:r>
        <w:rPr>
          <w:b/>
          <w:sz w:val="28"/>
        </w:rPr>
        <w:t>of</w:t>
      </w:r>
      <w:r>
        <w:rPr>
          <w:b/>
          <w:spacing w:val="-2"/>
          <w:sz w:val="28"/>
        </w:rPr>
        <w:t xml:space="preserve"> </w:t>
      </w:r>
      <w:r>
        <w:rPr>
          <w:b/>
          <w:sz w:val="28"/>
        </w:rPr>
        <w:t>the</w:t>
      </w:r>
      <w:r>
        <w:rPr>
          <w:b/>
          <w:spacing w:val="-4"/>
          <w:sz w:val="28"/>
        </w:rPr>
        <w:t xml:space="preserve"> </w:t>
      </w:r>
      <w:r>
        <w:rPr>
          <w:b/>
          <w:sz w:val="28"/>
        </w:rPr>
        <w:t>respondents</w:t>
      </w:r>
    </w:p>
    <w:p w14:paraId="4CC1C188" w14:textId="77777777" w:rsidR="00967DC5" w:rsidRDefault="00967DC5">
      <w:pPr>
        <w:pStyle w:val="BodyText"/>
        <w:spacing w:before="1" w:after="1"/>
        <w:rPr>
          <w:b/>
          <w:sz w:val="28"/>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2"/>
        <w:gridCol w:w="2257"/>
        <w:gridCol w:w="2252"/>
      </w:tblGrid>
      <w:tr w:rsidR="00967DC5" w14:paraId="27B6FFAA" w14:textId="77777777">
        <w:trPr>
          <w:trHeight w:val="552"/>
        </w:trPr>
        <w:tc>
          <w:tcPr>
            <w:tcW w:w="2257" w:type="dxa"/>
          </w:tcPr>
          <w:p w14:paraId="402A4B5C" w14:textId="77777777" w:rsidR="00967DC5" w:rsidRDefault="00000000">
            <w:pPr>
              <w:pStyle w:val="TableParagraph"/>
              <w:spacing w:before="136"/>
              <w:ind w:left="744"/>
              <w:rPr>
                <w:b/>
                <w:sz w:val="24"/>
              </w:rPr>
            </w:pPr>
            <w:r>
              <w:rPr>
                <w:b/>
                <w:sz w:val="24"/>
              </w:rPr>
              <w:t>Factors</w:t>
            </w:r>
          </w:p>
        </w:tc>
        <w:tc>
          <w:tcPr>
            <w:tcW w:w="2252" w:type="dxa"/>
          </w:tcPr>
          <w:p w14:paraId="3199D0CE" w14:textId="77777777" w:rsidR="00967DC5" w:rsidRDefault="00000000">
            <w:pPr>
              <w:pStyle w:val="TableParagraph"/>
              <w:spacing w:before="136"/>
              <w:ind w:left="174" w:right="158"/>
              <w:jc w:val="center"/>
              <w:rPr>
                <w:b/>
                <w:sz w:val="24"/>
              </w:rPr>
            </w:pPr>
            <w:r>
              <w:rPr>
                <w:b/>
                <w:sz w:val="24"/>
              </w:rPr>
              <w:t>Options</w:t>
            </w:r>
          </w:p>
        </w:tc>
        <w:tc>
          <w:tcPr>
            <w:tcW w:w="2257" w:type="dxa"/>
          </w:tcPr>
          <w:p w14:paraId="74EC3424" w14:textId="77777777" w:rsidR="00967DC5" w:rsidRDefault="00000000">
            <w:pPr>
              <w:pStyle w:val="TableParagraph"/>
              <w:spacing w:line="274" w:lineRule="exact"/>
              <w:ind w:left="475" w:right="456" w:firstLine="345"/>
              <w:rPr>
                <w:b/>
                <w:sz w:val="24"/>
              </w:rPr>
            </w:pPr>
            <w:r>
              <w:rPr>
                <w:b/>
                <w:sz w:val="24"/>
              </w:rPr>
              <w:t>No.</w:t>
            </w:r>
            <w:r>
              <w:rPr>
                <w:b/>
                <w:spacing w:val="3"/>
                <w:sz w:val="24"/>
              </w:rPr>
              <w:t xml:space="preserve"> </w:t>
            </w:r>
            <w:r>
              <w:rPr>
                <w:b/>
                <w:sz w:val="24"/>
              </w:rPr>
              <w:t>of</w:t>
            </w:r>
            <w:r>
              <w:rPr>
                <w:b/>
                <w:spacing w:val="1"/>
                <w:sz w:val="24"/>
              </w:rPr>
              <w:t xml:space="preserve"> </w:t>
            </w:r>
            <w:r>
              <w:rPr>
                <w:b/>
                <w:spacing w:val="-1"/>
                <w:sz w:val="24"/>
              </w:rPr>
              <w:t>Respondents</w:t>
            </w:r>
          </w:p>
        </w:tc>
        <w:tc>
          <w:tcPr>
            <w:tcW w:w="2252" w:type="dxa"/>
          </w:tcPr>
          <w:p w14:paraId="249949F5" w14:textId="77777777" w:rsidR="00967DC5" w:rsidRDefault="00000000">
            <w:pPr>
              <w:pStyle w:val="TableParagraph"/>
              <w:spacing w:before="136"/>
              <w:ind w:left="159" w:right="163"/>
              <w:jc w:val="center"/>
              <w:rPr>
                <w:b/>
                <w:sz w:val="24"/>
              </w:rPr>
            </w:pPr>
            <w:r>
              <w:rPr>
                <w:b/>
                <w:sz w:val="24"/>
              </w:rPr>
              <w:t>Percentage</w:t>
            </w:r>
            <w:r>
              <w:rPr>
                <w:b/>
                <w:spacing w:val="-6"/>
                <w:sz w:val="24"/>
              </w:rPr>
              <w:t xml:space="preserve"> </w:t>
            </w:r>
            <w:r>
              <w:rPr>
                <w:b/>
                <w:sz w:val="24"/>
              </w:rPr>
              <w:t>(%)</w:t>
            </w:r>
          </w:p>
        </w:tc>
      </w:tr>
      <w:tr w:rsidR="00967DC5" w14:paraId="107871BF" w14:textId="77777777">
        <w:trPr>
          <w:trHeight w:val="277"/>
        </w:trPr>
        <w:tc>
          <w:tcPr>
            <w:tcW w:w="2257" w:type="dxa"/>
          </w:tcPr>
          <w:p w14:paraId="327AF76C" w14:textId="77777777" w:rsidR="00967DC5" w:rsidRDefault="00000000">
            <w:pPr>
              <w:pStyle w:val="TableParagraph"/>
              <w:spacing w:line="258" w:lineRule="exact"/>
              <w:ind w:left="110"/>
              <w:rPr>
                <w:sz w:val="24"/>
              </w:rPr>
            </w:pPr>
            <w:r>
              <w:rPr>
                <w:sz w:val="24"/>
              </w:rPr>
              <w:t>Gender</w:t>
            </w:r>
          </w:p>
        </w:tc>
        <w:tc>
          <w:tcPr>
            <w:tcW w:w="2252" w:type="dxa"/>
          </w:tcPr>
          <w:p w14:paraId="3272BBD5" w14:textId="77777777" w:rsidR="00967DC5" w:rsidRDefault="00000000">
            <w:pPr>
              <w:pStyle w:val="TableParagraph"/>
              <w:spacing w:line="258" w:lineRule="exact"/>
              <w:ind w:left="168" w:right="163"/>
              <w:jc w:val="center"/>
              <w:rPr>
                <w:sz w:val="24"/>
              </w:rPr>
            </w:pPr>
            <w:r>
              <w:rPr>
                <w:sz w:val="24"/>
              </w:rPr>
              <w:t>Male</w:t>
            </w:r>
          </w:p>
        </w:tc>
        <w:tc>
          <w:tcPr>
            <w:tcW w:w="2257" w:type="dxa"/>
          </w:tcPr>
          <w:p w14:paraId="769CACCC" w14:textId="355035E3" w:rsidR="00967DC5" w:rsidRDefault="003806B4">
            <w:pPr>
              <w:pStyle w:val="TableParagraph"/>
              <w:spacing w:line="258" w:lineRule="exact"/>
              <w:ind w:left="341" w:right="332"/>
              <w:jc w:val="center"/>
              <w:rPr>
                <w:sz w:val="24"/>
              </w:rPr>
            </w:pPr>
            <w:r>
              <w:rPr>
                <w:sz w:val="24"/>
              </w:rPr>
              <w:t>30</w:t>
            </w:r>
          </w:p>
        </w:tc>
        <w:tc>
          <w:tcPr>
            <w:tcW w:w="2252" w:type="dxa"/>
          </w:tcPr>
          <w:p w14:paraId="739E06D1" w14:textId="48AC1DDB" w:rsidR="00967DC5" w:rsidRDefault="003806B4">
            <w:pPr>
              <w:pStyle w:val="TableParagraph"/>
              <w:spacing w:line="258" w:lineRule="exact"/>
              <w:ind w:left="165" w:right="163"/>
              <w:jc w:val="center"/>
              <w:rPr>
                <w:sz w:val="24"/>
              </w:rPr>
            </w:pPr>
            <w:r>
              <w:rPr>
                <w:sz w:val="24"/>
              </w:rPr>
              <w:t>50</w:t>
            </w:r>
            <w:r w:rsidR="00000000">
              <w:rPr>
                <w:sz w:val="24"/>
              </w:rPr>
              <w:t>%</w:t>
            </w:r>
          </w:p>
        </w:tc>
      </w:tr>
      <w:tr w:rsidR="00967DC5" w14:paraId="28EC4CAC" w14:textId="77777777">
        <w:trPr>
          <w:trHeight w:val="273"/>
        </w:trPr>
        <w:tc>
          <w:tcPr>
            <w:tcW w:w="2257" w:type="dxa"/>
          </w:tcPr>
          <w:p w14:paraId="77B05C90" w14:textId="77777777" w:rsidR="00967DC5" w:rsidRDefault="00967DC5">
            <w:pPr>
              <w:pStyle w:val="TableParagraph"/>
              <w:rPr>
                <w:sz w:val="20"/>
              </w:rPr>
            </w:pPr>
          </w:p>
        </w:tc>
        <w:tc>
          <w:tcPr>
            <w:tcW w:w="2252" w:type="dxa"/>
          </w:tcPr>
          <w:p w14:paraId="43DBF8A6" w14:textId="77777777" w:rsidR="00967DC5" w:rsidRDefault="00000000">
            <w:pPr>
              <w:pStyle w:val="TableParagraph"/>
              <w:spacing w:line="253" w:lineRule="exact"/>
              <w:ind w:left="168" w:right="163"/>
              <w:jc w:val="center"/>
              <w:rPr>
                <w:sz w:val="24"/>
              </w:rPr>
            </w:pPr>
            <w:r>
              <w:rPr>
                <w:sz w:val="24"/>
              </w:rPr>
              <w:t>Female</w:t>
            </w:r>
          </w:p>
        </w:tc>
        <w:tc>
          <w:tcPr>
            <w:tcW w:w="2257" w:type="dxa"/>
          </w:tcPr>
          <w:p w14:paraId="68DEC75A" w14:textId="028E537C" w:rsidR="00967DC5" w:rsidRDefault="003806B4">
            <w:pPr>
              <w:pStyle w:val="TableParagraph"/>
              <w:spacing w:line="253" w:lineRule="exact"/>
              <w:ind w:left="341" w:right="332"/>
              <w:jc w:val="center"/>
              <w:rPr>
                <w:sz w:val="24"/>
              </w:rPr>
            </w:pPr>
            <w:r>
              <w:rPr>
                <w:sz w:val="24"/>
              </w:rPr>
              <w:t>30</w:t>
            </w:r>
          </w:p>
        </w:tc>
        <w:tc>
          <w:tcPr>
            <w:tcW w:w="2252" w:type="dxa"/>
          </w:tcPr>
          <w:p w14:paraId="4592B9BC" w14:textId="6E5E16EC" w:rsidR="00967DC5" w:rsidRDefault="003806B4">
            <w:pPr>
              <w:pStyle w:val="TableParagraph"/>
              <w:spacing w:line="253" w:lineRule="exact"/>
              <w:ind w:left="165" w:right="163"/>
              <w:jc w:val="center"/>
              <w:rPr>
                <w:sz w:val="24"/>
              </w:rPr>
            </w:pPr>
            <w:r>
              <w:rPr>
                <w:sz w:val="24"/>
              </w:rPr>
              <w:t>50</w:t>
            </w:r>
            <w:r w:rsidR="00000000">
              <w:rPr>
                <w:sz w:val="24"/>
              </w:rPr>
              <w:t>%</w:t>
            </w:r>
          </w:p>
        </w:tc>
      </w:tr>
      <w:tr w:rsidR="00967DC5" w14:paraId="7DC55041" w14:textId="77777777">
        <w:trPr>
          <w:trHeight w:val="278"/>
        </w:trPr>
        <w:tc>
          <w:tcPr>
            <w:tcW w:w="2257" w:type="dxa"/>
          </w:tcPr>
          <w:p w14:paraId="0C462121" w14:textId="73675544" w:rsidR="00967DC5" w:rsidRDefault="003806B4">
            <w:pPr>
              <w:pStyle w:val="TableParagraph"/>
              <w:spacing w:line="258" w:lineRule="exact"/>
              <w:ind w:left="110"/>
              <w:rPr>
                <w:sz w:val="24"/>
              </w:rPr>
            </w:pPr>
            <w:r>
              <w:rPr>
                <w:sz w:val="24"/>
              </w:rPr>
              <w:t xml:space="preserve">Age </w:t>
            </w:r>
          </w:p>
        </w:tc>
        <w:tc>
          <w:tcPr>
            <w:tcW w:w="2252" w:type="dxa"/>
          </w:tcPr>
          <w:p w14:paraId="79719CC4" w14:textId="074BE505" w:rsidR="00967DC5" w:rsidRDefault="00000000">
            <w:pPr>
              <w:pStyle w:val="TableParagraph"/>
              <w:spacing w:line="258" w:lineRule="exact"/>
              <w:ind w:left="174" w:right="162"/>
              <w:jc w:val="center"/>
              <w:rPr>
                <w:sz w:val="24"/>
              </w:rPr>
            </w:pPr>
            <w:r>
              <w:rPr>
                <w:sz w:val="24"/>
              </w:rPr>
              <w:t>Below</w:t>
            </w:r>
            <w:r>
              <w:rPr>
                <w:spacing w:val="-1"/>
                <w:sz w:val="24"/>
              </w:rPr>
              <w:t xml:space="preserve"> </w:t>
            </w:r>
            <w:r w:rsidR="003806B4">
              <w:rPr>
                <w:sz w:val="24"/>
              </w:rPr>
              <w:t>18 years</w:t>
            </w:r>
          </w:p>
        </w:tc>
        <w:tc>
          <w:tcPr>
            <w:tcW w:w="2257" w:type="dxa"/>
          </w:tcPr>
          <w:p w14:paraId="16980ABC" w14:textId="0F22C0EF" w:rsidR="00967DC5" w:rsidRDefault="004753EC">
            <w:pPr>
              <w:pStyle w:val="TableParagraph"/>
              <w:spacing w:line="258" w:lineRule="exact"/>
              <w:ind w:left="341" w:right="332"/>
              <w:jc w:val="center"/>
              <w:rPr>
                <w:sz w:val="24"/>
              </w:rPr>
            </w:pPr>
            <w:r>
              <w:rPr>
                <w:sz w:val="24"/>
              </w:rPr>
              <w:t>7</w:t>
            </w:r>
          </w:p>
        </w:tc>
        <w:tc>
          <w:tcPr>
            <w:tcW w:w="2252" w:type="dxa"/>
          </w:tcPr>
          <w:p w14:paraId="61E087C4" w14:textId="28CB2A1C" w:rsidR="00967DC5" w:rsidRDefault="004753EC">
            <w:pPr>
              <w:pStyle w:val="TableParagraph"/>
              <w:spacing w:line="258" w:lineRule="exact"/>
              <w:ind w:left="174" w:right="162"/>
              <w:jc w:val="center"/>
              <w:rPr>
                <w:sz w:val="24"/>
              </w:rPr>
            </w:pPr>
            <w:r>
              <w:rPr>
                <w:sz w:val="24"/>
              </w:rPr>
              <w:t>11.7</w:t>
            </w:r>
            <w:r w:rsidR="00000000">
              <w:rPr>
                <w:sz w:val="24"/>
              </w:rPr>
              <w:t>%</w:t>
            </w:r>
          </w:p>
        </w:tc>
      </w:tr>
      <w:tr w:rsidR="00967DC5" w14:paraId="51D6F124" w14:textId="77777777">
        <w:trPr>
          <w:trHeight w:val="273"/>
        </w:trPr>
        <w:tc>
          <w:tcPr>
            <w:tcW w:w="2257" w:type="dxa"/>
          </w:tcPr>
          <w:p w14:paraId="15A4B697" w14:textId="77777777" w:rsidR="00967DC5" w:rsidRDefault="00967DC5">
            <w:pPr>
              <w:pStyle w:val="TableParagraph"/>
              <w:rPr>
                <w:sz w:val="20"/>
              </w:rPr>
            </w:pPr>
          </w:p>
        </w:tc>
        <w:tc>
          <w:tcPr>
            <w:tcW w:w="2252" w:type="dxa"/>
          </w:tcPr>
          <w:p w14:paraId="6AFD84C3" w14:textId="0286880A" w:rsidR="00967DC5" w:rsidRDefault="003806B4">
            <w:pPr>
              <w:pStyle w:val="TableParagraph"/>
              <w:spacing w:line="253" w:lineRule="exact"/>
              <w:ind w:left="172" w:right="163"/>
              <w:jc w:val="center"/>
              <w:rPr>
                <w:sz w:val="24"/>
              </w:rPr>
            </w:pPr>
            <w:r>
              <w:rPr>
                <w:sz w:val="24"/>
              </w:rPr>
              <w:t xml:space="preserve">Between 19-45 years </w:t>
            </w:r>
          </w:p>
        </w:tc>
        <w:tc>
          <w:tcPr>
            <w:tcW w:w="2257" w:type="dxa"/>
          </w:tcPr>
          <w:p w14:paraId="1ADB18BD" w14:textId="263D961C" w:rsidR="00967DC5" w:rsidRDefault="004753EC">
            <w:pPr>
              <w:pStyle w:val="TableParagraph"/>
              <w:spacing w:line="253" w:lineRule="exact"/>
              <w:ind w:left="341" w:right="332"/>
              <w:jc w:val="center"/>
              <w:rPr>
                <w:sz w:val="24"/>
              </w:rPr>
            </w:pPr>
            <w:r>
              <w:rPr>
                <w:sz w:val="24"/>
              </w:rPr>
              <w:t>42</w:t>
            </w:r>
          </w:p>
        </w:tc>
        <w:tc>
          <w:tcPr>
            <w:tcW w:w="2252" w:type="dxa"/>
          </w:tcPr>
          <w:p w14:paraId="6250D3B7" w14:textId="0A910B4F" w:rsidR="00967DC5" w:rsidRDefault="004753EC">
            <w:pPr>
              <w:pStyle w:val="TableParagraph"/>
              <w:spacing w:line="253" w:lineRule="exact"/>
              <w:ind w:left="174" w:right="162"/>
              <w:jc w:val="center"/>
              <w:rPr>
                <w:sz w:val="24"/>
              </w:rPr>
            </w:pPr>
            <w:r>
              <w:rPr>
                <w:sz w:val="24"/>
              </w:rPr>
              <w:t>70</w:t>
            </w:r>
            <w:r w:rsidR="00000000">
              <w:rPr>
                <w:sz w:val="24"/>
              </w:rPr>
              <w:t>%</w:t>
            </w:r>
          </w:p>
        </w:tc>
      </w:tr>
      <w:tr w:rsidR="00967DC5" w14:paraId="03B9364D" w14:textId="77777777">
        <w:trPr>
          <w:trHeight w:val="278"/>
        </w:trPr>
        <w:tc>
          <w:tcPr>
            <w:tcW w:w="2257" w:type="dxa"/>
          </w:tcPr>
          <w:p w14:paraId="3DEDCDDE" w14:textId="77777777" w:rsidR="00967DC5" w:rsidRDefault="00967DC5">
            <w:pPr>
              <w:pStyle w:val="TableParagraph"/>
              <w:rPr>
                <w:sz w:val="20"/>
              </w:rPr>
            </w:pPr>
          </w:p>
        </w:tc>
        <w:tc>
          <w:tcPr>
            <w:tcW w:w="2252" w:type="dxa"/>
          </w:tcPr>
          <w:p w14:paraId="66FF84AE" w14:textId="00B6F421" w:rsidR="00967DC5" w:rsidRDefault="003806B4">
            <w:pPr>
              <w:pStyle w:val="TableParagraph"/>
              <w:spacing w:line="259" w:lineRule="exact"/>
              <w:ind w:left="172" w:right="163"/>
              <w:jc w:val="center"/>
              <w:rPr>
                <w:sz w:val="24"/>
              </w:rPr>
            </w:pPr>
            <w:r>
              <w:rPr>
                <w:sz w:val="24"/>
              </w:rPr>
              <w:t>Between 46-60 years</w:t>
            </w:r>
          </w:p>
        </w:tc>
        <w:tc>
          <w:tcPr>
            <w:tcW w:w="2257" w:type="dxa"/>
          </w:tcPr>
          <w:p w14:paraId="7391E88A" w14:textId="1E9C5C94" w:rsidR="00967DC5" w:rsidRDefault="004753EC">
            <w:pPr>
              <w:pStyle w:val="TableParagraph"/>
              <w:spacing w:line="259" w:lineRule="exact"/>
              <w:ind w:left="341" w:right="332"/>
              <w:jc w:val="center"/>
              <w:rPr>
                <w:sz w:val="24"/>
              </w:rPr>
            </w:pPr>
            <w:r>
              <w:rPr>
                <w:sz w:val="24"/>
              </w:rPr>
              <w:t>10</w:t>
            </w:r>
          </w:p>
        </w:tc>
        <w:tc>
          <w:tcPr>
            <w:tcW w:w="2252" w:type="dxa"/>
          </w:tcPr>
          <w:p w14:paraId="3F92F476" w14:textId="11B179CB" w:rsidR="00967DC5" w:rsidRDefault="004753EC">
            <w:pPr>
              <w:pStyle w:val="TableParagraph"/>
              <w:spacing w:line="259" w:lineRule="exact"/>
              <w:ind w:left="174" w:right="162"/>
              <w:jc w:val="center"/>
              <w:rPr>
                <w:sz w:val="24"/>
              </w:rPr>
            </w:pPr>
            <w:r>
              <w:rPr>
                <w:sz w:val="24"/>
              </w:rPr>
              <w:t>16.7</w:t>
            </w:r>
            <w:r w:rsidR="00000000">
              <w:rPr>
                <w:sz w:val="24"/>
              </w:rPr>
              <w:t>%</w:t>
            </w:r>
          </w:p>
        </w:tc>
      </w:tr>
      <w:tr w:rsidR="00967DC5" w14:paraId="4610025B" w14:textId="77777777">
        <w:trPr>
          <w:trHeight w:val="273"/>
        </w:trPr>
        <w:tc>
          <w:tcPr>
            <w:tcW w:w="2257" w:type="dxa"/>
          </w:tcPr>
          <w:p w14:paraId="7364DCDF" w14:textId="77777777" w:rsidR="00967DC5" w:rsidRDefault="00967DC5">
            <w:pPr>
              <w:pStyle w:val="TableParagraph"/>
              <w:rPr>
                <w:sz w:val="20"/>
              </w:rPr>
            </w:pPr>
          </w:p>
        </w:tc>
        <w:tc>
          <w:tcPr>
            <w:tcW w:w="2252" w:type="dxa"/>
          </w:tcPr>
          <w:p w14:paraId="7F7A39FD" w14:textId="300D9A32" w:rsidR="00967DC5" w:rsidRDefault="004753EC">
            <w:pPr>
              <w:pStyle w:val="TableParagraph"/>
              <w:spacing w:line="253" w:lineRule="exact"/>
              <w:ind w:left="172" w:right="163"/>
              <w:jc w:val="center"/>
              <w:rPr>
                <w:sz w:val="24"/>
              </w:rPr>
            </w:pPr>
            <w:r>
              <w:rPr>
                <w:sz w:val="24"/>
              </w:rPr>
              <w:t>Above 60 years</w:t>
            </w:r>
          </w:p>
        </w:tc>
        <w:tc>
          <w:tcPr>
            <w:tcW w:w="2257" w:type="dxa"/>
          </w:tcPr>
          <w:p w14:paraId="0F0F9D2B" w14:textId="40A67EE5" w:rsidR="00967DC5" w:rsidRDefault="004753EC" w:rsidP="004753EC">
            <w:pPr>
              <w:pStyle w:val="TableParagraph"/>
              <w:spacing w:line="253" w:lineRule="exact"/>
              <w:ind w:left="341" w:right="332"/>
              <w:jc w:val="center"/>
              <w:rPr>
                <w:sz w:val="24"/>
              </w:rPr>
            </w:pPr>
            <w:r>
              <w:rPr>
                <w:sz w:val="24"/>
              </w:rPr>
              <w:t>1</w:t>
            </w:r>
          </w:p>
        </w:tc>
        <w:tc>
          <w:tcPr>
            <w:tcW w:w="2252" w:type="dxa"/>
          </w:tcPr>
          <w:p w14:paraId="650D30A4" w14:textId="6BDEBB97" w:rsidR="00967DC5" w:rsidRDefault="004753EC">
            <w:pPr>
              <w:pStyle w:val="TableParagraph"/>
              <w:spacing w:line="253" w:lineRule="exact"/>
              <w:ind w:left="170" w:right="163"/>
              <w:jc w:val="center"/>
              <w:rPr>
                <w:sz w:val="24"/>
              </w:rPr>
            </w:pPr>
            <w:r>
              <w:rPr>
                <w:sz w:val="24"/>
              </w:rPr>
              <w:t>1.7</w:t>
            </w:r>
            <w:r w:rsidR="00000000">
              <w:rPr>
                <w:sz w:val="24"/>
              </w:rPr>
              <w:t>%</w:t>
            </w:r>
          </w:p>
        </w:tc>
      </w:tr>
    </w:tbl>
    <w:p w14:paraId="417203FD" w14:textId="77777777" w:rsidR="00967DC5" w:rsidRDefault="00967DC5">
      <w:pPr>
        <w:spacing w:line="258" w:lineRule="exact"/>
        <w:jc w:val="center"/>
        <w:rPr>
          <w:sz w:val="24"/>
        </w:rPr>
        <w:sectPr w:rsidR="00967DC5">
          <w:pgSz w:w="11910" w:h="16840"/>
          <w:pgMar w:top="1360" w:right="520" w:bottom="1180" w:left="1240" w:header="0" w:footer="998"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2"/>
        <w:gridCol w:w="2257"/>
        <w:gridCol w:w="2252"/>
      </w:tblGrid>
      <w:tr w:rsidR="00967DC5" w14:paraId="4ABB09F6" w14:textId="77777777">
        <w:trPr>
          <w:trHeight w:val="551"/>
        </w:trPr>
        <w:tc>
          <w:tcPr>
            <w:tcW w:w="2257" w:type="dxa"/>
          </w:tcPr>
          <w:p w14:paraId="4E0FE1CB" w14:textId="77777777" w:rsidR="00967DC5" w:rsidRDefault="00000000">
            <w:pPr>
              <w:pStyle w:val="TableParagraph"/>
              <w:spacing w:line="268" w:lineRule="exact"/>
              <w:ind w:left="110"/>
              <w:rPr>
                <w:sz w:val="24"/>
              </w:rPr>
            </w:pPr>
            <w:r>
              <w:rPr>
                <w:sz w:val="24"/>
              </w:rPr>
              <w:lastRenderedPageBreak/>
              <w:t>Education</w:t>
            </w:r>
          </w:p>
          <w:p w14:paraId="5255FD44" w14:textId="77777777" w:rsidR="00967DC5" w:rsidRDefault="00000000">
            <w:pPr>
              <w:pStyle w:val="TableParagraph"/>
              <w:spacing w:before="2" w:line="261" w:lineRule="exact"/>
              <w:ind w:left="110"/>
              <w:rPr>
                <w:sz w:val="24"/>
              </w:rPr>
            </w:pPr>
            <w:r>
              <w:rPr>
                <w:sz w:val="24"/>
              </w:rPr>
              <w:t>qualification</w:t>
            </w:r>
          </w:p>
        </w:tc>
        <w:tc>
          <w:tcPr>
            <w:tcW w:w="2252" w:type="dxa"/>
          </w:tcPr>
          <w:p w14:paraId="47E1EF59" w14:textId="2236DF84" w:rsidR="00967DC5" w:rsidRDefault="004753EC">
            <w:pPr>
              <w:pStyle w:val="TableParagraph"/>
              <w:spacing w:before="131"/>
              <w:ind w:left="174" w:right="162"/>
              <w:jc w:val="center"/>
              <w:rPr>
                <w:sz w:val="24"/>
              </w:rPr>
            </w:pPr>
            <w:r>
              <w:rPr>
                <w:sz w:val="24"/>
              </w:rPr>
              <w:t>SSLC</w:t>
            </w:r>
          </w:p>
        </w:tc>
        <w:tc>
          <w:tcPr>
            <w:tcW w:w="2257" w:type="dxa"/>
          </w:tcPr>
          <w:p w14:paraId="41A7F469" w14:textId="3C118828" w:rsidR="00967DC5" w:rsidRDefault="004753EC">
            <w:pPr>
              <w:pStyle w:val="TableParagraph"/>
              <w:spacing w:before="131"/>
              <w:ind w:left="341" w:right="332"/>
              <w:jc w:val="center"/>
              <w:rPr>
                <w:sz w:val="24"/>
              </w:rPr>
            </w:pPr>
            <w:r>
              <w:rPr>
                <w:sz w:val="24"/>
              </w:rPr>
              <w:t>16</w:t>
            </w:r>
          </w:p>
        </w:tc>
        <w:tc>
          <w:tcPr>
            <w:tcW w:w="2252" w:type="dxa"/>
          </w:tcPr>
          <w:p w14:paraId="63583A22" w14:textId="4708BB40" w:rsidR="00967DC5" w:rsidRDefault="004753EC">
            <w:pPr>
              <w:pStyle w:val="TableParagraph"/>
              <w:spacing w:before="131"/>
              <w:ind w:left="174" w:right="162"/>
              <w:jc w:val="center"/>
              <w:rPr>
                <w:sz w:val="24"/>
              </w:rPr>
            </w:pPr>
            <w:r>
              <w:rPr>
                <w:sz w:val="24"/>
              </w:rPr>
              <w:t>26.7</w:t>
            </w:r>
            <w:r w:rsidR="00000000">
              <w:rPr>
                <w:sz w:val="24"/>
              </w:rPr>
              <w:t>%</w:t>
            </w:r>
          </w:p>
        </w:tc>
      </w:tr>
      <w:tr w:rsidR="00967DC5" w14:paraId="74A2F229" w14:textId="77777777">
        <w:trPr>
          <w:trHeight w:val="277"/>
        </w:trPr>
        <w:tc>
          <w:tcPr>
            <w:tcW w:w="2257" w:type="dxa"/>
          </w:tcPr>
          <w:p w14:paraId="0479F385" w14:textId="77777777" w:rsidR="00967DC5" w:rsidRDefault="00967DC5">
            <w:pPr>
              <w:pStyle w:val="TableParagraph"/>
              <w:rPr>
                <w:sz w:val="20"/>
              </w:rPr>
            </w:pPr>
          </w:p>
        </w:tc>
        <w:tc>
          <w:tcPr>
            <w:tcW w:w="2252" w:type="dxa"/>
          </w:tcPr>
          <w:p w14:paraId="557FDDED" w14:textId="1CF352DB" w:rsidR="00967DC5" w:rsidRDefault="004753EC">
            <w:pPr>
              <w:pStyle w:val="TableParagraph"/>
              <w:spacing w:line="258" w:lineRule="exact"/>
              <w:ind w:left="169" w:right="163"/>
              <w:jc w:val="center"/>
              <w:rPr>
                <w:sz w:val="24"/>
              </w:rPr>
            </w:pPr>
            <w:r>
              <w:rPr>
                <w:sz w:val="24"/>
              </w:rPr>
              <w:t>HSC</w:t>
            </w:r>
          </w:p>
        </w:tc>
        <w:tc>
          <w:tcPr>
            <w:tcW w:w="2257" w:type="dxa"/>
          </w:tcPr>
          <w:p w14:paraId="2571B82C" w14:textId="5A8A1F3D" w:rsidR="00967DC5" w:rsidRDefault="004753EC">
            <w:pPr>
              <w:pStyle w:val="TableParagraph"/>
              <w:spacing w:line="258" w:lineRule="exact"/>
              <w:ind w:left="341" w:right="332"/>
              <w:jc w:val="center"/>
              <w:rPr>
                <w:sz w:val="24"/>
              </w:rPr>
            </w:pPr>
            <w:r>
              <w:rPr>
                <w:sz w:val="24"/>
              </w:rPr>
              <w:t>18</w:t>
            </w:r>
          </w:p>
        </w:tc>
        <w:tc>
          <w:tcPr>
            <w:tcW w:w="2252" w:type="dxa"/>
          </w:tcPr>
          <w:p w14:paraId="16B3391E" w14:textId="3F170ACF" w:rsidR="00967DC5" w:rsidRDefault="004753EC">
            <w:pPr>
              <w:pStyle w:val="TableParagraph"/>
              <w:spacing w:line="258" w:lineRule="exact"/>
              <w:ind w:left="174" w:right="162"/>
              <w:jc w:val="center"/>
              <w:rPr>
                <w:sz w:val="24"/>
              </w:rPr>
            </w:pPr>
            <w:r>
              <w:rPr>
                <w:sz w:val="24"/>
              </w:rPr>
              <w:t>30</w:t>
            </w:r>
            <w:r w:rsidR="00000000">
              <w:rPr>
                <w:sz w:val="24"/>
              </w:rPr>
              <w:t>%</w:t>
            </w:r>
          </w:p>
        </w:tc>
      </w:tr>
      <w:tr w:rsidR="00967DC5" w14:paraId="5D74EBE3" w14:textId="77777777">
        <w:trPr>
          <w:trHeight w:val="273"/>
        </w:trPr>
        <w:tc>
          <w:tcPr>
            <w:tcW w:w="2257" w:type="dxa"/>
          </w:tcPr>
          <w:p w14:paraId="2A310CED" w14:textId="77777777" w:rsidR="00967DC5" w:rsidRDefault="00967DC5">
            <w:pPr>
              <w:pStyle w:val="TableParagraph"/>
              <w:rPr>
                <w:sz w:val="20"/>
              </w:rPr>
            </w:pPr>
          </w:p>
        </w:tc>
        <w:tc>
          <w:tcPr>
            <w:tcW w:w="2252" w:type="dxa"/>
          </w:tcPr>
          <w:p w14:paraId="36C9A7A8" w14:textId="4C82B48F" w:rsidR="00967DC5" w:rsidRDefault="004753EC">
            <w:pPr>
              <w:pStyle w:val="TableParagraph"/>
              <w:spacing w:line="254" w:lineRule="exact"/>
              <w:ind w:left="174" w:right="159"/>
              <w:jc w:val="center"/>
              <w:rPr>
                <w:sz w:val="24"/>
              </w:rPr>
            </w:pPr>
            <w:r>
              <w:rPr>
                <w:sz w:val="24"/>
              </w:rPr>
              <w:t>UG</w:t>
            </w:r>
          </w:p>
        </w:tc>
        <w:tc>
          <w:tcPr>
            <w:tcW w:w="2257" w:type="dxa"/>
          </w:tcPr>
          <w:p w14:paraId="71319D6A" w14:textId="3141625D" w:rsidR="00967DC5" w:rsidRDefault="004753EC">
            <w:pPr>
              <w:pStyle w:val="TableParagraph"/>
              <w:spacing w:line="254" w:lineRule="exact"/>
              <w:ind w:left="341" w:right="332"/>
              <w:jc w:val="center"/>
              <w:rPr>
                <w:sz w:val="24"/>
              </w:rPr>
            </w:pPr>
            <w:r>
              <w:rPr>
                <w:sz w:val="24"/>
              </w:rPr>
              <w:t>20</w:t>
            </w:r>
          </w:p>
        </w:tc>
        <w:tc>
          <w:tcPr>
            <w:tcW w:w="2252" w:type="dxa"/>
          </w:tcPr>
          <w:p w14:paraId="1770CCFE" w14:textId="2EC2B58D" w:rsidR="00967DC5" w:rsidRDefault="004753EC">
            <w:pPr>
              <w:pStyle w:val="TableParagraph"/>
              <w:spacing w:line="254" w:lineRule="exact"/>
              <w:ind w:left="174" w:right="162"/>
              <w:jc w:val="center"/>
              <w:rPr>
                <w:sz w:val="24"/>
              </w:rPr>
            </w:pPr>
            <w:r>
              <w:rPr>
                <w:sz w:val="24"/>
              </w:rPr>
              <w:t>33.3</w:t>
            </w:r>
            <w:r w:rsidR="00000000">
              <w:rPr>
                <w:sz w:val="24"/>
              </w:rPr>
              <w:t>%</w:t>
            </w:r>
          </w:p>
        </w:tc>
      </w:tr>
      <w:tr w:rsidR="00967DC5" w14:paraId="5C1C306A" w14:textId="77777777">
        <w:trPr>
          <w:trHeight w:val="277"/>
        </w:trPr>
        <w:tc>
          <w:tcPr>
            <w:tcW w:w="2257" w:type="dxa"/>
          </w:tcPr>
          <w:p w14:paraId="698A4578" w14:textId="77777777" w:rsidR="00967DC5" w:rsidRDefault="00967DC5">
            <w:pPr>
              <w:pStyle w:val="TableParagraph"/>
              <w:rPr>
                <w:sz w:val="20"/>
              </w:rPr>
            </w:pPr>
          </w:p>
        </w:tc>
        <w:tc>
          <w:tcPr>
            <w:tcW w:w="2252" w:type="dxa"/>
          </w:tcPr>
          <w:p w14:paraId="7897FCE8" w14:textId="68730FA9" w:rsidR="00967DC5" w:rsidRDefault="004753EC">
            <w:pPr>
              <w:pStyle w:val="TableParagraph"/>
              <w:spacing w:line="258" w:lineRule="exact"/>
              <w:ind w:left="174" w:right="162"/>
              <w:jc w:val="center"/>
              <w:rPr>
                <w:sz w:val="24"/>
              </w:rPr>
            </w:pPr>
            <w:r>
              <w:rPr>
                <w:sz w:val="24"/>
              </w:rPr>
              <w:t>PG</w:t>
            </w:r>
          </w:p>
        </w:tc>
        <w:tc>
          <w:tcPr>
            <w:tcW w:w="2257" w:type="dxa"/>
          </w:tcPr>
          <w:p w14:paraId="79CE5B32" w14:textId="693D418C" w:rsidR="00967DC5" w:rsidRDefault="004753EC">
            <w:pPr>
              <w:pStyle w:val="TableParagraph"/>
              <w:spacing w:line="258" w:lineRule="exact"/>
              <w:ind w:left="341" w:right="332"/>
              <w:jc w:val="center"/>
              <w:rPr>
                <w:sz w:val="24"/>
              </w:rPr>
            </w:pPr>
            <w:r>
              <w:rPr>
                <w:sz w:val="24"/>
              </w:rPr>
              <w:t>6</w:t>
            </w:r>
          </w:p>
        </w:tc>
        <w:tc>
          <w:tcPr>
            <w:tcW w:w="2252" w:type="dxa"/>
          </w:tcPr>
          <w:p w14:paraId="7C8D845F" w14:textId="14A26F6C" w:rsidR="00967DC5" w:rsidRDefault="004753EC">
            <w:pPr>
              <w:pStyle w:val="TableParagraph"/>
              <w:spacing w:line="258" w:lineRule="exact"/>
              <w:ind w:left="174" w:right="162"/>
              <w:jc w:val="center"/>
              <w:rPr>
                <w:sz w:val="24"/>
              </w:rPr>
            </w:pPr>
            <w:r>
              <w:rPr>
                <w:sz w:val="24"/>
              </w:rPr>
              <w:t>10</w:t>
            </w:r>
            <w:r w:rsidR="00000000">
              <w:rPr>
                <w:sz w:val="24"/>
              </w:rPr>
              <w:t>%</w:t>
            </w:r>
          </w:p>
        </w:tc>
      </w:tr>
      <w:tr w:rsidR="00967DC5" w14:paraId="4FA53E2A" w14:textId="77777777">
        <w:trPr>
          <w:trHeight w:val="273"/>
        </w:trPr>
        <w:tc>
          <w:tcPr>
            <w:tcW w:w="2257" w:type="dxa"/>
          </w:tcPr>
          <w:p w14:paraId="407A2EBF" w14:textId="25390B0B" w:rsidR="00967DC5" w:rsidRPr="004753EC" w:rsidRDefault="004753EC" w:rsidP="004753EC">
            <w:pPr>
              <w:pStyle w:val="TableParagraph"/>
              <w:rPr>
                <w:sz w:val="24"/>
                <w:szCs w:val="24"/>
              </w:rPr>
            </w:pPr>
            <w:r>
              <w:rPr>
                <w:sz w:val="24"/>
                <w:szCs w:val="24"/>
              </w:rPr>
              <w:t xml:space="preserve"> </w:t>
            </w:r>
            <w:r w:rsidRPr="004753EC">
              <w:rPr>
                <w:sz w:val="24"/>
                <w:szCs w:val="24"/>
              </w:rPr>
              <w:t>Nature o</w:t>
            </w:r>
            <w:r>
              <w:rPr>
                <w:sz w:val="24"/>
                <w:szCs w:val="24"/>
              </w:rPr>
              <w:t xml:space="preserve">f </w:t>
            </w:r>
            <w:r w:rsidRPr="004753EC">
              <w:rPr>
                <w:sz w:val="24"/>
                <w:szCs w:val="24"/>
              </w:rPr>
              <w:t xml:space="preserve">work </w:t>
            </w:r>
          </w:p>
        </w:tc>
        <w:tc>
          <w:tcPr>
            <w:tcW w:w="2252" w:type="dxa"/>
          </w:tcPr>
          <w:p w14:paraId="2A601FDE" w14:textId="12D630A3" w:rsidR="00967DC5" w:rsidRDefault="004753EC">
            <w:pPr>
              <w:pStyle w:val="TableParagraph"/>
              <w:spacing w:line="253" w:lineRule="exact"/>
              <w:ind w:left="174" w:right="163"/>
              <w:jc w:val="center"/>
              <w:rPr>
                <w:sz w:val="24"/>
              </w:rPr>
            </w:pPr>
            <w:r>
              <w:rPr>
                <w:sz w:val="24"/>
              </w:rPr>
              <w:t xml:space="preserve">Private </w:t>
            </w:r>
          </w:p>
        </w:tc>
        <w:tc>
          <w:tcPr>
            <w:tcW w:w="2257" w:type="dxa"/>
          </w:tcPr>
          <w:p w14:paraId="44B35041" w14:textId="51197AB9" w:rsidR="00967DC5" w:rsidRDefault="004753EC" w:rsidP="004753EC">
            <w:pPr>
              <w:pStyle w:val="TableParagraph"/>
              <w:spacing w:line="253" w:lineRule="exact"/>
              <w:ind w:left="14"/>
              <w:jc w:val="center"/>
              <w:rPr>
                <w:sz w:val="24"/>
              </w:rPr>
            </w:pPr>
            <w:r>
              <w:rPr>
                <w:sz w:val="24"/>
              </w:rPr>
              <w:t>28</w:t>
            </w:r>
          </w:p>
        </w:tc>
        <w:tc>
          <w:tcPr>
            <w:tcW w:w="2252" w:type="dxa"/>
          </w:tcPr>
          <w:p w14:paraId="2E1AA7D4" w14:textId="6FA992B3" w:rsidR="00967DC5" w:rsidRDefault="004753EC" w:rsidP="004753EC">
            <w:pPr>
              <w:pStyle w:val="TableParagraph"/>
              <w:spacing w:line="253" w:lineRule="exact"/>
              <w:ind w:right="163"/>
              <w:jc w:val="center"/>
              <w:rPr>
                <w:sz w:val="24"/>
              </w:rPr>
            </w:pPr>
            <w:r>
              <w:rPr>
                <w:sz w:val="24"/>
              </w:rPr>
              <w:t>46.7%</w:t>
            </w:r>
          </w:p>
        </w:tc>
      </w:tr>
      <w:tr w:rsidR="00967DC5" w14:paraId="2B276359" w14:textId="77777777">
        <w:trPr>
          <w:trHeight w:val="277"/>
        </w:trPr>
        <w:tc>
          <w:tcPr>
            <w:tcW w:w="2257" w:type="dxa"/>
          </w:tcPr>
          <w:p w14:paraId="114EBC69" w14:textId="61A45693" w:rsidR="00967DC5" w:rsidRDefault="00967DC5">
            <w:pPr>
              <w:pStyle w:val="TableParagraph"/>
              <w:spacing w:line="258" w:lineRule="exact"/>
              <w:ind w:left="110"/>
              <w:rPr>
                <w:sz w:val="24"/>
              </w:rPr>
            </w:pPr>
          </w:p>
        </w:tc>
        <w:tc>
          <w:tcPr>
            <w:tcW w:w="2252" w:type="dxa"/>
          </w:tcPr>
          <w:p w14:paraId="149EB1E2" w14:textId="616D70DE" w:rsidR="00967DC5" w:rsidRDefault="004753EC">
            <w:pPr>
              <w:pStyle w:val="TableParagraph"/>
              <w:spacing w:line="258" w:lineRule="exact"/>
              <w:ind w:left="167" w:right="163"/>
              <w:jc w:val="center"/>
              <w:rPr>
                <w:sz w:val="24"/>
              </w:rPr>
            </w:pPr>
            <w:r>
              <w:rPr>
                <w:sz w:val="24"/>
              </w:rPr>
              <w:t>Government employee</w:t>
            </w:r>
          </w:p>
        </w:tc>
        <w:tc>
          <w:tcPr>
            <w:tcW w:w="2257" w:type="dxa"/>
          </w:tcPr>
          <w:p w14:paraId="271AE53F" w14:textId="72079C4E" w:rsidR="00967DC5" w:rsidRDefault="004753EC">
            <w:pPr>
              <w:pStyle w:val="TableParagraph"/>
              <w:spacing w:line="258" w:lineRule="exact"/>
              <w:ind w:left="341" w:right="332"/>
              <w:jc w:val="center"/>
              <w:rPr>
                <w:sz w:val="24"/>
              </w:rPr>
            </w:pPr>
            <w:r>
              <w:rPr>
                <w:sz w:val="24"/>
              </w:rPr>
              <w:t>7</w:t>
            </w:r>
          </w:p>
        </w:tc>
        <w:tc>
          <w:tcPr>
            <w:tcW w:w="2252" w:type="dxa"/>
          </w:tcPr>
          <w:p w14:paraId="4DD979ED" w14:textId="20452617" w:rsidR="00967DC5" w:rsidRDefault="004753EC">
            <w:pPr>
              <w:pStyle w:val="TableParagraph"/>
              <w:spacing w:line="258" w:lineRule="exact"/>
              <w:ind w:left="174" w:right="162"/>
              <w:jc w:val="center"/>
              <w:rPr>
                <w:sz w:val="24"/>
              </w:rPr>
            </w:pPr>
            <w:r>
              <w:rPr>
                <w:sz w:val="24"/>
              </w:rPr>
              <w:t>11.7</w:t>
            </w:r>
            <w:r w:rsidR="00000000">
              <w:rPr>
                <w:sz w:val="24"/>
              </w:rPr>
              <w:t>%</w:t>
            </w:r>
          </w:p>
        </w:tc>
      </w:tr>
      <w:tr w:rsidR="00967DC5" w14:paraId="704739B3" w14:textId="77777777">
        <w:trPr>
          <w:trHeight w:val="278"/>
        </w:trPr>
        <w:tc>
          <w:tcPr>
            <w:tcW w:w="2257" w:type="dxa"/>
          </w:tcPr>
          <w:p w14:paraId="211B168A" w14:textId="77777777" w:rsidR="00967DC5" w:rsidRDefault="00967DC5">
            <w:pPr>
              <w:pStyle w:val="TableParagraph"/>
              <w:rPr>
                <w:sz w:val="20"/>
              </w:rPr>
            </w:pPr>
          </w:p>
        </w:tc>
        <w:tc>
          <w:tcPr>
            <w:tcW w:w="2252" w:type="dxa"/>
          </w:tcPr>
          <w:p w14:paraId="273C715E" w14:textId="764535B7" w:rsidR="00967DC5" w:rsidRDefault="004753EC">
            <w:pPr>
              <w:pStyle w:val="TableParagraph"/>
              <w:spacing w:line="258" w:lineRule="exact"/>
              <w:ind w:left="169" w:right="163"/>
              <w:jc w:val="center"/>
              <w:rPr>
                <w:sz w:val="24"/>
              </w:rPr>
            </w:pPr>
            <w:r>
              <w:rPr>
                <w:sz w:val="24"/>
              </w:rPr>
              <w:t>Entrepreneur</w:t>
            </w:r>
          </w:p>
        </w:tc>
        <w:tc>
          <w:tcPr>
            <w:tcW w:w="2257" w:type="dxa"/>
          </w:tcPr>
          <w:p w14:paraId="54D5F6B1" w14:textId="1D2C57D9" w:rsidR="00967DC5" w:rsidRDefault="004753EC">
            <w:pPr>
              <w:pStyle w:val="TableParagraph"/>
              <w:spacing w:line="258" w:lineRule="exact"/>
              <w:ind w:left="341" w:right="332"/>
              <w:jc w:val="center"/>
              <w:rPr>
                <w:sz w:val="24"/>
              </w:rPr>
            </w:pPr>
            <w:r>
              <w:rPr>
                <w:sz w:val="24"/>
              </w:rPr>
              <w:t>12</w:t>
            </w:r>
          </w:p>
        </w:tc>
        <w:tc>
          <w:tcPr>
            <w:tcW w:w="2252" w:type="dxa"/>
          </w:tcPr>
          <w:p w14:paraId="2F65D272" w14:textId="141D35D4" w:rsidR="00967DC5" w:rsidRDefault="004753EC">
            <w:pPr>
              <w:pStyle w:val="TableParagraph"/>
              <w:spacing w:line="258" w:lineRule="exact"/>
              <w:ind w:left="174" w:right="162"/>
              <w:jc w:val="center"/>
              <w:rPr>
                <w:sz w:val="24"/>
              </w:rPr>
            </w:pPr>
            <w:r>
              <w:rPr>
                <w:sz w:val="24"/>
              </w:rPr>
              <w:t>20</w:t>
            </w:r>
            <w:r w:rsidR="00000000">
              <w:rPr>
                <w:sz w:val="24"/>
              </w:rPr>
              <w:t>%</w:t>
            </w:r>
          </w:p>
        </w:tc>
      </w:tr>
      <w:tr w:rsidR="00967DC5" w14:paraId="2931ADA9" w14:textId="77777777">
        <w:trPr>
          <w:trHeight w:val="273"/>
        </w:trPr>
        <w:tc>
          <w:tcPr>
            <w:tcW w:w="2257" w:type="dxa"/>
          </w:tcPr>
          <w:p w14:paraId="777D8382" w14:textId="77777777" w:rsidR="00967DC5" w:rsidRDefault="00967DC5">
            <w:pPr>
              <w:pStyle w:val="TableParagraph"/>
              <w:rPr>
                <w:sz w:val="20"/>
              </w:rPr>
            </w:pPr>
          </w:p>
        </w:tc>
        <w:tc>
          <w:tcPr>
            <w:tcW w:w="2252" w:type="dxa"/>
          </w:tcPr>
          <w:p w14:paraId="252AF941" w14:textId="47A2CFE0" w:rsidR="00967DC5" w:rsidRDefault="004753EC">
            <w:pPr>
              <w:pStyle w:val="TableParagraph"/>
              <w:spacing w:line="253" w:lineRule="exact"/>
              <w:ind w:left="169" w:right="163"/>
              <w:jc w:val="center"/>
              <w:rPr>
                <w:sz w:val="24"/>
              </w:rPr>
            </w:pPr>
            <w:r>
              <w:rPr>
                <w:sz w:val="24"/>
              </w:rPr>
              <w:t>Professional</w:t>
            </w:r>
          </w:p>
        </w:tc>
        <w:tc>
          <w:tcPr>
            <w:tcW w:w="2257" w:type="dxa"/>
          </w:tcPr>
          <w:p w14:paraId="7CA90328" w14:textId="4047E2B9" w:rsidR="00967DC5" w:rsidRDefault="004753EC">
            <w:pPr>
              <w:pStyle w:val="TableParagraph"/>
              <w:spacing w:line="253" w:lineRule="exact"/>
              <w:ind w:left="341" w:right="332"/>
              <w:jc w:val="center"/>
              <w:rPr>
                <w:sz w:val="24"/>
              </w:rPr>
            </w:pPr>
            <w:r>
              <w:rPr>
                <w:sz w:val="24"/>
              </w:rPr>
              <w:t>13</w:t>
            </w:r>
          </w:p>
        </w:tc>
        <w:tc>
          <w:tcPr>
            <w:tcW w:w="2252" w:type="dxa"/>
          </w:tcPr>
          <w:p w14:paraId="7AEB1FD8" w14:textId="426EDCFB" w:rsidR="00967DC5" w:rsidRDefault="004753EC">
            <w:pPr>
              <w:pStyle w:val="TableParagraph"/>
              <w:spacing w:line="253" w:lineRule="exact"/>
              <w:ind w:left="165" w:right="163"/>
              <w:jc w:val="center"/>
              <w:rPr>
                <w:sz w:val="24"/>
              </w:rPr>
            </w:pPr>
            <w:r>
              <w:rPr>
                <w:sz w:val="24"/>
              </w:rPr>
              <w:t>21.7</w:t>
            </w:r>
            <w:r w:rsidR="00000000">
              <w:rPr>
                <w:sz w:val="24"/>
              </w:rPr>
              <w:t>%</w:t>
            </w:r>
          </w:p>
        </w:tc>
      </w:tr>
      <w:tr w:rsidR="00967DC5" w14:paraId="25086D6C" w14:textId="77777777">
        <w:trPr>
          <w:trHeight w:val="278"/>
        </w:trPr>
        <w:tc>
          <w:tcPr>
            <w:tcW w:w="2257" w:type="dxa"/>
          </w:tcPr>
          <w:p w14:paraId="71E00089" w14:textId="5793BCB6" w:rsidR="00967DC5" w:rsidRPr="003D440E" w:rsidRDefault="004753EC">
            <w:pPr>
              <w:pStyle w:val="TableParagraph"/>
              <w:rPr>
                <w:sz w:val="24"/>
                <w:szCs w:val="24"/>
              </w:rPr>
            </w:pPr>
            <w:r w:rsidRPr="003D440E">
              <w:rPr>
                <w:sz w:val="24"/>
                <w:szCs w:val="24"/>
              </w:rPr>
              <w:t>Monthly income</w:t>
            </w:r>
          </w:p>
        </w:tc>
        <w:tc>
          <w:tcPr>
            <w:tcW w:w="2252" w:type="dxa"/>
          </w:tcPr>
          <w:p w14:paraId="3981874C" w14:textId="6F4BC182" w:rsidR="00967DC5" w:rsidRDefault="004753EC">
            <w:pPr>
              <w:pStyle w:val="TableParagraph"/>
              <w:spacing w:line="258" w:lineRule="exact"/>
              <w:ind w:left="169" w:right="163"/>
              <w:jc w:val="center"/>
              <w:rPr>
                <w:sz w:val="24"/>
              </w:rPr>
            </w:pPr>
            <w:r>
              <w:rPr>
                <w:sz w:val="24"/>
              </w:rPr>
              <w:t>Below 15,000</w:t>
            </w:r>
          </w:p>
        </w:tc>
        <w:tc>
          <w:tcPr>
            <w:tcW w:w="2257" w:type="dxa"/>
          </w:tcPr>
          <w:p w14:paraId="39304E72" w14:textId="0E401E4E" w:rsidR="00967DC5" w:rsidRDefault="004753EC">
            <w:pPr>
              <w:pStyle w:val="TableParagraph"/>
              <w:spacing w:line="258" w:lineRule="exact"/>
              <w:ind w:left="341" w:right="332"/>
              <w:jc w:val="center"/>
              <w:rPr>
                <w:sz w:val="24"/>
              </w:rPr>
            </w:pPr>
            <w:r>
              <w:rPr>
                <w:sz w:val="24"/>
              </w:rPr>
              <w:t>21</w:t>
            </w:r>
          </w:p>
        </w:tc>
        <w:tc>
          <w:tcPr>
            <w:tcW w:w="2252" w:type="dxa"/>
          </w:tcPr>
          <w:p w14:paraId="0D3E2B1B" w14:textId="0789455F" w:rsidR="00967DC5" w:rsidRDefault="004753EC">
            <w:pPr>
              <w:pStyle w:val="TableParagraph"/>
              <w:spacing w:line="258" w:lineRule="exact"/>
              <w:ind w:left="174" w:right="162"/>
              <w:jc w:val="center"/>
              <w:rPr>
                <w:sz w:val="24"/>
              </w:rPr>
            </w:pPr>
            <w:r>
              <w:rPr>
                <w:sz w:val="24"/>
              </w:rPr>
              <w:t>35</w:t>
            </w:r>
            <w:r w:rsidR="00000000">
              <w:rPr>
                <w:sz w:val="24"/>
              </w:rPr>
              <w:t>%</w:t>
            </w:r>
          </w:p>
        </w:tc>
      </w:tr>
      <w:tr w:rsidR="00967DC5" w14:paraId="0AA7A5B1" w14:textId="77777777">
        <w:trPr>
          <w:trHeight w:val="273"/>
        </w:trPr>
        <w:tc>
          <w:tcPr>
            <w:tcW w:w="2257" w:type="dxa"/>
          </w:tcPr>
          <w:p w14:paraId="4F5A8E11" w14:textId="77777777" w:rsidR="00967DC5" w:rsidRDefault="00967DC5">
            <w:pPr>
              <w:pStyle w:val="TableParagraph"/>
              <w:rPr>
                <w:sz w:val="20"/>
              </w:rPr>
            </w:pPr>
          </w:p>
        </w:tc>
        <w:tc>
          <w:tcPr>
            <w:tcW w:w="2252" w:type="dxa"/>
          </w:tcPr>
          <w:p w14:paraId="6009071A" w14:textId="29C05154" w:rsidR="00967DC5" w:rsidRDefault="004753EC">
            <w:pPr>
              <w:pStyle w:val="TableParagraph"/>
              <w:spacing w:line="253" w:lineRule="exact"/>
              <w:ind w:left="163" w:right="163"/>
              <w:jc w:val="center"/>
              <w:rPr>
                <w:sz w:val="24"/>
              </w:rPr>
            </w:pPr>
            <w:r>
              <w:rPr>
                <w:sz w:val="24"/>
              </w:rPr>
              <w:t xml:space="preserve"> 16,000-35,000</w:t>
            </w:r>
          </w:p>
        </w:tc>
        <w:tc>
          <w:tcPr>
            <w:tcW w:w="2257" w:type="dxa"/>
          </w:tcPr>
          <w:p w14:paraId="556263FC" w14:textId="7CF202CE" w:rsidR="00967DC5" w:rsidRDefault="004753EC">
            <w:pPr>
              <w:pStyle w:val="TableParagraph"/>
              <w:spacing w:line="253" w:lineRule="exact"/>
              <w:ind w:left="341" w:right="332"/>
              <w:jc w:val="center"/>
              <w:rPr>
                <w:sz w:val="24"/>
              </w:rPr>
            </w:pPr>
            <w:r>
              <w:rPr>
                <w:sz w:val="24"/>
              </w:rPr>
              <w:t>26</w:t>
            </w:r>
          </w:p>
        </w:tc>
        <w:tc>
          <w:tcPr>
            <w:tcW w:w="2252" w:type="dxa"/>
          </w:tcPr>
          <w:p w14:paraId="3AA297D5" w14:textId="2BADD74A" w:rsidR="00967DC5" w:rsidRDefault="004753EC">
            <w:pPr>
              <w:pStyle w:val="TableParagraph"/>
              <w:spacing w:line="253" w:lineRule="exact"/>
              <w:ind w:left="170" w:right="163"/>
              <w:jc w:val="center"/>
              <w:rPr>
                <w:sz w:val="24"/>
              </w:rPr>
            </w:pPr>
            <w:r>
              <w:rPr>
                <w:sz w:val="24"/>
              </w:rPr>
              <w:t>43.4</w:t>
            </w:r>
            <w:r w:rsidR="00000000">
              <w:rPr>
                <w:sz w:val="24"/>
              </w:rPr>
              <w:t>%</w:t>
            </w:r>
          </w:p>
        </w:tc>
      </w:tr>
      <w:tr w:rsidR="00967DC5" w14:paraId="176D7D05" w14:textId="77777777">
        <w:trPr>
          <w:trHeight w:val="277"/>
        </w:trPr>
        <w:tc>
          <w:tcPr>
            <w:tcW w:w="2257" w:type="dxa"/>
          </w:tcPr>
          <w:p w14:paraId="5C8C2C93" w14:textId="6699F1F3" w:rsidR="00967DC5" w:rsidRDefault="00967DC5">
            <w:pPr>
              <w:pStyle w:val="TableParagraph"/>
              <w:spacing w:line="258" w:lineRule="exact"/>
              <w:ind w:left="110"/>
              <w:rPr>
                <w:sz w:val="24"/>
              </w:rPr>
            </w:pPr>
          </w:p>
        </w:tc>
        <w:tc>
          <w:tcPr>
            <w:tcW w:w="2252" w:type="dxa"/>
          </w:tcPr>
          <w:p w14:paraId="0896E2DD" w14:textId="22A13A33" w:rsidR="00967DC5" w:rsidRDefault="004753EC">
            <w:pPr>
              <w:pStyle w:val="TableParagraph"/>
              <w:spacing w:line="258" w:lineRule="exact"/>
              <w:ind w:left="167" w:right="163"/>
              <w:jc w:val="center"/>
              <w:rPr>
                <w:sz w:val="24"/>
              </w:rPr>
            </w:pPr>
            <w:r>
              <w:rPr>
                <w:sz w:val="24"/>
              </w:rPr>
              <w:t>36,000-50,000</w:t>
            </w:r>
          </w:p>
        </w:tc>
        <w:tc>
          <w:tcPr>
            <w:tcW w:w="2257" w:type="dxa"/>
          </w:tcPr>
          <w:p w14:paraId="1F89FB80" w14:textId="4F546CB4" w:rsidR="00967DC5" w:rsidRDefault="004753EC">
            <w:pPr>
              <w:pStyle w:val="TableParagraph"/>
              <w:spacing w:line="258" w:lineRule="exact"/>
              <w:ind w:left="341" w:right="332"/>
              <w:jc w:val="center"/>
              <w:rPr>
                <w:sz w:val="24"/>
              </w:rPr>
            </w:pPr>
            <w:r>
              <w:rPr>
                <w:sz w:val="24"/>
              </w:rPr>
              <w:t>10</w:t>
            </w:r>
          </w:p>
        </w:tc>
        <w:tc>
          <w:tcPr>
            <w:tcW w:w="2252" w:type="dxa"/>
          </w:tcPr>
          <w:p w14:paraId="0B820E5B" w14:textId="3377E3BA" w:rsidR="00967DC5" w:rsidRDefault="004753EC">
            <w:pPr>
              <w:pStyle w:val="TableParagraph"/>
              <w:spacing w:line="258" w:lineRule="exact"/>
              <w:ind w:left="174" w:right="162"/>
              <w:jc w:val="center"/>
              <w:rPr>
                <w:sz w:val="24"/>
              </w:rPr>
            </w:pPr>
            <w:r>
              <w:rPr>
                <w:sz w:val="24"/>
              </w:rPr>
              <w:t>16.7</w:t>
            </w:r>
            <w:r w:rsidR="00000000">
              <w:rPr>
                <w:sz w:val="24"/>
              </w:rPr>
              <w:t>%</w:t>
            </w:r>
          </w:p>
        </w:tc>
      </w:tr>
      <w:tr w:rsidR="00967DC5" w14:paraId="2F5D8B54" w14:textId="77777777">
        <w:trPr>
          <w:trHeight w:val="273"/>
        </w:trPr>
        <w:tc>
          <w:tcPr>
            <w:tcW w:w="2257" w:type="dxa"/>
          </w:tcPr>
          <w:p w14:paraId="5E61F8FD" w14:textId="77777777" w:rsidR="00967DC5" w:rsidRDefault="00967DC5">
            <w:pPr>
              <w:pStyle w:val="TableParagraph"/>
              <w:rPr>
                <w:sz w:val="20"/>
              </w:rPr>
            </w:pPr>
          </w:p>
        </w:tc>
        <w:tc>
          <w:tcPr>
            <w:tcW w:w="2252" w:type="dxa"/>
          </w:tcPr>
          <w:p w14:paraId="6F99E962" w14:textId="796C4478" w:rsidR="00967DC5" w:rsidRDefault="004753EC">
            <w:pPr>
              <w:pStyle w:val="TableParagraph"/>
              <w:spacing w:line="253" w:lineRule="exact"/>
              <w:ind w:left="166" w:right="163"/>
              <w:jc w:val="center"/>
              <w:rPr>
                <w:sz w:val="24"/>
              </w:rPr>
            </w:pPr>
            <w:r>
              <w:rPr>
                <w:sz w:val="24"/>
              </w:rPr>
              <w:t>Above 50,000</w:t>
            </w:r>
          </w:p>
        </w:tc>
        <w:tc>
          <w:tcPr>
            <w:tcW w:w="2257" w:type="dxa"/>
          </w:tcPr>
          <w:p w14:paraId="7E9B4EE2" w14:textId="67D6A87A" w:rsidR="00967DC5" w:rsidRDefault="004753EC">
            <w:pPr>
              <w:pStyle w:val="TableParagraph"/>
              <w:spacing w:line="253" w:lineRule="exact"/>
              <w:ind w:left="341" w:right="332"/>
              <w:jc w:val="center"/>
              <w:rPr>
                <w:sz w:val="24"/>
              </w:rPr>
            </w:pPr>
            <w:r>
              <w:rPr>
                <w:sz w:val="24"/>
              </w:rPr>
              <w:t>3</w:t>
            </w:r>
          </w:p>
        </w:tc>
        <w:tc>
          <w:tcPr>
            <w:tcW w:w="2252" w:type="dxa"/>
          </w:tcPr>
          <w:p w14:paraId="272E1EBA" w14:textId="4E455E8D" w:rsidR="00967DC5" w:rsidRDefault="004753EC">
            <w:pPr>
              <w:pStyle w:val="TableParagraph"/>
              <w:spacing w:line="253" w:lineRule="exact"/>
              <w:ind w:left="174" w:right="162"/>
              <w:jc w:val="center"/>
              <w:rPr>
                <w:sz w:val="24"/>
              </w:rPr>
            </w:pPr>
            <w:r>
              <w:rPr>
                <w:sz w:val="24"/>
              </w:rPr>
              <w:t>5</w:t>
            </w:r>
            <w:r w:rsidR="00000000">
              <w:rPr>
                <w:sz w:val="24"/>
              </w:rPr>
              <w:t>%</w:t>
            </w:r>
          </w:p>
        </w:tc>
      </w:tr>
    </w:tbl>
    <w:p w14:paraId="3E190A74" w14:textId="77777777" w:rsidR="0046018E" w:rsidRDefault="0046018E">
      <w:pPr>
        <w:pStyle w:val="Heading1"/>
        <w:spacing w:line="320" w:lineRule="exact"/>
        <w:ind w:left="2068" w:right="2782"/>
        <w:jc w:val="center"/>
      </w:pPr>
    </w:p>
    <w:p w14:paraId="4FC08F54" w14:textId="6B79E37C" w:rsidR="00967DC5" w:rsidRDefault="00000000">
      <w:pPr>
        <w:pStyle w:val="Heading1"/>
        <w:spacing w:line="320" w:lineRule="exact"/>
        <w:ind w:left="2068" w:right="2782"/>
        <w:jc w:val="center"/>
      </w:pPr>
      <w:r>
        <w:t>Table</w:t>
      </w:r>
      <w:r>
        <w:rPr>
          <w:spacing w:val="-1"/>
        </w:rPr>
        <w:t xml:space="preserve"> </w:t>
      </w:r>
      <w:r>
        <w:t>2</w:t>
      </w:r>
    </w:p>
    <w:p w14:paraId="29476528" w14:textId="22B35D9F" w:rsidR="00967DC5" w:rsidRDefault="00000000">
      <w:pPr>
        <w:ind w:left="406" w:right="1123"/>
        <w:jc w:val="center"/>
        <w:rPr>
          <w:b/>
          <w:sz w:val="28"/>
        </w:rPr>
      </w:pPr>
      <w:r>
        <w:rPr>
          <w:b/>
          <w:sz w:val="28"/>
        </w:rPr>
        <w:t xml:space="preserve">Respondents’ behavior toward various function of </w:t>
      </w:r>
      <w:r w:rsidR="0046018E">
        <w:rPr>
          <w:b/>
          <w:sz w:val="28"/>
        </w:rPr>
        <w:t>eco-friendly products</w:t>
      </w:r>
    </w:p>
    <w:p w14:paraId="00D85893" w14:textId="77777777" w:rsidR="00F77010" w:rsidRDefault="00F77010">
      <w:pPr>
        <w:ind w:left="406" w:right="1123"/>
        <w:jc w:val="center"/>
        <w:rPr>
          <w:b/>
          <w:sz w:val="28"/>
        </w:rPr>
      </w:pPr>
    </w:p>
    <w:p w14:paraId="70579848" w14:textId="77777777" w:rsidR="0046018E" w:rsidRDefault="0046018E">
      <w:pPr>
        <w:ind w:left="406" w:right="1123"/>
        <w:jc w:val="center"/>
        <w:rPr>
          <w:b/>
          <w:sz w:val="2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66"/>
        <w:gridCol w:w="2271"/>
        <w:gridCol w:w="2213"/>
      </w:tblGrid>
      <w:tr w:rsidR="00967DC5" w14:paraId="6DDA0A01" w14:textId="77777777">
        <w:trPr>
          <w:trHeight w:val="273"/>
        </w:trPr>
        <w:tc>
          <w:tcPr>
            <w:tcW w:w="2271" w:type="dxa"/>
          </w:tcPr>
          <w:p w14:paraId="330068A1" w14:textId="77777777" w:rsidR="00967DC5" w:rsidRDefault="00000000">
            <w:pPr>
              <w:pStyle w:val="TableParagraph"/>
              <w:spacing w:line="254" w:lineRule="exact"/>
              <w:ind w:left="744"/>
              <w:rPr>
                <w:b/>
                <w:sz w:val="24"/>
              </w:rPr>
            </w:pPr>
            <w:r>
              <w:rPr>
                <w:b/>
                <w:sz w:val="24"/>
              </w:rPr>
              <w:t>Factors</w:t>
            </w:r>
          </w:p>
        </w:tc>
        <w:tc>
          <w:tcPr>
            <w:tcW w:w="2266" w:type="dxa"/>
          </w:tcPr>
          <w:p w14:paraId="31BAABB3" w14:textId="77777777" w:rsidR="00967DC5" w:rsidRDefault="00000000">
            <w:pPr>
              <w:pStyle w:val="TableParagraph"/>
              <w:spacing w:line="254" w:lineRule="exact"/>
              <w:ind w:left="100" w:right="88"/>
              <w:jc w:val="center"/>
              <w:rPr>
                <w:b/>
                <w:sz w:val="24"/>
              </w:rPr>
            </w:pPr>
            <w:r>
              <w:rPr>
                <w:b/>
                <w:sz w:val="24"/>
              </w:rPr>
              <w:t>Options</w:t>
            </w:r>
          </w:p>
        </w:tc>
        <w:tc>
          <w:tcPr>
            <w:tcW w:w="2271" w:type="dxa"/>
          </w:tcPr>
          <w:p w14:paraId="6159C93E" w14:textId="77777777" w:rsidR="00967DC5" w:rsidRDefault="00000000">
            <w:pPr>
              <w:pStyle w:val="TableParagraph"/>
              <w:spacing w:line="254" w:lineRule="exact"/>
              <w:ind w:left="126" w:right="115"/>
              <w:jc w:val="center"/>
              <w:rPr>
                <w:b/>
                <w:sz w:val="24"/>
              </w:rPr>
            </w:pPr>
            <w:r>
              <w:rPr>
                <w:b/>
                <w:sz w:val="24"/>
              </w:rPr>
              <w:t>No.</w:t>
            </w:r>
            <w:r>
              <w:rPr>
                <w:b/>
                <w:spacing w:val="2"/>
                <w:sz w:val="24"/>
              </w:rPr>
              <w:t xml:space="preserve"> </w:t>
            </w:r>
            <w:r>
              <w:rPr>
                <w:b/>
                <w:sz w:val="24"/>
              </w:rPr>
              <w:t>of</w:t>
            </w:r>
            <w:r>
              <w:rPr>
                <w:b/>
                <w:spacing w:val="-3"/>
                <w:sz w:val="24"/>
              </w:rPr>
              <w:t xml:space="preserve"> </w:t>
            </w:r>
            <w:r>
              <w:rPr>
                <w:b/>
                <w:sz w:val="24"/>
              </w:rPr>
              <w:t>Respondents</w:t>
            </w:r>
          </w:p>
        </w:tc>
        <w:tc>
          <w:tcPr>
            <w:tcW w:w="2213" w:type="dxa"/>
          </w:tcPr>
          <w:p w14:paraId="4C8A39D9" w14:textId="77777777" w:rsidR="00967DC5" w:rsidRDefault="00000000">
            <w:pPr>
              <w:pStyle w:val="TableParagraph"/>
              <w:spacing w:line="254" w:lineRule="exact"/>
              <w:ind w:left="287" w:right="288"/>
              <w:jc w:val="center"/>
              <w:rPr>
                <w:b/>
                <w:sz w:val="24"/>
              </w:rPr>
            </w:pPr>
            <w:r>
              <w:rPr>
                <w:b/>
                <w:sz w:val="24"/>
              </w:rPr>
              <w:t>Percentage</w:t>
            </w:r>
            <w:r>
              <w:rPr>
                <w:b/>
                <w:spacing w:val="-6"/>
                <w:sz w:val="24"/>
              </w:rPr>
              <w:t xml:space="preserve"> </w:t>
            </w:r>
            <w:r>
              <w:rPr>
                <w:b/>
                <w:sz w:val="24"/>
              </w:rPr>
              <w:t>(%)</w:t>
            </w:r>
          </w:p>
        </w:tc>
      </w:tr>
      <w:tr w:rsidR="00967DC5" w14:paraId="495F1496" w14:textId="77777777">
        <w:trPr>
          <w:trHeight w:val="551"/>
        </w:trPr>
        <w:tc>
          <w:tcPr>
            <w:tcW w:w="2271" w:type="dxa"/>
          </w:tcPr>
          <w:p w14:paraId="60BEAFD6" w14:textId="1905BAB0" w:rsidR="00967DC5" w:rsidRDefault="00CF6BB2">
            <w:pPr>
              <w:pStyle w:val="TableParagraph"/>
              <w:spacing w:line="274" w:lineRule="exact"/>
              <w:ind w:left="105" w:right="689"/>
              <w:rPr>
                <w:sz w:val="24"/>
              </w:rPr>
            </w:pPr>
            <w:r>
              <w:rPr>
                <w:sz w:val="24"/>
              </w:rPr>
              <w:t xml:space="preserve">Reason of buying product </w:t>
            </w:r>
          </w:p>
        </w:tc>
        <w:tc>
          <w:tcPr>
            <w:tcW w:w="2266" w:type="dxa"/>
          </w:tcPr>
          <w:p w14:paraId="0E6C9F1A" w14:textId="442D0C88" w:rsidR="00967DC5" w:rsidRDefault="00CF6BB2">
            <w:pPr>
              <w:pStyle w:val="TableParagraph"/>
              <w:spacing w:before="131"/>
              <w:ind w:left="100" w:right="91"/>
              <w:jc w:val="center"/>
              <w:rPr>
                <w:sz w:val="24"/>
              </w:rPr>
            </w:pPr>
            <w:r>
              <w:rPr>
                <w:sz w:val="24"/>
              </w:rPr>
              <w:t>Product features</w:t>
            </w:r>
          </w:p>
        </w:tc>
        <w:tc>
          <w:tcPr>
            <w:tcW w:w="2271" w:type="dxa"/>
          </w:tcPr>
          <w:p w14:paraId="782073AC" w14:textId="67A4CEAC" w:rsidR="00967DC5" w:rsidRDefault="00CF6BB2">
            <w:pPr>
              <w:pStyle w:val="TableParagraph"/>
              <w:spacing w:before="131"/>
              <w:ind w:left="121" w:right="115"/>
              <w:jc w:val="center"/>
              <w:rPr>
                <w:sz w:val="24"/>
              </w:rPr>
            </w:pPr>
            <w:r>
              <w:rPr>
                <w:sz w:val="24"/>
              </w:rPr>
              <w:t>14</w:t>
            </w:r>
          </w:p>
        </w:tc>
        <w:tc>
          <w:tcPr>
            <w:tcW w:w="2213" w:type="dxa"/>
          </w:tcPr>
          <w:p w14:paraId="1002756A" w14:textId="3A221347" w:rsidR="00967DC5" w:rsidRDefault="00CF6BB2">
            <w:pPr>
              <w:pStyle w:val="TableParagraph"/>
              <w:spacing w:before="131"/>
              <w:ind w:left="287" w:right="272"/>
              <w:jc w:val="center"/>
              <w:rPr>
                <w:sz w:val="24"/>
              </w:rPr>
            </w:pPr>
            <w:r>
              <w:rPr>
                <w:sz w:val="24"/>
              </w:rPr>
              <w:t>23.3%</w:t>
            </w:r>
          </w:p>
        </w:tc>
      </w:tr>
      <w:tr w:rsidR="00967DC5" w14:paraId="2DC4EF4C" w14:textId="77777777">
        <w:trPr>
          <w:trHeight w:val="326"/>
        </w:trPr>
        <w:tc>
          <w:tcPr>
            <w:tcW w:w="2271" w:type="dxa"/>
          </w:tcPr>
          <w:p w14:paraId="5FA5975B" w14:textId="77777777" w:rsidR="00967DC5" w:rsidRDefault="00967DC5">
            <w:pPr>
              <w:pStyle w:val="TableParagraph"/>
              <w:rPr>
                <w:sz w:val="24"/>
              </w:rPr>
            </w:pPr>
          </w:p>
        </w:tc>
        <w:tc>
          <w:tcPr>
            <w:tcW w:w="2266" w:type="dxa"/>
          </w:tcPr>
          <w:p w14:paraId="6EAC683B" w14:textId="32F9A386" w:rsidR="00967DC5" w:rsidRDefault="00CF6BB2">
            <w:pPr>
              <w:pStyle w:val="TableParagraph"/>
              <w:spacing w:before="15"/>
              <w:ind w:left="100" w:right="87"/>
              <w:jc w:val="center"/>
              <w:rPr>
                <w:sz w:val="24"/>
              </w:rPr>
            </w:pPr>
            <w:r>
              <w:rPr>
                <w:sz w:val="24"/>
              </w:rPr>
              <w:t>Packaging</w:t>
            </w:r>
          </w:p>
        </w:tc>
        <w:tc>
          <w:tcPr>
            <w:tcW w:w="2271" w:type="dxa"/>
          </w:tcPr>
          <w:p w14:paraId="67278808" w14:textId="72ECD95B" w:rsidR="00967DC5" w:rsidRDefault="00CF6BB2">
            <w:pPr>
              <w:pStyle w:val="TableParagraph"/>
              <w:spacing w:before="15"/>
              <w:ind w:left="121" w:right="115"/>
              <w:jc w:val="center"/>
              <w:rPr>
                <w:sz w:val="24"/>
              </w:rPr>
            </w:pPr>
            <w:r>
              <w:rPr>
                <w:sz w:val="24"/>
              </w:rPr>
              <w:t>18</w:t>
            </w:r>
          </w:p>
        </w:tc>
        <w:tc>
          <w:tcPr>
            <w:tcW w:w="2213" w:type="dxa"/>
          </w:tcPr>
          <w:p w14:paraId="729A8A9F" w14:textId="043B7F00" w:rsidR="00967DC5" w:rsidRDefault="00CF6BB2">
            <w:pPr>
              <w:pStyle w:val="TableParagraph"/>
              <w:spacing w:before="15"/>
              <w:ind w:left="287" w:right="272"/>
              <w:jc w:val="center"/>
              <w:rPr>
                <w:sz w:val="24"/>
              </w:rPr>
            </w:pPr>
            <w:r>
              <w:rPr>
                <w:sz w:val="24"/>
              </w:rPr>
              <w:t>30%</w:t>
            </w:r>
          </w:p>
        </w:tc>
      </w:tr>
      <w:tr w:rsidR="00967DC5" w14:paraId="04784E86" w14:textId="77777777">
        <w:trPr>
          <w:trHeight w:val="273"/>
        </w:trPr>
        <w:tc>
          <w:tcPr>
            <w:tcW w:w="2271" w:type="dxa"/>
          </w:tcPr>
          <w:p w14:paraId="771D020F" w14:textId="77777777" w:rsidR="00967DC5" w:rsidRDefault="00967DC5">
            <w:pPr>
              <w:pStyle w:val="TableParagraph"/>
              <w:rPr>
                <w:sz w:val="20"/>
              </w:rPr>
            </w:pPr>
          </w:p>
        </w:tc>
        <w:tc>
          <w:tcPr>
            <w:tcW w:w="2266" w:type="dxa"/>
          </w:tcPr>
          <w:p w14:paraId="2EE4F648" w14:textId="1AEF126D" w:rsidR="00967DC5" w:rsidRDefault="00CF6BB2">
            <w:pPr>
              <w:pStyle w:val="TableParagraph"/>
              <w:spacing w:line="253" w:lineRule="exact"/>
              <w:ind w:left="91" w:right="91"/>
              <w:jc w:val="center"/>
              <w:rPr>
                <w:sz w:val="24"/>
              </w:rPr>
            </w:pPr>
            <w:r>
              <w:rPr>
                <w:sz w:val="24"/>
              </w:rPr>
              <w:t>Environment issues</w:t>
            </w:r>
          </w:p>
        </w:tc>
        <w:tc>
          <w:tcPr>
            <w:tcW w:w="2271" w:type="dxa"/>
          </w:tcPr>
          <w:p w14:paraId="20C8F350" w14:textId="64EE0D6F" w:rsidR="00967DC5" w:rsidRDefault="00CF6BB2">
            <w:pPr>
              <w:pStyle w:val="TableParagraph"/>
              <w:spacing w:line="253" w:lineRule="exact"/>
              <w:ind w:left="121" w:right="115"/>
              <w:jc w:val="center"/>
              <w:rPr>
                <w:sz w:val="24"/>
              </w:rPr>
            </w:pPr>
            <w:r>
              <w:rPr>
                <w:sz w:val="24"/>
              </w:rPr>
              <w:t>21</w:t>
            </w:r>
          </w:p>
        </w:tc>
        <w:tc>
          <w:tcPr>
            <w:tcW w:w="2213" w:type="dxa"/>
          </w:tcPr>
          <w:p w14:paraId="582AFEA8" w14:textId="32BA513F" w:rsidR="00967DC5" w:rsidRDefault="00CF6BB2" w:rsidP="00CF6BB2">
            <w:pPr>
              <w:pStyle w:val="TableParagraph"/>
              <w:spacing w:line="253" w:lineRule="exact"/>
              <w:ind w:left="764"/>
              <w:rPr>
                <w:sz w:val="24"/>
              </w:rPr>
            </w:pPr>
            <w:r>
              <w:rPr>
                <w:sz w:val="24"/>
              </w:rPr>
              <w:t xml:space="preserve">  35%</w:t>
            </w:r>
          </w:p>
        </w:tc>
      </w:tr>
      <w:tr w:rsidR="00967DC5" w14:paraId="708AA365" w14:textId="77777777">
        <w:trPr>
          <w:trHeight w:val="321"/>
        </w:trPr>
        <w:tc>
          <w:tcPr>
            <w:tcW w:w="2271" w:type="dxa"/>
          </w:tcPr>
          <w:p w14:paraId="166915D7" w14:textId="77777777" w:rsidR="00967DC5" w:rsidRDefault="00967DC5">
            <w:pPr>
              <w:pStyle w:val="TableParagraph"/>
              <w:rPr>
                <w:sz w:val="24"/>
              </w:rPr>
            </w:pPr>
          </w:p>
        </w:tc>
        <w:tc>
          <w:tcPr>
            <w:tcW w:w="2266" w:type="dxa"/>
          </w:tcPr>
          <w:p w14:paraId="5877A48F" w14:textId="76F9F2B4" w:rsidR="00967DC5" w:rsidRDefault="00CF6BB2">
            <w:pPr>
              <w:pStyle w:val="TableParagraph"/>
              <w:spacing w:before="15"/>
              <w:ind w:left="98" w:right="91"/>
              <w:jc w:val="center"/>
              <w:rPr>
                <w:sz w:val="24"/>
              </w:rPr>
            </w:pPr>
            <w:r>
              <w:rPr>
                <w:sz w:val="24"/>
              </w:rPr>
              <w:t>Promotion campaigns</w:t>
            </w:r>
          </w:p>
        </w:tc>
        <w:tc>
          <w:tcPr>
            <w:tcW w:w="2271" w:type="dxa"/>
          </w:tcPr>
          <w:p w14:paraId="00F0D86C" w14:textId="1B863DC8" w:rsidR="00967DC5" w:rsidRDefault="00CF6BB2">
            <w:pPr>
              <w:pStyle w:val="TableParagraph"/>
              <w:spacing w:before="15"/>
              <w:ind w:left="121" w:right="115"/>
              <w:jc w:val="center"/>
              <w:rPr>
                <w:sz w:val="24"/>
              </w:rPr>
            </w:pPr>
            <w:r>
              <w:rPr>
                <w:sz w:val="24"/>
              </w:rPr>
              <w:t>7</w:t>
            </w:r>
          </w:p>
        </w:tc>
        <w:tc>
          <w:tcPr>
            <w:tcW w:w="2213" w:type="dxa"/>
          </w:tcPr>
          <w:p w14:paraId="32AB4BE0" w14:textId="68C3ED78" w:rsidR="00967DC5" w:rsidRDefault="00CF6BB2">
            <w:pPr>
              <w:pStyle w:val="TableParagraph"/>
              <w:spacing w:before="15"/>
              <w:ind w:left="826"/>
              <w:rPr>
                <w:sz w:val="24"/>
              </w:rPr>
            </w:pPr>
            <w:r>
              <w:rPr>
                <w:sz w:val="24"/>
              </w:rPr>
              <w:t>11.7%</w:t>
            </w:r>
          </w:p>
        </w:tc>
      </w:tr>
      <w:tr w:rsidR="00967DC5" w14:paraId="0D2D80A0" w14:textId="77777777">
        <w:trPr>
          <w:trHeight w:val="278"/>
        </w:trPr>
        <w:tc>
          <w:tcPr>
            <w:tcW w:w="2271" w:type="dxa"/>
          </w:tcPr>
          <w:p w14:paraId="11AB48ED" w14:textId="1E48913A" w:rsidR="00967DC5" w:rsidRDefault="00CF6BB2">
            <w:pPr>
              <w:pStyle w:val="TableParagraph"/>
              <w:spacing w:line="258" w:lineRule="exact"/>
              <w:ind w:left="105"/>
              <w:rPr>
                <w:sz w:val="24"/>
              </w:rPr>
            </w:pPr>
            <w:r>
              <w:rPr>
                <w:sz w:val="24"/>
              </w:rPr>
              <w:t>Frequency of products</w:t>
            </w:r>
          </w:p>
        </w:tc>
        <w:tc>
          <w:tcPr>
            <w:tcW w:w="2266" w:type="dxa"/>
          </w:tcPr>
          <w:p w14:paraId="73196544" w14:textId="165960DA" w:rsidR="00967DC5" w:rsidRDefault="00CF6BB2">
            <w:pPr>
              <w:pStyle w:val="TableParagraph"/>
              <w:spacing w:line="258" w:lineRule="exact"/>
              <w:ind w:left="93" w:right="91"/>
              <w:jc w:val="center"/>
              <w:rPr>
                <w:sz w:val="24"/>
              </w:rPr>
            </w:pPr>
            <w:r>
              <w:rPr>
                <w:sz w:val="24"/>
              </w:rPr>
              <w:t xml:space="preserve">Daily </w:t>
            </w:r>
          </w:p>
        </w:tc>
        <w:tc>
          <w:tcPr>
            <w:tcW w:w="2271" w:type="dxa"/>
          </w:tcPr>
          <w:p w14:paraId="304ED23F" w14:textId="43DE70D2" w:rsidR="00967DC5" w:rsidRDefault="00CF6BB2">
            <w:pPr>
              <w:pStyle w:val="TableParagraph"/>
              <w:spacing w:line="258" w:lineRule="exact"/>
              <w:ind w:left="121" w:right="115"/>
              <w:jc w:val="center"/>
              <w:rPr>
                <w:sz w:val="24"/>
              </w:rPr>
            </w:pPr>
            <w:r>
              <w:rPr>
                <w:sz w:val="24"/>
              </w:rPr>
              <w:t>9</w:t>
            </w:r>
          </w:p>
        </w:tc>
        <w:tc>
          <w:tcPr>
            <w:tcW w:w="2213" w:type="dxa"/>
          </w:tcPr>
          <w:p w14:paraId="5AE48E21" w14:textId="34166808" w:rsidR="00967DC5" w:rsidRDefault="00CF6BB2">
            <w:pPr>
              <w:pStyle w:val="TableParagraph"/>
              <w:spacing w:line="258" w:lineRule="exact"/>
              <w:ind w:left="287" w:right="273"/>
              <w:jc w:val="center"/>
              <w:rPr>
                <w:sz w:val="24"/>
              </w:rPr>
            </w:pPr>
            <w:r>
              <w:rPr>
                <w:sz w:val="24"/>
              </w:rPr>
              <w:t>15%</w:t>
            </w:r>
          </w:p>
        </w:tc>
      </w:tr>
      <w:tr w:rsidR="00967DC5" w14:paraId="727CA0D1" w14:textId="77777777">
        <w:trPr>
          <w:trHeight w:val="278"/>
        </w:trPr>
        <w:tc>
          <w:tcPr>
            <w:tcW w:w="2271" w:type="dxa"/>
          </w:tcPr>
          <w:p w14:paraId="25AC3E89" w14:textId="77777777" w:rsidR="00967DC5" w:rsidRDefault="00967DC5">
            <w:pPr>
              <w:pStyle w:val="TableParagraph"/>
              <w:rPr>
                <w:sz w:val="20"/>
              </w:rPr>
            </w:pPr>
          </w:p>
        </w:tc>
        <w:tc>
          <w:tcPr>
            <w:tcW w:w="2266" w:type="dxa"/>
          </w:tcPr>
          <w:p w14:paraId="5BE7E163" w14:textId="3BAA7CBA" w:rsidR="00967DC5" w:rsidRDefault="00CF6BB2">
            <w:pPr>
              <w:pStyle w:val="TableParagraph"/>
              <w:spacing w:line="258" w:lineRule="exact"/>
              <w:ind w:left="97" w:right="91"/>
              <w:jc w:val="center"/>
              <w:rPr>
                <w:sz w:val="24"/>
              </w:rPr>
            </w:pPr>
            <w:r>
              <w:rPr>
                <w:sz w:val="24"/>
              </w:rPr>
              <w:t>Weekly</w:t>
            </w:r>
          </w:p>
        </w:tc>
        <w:tc>
          <w:tcPr>
            <w:tcW w:w="2271" w:type="dxa"/>
          </w:tcPr>
          <w:p w14:paraId="69BE8813" w14:textId="206880C4" w:rsidR="00967DC5" w:rsidRDefault="00CF6BB2">
            <w:pPr>
              <w:pStyle w:val="TableParagraph"/>
              <w:spacing w:line="258" w:lineRule="exact"/>
              <w:ind w:left="121" w:right="115"/>
              <w:jc w:val="center"/>
              <w:rPr>
                <w:sz w:val="24"/>
              </w:rPr>
            </w:pPr>
            <w:r>
              <w:rPr>
                <w:sz w:val="24"/>
              </w:rPr>
              <w:t>18</w:t>
            </w:r>
          </w:p>
        </w:tc>
        <w:tc>
          <w:tcPr>
            <w:tcW w:w="2213" w:type="dxa"/>
          </w:tcPr>
          <w:p w14:paraId="4D773D6F" w14:textId="1614E582" w:rsidR="00967DC5" w:rsidRDefault="00CF6BB2">
            <w:pPr>
              <w:pStyle w:val="TableParagraph"/>
              <w:spacing w:line="258" w:lineRule="exact"/>
              <w:ind w:left="287" w:right="273"/>
              <w:jc w:val="center"/>
              <w:rPr>
                <w:sz w:val="24"/>
              </w:rPr>
            </w:pPr>
            <w:r>
              <w:rPr>
                <w:sz w:val="24"/>
              </w:rPr>
              <w:t>30%</w:t>
            </w:r>
          </w:p>
        </w:tc>
      </w:tr>
      <w:tr w:rsidR="00967DC5" w14:paraId="696C8C50" w14:textId="77777777">
        <w:trPr>
          <w:trHeight w:val="273"/>
        </w:trPr>
        <w:tc>
          <w:tcPr>
            <w:tcW w:w="2271" w:type="dxa"/>
          </w:tcPr>
          <w:p w14:paraId="3232556F" w14:textId="77777777" w:rsidR="00967DC5" w:rsidRDefault="00967DC5">
            <w:pPr>
              <w:pStyle w:val="TableParagraph"/>
              <w:rPr>
                <w:sz w:val="20"/>
              </w:rPr>
            </w:pPr>
          </w:p>
        </w:tc>
        <w:tc>
          <w:tcPr>
            <w:tcW w:w="2266" w:type="dxa"/>
          </w:tcPr>
          <w:p w14:paraId="50043F31" w14:textId="7B4080E1" w:rsidR="00967DC5" w:rsidRDefault="00CF6BB2">
            <w:pPr>
              <w:pStyle w:val="TableParagraph"/>
              <w:spacing w:line="253" w:lineRule="exact"/>
              <w:ind w:left="100" w:right="90"/>
              <w:jc w:val="center"/>
              <w:rPr>
                <w:sz w:val="24"/>
              </w:rPr>
            </w:pPr>
            <w:r>
              <w:rPr>
                <w:sz w:val="24"/>
              </w:rPr>
              <w:t>Monthly</w:t>
            </w:r>
          </w:p>
        </w:tc>
        <w:tc>
          <w:tcPr>
            <w:tcW w:w="2271" w:type="dxa"/>
          </w:tcPr>
          <w:p w14:paraId="4DF919A9" w14:textId="53E98961" w:rsidR="00967DC5" w:rsidRDefault="00CF6BB2">
            <w:pPr>
              <w:pStyle w:val="TableParagraph"/>
              <w:spacing w:line="253" w:lineRule="exact"/>
              <w:ind w:left="121" w:right="115"/>
              <w:jc w:val="center"/>
              <w:rPr>
                <w:sz w:val="24"/>
              </w:rPr>
            </w:pPr>
            <w:r>
              <w:rPr>
                <w:sz w:val="24"/>
              </w:rPr>
              <w:t>16</w:t>
            </w:r>
          </w:p>
        </w:tc>
        <w:tc>
          <w:tcPr>
            <w:tcW w:w="2213" w:type="dxa"/>
          </w:tcPr>
          <w:p w14:paraId="685A4095" w14:textId="09B622B1" w:rsidR="00967DC5" w:rsidRDefault="00CF6BB2">
            <w:pPr>
              <w:pStyle w:val="TableParagraph"/>
              <w:spacing w:line="253" w:lineRule="exact"/>
              <w:ind w:left="287" w:right="272"/>
              <w:jc w:val="center"/>
              <w:rPr>
                <w:sz w:val="24"/>
              </w:rPr>
            </w:pPr>
            <w:r>
              <w:rPr>
                <w:sz w:val="24"/>
              </w:rPr>
              <w:t>26.7%</w:t>
            </w:r>
          </w:p>
        </w:tc>
      </w:tr>
      <w:tr w:rsidR="00967DC5" w14:paraId="57D7D3B5" w14:textId="77777777">
        <w:trPr>
          <w:trHeight w:val="321"/>
        </w:trPr>
        <w:tc>
          <w:tcPr>
            <w:tcW w:w="2271" w:type="dxa"/>
          </w:tcPr>
          <w:p w14:paraId="044FC065" w14:textId="77777777" w:rsidR="00967DC5" w:rsidRDefault="00967DC5">
            <w:pPr>
              <w:pStyle w:val="TableParagraph"/>
              <w:rPr>
                <w:sz w:val="24"/>
              </w:rPr>
            </w:pPr>
          </w:p>
        </w:tc>
        <w:tc>
          <w:tcPr>
            <w:tcW w:w="2266" w:type="dxa"/>
          </w:tcPr>
          <w:p w14:paraId="02948251" w14:textId="40742C90" w:rsidR="00967DC5" w:rsidRDefault="00CF6BB2">
            <w:pPr>
              <w:pStyle w:val="TableParagraph"/>
              <w:spacing w:before="15"/>
              <w:ind w:left="97" w:right="91"/>
              <w:jc w:val="center"/>
              <w:rPr>
                <w:sz w:val="24"/>
              </w:rPr>
            </w:pPr>
            <w:r>
              <w:rPr>
                <w:sz w:val="24"/>
              </w:rPr>
              <w:t>Occasionally</w:t>
            </w:r>
          </w:p>
        </w:tc>
        <w:tc>
          <w:tcPr>
            <w:tcW w:w="2271" w:type="dxa"/>
          </w:tcPr>
          <w:p w14:paraId="16580391" w14:textId="0744E3CE" w:rsidR="00967DC5" w:rsidRDefault="00CF6BB2">
            <w:pPr>
              <w:pStyle w:val="TableParagraph"/>
              <w:spacing w:before="15"/>
              <w:ind w:left="121" w:right="115"/>
              <w:jc w:val="center"/>
              <w:rPr>
                <w:sz w:val="24"/>
              </w:rPr>
            </w:pPr>
            <w:r>
              <w:rPr>
                <w:sz w:val="24"/>
              </w:rPr>
              <w:t>17</w:t>
            </w:r>
          </w:p>
        </w:tc>
        <w:tc>
          <w:tcPr>
            <w:tcW w:w="2213" w:type="dxa"/>
          </w:tcPr>
          <w:p w14:paraId="498D969D" w14:textId="2EBBD391" w:rsidR="00967DC5" w:rsidRDefault="00CF6BB2">
            <w:pPr>
              <w:pStyle w:val="TableParagraph"/>
              <w:spacing w:before="15"/>
              <w:ind w:left="287" w:right="272"/>
              <w:jc w:val="center"/>
              <w:rPr>
                <w:sz w:val="24"/>
              </w:rPr>
            </w:pPr>
            <w:r>
              <w:rPr>
                <w:sz w:val="24"/>
              </w:rPr>
              <w:t>28.3%</w:t>
            </w:r>
          </w:p>
        </w:tc>
      </w:tr>
      <w:tr w:rsidR="00967DC5" w14:paraId="709CD978" w14:textId="77777777">
        <w:trPr>
          <w:trHeight w:val="321"/>
        </w:trPr>
        <w:tc>
          <w:tcPr>
            <w:tcW w:w="2271" w:type="dxa"/>
          </w:tcPr>
          <w:p w14:paraId="0DE1BC52" w14:textId="5C2C9F50" w:rsidR="00967DC5" w:rsidRDefault="00F77010">
            <w:pPr>
              <w:pStyle w:val="TableParagraph"/>
              <w:rPr>
                <w:sz w:val="24"/>
              </w:rPr>
            </w:pPr>
            <w:r>
              <w:rPr>
                <w:sz w:val="24"/>
              </w:rPr>
              <w:t xml:space="preserve"> Purchase decision</w:t>
            </w:r>
          </w:p>
        </w:tc>
        <w:tc>
          <w:tcPr>
            <w:tcW w:w="2266" w:type="dxa"/>
          </w:tcPr>
          <w:p w14:paraId="2802490B" w14:textId="2BE1A70F" w:rsidR="00967DC5" w:rsidRPr="00F77010" w:rsidRDefault="00F77010">
            <w:pPr>
              <w:pStyle w:val="TableParagraph"/>
              <w:spacing w:before="15"/>
              <w:ind w:left="98" w:right="91"/>
              <w:jc w:val="center"/>
              <w:rPr>
                <w:sz w:val="24"/>
                <w:szCs w:val="24"/>
              </w:rPr>
            </w:pPr>
            <w:r w:rsidRPr="00F77010">
              <w:rPr>
                <w:sz w:val="24"/>
                <w:szCs w:val="24"/>
              </w:rPr>
              <w:t>The Products impact on Environment</w:t>
            </w:r>
          </w:p>
        </w:tc>
        <w:tc>
          <w:tcPr>
            <w:tcW w:w="2271" w:type="dxa"/>
          </w:tcPr>
          <w:p w14:paraId="7AB8E7C2" w14:textId="556642A5" w:rsidR="00967DC5" w:rsidRDefault="00F77010">
            <w:pPr>
              <w:pStyle w:val="TableParagraph"/>
              <w:spacing w:before="15"/>
              <w:ind w:left="121" w:right="115"/>
              <w:jc w:val="center"/>
              <w:rPr>
                <w:sz w:val="24"/>
              </w:rPr>
            </w:pPr>
            <w:r>
              <w:rPr>
                <w:sz w:val="24"/>
              </w:rPr>
              <w:t>20</w:t>
            </w:r>
          </w:p>
        </w:tc>
        <w:tc>
          <w:tcPr>
            <w:tcW w:w="2213" w:type="dxa"/>
          </w:tcPr>
          <w:p w14:paraId="22A00998" w14:textId="1796FEE8" w:rsidR="00967DC5" w:rsidRDefault="00F77010">
            <w:pPr>
              <w:pStyle w:val="TableParagraph"/>
              <w:spacing w:before="15"/>
              <w:ind w:left="764"/>
              <w:rPr>
                <w:sz w:val="24"/>
              </w:rPr>
            </w:pPr>
            <w:r>
              <w:rPr>
                <w:sz w:val="24"/>
              </w:rPr>
              <w:t>33.3%</w:t>
            </w:r>
          </w:p>
        </w:tc>
      </w:tr>
      <w:tr w:rsidR="00967DC5" w14:paraId="083EAD05" w14:textId="77777777">
        <w:trPr>
          <w:trHeight w:val="278"/>
        </w:trPr>
        <w:tc>
          <w:tcPr>
            <w:tcW w:w="2271" w:type="dxa"/>
          </w:tcPr>
          <w:p w14:paraId="4C4FB4D9" w14:textId="7A62D53C" w:rsidR="00967DC5" w:rsidRDefault="00967DC5">
            <w:pPr>
              <w:pStyle w:val="TableParagraph"/>
              <w:spacing w:line="259" w:lineRule="exact"/>
              <w:ind w:left="105"/>
              <w:rPr>
                <w:sz w:val="24"/>
              </w:rPr>
            </w:pPr>
          </w:p>
        </w:tc>
        <w:tc>
          <w:tcPr>
            <w:tcW w:w="2266" w:type="dxa"/>
          </w:tcPr>
          <w:p w14:paraId="28D9C42C" w14:textId="7E8C4C84" w:rsidR="00967DC5" w:rsidRPr="00F77010" w:rsidRDefault="00F77010">
            <w:pPr>
              <w:pStyle w:val="TableParagraph"/>
              <w:spacing w:line="259" w:lineRule="exact"/>
              <w:ind w:left="91" w:right="91"/>
              <w:jc w:val="center"/>
              <w:rPr>
                <w:sz w:val="24"/>
                <w:szCs w:val="24"/>
              </w:rPr>
            </w:pPr>
            <w:r w:rsidRPr="00F77010">
              <w:rPr>
                <w:sz w:val="24"/>
                <w:szCs w:val="24"/>
              </w:rPr>
              <w:t>The price of the product</w:t>
            </w:r>
          </w:p>
        </w:tc>
        <w:tc>
          <w:tcPr>
            <w:tcW w:w="2271" w:type="dxa"/>
          </w:tcPr>
          <w:p w14:paraId="45478F92" w14:textId="54DDCC61" w:rsidR="00967DC5" w:rsidRDefault="00F77010">
            <w:pPr>
              <w:pStyle w:val="TableParagraph"/>
              <w:spacing w:line="259" w:lineRule="exact"/>
              <w:ind w:left="121" w:right="115"/>
              <w:jc w:val="center"/>
              <w:rPr>
                <w:sz w:val="24"/>
              </w:rPr>
            </w:pPr>
            <w:r>
              <w:rPr>
                <w:sz w:val="24"/>
              </w:rPr>
              <w:t>12</w:t>
            </w:r>
          </w:p>
        </w:tc>
        <w:tc>
          <w:tcPr>
            <w:tcW w:w="2213" w:type="dxa"/>
          </w:tcPr>
          <w:p w14:paraId="655BA7BB" w14:textId="4B23F2C1" w:rsidR="00967DC5" w:rsidRDefault="00F77010">
            <w:pPr>
              <w:pStyle w:val="TableParagraph"/>
              <w:spacing w:line="259" w:lineRule="exact"/>
              <w:ind w:left="287" w:right="273"/>
              <w:jc w:val="center"/>
              <w:rPr>
                <w:sz w:val="24"/>
              </w:rPr>
            </w:pPr>
            <w:r>
              <w:rPr>
                <w:sz w:val="24"/>
              </w:rPr>
              <w:t>20%</w:t>
            </w:r>
          </w:p>
        </w:tc>
      </w:tr>
      <w:tr w:rsidR="00967DC5" w14:paraId="444D468E" w14:textId="77777777">
        <w:trPr>
          <w:trHeight w:val="278"/>
        </w:trPr>
        <w:tc>
          <w:tcPr>
            <w:tcW w:w="2271" w:type="dxa"/>
          </w:tcPr>
          <w:p w14:paraId="6780447F" w14:textId="77777777" w:rsidR="00967DC5" w:rsidRDefault="00967DC5">
            <w:pPr>
              <w:pStyle w:val="TableParagraph"/>
              <w:rPr>
                <w:sz w:val="20"/>
              </w:rPr>
            </w:pPr>
          </w:p>
        </w:tc>
        <w:tc>
          <w:tcPr>
            <w:tcW w:w="2266" w:type="dxa"/>
          </w:tcPr>
          <w:p w14:paraId="4413F5DD" w14:textId="71BE54DC" w:rsidR="00F77010" w:rsidRPr="00F77010" w:rsidRDefault="00F77010" w:rsidP="00F77010">
            <w:pPr>
              <w:tabs>
                <w:tab w:val="center" w:pos="1096"/>
                <w:tab w:val="center" w:pos="1872"/>
                <w:tab w:val="right" w:pos="2568"/>
              </w:tabs>
              <w:spacing w:after="7" w:line="256" w:lineRule="auto"/>
              <w:jc w:val="center"/>
              <w:rPr>
                <w:sz w:val="24"/>
                <w:szCs w:val="24"/>
              </w:rPr>
            </w:pPr>
            <w:r w:rsidRPr="00F77010">
              <w:rPr>
                <w:sz w:val="24"/>
                <w:szCs w:val="24"/>
              </w:rPr>
              <w:t>The Quality of the</w:t>
            </w:r>
          </w:p>
          <w:p w14:paraId="3ED0B85E" w14:textId="4CCBE917" w:rsidR="00967DC5" w:rsidRPr="00F77010" w:rsidRDefault="00F77010" w:rsidP="00F77010">
            <w:pPr>
              <w:pStyle w:val="TableParagraph"/>
              <w:spacing w:line="258" w:lineRule="exact"/>
              <w:ind w:right="91"/>
              <w:jc w:val="center"/>
              <w:rPr>
                <w:sz w:val="24"/>
                <w:szCs w:val="24"/>
              </w:rPr>
            </w:pPr>
            <w:r w:rsidRPr="00F77010">
              <w:rPr>
                <w:sz w:val="24"/>
                <w:szCs w:val="24"/>
              </w:rPr>
              <w:t>product</w:t>
            </w:r>
          </w:p>
        </w:tc>
        <w:tc>
          <w:tcPr>
            <w:tcW w:w="2271" w:type="dxa"/>
          </w:tcPr>
          <w:p w14:paraId="683DCE21" w14:textId="1D615251" w:rsidR="00967DC5" w:rsidRDefault="00F77010">
            <w:pPr>
              <w:pStyle w:val="TableParagraph"/>
              <w:spacing w:line="258" w:lineRule="exact"/>
              <w:ind w:left="121" w:right="115"/>
              <w:jc w:val="center"/>
              <w:rPr>
                <w:sz w:val="24"/>
              </w:rPr>
            </w:pPr>
            <w:r>
              <w:rPr>
                <w:sz w:val="24"/>
              </w:rPr>
              <w:t>17</w:t>
            </w:r>
          </w:p>
        </w:tc>
        <w:tc>
          <w:tcPr>
            <w:tcW w:w="2213" w:type="dxa"/>
          </w:tcPr>
          <w:p w14:paraId="2619BBFB" w14:textId="206314F0" w:rsidR="00967DC5" w:rsidRDefault="00F77010">
            <w:pPr>
              <w:pStyle w:val="TableParagraph"/>
              <w:spacing w:line="258" w:lineRule="exact"/>
              <w:ind w:left="287" w:right="272"/>
              <w:jc w:val="center"/>
              <w:rPr>
                <w:sz w:val="24"/>
              </w:rPr>
            </w:pPr>
            <w:r>
              <w:rPr>
                <w:sz w:val="24"/>
              </w:rPr>
              <w:t>28.3%</w:t>
            </w:r>
          </w:p>
        </w:tc>
      </w:tr>
      <w:tr w:rsidR="00967DC5" w14:paraId="063E0BDC" w14:textId="77777777">
        <w:trPr>
          <w:trHeight w:val="321"/>
        </w:trPr>
        <w:tc>
          <w:tcPr>
            <w:tcW w:w="2271" w:type="dxa"/>
          </w:tcPr>
          <w:p w14:paraId="63987C2B" w14:textId="77777777" w:rsidR="00967DC5" w:rsidRDefault="00967DC5">
            <w:pPr>
              <w:pStyle w:val="TableParagraph"/>
              <w:rPr>
                <w:sz w:val="24"/>
              </w:rPr>
            </w:pPr>
          </w:p>
        </w:tc>
        <w:tc>
          <w:tcPr>
            <w:tcW w:w="2266" w:type="dxa"/>
          </w:tcPr>
          <w:p w14:paraId="6BE05B81" w14:textId="04A4B942" w:rsidR="00967DC5" w:rsidRPr="00F77010" w:rsidRDefault="00F77010" w:rsidP="00F77010">
            <w:pPr>
              <w:pStyle w:val="TableParagraph"/>
              <w:spacing w:before="11"/>
              <w:ind w:left="91" w:right="91"/>
              <w:jc w:val="center"/>
              <w:rPr>
                <w:sz w:val="24"/>
                <w:szCs w:val="24"/>
              </w:rPr>
            </w:pPr>
            <w:r w:rsidRPr="00F77010">
              <w:rPr>
                <w:sz w:val="24"/>
                <w:szCs w:val="24"/>
              </w:rPr>
              <w:t>The brand, The brand name of the product</w:t>
            </w:r>
          </w:p>
        </w:tc>
        <w:tc>
          <w:tcPr>
            <w:tcW w:w="2271" w:type="dxa"/>
          </w:tcPr>
          <w:p w14:paraId="1923548F" w14:textId="3C42CBB6" w:rsidR="00967DC5" w:rsidRDefault="00F77010">
            <w:pPr>
              <w:pStyle w:val="TableParagraph"/>
              <w:spacing w:before="11"/>
              <w:ind w:left="121" w:right="115"/>
              <w:jc w:val="center"/>
              <w:rPr>
                <w:sz w:val="24"/>
              </w:rPr>
            </w:pPr>
            <w:r>
              <w:rPr>
                <w:sz w:val="24"/>
              </w:rPr>
              <w:t>11</w:t>
            </w:r>
          </w:p>
        </w:tc>
        <w:tc>
          <w:tcPr>
            <w:tcW w:w="2213" w:type="dxa"/>
          </w:tcPr>
          <w:p w14:paraId="7B6FAC9D" w14:textId="27EDA5EB" w:rsidR="00967DC5" w:rsidRDefault="00F77010">
            <w:pPr>
              <w:pStyle w:val="TableParagraph"/>
              <w:spacing w:before="11"/>
              <w:ind w:left="287" w:right="282"/>
              <w:jc w:val="center"/>
              <w:rPr>
                <w:sz w:val="24"/>
              </w:rPr>
            </w:pPr>
            <w:r>
              <w:rPr>
                <w:sz w:val="24"/>
              </w:rPr>
              <w:t>18.3%</w:t>
            </w:r>
          </w:p>
        </w:tc>
      </w:tr>
    </w:tbl>
    <w:p w14:paraId="5052C0DA" w14:textId="77777777" w:rsidR="00967DC5" w:rsidRDefault="00967DC5">
      <w:pPr>
        <w:spacing w:line="253" w:lineRule="exact"/>
        <w:rPr>
          <w:sz w:val="24"/>
        </w:rPr>
        <w:sectPr w:rsidR="00967DC5">
          <w:pgSz w:w="11910" w:h="16840"/>
          <w:pgMar w:top="1420" w:right="520" w:bottom="1180" w:left="1240" w:header="0" w:footer="998"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266"/>
        <w:gridCol w:w="2271"/>
        <w:gridCol w:w="2213"/>
      </w:tblGrid>
      <w:tr w:rsidR="00967DC5" w14:paraId="06E59120" w14:textId="77777777">
        <w:trPr>
          <w:trHeight w:val="551"/>
        </w:trPr>
        <w:tc>
          <w:tcPr>
            <w:tcW w:w="2271" w:type="dxa"/>
          </w:tcPr>
          <w:p w14:paraId="271F2426" w14:textId="420FD343" w:rsidR="00967DC5" w:rsidRDefault="00F77010">
            <w:pPr>
              <w:pStyle w:val="TableParagraph"/>
              <w:spacing w:before="2" w:line="261" w:lineRule="exact"/>
              <w:ind w:left="105"/>
              <w:rPr>
                <w:sz w:val="24"/>
              </w:rPr>
            </w:pPr>
            <w:r>
              <w:rPr>
                <w:sz w:val="24"/>
              </w:rPr>
              <w:lastRenderedPageBreak/>
              <w:t xml:space="preserve">Features of product </w:t>
            </w:r>
          </w:p>
        </w:tc>
        <w:tc>
          <w:tcPr>
            <w:tcW w:w="2266" w:type="dxa"/>
          </w:tcPr>
          <w:p w14:paraId="70BA81D2" w14:textId="5AF89B52" w:rsidR="00967DC5" w:rsidRPr="00F77010" w:rsidRDefault="00F77010" w:rsidP="00F77010">
            <w:pPr>
              <w:pStyle w:val="TableParagraph"/>
              <w:spacing w:before="131"/>
              <w:ind w:left="99" w:right="91"/>
              <w:jc w:val="center"/>
              <w:rPr>
                <w:sz w:val="24"/>
                <w:szCs w:val="24"/>
              </w:rPr>
            </w:pPr>
            <w:r w:rsidRPr="00F77010">
              <w:rPr>
                <w:sz w:val="24"/>
                <w:szCs w:val="24"/>
              </w:rPr>
              <w:t>No use of pesticides</w:t>
            </w:r>
          </w:p>
        </w:tc>
        <w:tc>
          <w:tcPr>
            <w:tcW w:w="2271" w:type="dxa"/>
          </w:tcPr>
          <w:p w14:paraId="3E134216" w14:textId="1E694F8F" w:rsidR="00967DC5" w:rsidRDefault="00BB5E2B">
            <w:pPr>
              <w:pStyle w:val="TableParagraph"/>
              <w:spacing w:before="131"/>
              <w:ind w:left="1013"/>
              <w:rPr>
                <w:sz w:val="24"/>
              </w:rPr>
            </w:pPr>
            <w:r>
              <w:rPr>
                <w:sz w:val="24"/>
              </w:rPr>
              <w:t>14</w:t>
            </w:r>
          </w:p>
        </w:tc>
        <w:tc>
          <w:tcPr>
            <w:tcW w:w="2213" w:type="dxa"/>
          </w:tcPr>
          <w:p w14:paraId="03DB15F2" w14:textId="12CDBEA3" w:rsidR="00967DC5" w:rsidRDefault="00BB5E2B">
            <w:pPr>
              <w:pStyle w:val="TableParagraph"/>
              <w:spacing w:before="131"/>
              <w:ind w:left="287" w:right="282"/>
              <w:jc w:val="center"/>
              <w:rPr>
                <w:sz w:val="24"/>
              </w:rPr>
            </w:pPr>
            <w:r>
              <w:rPr>
                <w:sz w:val="24"/>
              </w:rPr>
              <w:t>23.3%</w:t>
            </w:r>
          </w:p>
        </w:tc>
      </w:tr>
      <w:tr w:rsidR="00967DC5" w14:paraId="650C1FA8" w14:textId="77777777">
        <w:trPr>
          <w:trHeight w:val="321"/>
        </w:trPr>
        <w:tc>
          <w:tcPr>
            <w:tcW w:w="2271" w:type="dxa"/>
          </w:tcPr>
          <w:p w14:paraId="2FFD328C" w14:textId="77777777" w:rsidR="00967DC5" w:rsidRDefault="00967DC5">
            <w:pPr>
              <w:pStyle w:val="TableParagraph"/>
              <w:rPr>
                <w:sz w:val="24"/>
              </w:rPr>
            </w:pPr>
          </w:p>
        </w:tc>
        <w:tc>
          <w:tcPr>
            <w:tcW w:w="2266" w:type="dxa"/>
          </w:tcPr>
          <w:p w14:paraId="4CD9870A" w14:textId="6FAE2683" w:rsidR="00F77010" w:rsidRPr="00F77010" w:rsidRDefault="00F77010" w:rsidP="00F77010">
            <w:pPr>
              <w:tabs>
                <w:tab w:val="center" w:pos="1344"/>
                <w:tab w:val="right" w:pos="2583"/>
              </w:tabs>
              <w:spacing w:after="7" w:line="256" w:lineRule="auto"/>
              <w:jc w:val="center"/>
              <w:rPr>
                <w:sz w:val="24"/>
                <w:szCs w:val="24"/>
              </w:rPr>
            </w:pPr>
            <w:r>
              <w:rPr>
                <w:sz w:val="24"/>
                <w:szCs w:val="24"/>
              </w:rPr>
              <w:t xml:space="preserve">   </w:t>
            </w:r>
            <w:r w:rsidRPr="00F77010">
              <w:rPr>
                <w:sz w:val="24"/>
                <w:szCs w:val="24"/>
              </w:rPr>
              <w:t xml:space="preserve">No preservatives </w:t>
            </w:r>
            <w:r w:rsidRPr="00F77010">
              <w:rPr>
                <w:sz w:val="24"/>
                <w:szCs w:val="24"/>
              </w:rPr>
              <w:tab/>
              <w:t>or</w:t>
            </w:r>
          </w:p>
          <w:p w14:paraId="1F88E7FF" w14:textId="3E81369C" w:rsidR="00967DC5" w:rsidRPr="00F77010" w:rsidRDefault="00F77010" w:rsidP="00F77010">
            <w:pPr>
              <w:pStyle w:val="TableParagraph"/>
              <w:spacing w:before="15"/>
              <w:ind w:left="100" w:right="90"/>
              <w:jc w:val="center"/>
              <w:rPr>
                <w:sz w:val="24"/>
                <w:szCs w:val="24"/>
              </w:rPr>
            </w:pPr>
            <w:r w:rsidRPr="00F77010">
              <w:rPr>
                <w:sz w:val="24"/>
                <w:szCs w:val="24"/>
              </w:rPr>
              <w:t>A</w:t>
            </w:r>
            <w:r w:rsidRPr="00F77010">
              <w:rPr>
                <w:sz w:val="24"/>
                <w:szCs w:val="24"/>
              </w:rPr>
              <w:t>dditives</w:t>
            </w:r>
          </w:p>
        </w:tc>
        <w:tc>
          <w:tcPr>
            <w:tcW w:w="2271" w:type="dxa"/>
          </w:tcPr>
          <w:p w14:paraId="6238F1E2" w14:textId="1B340B33" w:rsidR="00967DC5" w:rsidRDefault="00BB5E2B">
            <w:pPr>
              <w:pStyle w:val="TableParagraph"/>
              <w:spacing w:before="15"/>
              <w:ind w:left="1013"/>
              <w:rPr>
                <w:sz w:val="24"/>
              </w:rPr>
            </w:pPr>
            <w:r>
              <w:rPr>
                <w:sz w:val="24"/>
              </w:rPr>
              <w:t>12</w:t>
            </w:r>
          </w:p>
        </w:tc>
        <w:tc>
          <w:tcPr>
            <w:tcW w:w="2213" w:type="dxa"/>
          </w:tcPr>
          <w:p w14:paraId="3DA4598C" w14:textId="75226C6F" w:rsidR="00967DC5" w:rsidRDefault="00BB5E2B">
            <w:pPr>
              <w:pStyle w:val="TableParagraph"/>
              <w:spacing w:before="15"/>
              <w:ind w:left="287" w:right="272"/>
              <w:jc w:val="center"/>
              <w:rPr>
                <w:sz w:val="24"/>
              </w:rPr>
            </w:pPr>
            <w:r>
              <w:rPr>
                <w:sz w:val="24"/>
              </w:rPr>
              <w:t>20%</w:t>
            </w:r>
          </w:p>
        </w:tc>
      </w:tr>
      <w:tr w:rsidR="00967DC5" w14:paraId="3D60FE42" w14:textId="77777777">
        <w:trPr>
          <w:trHeight w:val="278"/>
        </w:trPr>
        <w:tc>
          <w:tcPr>
            <w:tcW w:w="2271" w:type="dxa"/>
          </w:tcPr>
          <w:p w14:paraId="1D275B08" w14:textId="77777777" w:rsidR="00967DC5" w:rsidRDefault="00967DC5">
            <w:pPr>
              <w:pStyle w:val="TableParagraph"/>
              <w:rPr>
                <w:sz w:val="20"/>
              </w:rPr>
            </w:pPr>
          </w:p>
        </w:tc>
        <w:tc>
          <w:tcPr>
            <w:tcW w:w="2266" w:type="dxa"/>
          </w:tcPr>
          <w:p w14:paraId="60089224" w14:textId="69C3C4BC" w:rsidR="00F77010" w:rsidRPr="00F77010" w:rsidRDefault="00F77010" w:rsidP="00F77010">
            <w:pPr>
              <w:tabs>
                <w:tab w:val="center" w:pos="1366"/>
                <w:tab w:val="right" w:pos="2583"/>
              </w:tabs>
              <w:spacing w:after="36" w:line="256" w:lineRule="auto"/>
              <w:jc w:val="center"/>
              <w:rPr>
                <w:sz w:val="24"/>
                <w:szCs w:val="24"/>
              </w:rPr>
            </w:pPr>
            <w:r w:rsidRPr="00F77010">
              <w:rPr>
                <w:sz w:val="24"/>
                <w:szCs w:val="24"/>
              </w:rPr>
              <w:t>Should</w:t>
            </w:r>
            <w:r>
              <w:rPr>
                <w:sz w:val="24"/>
                <w:szCs w:val="24"/>
              </w:rPr>
              <w:t xml:space="preserve"> </w:t>
            </w:r>
            <w:r w:rsidRPr="00F77010">
              <w:rPr>
                <w:sz w:val="24"/>
                <w:szCs w:val="24"/>
              </w:rPr>
              <w:t>contain</w:t>
            </w:r>
          </w:p>
          <w:p w14:paraId="09DC0412" w14:textId="165F4886" w:rsidR="00967DC5" w:rsidRPr="00F77010" w:rsidRDefault="00F77010" w:rsidP="00F77010">
            <w:pPr>
              <w:pStyle w:val="TableParagraph"/>
              <w:spacing w:line="259" w:lineRule="exact"/>
              <w:ind w:left="100" w:right="86"/>
              <w:jc w:val="center"/>
              <w:rPr>
                <w:sz w:val="24"/>
                <w:szCs w:val="24"/>
              </w:rPr>
            </w:pPr>
            <w:r w:rsidRPr="00F77010">
              <w:rPr>
                <w:sz w:val="24"/>
                <w:szCs w:val="24"/>
              </w:rPr>
              <w:t xml:space="preserve">ayurvedic or </w:t>
            </w:r>
            <w:r w:rsidRPr="00F77010">
              <w:rPr>
                <w:sz w:val="24"/>
                <w:szCs w:val="24"/>
              </w:rPr>
              <w:tab/>
              <w:t xml:space="preserve"> natural ingredients</w:t>
            </w:r>
          </w:p>
        </w:tc>
        <w:tc>
          <w:tcPr>
            <w:tcW w:w="2271" w:type="dxa"/>
          </w:tcPr>
          <w:p w14:paraId="5894E8ED" w14:textId="757C3C03" w:rsidR="00967DC5" w:rsidRDefault="00BB5E2B">
            <w:pPr>
              <w:pStyle w:val="TableParagraph"/>
              <w:spacing w:line="259" w:lineRule="exact"/>
              <w:ind w:left="1013"/>
              <w:rPr>
                <w:sz w:val="24"/>
              </w:rPr>
            </w:pPr>
            <w:r>
              <w:rPr>
                <w:sz w:val="24"/>
              </w:rPr>
              <w:t>25</w:t>
            </w:r>
          </w:p>
        </w:tc>
        <w:tc>
          <w:tcPr>
            <w:tcW w:w="2213" w:type="dxa"/>
          </w:tcPr>
          <w:p w14:paraId="63B8A363" w14:textId="791E7FC3" w:rsidR="00967DC5" w:rsidRDefault="00BB5E2B">
            <w:pPr>
              <w:pStyle w:val="TableParagraph"/>
              <w:spacing w:line="259" w:lineRule="exact"/>
              <w:ind w:left="764"/>
              <w:rPr>
                <w:sz w:val="24"/>
              </w:rPr>
            </w:pPr>
            <w:r>
              <w:rPr>
                <w:sz w:val="24"/>
              </w:rPr>
              <w:t>41.7%</w:t>
            </w:r>
          </w:p>
        </w:tc>
      </w:tr>
      <w:tr w:rsidR="00967DC5" w14:paraId="0C9CB76F" w14:textId="77777777">
        <w:trPr>
          <w:trHeight w:val="321"/>
        </w:trPr>
        <w:tc>
          <w:tcPr>
            <w:tcW w:w="2271" w:type="dxa"/>
          </w:tcPr>
          <w:p w14:paraId="4D06F607" w14:textId="77777777" w:rsidR="00967DC5" w:rsidRDefault="00967DC5">
            <w:pPr>
              <w:pStyle w:val="TableParagraph"/>
              <w:rPr>
                <w:sz w:val="24"/>
              </w:rPr>
            </w:pPr>
          </w:p>
        </w:tc>
        <w:tc>
          <w:tcPr>
            <w:tcW w:w="2266" w:type="dxa"/>
          </w:tcPr>
          <w:p w14:paraId="1F195265" w14:textId="5DBD9F95" w:rsidR="00967DC5" w:rsidRPr="00F77010" w:rsidRDefault="00F77010" w:rsidP="00F77010">
            <w:pPr>
              <w:pStyle w:val="TableParagraph"/>
              <w:spacing w:before="15"/>
              <w:ind w:left="98" w:right="91"/>
              <w:jc w:val="center"/>
              <w:rPr>
                <w:sz w:val="24"/>
                <w:szCs w:val="24"/>
              </w:rPr>
            </w:pPr>
            <w:r w:rsidRPr="00F77010">
              <w:rPr>
                <w:sz w:val="24"/>
                <w:szCs w:val="24"/>
              </w:rPr>
              <w:t>Completely biodegradable</w:t>
            </w:r>
          </w:p>
        </w:tc>
        <w:tc>
          <w:tcPr>
            <w:tcW w:w="2271" w:type="dxa"/>
          </w:tcPr>
          <w:p w14:paraId="297ABD17" w14:textId="3A173A33" w:rsidR="00967DC5" w:rsidRDefault="00BB5E2B">
            <w:pPr>
              <w:pStyle w:val="TableParagraph"/>
              <w:spacing w:before="15"/>
              <w:ind w:left="1013"/>
              <w:rPr>
                <w:sz w:val="24"/>
              </w:rPr>
            </w:pPr>
            <w:r>
              <w:rPr>
                <w:sz w:val="24"/>
              </w:rPr>
              <w:t>9</w:t>
            </w:r>
          </w:p>
        </w:tc>
        <w:tc>
          <w:tcPr>
            <w:tcW w:w="2213" w:type="dxa"/>
          </w:tcPr>
          <w:p w14:paraId="64B4F15F" w14:textId="09D46553" w:rsidR="00967DC5" w:rsidRDefault="00BB5E2B">
            <w:pPr>
              <w:pStyle w:val="TableParagraph"/>
              <w:spacing w:before="15"/>
              <w:ind w:left="287" w:right="277"/>
              <w:jc w:val="center"/>
              <w:rPr>
                <w:sz w:val="24"/>
              </w:rPr>
            </w:pPr>
            <w:r>
              <w:rPr>
                <w:sz w:val="24"/>
              </w:rPr>
              <w:t>15%</w:t>
            </w:r>
          </w:p>
        </w:tc>
      </w:tr>
      <w:tr w:rsidR="00967DC5" w14:paraId="2CD89C04" w14:textId="77777777">
        <w:trPr>
          <w:trHeight w:val="278"/>
        </w:trPr>
        <w:tc>
          <w:tcPr>
            <w:tcW w:w="2271" w:type="dxa"/>
          </w:tcPr>
          <w:p w14:paraId="7335E2B4" w14:textId="3E14849E" w:rsidR="00967DC5" w:rsidRDefault="00BB5E2B">
            <w:pPr>
              <w:pStyle w:val="TableParagraph"/>
              <w:spacing w:line="258" w:lineRule="exact"/>
              <w:ind w:left="105"/>
              <w:rPr>
                <w:sz w:val="24"/>
              </w:rPr>
            </w:pPr>
            <w:r>
              <w:rPr>
                <w:sz w:val="24"/>
              </w:rPr>
              <w:t xml:space="preserve">Willing to pay </w:t>
            </w:r>
          </w:p>
        </w:tc>
        <w:tc>
          <w:tcPr>
            <w:tcW w:w="2266" w:type="dxa"/>
          </w:tcPr>
          <w:p w14:paraId="1D2181CB" w14:textId="76F9753B" w:rsidR="00BB5E2B" w:rsidRDefault="00BB5E2B" w:rsidP="00BB5E2B">
            <w:pPr>
              <w:tabs>
                <w:tab w:val="right" w:pos="2583"/>
              </w:tabs>
              <w:spacing w:after="7" w:line="256" w:lineRule="auto"/>
              <w:jc w:val="center"/>
            </w:pPr>
            <w:r>
              <w:t>Between 1% to 10%</w:t>
            </w:r>
          </w:p>
          <w:p w14:paraId="75471B3C" w14:textId="297CF807" w:rsidR="00967DC5" w:rsidRDefault="00BB5E2B" w:rsidP="00BB5E2B">
            <w:pPr>
              <w:pStyle w:val="TableParagraph"/>
              <w:spacing w:line="258" w:lineRule="exact"/>
              <w:ind w:left="99" w:right="91"/>
              <w:jc w:val="center"/>
              <w:rPr>
                <w:sz w:val="24"/>
              </w:rPr>
            </w:pPr>
            <w:r>
              <w:t>more</w:t>
            </w:r>
          </w:p>
        </w:tc>
        <w:tc>
          <w:tcPr>
            <w:tcW w:w="2271" w:type="dxa"/>
          </w:tcPr>
          <w:p w14:paraId="43ECB2C6" w14:textId="10BD9112" w:rsidR="00967DC5" w:rsidRDefault="00BB5E2B">
            <w:pPr>
              <w:pStyle w:val="TableParagraph"/>
              <w:spacing w:line="258" w:lineRule="exact"/>
              <w:ind w:left="1013"/>
              <w:rPr>
                <w:sz w:val="24"/>
              </w:rPr>
            </w:pPr>
            <w:r>
              <w:rPr>
                <w:sz w:val="24"/>
              </w:rPr>
              <w:t>17</w:t>
            </w:r>
          </w:p>
        </w:tc>
        <w:tc>
          <w:tcPr>
            <w:tcW w:w="2213" w:type="dxa"/>
          </w:tcPr>
          <w:p w14:paraId="6A933802" w14:textId="2B6C2B50" w:rsidR="00967DC5" w:rsidRDefault="00BB5E2B">
            <w:pPr>
              <w:pStyle w:val="TableParagraph"/>
              <w:spacing w:line="258" w:lineRule="exact"/>
              <w:ind w:left="287" w:right="273"/>
              <w:jc w:val="center"/>
              <w:rPr>
                <w:sz w:val="24"/>
              </w:rPr>
            </w:pPr>
            <w:r>
              <w:rPr>
                <w:sz w:val="24"/>
              </w:rPr>
              <w:t>28.3%</w:t>
            </w:r>
          </w:p>
        </w:tc>
      </w:tr>
      <w:tr w:rsidR="00967DC5" w14:paraId="5B493358" w14:textId="77777777">
        <w:trPr>
          <w:trHeight w:val="321"/>
        </w:trPr>
        <w:tc>
          <w:tcPr>
            <w:tcW w:w="2271" w:type="dxa"/>
          </w:tcPr>
          <w:p w14:paraId="0CE5FF87" w14:textId="77777777" w:rsidR="00967DC5" w:rsidRDefault="00967DC5">
            <w:pPr>
              <w:pStyle w:val="TableParagraph"/>
              <w:rPr>
                <w:sz w:val="24"/>
              </w:rPr>
            </w:pPr>
          </w:p>
        </w:tc>
        <w:tc>
          <w:tcPr>
            <w:tcW w:w="2266" w:type="dxa"/>
          </w:tcPr>
          <w:p w14:paraId="6E8888C0" w14:textId="7707D65B" w:rsidR="00967DC5" w:rsidRDefault="00BB5E2B">
            <w:pPr>
              <w:pStyle w:val="TableParagraph"/>
              <w:spacing w:before="11"/>
              <w:ind w:left="99" w:right="91"/>
              <w:jc w:val="center"/>
              <w:rPr>
                <w:sz w:val="24"/>
              </w:rPr>
            </w:pPr>
            <w:r>
              <w:t>Between 11% to 20% more</w:t>
            </w:r>
          </w:p>
        </w:tc>
        <w:tc>
          <w:tcPr>
            <w:tcW w:w="2271" w:type="dxa"/>
          </w:tcPr>
          <w:p w14:paraId="06F31C20" w14:textId="019067EA" w:rsidR="00967DC5" w:rsidRDefault="00BB5E2B">
            <w:pPr>
              <w:pStyle w:val="TableParagraph"/>
              <w:spacing w:before="11"/>
              <w:ind w:left="1013"/>
              <w:rPr>
                <w:sz w:val="24"/>
              </w:rPr>
            </w:pPr>
            <w:r>
              <w:rPr>
                <w:sz w:val="24"/>
              </w:rPr>
              <w:t>17</w:t>
            </w:r>
          </w:p>
        </w:tc>
        <w:tc>
          <w:tcPr>
            <w:tcW w:w="2213" w:type="dxa"/>
          </w:tcPr>
          <w:p w14:paraId="378A9A2B" w14:textId="56BA442C" w:rsidR="00967DC5" w:rsidRDefault="00BB5E2B">
            <w:pPr>
              <w:pStyle w:val="TableParagraph"/>
              <w:spacing w:before="11"/>
              <w:ind w:left="287" w:right="282"/>
              <w:jc w:val="center"/>
              <w:rPr>
                <w:sz w:val="24"/>
              </w:rPr>
            </w:pPr>
            <w:r>
              <w:rPr>
                <w:sz w:val="24"/>
              </w:rPr>
              <w:t>28.3%</w:t>
            </w:r>
          </w:p>
        </w:tc>
      </w:tr>
      <w:tr w:rsidR="00967DC5" w14:paraId="37933AE1" w14:textId="77777777">
        <w:trPr>
          <w:trHeight w:val="321"/>
        </w:trPr>
        <w:tc>
          <w:tcPr>
            <w:tcW w:w="2271" w:type="dxa"/>
          </w:tcPr>
          <w:p w14:paraId="22439B00" w14:textId="77777777" w:rsidR="00967DC5" w:rsidRDefault="00967DC5">
            <w:pPr>
              <w:pStyle w:val="TableParagraph"/>
              <w:rPr>
                <w:sz w:val="24"/>
              </w:rPr>
            </w:pPr>
          </w:p>
        </w:tc>
        <w:tc>
          <w:tcPr>
            <w:tcW w:w="2266" w:type="dxa"/>
          </w:tcPr>
          <w:p w14:paraId="169E1549" w14:textId="50387B14" w:rsidR="00967DC5" w:rsidRDefault="00BB5E2B">
            <w:pPr>
              <w:pStyle w:val="TableParagraph"/>
              <w:spacing w:before="15"/>
              <w:ind w:left="94" w:right="91"/>
              <w:jc w:val="center"/>
              <w:rPr>
                <w:sz w:val="24"/>
              </w:rPr>
            </w:pPr>
            <w:r>
              <w:t>Between 21% to 30% more</w:t>
            </w:r>
          </w:p>
        </w:tc>
        <w:tc>
          <w:tcPr>
            <w:tcW w:w="2271" w:type="dxa"/>
          </w:tcPr>
          <w:p w14:paraId="49A35388" w14:textId="3F207AB3" w:rsidR="00967DC5" w:rsidRDefault="00BB5E2B">
            <w:pPr>
              <w:pStyle w:val="TableParagraph"/>
              <w:spacing w:before="15"/>
              <w:ind w:left="1013"/>
              <w:rPr>
                <w:sz w:val="24"/>
              </w:rPr>
            </w:pPr>
            <w:r>
              <w:rPr>
                <w:sz w:val="24"/>
              </w:rPr>
              <w:t>16</w:t>
            </w:r>
          </w:p>
        </w:tc>
        <w:tc>
          <w:tcPr>
            <w:tcW w:w="2213" w:type="dxa"/>
          </w:tcPr>
          <w:p w14:paraId="19C86339" w14:textId="62D4766C" w:rsidR="00967DC5" w:rsidRDefault="00BB5E2B">
            <w:pPr>
              <w:pStyle w:val="TableParagraph"/>
              <w:spacing w:before="15"/>
              <w:ind w:left="287" w:right="152"/>
              <w:jc w:val="center"/>
              <w:rPr>
                <w:sz w:val="24"/>
              </w:rPr>
            </w:pPr>
            <w:r>
              <w:rPr>
                <w:sz w:val="24"/>
              </w:rPr>
              <w:t>26.7%</w:t>
            </w:r>
          </w:p>
        </w:tc>
      </w:tr>
      <w:tr w:rsidR="00967DC5" w14:paraId="7F00927A" w14:textId="77777777">
        <w:trPr>
          <w:trHeight w:val="278"/>
        </w:trPr>
        <w:tc>
          <w:tcPr>
            <w:tcW w:w="2271" w:type="dxa"/>
          </w:tcPr>
          <w:p w14:paraId="264693EB" w14:textId="77777777" w:rsidR="00967DC5" w:rsidRDefault="00967DC5">
            <w:pPr>
              <w:pStyle w:val="TableParagraph"/>
              <w:rPr>
                <w:sz w:val="20"/>
              </w:rPr>
            </w:pPr>
          </w:p>
        </w:tc>
        <w:tc>
          <w:tcPr>
            <w:tcW w:w="2266" w:type="dxa"/>
          </w:tcPr>
          <w:p w14:paraId="7CA57177" w14:textId="2C2051DE" w:rsidR="00967DC5" w:rsidRDefault="00BB5E2B">
            <w:pPr>
              <w:pStyle w:val="TableParagraph"/>
              <w:spacing w:line="258" w:lineRule="exact"/>
              <w:ind w:left="98" w:right="91"/>
              <w:jc w:val="center"/>
              <w:rPr>
                <w:sz w:val="24"/>
              </w:rPr>
            </w:pPr>
            <w:r>
              <w:t>Between 31% to 40% more</w:t>
            </w:r>
          </w:p>
        </w:tc>
        <w:tc>
          <w:tcPr>
            <w:tcW w:w="2271" w:type="dxa"/>
          </w:tcPr>
          <w:p w14:paraId="71FECCED" w14:textId="6ADB616D" w:rsidR="00967DC5" w:rsidRDefault="00BB5E2B">
            <w:pPr>
              <w:pStyle w:val="TableParagraph"/>
              <w:spacing w:line="258" w:lineRule="exact"/>
              <w:ind w:left="1013"/>
              <w:rPr>
                <w:sz w:val="24"/>
              </w:rPr>
            </w:pPr>
            <w:r>
              <w:rPr>
                <w:sz w:val="24"/>
              </w:rPr>
              <w:t>10</w:t>
            </w:r>
          </w:p>
        </w:tc>
        <w:tc>
          <w:tcPr>
            <w:tcW w:w="2213" w:type="dxa"/>
          </w:tcPr>
          <w:p w14:paraId="5708931D" w14:textId="56941992" w:rsidR="00967DC5" w:rsidRDefault="00BB5E2B">
            <w:pPr>
              <w:pStyle w:val="TableParagraph"/>
              <w:spacing w:line="258" w:lineRule="exact"/>
              <w:ind w:left="287" w:right="214"/>
              <w:jc w:val="center"/>
              <w:rPr>
                <w:sz w:val="24"/>
              </w:rPr>
            </w:pPr>
            <w:r>
              <w:rPr>
                <w:sz w:val="24"/>
              </w:rPr>
              <w:t>16.7%</w:t>
            </w:r>
          </w:p>
        </w:tc>
      </w:tr>
    </w:tbl>
    <w:p w14:paraId="54005572" w14:textId="77777777" w:rsidR="00967DC5" w:rsidRDefault="00967DC5">
      <w:pPr>
        <w:pStyle w:val="BodyText"/>
        <w:rPr>
          <w:b/>
          <w:sz w:val="20"/>
        </w:rPr>
      </w:pPr>
    </w:p>
    <w:p w14:paraId="2BDACB76" w14:textId="77777777" w:rsidR="00967DC5" w:rsidRDefault="00967DC5">
      <w:pPr>
        <w:pStyle w:val="BodyText"/>
        <w:rPr>
          <w:b/>
        </w:rPr>
      </w:pPr>
    </w:p>
    <w:p w14:paraId="03BC2791" w14:textId="77777777" w:rsidR="00967DC5" w:rsidRDefault="00000000">
      <w:pPr>
        <w:pStyle w:val="Heading1"/>
        <w:spacing w:before="87" w:line="322" w:lineRule="exact"/>
        <w:ind w:left="2068" w:right="2782"/>
        <w:jc w:val="center"/>
      </w:pPr>
      <w:r>
        <w:t>Table</w:t>
      </w:r>
      <w:r>
        <w:rPr>
          <w:spacing w:val="-1"/>
        </w:rPr>
        <w:t xml:space="preserve"> </w:t>
      </w:r>
      <w:r>
        <w:t>3</w:t>
      </w:r>
    </w:p>
    <w:p w14:paraId="644693E8" w14:textId="0AA5E05E" w:rsidR="00967DC5" w:rsidRDefault="00000000">
      <w:pPr>
        <w:ind w:left="406" w:right="1123"/>
        <w:jc w:val="center"/>
        <w:rPr>
          <w:b/>
          <w:sz w:val="28"/>
        </w:rPr>
      </w:pPr>
      <w:r>
        <w:rPr>
          <w:b/>
          <w:sz w:val="28"/>
        </w:rPr>
        <w:t xml:space="preserve">Respondents’ behavior toward various function of </w:t>
      </w:r>
    </w:p>
    <w:p w14:paraId="02A507E6" w14:textId="77777777" w:rsidR="00967DC5" w:rsidRDefault="00967DC5">
      <w:pPr>
        <w:pStyle w:val="BodyText"/>
        <w:spacing w:before="1"/>
        <w:rPr>
          <w:b/>
          <w:sz w:val="28"/>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2"/>
        <w:gridCol w:w="2257"/>
        <w:gridCol w:w="2252"/>
      </w:tblGrid>
      <w:tr w:rsidR="00967DC5" w14:paraId="0F2F1EC1" w14:textId="77777777">
        <w:trPr>
          <w:trHeight w:val="326"/>
        </w:trPr>
        <w:tc>
          <w:tcPr>
            <w:tcW w:w="2257" w:type="dxa"/>
          </w:tcPr>
          <w:p w14:paraId="102CA327" w14:textId="77777777" w:rsidR="00967DC5" w:rsidRDefault="00000000">
            <w:pPr>
              <w:pStyle w:val="TableParagraph"/>
              <w:spacing w:before="2" w:line="304" w:lineRule="exact"/>
              <w:ind w:left="677"/>
              <w:rPr>
                <w:b/>
                <w:sz w:val="28"/>
              </w:rPr>
            </w:pPr>
            <w:r>
              <w:rPr>
                <w:b/>
                <w:sz w:val="28"/>
              </w:rPr>
              <w:t>Factors</w:t>
            </w:r>
          </w:p>
        </w:tc>
        <w:tc>
          <w:tcPr>
            <w:tcW w:w="2252" w:type="dxa"/>
          </w:tcPr>
          <w:p w14:paraId="1B7BC32C" w14:textId="77777777" w:rsidR="00967DC5" w:rsidRDefault="00000000">
            <w:pPr>
              <w:pStyle w:val="TableParagraph"/>
              <w:spacing w:before="2" w:line="304" w:lineRule="exact"/>
              <w:ind w:left="705"/>
              <w:rPr>
                <w:b/>
                <w:sz w:val="28"/>
              </w:rPr>
            </w:pPr>
            <w:r>
              <w:rPr>
                <w:b/>
                <w:sz w:val="28"/>
              </w:rPr>
              <w:t>Option</w:t>
            </w:r>
          </w:p>
        </w:tc>
        <w:tc>
          <w:tcPr>
            <w:tcW w:w="2257" w:type="dxa"/>
          </w:tcPr>
          <w:p w14:paraId="75FB3BB5" w14:textId="77777777" w:rsidR="00967DC5" w:rsidRDefault="00000000">
            <w:pPr>
              <w:pStyle w:val="TableParagraph"/>
              <w:spacing w:before="2" w:line="304" w:lineRule="exact"/>
              <w:ind w:left="341" w:right="340"/>
              <w:jc w:val="center"/>
              <w:rPr>
                <w:b/>
                <w:sz w:val="28"/>
              </w:rPr>
            </w:pPr>
            <w:r>
              <w:rPr>
                <w:b/>
                <w:sz w:val="28"/>
              </w:rPr>
              <w:t>Respondents</w:t>
            </w:r>
          </w:p>
        </w:tc>
        <w:tc>
          <w:tcPr>
            <w:tcW w:w="2252" w:type="dxa"/>
          </w:tcPr>
          <w:p w14:paraId="422E8EF5" w14:textId="77777777" w:rsidR="00967DC5" w:rsidRDefault="00000000">
            <w:pPr>
              <w:pStyle w:val="TableParagraph"/>
              <w:spacing w:before="2" w:line="304" w:lineRule="exact"/>
              <w:ind w:left="169" w:right="163"/>
              <w:jc w:val="center"/>
              <w:rPr>
                <w:b/>
                <w:sz w:val="28"/>
              </w:rPr>
            </w:pPr>
            <w:r>
              <w:rPr>
                <w:b/>
                <w:sz w:val="28"/>
              </w:rPr>
              <w:t>Percentage</w:t>
            </w:r>
            <w:r>
              <w:rPr>
                <w:b/>
                <w:spacing w:val="-3"/>
                <w:sz w:val="28"/>
              </w:rPr>
              <w:t xml:space="preserve"> </w:t>
            </w:r>
            <w:r>
              <w:rPr>
                <w:b/>
                <w:sz w:val="28"/>
              </w:rPr>
              <w:t>(%)</w:t>
            </w:r>
          </w:p>
        </w:tc>
      </w:tr>
      <w:tr w:rsidR="00967DC5" w14:paraId="587442A8" w14:textId="77777777">
        <w:trPr>
          <w:trHeight w:val="551"/>
        </w:trPr>
        <w:tc>
          <w:tcPr>
            <w:tcW w:w="2257" w:type="dxa"/>
          </w:tcPr>
          <w:p w14:paraId="3EFAD847" w14:textId="1D63A689" w:rsidR="00967DC5" w:rsidRDefault="00BB5E2B">
            <w:pPr>
              <w:pStyle w:val="TableParagraph"/>
              <w:spacing w:line="265" w:lineRule="exact"/>
              <w:ind w:left="110"/>
              <w:rPr>
                <w:sz w:val="24"/>
              </w:rPr>
            </w:pPr>
            <w:r>
              <w:rPr>
                <w:sz w:val="24"/>
              </w:rPr>
              <w:t xml:space="preserve">Barriers </w:t>
            </w:r>
          </w:p>
        </w:tc>
        <w:tc>
          <w:tcPr>
            <w:tcW w:w="2252" w:type="dxa"/>
          </w:tcPr>
          <w:p w14:paraId="3847E7EC" w14:textId="18E55DAE" w:rsidR="00967DC5" w:rsidRDefault="00BB5E2B" w:rsidP="00BB5E2B">
            <w:pPr>
              <w:pStyle w:val="TableParagraph"/>
              <w:spacing w:before="126"/>
              <w:ind w:left="350"/>
              <w:jc w:val="center"/>
              <w:rPr>
                <w:sz w:val="24"/>
              </w:rPr>
            </w:pPr>
            <w:r>
              <w:t>Have no information about</w:t>
            </w:r>
          </w:p>
        </w:tc>
        <w:tc>
          <w:tcPr>
            <w:tcW w:w="2257" w:type="dxa"/>
          </w:tcPr>
          <w:p w14:paraId="39991131" w14:textId="01850067" w:rsidR="00967DC5" w:rsidRDefault="00BB5E2B">
            <w:pPr>
              <w:pStyle w:val="TableParagraph"/>
              <w:spacing w:before="126"/>
              <w:ind w:left="341" w:right="332"/>
              <w:jc w:val="center"/>
              <w:rPr>
                <w:sz w:val="24"/>
              </w:rPr>
            </w:pPr>
            <w:r>
              <w:rPr>
                <w:sz w:val="24"/>
              </w:rPr>
              <w:t>11</w:t>
            </w:r>
          </w:p>
        </w:tc>
        <w:tc>
          <w:tcPr>
            <w:tcW w:w="2252" w:type="dxa"/>
          </w:tcPr>
          <w:p w14:paraId="40355114" w14:textId="061B201C" w:rsidR="00967DC5" w:rsidRDefault="00BB5E2B">
            <w:pPr>
              <w:pStyle w:val="TableParagraph"/>
              <w:spacing w:before="126"/>
              <w:ind w:left="782"/>
              <w:rPr>
                <w:sz w:val="24"/>
              </w:rPr>
            </w:pPr>
            <w:r>
              <w:rPr>
                <w:sz w:val="24"/>
              </w:rPr>
              <w:t>18.3%</w:t>
            </w:r>
          </w:p>
        </w:tc>
      </w:tr>
      <w:tr w:rsidR="00967DC5" w14:paraId="11BD1433" w14:textId="77777777">
        <w:trPr>
          <w:trHeight w:val="321"/>
        </w:trPr>
        <w:tc>
          <w:tcPr>
            <w:tcW w:w="2257" w:type="dxa"/>
          </w:tcPr>
          <w:p w14:paraId="7F2E116D" w14:textId="77777777" w:rsidR="00967DC5" w:rsidRDefault="00967DC5">
            <w:pPr>
              <w:pStyle w:val="TableParagraph"/>
              <w:rPr>
                <w:sz w:val="24"/>
              </w:rPr>
            </w:pPr>
          </w:p>
        </w:tc>
        <w:tc>
          <w:tcPr>
            <w:tcW w:w="2252" w:type="dxa"/>
          </w:tcPr>
          <w:p w14:paraId="255F801B" w14:textId="41FA7864" w:rsidR="00967DC5" w:rsidRDefault="00BB5E2B" w:rsidP="00BB5E2B">
            <w:pPr>
              <w:pStyle w:val="TableParagraph"/>
              <w:spacing w:before="15"/>
              <w:ind w:left="542"/>
              <w:jc w:val="center"/>
              <w:rPr>
                <w:sz w:val="24"/>
              </w:rPr>
            </w:pPr>
            <w:r>
              <w:t>Expensive</w:t>
            </w:r>
          </w:p>
        </w:tc>
        <w:tc>
          <w:tcPr>
            <w:tcW w:w="2257" w:type="dxa"/>
          </w:tcPr>
          <w:p w14:paraId="5BC248E0" w14:textId="035C42D1" w:rsidR="00967DC5" w:rsidRDefault="00BB5E2B">
            <w:pPr>
              <w:pStyle w:val="TableParagraph"/>
              <w:spacing w:before="15"/>
              <w:ind w:left="341" w:right="332"/>
              <w:jc w:val="center"/>
              <w:rPr>
                <w:sz w:val="24"/>
              </w:rPr>
            </w:pPr>
            <w:r>
              <w:rPr>
                <w:sz w:val="24"/>
              </w:rPr>
              <w:t>28</w:t>
            </w:r>
          </w:p>
        </w:tc>
        <w:tc>
          <w:tcPr>
            <w:tcW w:w="2252" w:type="dxa"/>
          </w:tcPr>
          <w:p w14:paraId="477294A3" w14:textId="10B993B0" w:rsidR="00967DC5" w:rsidRDefault="00BB5E2B">
            <w:pPr>
              <w:pStyle w:val="TableParagraph"/>
              <w:spacing w:before="15"/>
              <w:ind w:left="174" w:right="104"/>
              <w:jc w:val="center"/>
              <w:rPr>
                <w:sz w:val="24"/>
              </w:rPr>
            </w:pPr>
            <w:r>
              <w:rPr>
                <w:sz w:val="24"/>
              </w:rPr>
              <w:t>46.7%</w:t>
            </w:r>
          </w:p>
        </w:tc>
      </w:tr>
      <w:tr w:rsidR="00967DC5" w14:paraId="2FBD5B8D" w14:textId="77777777">
        <w:trPr>
          <w:trHeight w:val="321"/>
        </w:trPr>
        <w:tc>
          <w:tcPr>
            <w:tcW w:w="2257" w:type="dxa"/>
          </w:tcPr>
          <w:p w14:paraId="1DBC99FC" w14:textId="77777777" w:rsidR="00967DC5" w:rsidRDefault="00967DC5">
            <w:pPr>
              <w:pStyle w:val="TableParagraph"/>
              <w:rPr>
                <w:sz w:val="24"/>
              </w:rPr>
            </w:pPr>
          </w:p>
        </w:tc>
        <w:tc>
          <w:tcPr>
            <w:tcW w:w="2252" w:type="dxa"/>
          </w:tcPr>
          <w:p w14:paraId="676C0786" w14:textId="1E5D21C0" w:rsidR="00967DC5" w:rsidRDefault="00BB5E2B" w:rsidP="00BB5E2B">
            <w:pPr>
              <w:pStyle w:val="TableParagraph"/>
              <w:spacing w:before="16"/>
              <w:ind w:left="460"/>
              <w:rPr>
                <w:sz w:val="24"/>
              </w:rPr>
            </w:pPr>
            <w:r>
              <w:t>Taste or look bad</w:t>
            </w:r>
          </w:p>
        </w:tc>
        <w:tc>
          <w:tcPr>
            <w:tcW w:w="2257" w:type="dxa"/>
          </w:tcPr>
          <w:p w14:paraId="36699B9D" w14:textId="025234F6" w:rsidR="00967DC5" w:rsidRDefault="00BB5E2B">
            <w:pPr>
              <w:pStyle w:val="TableParagraph"/>
              <w:spacing w:before="16"/>
              <w:ind w:left="341" w:right="332"/>
              <w:jc w:val="center"/>
              <w:rPr>
                <w:sz w:val="24"/>
              </w:rPr>
            </w:pPr>
            <w:r>
              <w:rPr>
                <w:sz w:val="24"/>
              </w:rPr>
              <w:t>15</w:t>
            </w:r>
          </w:p>
        </w:tc>
        <w:tc>
          <w:tcPr>
            <w:tcW w:w="2252" w:type="dxa"/>
          </w:tcPr>
          <w:p w14:paraId="0C839A26" w14:textId="1BED4A57" w:rsidR="00967DC5" w:rsidRDefault="00BB5E2B">
            <w:pPr>
              <w:pStyle w:val="TableParagraph"/>
              <w:spacing w:before="16"/>
              <w:ind w:left="174" w:right="104"/>
              <w:jc w:val="center"/>
              <w:rPr>
                <w:sz w:val="24"/>
              </w:rPr>
            </w:pPr>
            <w:r>
              <w:rPr>
                <w:sz w:val="24"/>
              </w:rPr>
              <w:t>25%</w:t>
            </w:r>
          </w:p>
        </w:tc>
      </w:tr>
      <w:tr w:rsidR="00967DC5" w14:paraId="55738854" w14:textId="77777777">
        <w:trPr>
          <w:trHeight w:val="321"/>
        </w:trPr>
        <w:tc>
          <w:tcPr>
            <w:tcW w:w="2257" w:type="dxa"/>
          </w:tcPr>
          <w:p w14:paraId="0E6E0F76" w14:textId="77777777" w:rsidR="00967DC5" w:rsidRDefault="00967DC5">
            <w:pPr>
              <w:pStyle w:val="TableParagraph"/>
              <w:rPr>
                <w:sz w:val="24"/>
              </w:rPr>
            </w:pPr>
          </w:p>
        </w:tc>
        <w:tc>
          <w:tcPr>
            <w:tcW w:w="2252" w:type="dxa"/>
          </w:tcPr>
          <w:p w14:paraId="2F53D02D" w14:textId="55E81F5F" w:rsidR="00967DC5" w:rsidRDefault="00BB5E2B" w:rsidP="00BB5E2B">
            <w:pPr>
              <w:pStyle w:val="TableParagraph"/>
              <w:spacing w:before="15"/>
              <w:ind w:left="174" w:right="163"/>
              <w:jc w:val="center"/>
              <w:rPr>
                <w:sz w:val="24"/>
              </w:rPr>
            </w:pPr>
            <w:r>
              <w:t>No Product is entirely Green</w:t>
            </w:r>
          </w:p>
        </w:tc>
        <w:tc>
          <w:tcPr>
            <w:tcW w:w="2257" w:type="dxa"/>
          </w:tcPr>
          <w:p w14:paraId="3D660B91" w14:textId="26C684F4" w:rsidR="00967DC5" w:rsidRDefault="00BB5E2B">
            <w:pPr>
              <w:pStyle w:val="TableParagraph"/>
              <w:spacing w:before="15"/>
              <w:ind w:left="341" w:right="332"/>
              <w:jc w:val="center"/>
              <w:rPr>
                <w:sz w:val="24"/>
              </w:rPr>
            </w:pPr>
            <w:r>
              <w:rPr>
                <w:sz w:val="24"/>
              </w:rPr>
              <w:t>6</w:t>
            </w:r>
          </w:p>
        </w:tc>
        <w:tc>
          <w:tcPr>
            <w:tcW w:w="2252" w:type="dxa"/>
          </w:tcPr>
          <w:p w14:paraId="0ED67C84" w14:textId="2BC2AFA5" w:rsidR="00967DC5" w:rsidRDefault="00BB5E2B">
            <w:pPr>
              <w:pStyle w:val="TableParagraph"/>
              <w:spacing w:before="15"/>
              <w:ind w:left="174" w:right="104"/>
              <w:jc w:val="center"/>
              <w:rPr>
                <w:sz w:val="24"/>
              </w:rPr>
            </w:pPr>
            <w:r>
              <w:rPr>
                <w:sz w:val="24"/>
              </w:rPr>
              <w:t>10%</w:t>
            </w:r>
          </w:p>
        </w:tc>
      </w:tr>
      <w:tr w:rsidR="00967DC5" w14:paraId="2B43A3D8" w14:textId="77777777">
        <w:trPr>
          <w:trHeight w:val="551"/>
        </w:trPr>
        <w:tc>
          <w:tcPr>
            <w:tcW w:w="2257" w:type="dxa"/>
          </w:tcPr>
          <w:p w14:paraId="14E50EEF" w14:textId="174371A0" w:rsidR="00967DC5" w:rsidRDefault="00E4702F">
            <w:pPr>
              <w:pStyle w:val="TableParagraph"/>
              <w:spacing w:before="2" w:line="261" w:lineRule="exact"/>
              <w:ind w:left="110"/>
              <w:rPr>
                <w:sz w:val="24"/>
              </w:rPr>
            </w:pPr>
            <w:r>
              <w:rPr>
                <w:sz w:val="24"/>
              </w:rPr>
              <w:t>Elements attract</w:t>
            </w:r>
          </w:p>
        </w:tc>
        <w:tc>
          <w:tcPr>
            <w:tcW w:w="2252" w:type="dxa"/>
          </w:tcPr>
          <w:p w14:paraId="327A932F" w14:textId="2E7B9218" w:rsidR="00967DC5" w:rsidRDefault="00E4702F" w:rsidP="00E4702F">
            <w:pPr>
              <w:pStyle w:val="TableParagraph"/>
              <w:spacing w:before="131"/>
              <w:jc w:val="center"/>
              <w:rPr>
                <w:sz w:val="24"/>
              </w:rPr>
            </w:pPr>
            <w:r>
              <w:t>Eco friendly</w:t>
            </w:r>
          </w:p>
        </w:tc>
        <w:tc>
          <w:tcPr>
            <w:tcW w:w="2257" w:type="dxa"/>
          </w:tcPr>
          <w:p w14:paraId="236D39EF" w14:textId="173A3D60" w:rsidR="00967DC5" w:rsidRDefault="00E4702F">
            <w:pPr>
              <w:pStyle w:val="TableParagraph"/>
              <w:spacing w:before="131"/>
              <w:ind w:left="341" w:right="332"/>
              <w:jc w:val="center"/>
              <w:rPr>
                <w:sz w:val="24"/>
              </w:rPr>
            </w:pPr>
            <w:r>
              <w:rPr>
                <w:sz w:val="24"/>
              </w:rPr>
              <w:t>14</w:t>
            </w:r>
          </w:p>
        </w:tc>
        <w:tc>
          <w:tcPr>
            <w:tcW w:w="2252" w:type="dxa"/>
          </w:tcPr>
          <w:p w14:paraId="305440B8" w14:textId="4E717DBC" w:rsidR="00967DC5" w:rsidRDefault="00E4702F">
            <w:pPr>
              <w:pStyle w:val="TableParagraph"/>
              <w:spacing w:before="131"/>
              <w:ind w:left="782"/>
              <w:rPr>
                <w:sz w:val="24"/>
              </w:rPr>
            </w:pPr>
            <w:r>
              <w:rPr>
                <w:sz w:val="24"/>
              </w:rPr>
              <w:t>23.3%</w:t>
            </w:r>
          </w:p>
        </w:tc>
      </w:tr>
      <w:tr w:rsidR="00967DC5" w14:paraId="0CA2800F" w14:textId="77777777">
        <w:trPr>
          <w:trHeight w:val="321"/>
        </w:trPr>
        <w:tc>
          <w:tcPr>
            <w:tcW w:w="2257" w:type="dxa"/>
          </w:tcPr>
          <w:p w14:paraId="5CF15681" w14:textId="77777777" w:rsidR="00967DC5" w:rsidRDefault="00967DC5">
            <w:pPr>
              <w:pStyle w:val="TableParagraph"/>
              <w:rPr>
                <w:sz w:val="24"/>
              </w:rPr>
            </w:pPr>
          </w:p>
        </w:tc>
        <w:tc>
          <w:tcPr>
            <w:tcW w:w="2252" w:type="dxa"/>
          </w:tcPr>
          <w:p w14:paraId="3190862E" w14:textId="25E7ACBF" w:rsidR="00967DC5" w:rsidRDefault="00E4702F" w:rsidP="00E4702F">
            <w:pPr>
              <w:pStyle w:val="TableParagraph"/>
              <w:spacing w:before="15"/>
              <w:ind w:left="110"/>
              <w:jc w:val="center"/>
              <w:rPr>
                <w:sz w:val="24"/>
              </w:rPr>
            </w:pPr>
            <w:r>
              <w:t>Health Conscious</w:t>
            </w:r>
          </w:p>
        </w:tc>
        <w:tc>
          <w:tcPr>
            <w:tcW w:w="2257" w:type="dxa"/>
          </w:tcPr>
          <w:p w14:paraId="10785B18" w14:textId="395401B8" w:rsidR="00967DC5" w:rsidRDefault="00E4702F">
            <w:pPr>
              <w:pStyle w:val="TableParagraph"/>
              <w:spacing w:before="15"/>
              <w:ind w:left="341" w:right="332"/>
              <w:jc w:val="center"/>
              <w:rPr>
                <w:sz w:val="24"/>
              </w:rPr>
            </w:pPr>
            <w:r>
              <w:rPr>
                <w:sz w:val="24"/>
              </w:rPr>
              <w:t>12</w:t>
            </w:r>
          </w:p>
        </w:tc>
        <w:tc>
          <w:tcPr>
            <w:tcW w:w="2252" w:type="dxa"/>
          </w:tcPr>
          <w:p w14:paraId="744B6D06" w14:textId="4B59B480" w:rsidR="00967DC5" w:rsidRDefault="00E4702F">
            <w:pPr>
              <w:pStyle w:val="TableParagraph"/>
              <w:spacing w:before="15"/>
              <w:ind w:left="174" w:right="104"/>
              <w:jc w:val="center"/>
              <w:rPr>
                <w:sz w:val="24"/>
              </w:rPr>
            </w:pPr>
            <w:r>
              <w:rPr>
                <w:sz w:val="24"/>
              </w:rPr>
              <w:t>20%</w:t>
            </w:r>
          </w:p>
        </w:tc>
      </w:tr>
      <w:tr w:rsidR="00967DC5" w14:paraId="678C34E3" w14:textId="77777777">
        <w:trPr>
          <w:trHeight w:val="278"/>
        </w:trPr>
        <w:tc>
          <w:tcPr>
            <w:tcW w:w="2257" w:type="dxa"/>
          </w:tcPr>
          <w:p w14:paraId="5117831C" w14:textId="77777777" w:rsidR="00967DC5" w:rsidRDefault="00967DC5">
            <w:pPr>
              <w:pStyle w:val="TableParagraph"/>
              <w:rPr>
                <w:sz w:val="20"/>
              </w:rPr>
            </w:pPr>
          </w:p>
        </w:tc>
        <w:tc>
          <w:tcPr>
            <w:tcW w:w="2252" w:type="dxa"/>
          </w:tcPr>
          <w:p w14:paraId="0E0DA3D7" w14:textId="2D1475CE" w:rsidR="00967DC5" w:rsidRDefault="00E4702F" w:rsidP="00E4702F">
            <w:pPr>
              <w:pStyle w:val="TableParagraph"/>
              <w:spacing w:line="258" w:lineRule="exact"/>
              <w:ind w:left="503"/>
              <w:jc w:val="center"/>
              <w:rPr>
                <w:sz w:val="24"/>
              </w:rPr>
            </w:pPr>
            <w:r>
              <w:t>Acceptable Price</w:t>
            </w:r>
          </w:p>
        </w:tc>
        <w:tc>
          <w:tcPr>
            <w:tcW w:w="2257" w:type="dxa"/>
          </w:tcPr>
          <w:p w14:paraId="3C531A57" w14:textId="3F81B0E5" w:rsidR="00967DC5" w:rsidRDefault="00E4702F">
            <w:pPr>
              <w:pStyle w:val="TableParagraph"/>
              <w:spacing w:line="258" w:lineRule="exact"/>
              <w:ind w:left="341" w:right="332"/>
              <w:jc w:val="center"/>
              <w:rPr>
                <w:sz w:val="24"/>
              </w:rPr>
            </w:pPr>
            <w:r>
              <w:rPr>
                <w:sz w:val="24"/>
              </w:rPr>
              <w:t>20</w:t>
            </w:r>
          </w:p>
        </w:tc>
        <w:tc>
          <w:tcPr>
            <w:tcW w:w="2252" w:type="dxa"/>
          </w:tcPr>
          <w:p w14:paraId="5B264E06" w14:textId="7E8027EE" w:rsidR="00967DC5" w:rsidRDefault="00E4702F">
            <w:pPr>
              <w:pStyle w:val="TableParagraph"/>
              <w:spacing w:line="258" w:lineRule="exact"/>
              <w:ind w:left="174" w:right="104"/>
              <w:jc w:val="center"/>
              <w:rPr>
                <w:sz w:val="24"/>
              </w:rPr>
            </w:pPr>
            <w:r>
              <w:rPr>
                <w:sz w:val="24"/>
              </w:rPr>
              <w:t>33.3%</w:t>
            </w:r>
          </w:p>
        </w:tc>
      </w:tr>
      <w:tr w:rsidR="00967DC5" w14:paraId="5B31B129" w14:textId="77777777">
        <w:trPr>
          <w:trHeight w:val="278"/>
        </w:trPr>
        <w:tc>
          <w:tcPr>
            <w:tcW w:w="2257" w:type="dxa"/>
          </w:tcPr>
          <w:p w14:paraId="08D5DA36" w14:textId="77777777" w:rsidR="00967DC5" w:rsidRDefault="00967DC5">
            <w:pPr>
              <w:pStyle w:val="TableParagraph"/>
              <w:rPr>
                <w:sz w:val="20"/>
              </w:rPr>
            </w:pPr>
          </w:p>
        </w:tc>
        <w:tc>
          <w:tcPr>
            <w:tcW w:w="2252" w:type="dxa"/>
          </w:tcPr>
          <w:p w14:paraId="665DFF19" w14:textId="75D61290" w:rsidR="00E4702F" w:rsidRDefault="00E4702F" w:rsidP="00E4702F">
            <w:pPr>
              <w:tabs>
                <w:tab w:val="right" w:pos="2555"/>
              </w:tabs>
              <w:spacing w:after="7" w:line="256" w:lineRule="auto"/>
              <w:jc w:val="center"/>
            </w:pPr>
            <w:r>
              <w:t>Designer /Company</w:t>
            </w:r>
          </w:p>
          <w:p w14:paraId="0F20F2C2" w14:textId="3F104789" w:rsidR="00967DC5" w:rsidRDefault="00E4702F" w:rsidP="00E4702F">
            <w:pPr>
              <w:pStyle w:val="TableParagraph"/>
              <w:spacing w:line="258" w:lineRule="exact"/>
              <w:ind w:left="326"/>
              <w:jc w:val="center"/>
              <w:rPr>
                <w:sz w:val="24"/>
              </w:rPr>
            </w:pPr>
            <w:r>
              <w:t>Image</w:t>
            </w:r>
          </w:p>
        </w:tc>
        <w:tc>
          <w:tcPr>
            <w:tcW w:w="2257" w:type="dxa"/>
          </w:tcPr>
          <w:p w14:paraId="7E0DA53C" w14:textId="649B5301" w:rsidR="00967DC5" w:rsidRDefault="00E4702F">
            <w:pPr>
              <w:pStyle w:val="TableParagraph"/>
              <w:spacing w:line="258" w:lineRule="exact"/>
              <w:ind w:left="341" w:right="332"/>
              <w:jc w:val="center"/>
              <w:rPr>
                <w:sz w:val="24"/>
              </w:rPr>
            </w:pPr>
            <w:r>
              <w:rPr>
                <w:sz w:val="24"/>
              </w:rPr>
              <w:t>14</w:t>
            </w:r>
          </w:p>
        </w:tc>
        <w:tc>
          <w:tcPr>
            <w:tcW w:w="2252" w:type="dxa"/>
          </w:tcPr>
          <w:p w14:paraId="6C88E7CE" w14:textId="485DB93E" w:rsidR="00967DC5" w:rsidRDefault="00E4702F">
            <w:pPr>
              <w:pStyle w:val="TableParagraph"/>
              <w:spacing w:line="258" w:lineRule="exact"/>
              <w:ind w:left="174" w:right="162"/>
              <w:jc w:val="center"/>
              <w:rPr>
                <w:sz w:val="24"/>
              </w:rPr>
            </w:pPr>
            <w:r>
              <w:rPr>
                <w:sz w:val="24"/>
              </w:rPr>
              <w:t>23.3%</w:t>
            </w:r>
          </w:p>
        </w:tc>
      </w:tr>
      <w:tr w:rsidR="00967DC5" w14:paraId="70E2ECC1" w14:textId="77777777" w:rsidTr="00E4702F">
        <w:trPr>
          <w:trHeight w:val="425"/>
        </w:trPr>
        <w:tc>
          <w:tcPr>
            <w:tcW w:w="2257" w:type="dxa"/>
          </w:tcPr>
          <w:p w14:paraId="1C665E51" w14:textId="7363DB49" w:rsidR="00967DC5" w:rsidRDefault="00E4702F">
            <w:pPr>
              <w:pStyle w:val="TableParagraph"/>
              <w:spacing w:line="268" w:lineRule="exact"/>
              <w:ind w:left="110"/>
              <w:rPr>
                <w:sz w:val="24"/>
              </w:rPr>
            </w:pPr>
            <w:r>
              <w:rPr>
                <w:sz w:val="24"/>
              </w:rPr>
              <w:t>People aware</w:t>
            </w:r>
          </w:p>
        </w:tc>
        <w:tc>
          <w:tcPr>
            <w:tcW w:w="2252" w:type="dxa"/>
          </w:tcPr>
          <w:p w14:paraId="298A645F" w14:textId="22FD8D96" w:rsidR="00967DC5" w:rsidRDefault="00E4702F">
            <w:pPr>
              <w:pStyle w:val="TableParagraph"/>
              <w:spacing w:line="261" w:lineRule="exact"/>
              <w:ind w:left="163" w:right="163"/>
              <w:jc w:val="center"/>
              <w:rPr>
                <w:sz w:val="24"/>
              </w:rPr>
            </w:pPr>
            <w:r>
              <w:rPr>
                <w:sz w:val="24"/>
              </w:rPr>
              <w:t>Yes</w:t>
            </w:r>
          </w:p>
        </w:tc>
        <w:tc>
          <w:tcPr>
            <w:tcW w:w="2257" w:type="dxa"/>
          </w:tcPr>
          <w:p w14:paraId="59A16AB1" w14:textId="387C8579" w:rsidR="00967DC5" w:rsidRDefault="00E4702F">
            <w:pPr>
              <w:pStyle w:val="TableParagraph"/>
              <w:spacing w:before="1"/>
              <w:ind w:left="341" w:right="332"/>
              <w:jc w:val="center"/>
              <w:rPr>
                <w:sz w:val="24"/>
              </w:rPr>
            </w:pPr>
            <w:r>
              <w:rPr>
                <w:sz w:val="24"/>
              </w:rPr>
              <w:t>15</w:t>
            </w:r>
          </w:p>
        </w:tc>
        <w:tc>
          <w:tcPr>
            <w:tcW w:w="2252" w:type="dxa"/>
          </w:tcPr>
          <w:p w14:paraId="741F53E8" w14:textId="2D3420AF" w:rsidR="00967DC5" w:rsidRDefault="00E4702F">
            <w:pPr>
              <w:pStyle w:val="TableParagraph"/>
              <w:spacing w:before="1"/>
              <w:ind w:left="782"/>
              <w:rPr>
                <w:sz w:val="24"/>
              </w:rPr>
            </w:pPr>
            <w:r>
              <w:rPr>
                <w:sz w:val="24"/>
              </w:rPr>
              <w:t xml:space="preserve">  25%</w:t>
            </w:r>
          </w:p>
        </w:tc>
      </w:tr>
      <w:tr w:rsidR="00967DC5" w14:paraId="484E1500" w14:textId="77777777">
        <w:trPr>
          <w:trHeight w:val="551"/>
        </w:trPr>
        <w:tc>
          <w:tcPr>
            <w:tcW w:w="2257" w:type="dxa"/>
          </w:tcPr>
          <w:p w14:paraId="4CA1A385" w14:textId="77777777" w:rsidR="00967DC5" w:rsidRDefault="00967DC5">
            <w:pPr>
              <w:pStyle w:val="TableParagraph"/>
              <w:rPr>
                <w:sz w:val="24"/>
              </w:rPr>
            </w:pPr>
          </w:p>
        </w:tc>
        <w:tc>
          <w:tcPr>
            <w:tcW w:w="2252" w:type="dxa"/>
          </w:tcPr>
          <w:p w14:paraId="71DCE856" w14:textId="3E7E8E93" w:rsidR="00967DC5" w:rsidRDefault="00E4702F">
            <w:pPr>
              <w:pStyle w:val="TableParagraph"/>
              <w:spacing w:before="2" w:line="261" w:lineRule="exact"/>
              <w:ind w:left="163" w:right="163"/>
              <w:jc w:val="center"/>
              <w:rPr>
                <w:sz w:val="24"/>
              </w:rPr>
            </w:pPr>
            <w:r>
              <w:rPr>
                <w:sz w:val="24"/>
              </w:rPr>
              <w:t>Some what</w:t>
            </w:r>
          </w:p>
        </w:tc>
        <w:tc>
          <w:tcPr>
            <w:tcW w:w="2257" w:type="dxa"/>
          </w:tcPr>
          <w:p w14:paraId="42CA2A3F" w14:textId="13086FBF" w:rsidR="00967DC5" w:rsidRDefault="00E4702F">
            <w:pPr>
              <w:pStyle w:val="TableParagraph"/>
              <w:spacing w:before="131"/>
              <w:ind w:left="341" w:right="332"/>
              <w:jc w:val="center"/>
              <w:rPr>
                <w:sz w:val="24"/>
              </w:rPr>
            </w:pPr>
            <w:r>
              <w:rPr>
                <w:sz w:val="24"/>
              </w:rPr>
              <w:t>16</w:t>
            </w:r>
          </w:p>
        </w:tc>
        <w:tc>
          <w:tcPr>
            <w:tcW w:w="2252" w:type="dxa"/>
          </w:tcPr>
          <w:p w14:paraId="60C3883A" w14:textId="1F0D85CD" w:rsidR="00967DC5" w:rsidRDefault="00E4702F">
            <w:pPr>
              <w:pStyle w:val="TableParagraph"/>
              <w:spacing w:before="131"/>
              <w:ind w:left="174" w:right="104"/>
              <w:jc w:val="center"/>
              <w:rPr>
                <w:sz w:val="24"/>
              </w:rPr>
            </w:pPr>
            <w:r>
              <w:rPr>
                <w:sz w:val="24"/>
              </w:rPr>
              <w:t>26.7%</w:t>
            </w:r>
          </w:p>
        </w:tc>
      </w:tr>
      <w:tr w:rsidR="00967DC5" w14:paraId="20020152" w14:textId="77777777">
        <w:trPr>
          <w:trHeight w:val="552"/>
        </w:trPr>
        <w:tc>
          <w:tcPr>
            <w:tcW w:w="2257" w:type="dxa"/>
          </w:tcPr>
          <w:p w14:paraId="76888B78" w14:textId="77777777" w:rsidR="00967DC5" w:rsidRDefault="00967DC5">
            <w:pPr>
              <w:pStyle w:val="TableParagraph"/>
              <w:rPr>
                <w:sz w:val="24"/>
              </w:rPr>
            </w:pPr>
          </w:p>
        </w:tc>
        <w:tc>
          <w:tcPr>
            <w:tcW w:w="2252" w:type="dxa"/>
          </w:tcPr>
          <w:p w14:paraId="24268E69" w14:textId="211676BF" w:rsidR="00967DC5" w:rsidRDefault="00E4702F">
            <w:pPr>
              <w:pStyle w:val="TableParagraph"/>
              <w:spacing w:before="2" w:line="261" w:lineRule="exact"/>
              <w:ind w:left="163" w:right="163"/>
              <w:jc w:val="center"/>
              <w:rPr>
                <w:sz w:val="24"/>
              </w:rPr>
            </w:pPr>
            <w:r>
              <w:rPr>
                <w:sz w:val="24"/>
              </w:rPr>
              <w:t>Not completely</w:t>
            </w:r>
          </w:p>
        </w:tc>
        <w:tc>
          <w:tcPr>
            <w:tcW w:w="2257" w:type="dxa"/>
          </w:tcPr>
          <w:p w14:paraId="763226E3" w14:textId="1BC5F4BB" w:rsidR="00967DC5" w:rsidRDefault="00E4702F">
            <w:pPr>
              <w:pStyle w:val="TableParagraph"/>
              <w:spacing w:before="131"/>
              <w:ind w:left="341" w:right="332"/>
              <w:jc w:val="center"/>
              <w:rPr>
                <w:sz w:val="24"/>
              </w:rPr>
            </w:pPr>
            <w:r>
              <w:rPr>
                <w:sz w:val="24"/>
              </w:rPr>
              <w:t>18</w:t>
            </w:r>
          </w:p>
        </w:tc>
        <w:tc>
          <w:tcPr>
            <w:tcW w:w="2252" w:type="dxa"/>
          </w:tcPr>
          <w:p w14:paraId="7D0ABD02" w14:textId="0CB5800F" w:rsidR="00967DC5" w:rsidRDefault="00E4702F">
            <w:pPr>
              <w:pStyle w:val="TableParagraph"/>
              <w:spacing w:before="131"/>
              <w:ind w:left="174" w:right="104"/>
              <w:jc w:val="center"/>
              <w:rPr>
                <w:sz w:val="24"/>
              </w:rPr>
            </w:pPr>
            <w:r>
              <w:rPr>
                <w:sz w:val="24"/>
              </w:rPr>
              <w:t>30%</w:t>
            </w:r>
          </w:p>
        </w:tc>
      </w:tr>
      <w:tr w:rsidR="00967DC5" w14:paraId="08E3FB7E" w14:textId="77777777">
        <w:trPr>
          <w:trHeight w:val="277"/>
        </w:trPr>
        <w:tc>
          <w:tcPr>
            <w:tcW w:w="2257" w:type="dxa"/>
          </w:tcPr>
          <w:p w14:paraId="07F9698E" w14:textId="77777777" w:rsidR="00967DC5" w:rsidRDefault="00967DC5">
            <w:pPr>
              <w:pStyle w:val="TableParagraph"/>
              <w:rPr>
                <w:sz w:val="20"/>
              </w:rPr>
            </w:pPr>
          </w:p>
        </w:tc>
        <w:tc>
          <w:tcPr>
            <w:tcW w:w="2252" w:type="dxa"/>
          </w:tcPr>
          <w:p w14:paraId="065319FF" w14:textId="3D9AB82D" w:rsidR="00967DC5" w:rsidRDefault="00E4702F" w:rsidP="00E4702F">
            <w:pPr>
              <w:pStyle w:val="TableParagraph"/>
              <w:spacing w:line="258" w:lineRule="exact"/>
              <w:ind w:left="335"/>
              <w:jc w:val="center"/>
              <w:rPr>
                <w:sz w:val="24"/>
              </w:rPr>
            </w:pPr>
            <w:r>
              <w:rPr>
                <w:sz w:val="24"/>
              </w:rPr>
              <w:t>No</w:t>
            </w:r>
          </w:p>
        </w:tc>
        <w:tc>
          <w:tcPr>
            <w:tcW w:w="2257" w:type="dxa"/>
          </w:tcPr>
          <w:p w14:paraId="3D1901F6" w14:textId="055E4644" w:rsidR="00967DC5" w:rsidRDefault="00E4702F">
            <w:pPr>
              <w:pStyle w:val="TableParagraph"/>
              <w:spacing w:line="258" w:lineRule="exact"/>
              <w:ind w:left="341" w:right="332"/>
              <w:jc w:val="center"/>
              <w:rPr>
                <w:sz w:val="24"/>
              </w:rPr>
            </w:pPr>
            <w:r>
              <w:rPr>
                <w:sz w:val="24"/>
              </w:rPr>
              <w:t>11</w:t>
            </w:r>
          </w:p>
        </w:tc>
        <w:tc>
          <w:tcPr>
            <w:tcW w:w="2252" w:type="dxa"/>
          </w:tcPr>
          <w:p w14:paraId="036D084C" w14:textId="65A0C6B7" w:rsidR="00967DC5" w:rsidRDefault="00E4702F">
            <w:pPr>
              <w:pStyle w:val="TableParagraph"/>
              <w:spacing w:line="258" w:lineRule="exact"/>
              <w:ind w:left="174" w:right="104"/>
              <w:jc w:val="center"/>
              <w:rPr>
                <w:sz w:val="24"/>
              </w:rPr>
            </w:pPr>
            <w:r>
              <w:rPr>
                <w:sz w:val="24"/>
              </w:rPr>
              <w:t>18.3%</w:t>
            </w:r>
          </w:p>
        </w:tc>
      </w:tr>
    </w:tbl>
    <w:p w14:paraId="57D7BA27" w14:textId="77777777" w:rsidR="00967DC5" w:rsidRDefault="00967DC5">
      <w:pPr>
        <w:spacing w:line="258" w:lineRule="exact"/>
        <w:jc w:val="center"/>
        <w:rPr>
          <w:sz w:val="24"/>
        </w:rPr>
        <w:sectPr w:rsidR="00967DC5">
          <w:pgSz w:w="11910" w:h="16840"/>
          <w:pgMar w:top="1420" w:right="520" w:bottom="1180" w:left="1240" w:header="0" w:footer="998" w:gutter="0"/>
          <w:cols w:space="720"/>
        </w:sectPr>
      </w:pPr>
    </w:p>
    <w:p w14:paraId="3D15EE72" w14:textId="7D6341CF" w:rsidR="00967DC5" w:rsidRPr="00F903D3" w:rsidRDefault="003D440E" w:rsidP="00F903D3">
      <w:pPr>
        <w:widowControl/>
        <w:autoSpaceDE/>
        <w:autoSpaceDN/>
        <w:spacing w:after="294" w:line="360" w:lineRule="auto"/>
        <w:ind w:right="785"/>
        <w:jc w:val="both"/>
        <w:rPr>
          <w:sz w:val="24"/>
          <w:szCs w:val="24"/>
        </w:rPr>
      </w:pPr>
      <w:r w:rsidRPr="00F903D3">
        <w:rPr>
          <w:spacing w:val="-1"/>
          <w:sz w:val="24"/>
          <w:szCs w:val="24"/>
        </w:rPr>
        <w:lastRenderedPageBreak/>
        <w:t>Percentage</w:t>
      </w:r>
      <w:r w:rsidRPr="00F903D3">
        <w:rPr>
          <w:spacing w:val="-13"/>
          <w:sz w:val="24"/>
          <w:szCs w:val="24"/>
        </w:rPr>
        <w:t xml:space="preserve"> </w:t>
      </w:r>
      <w:r w:rsidRPr="00F903D3">
        <w:rPr>
          <w:spacing w:val="-1"/>
          <w:sz w:val="24"/>
          <w:szCs w:val="24"/>
        </w:rPr>
        <w:t>analysis</w:t>
      </w:r>
      <w:r w:rsidRPr="00F903D3">
        <w:rPr>
          <w:spacing w:val="-12"/>
          <w:sz w:val="24"/>
          <w:szCs w:val="24"/>
        </w:rPr>
        <w:t xml:space="preserve"> </w:t>
      </w:r>
      <w:r w:rsidRPr="00F903D3">
        <w:rPr>
          <w:sz w:val="24"/>
          <w:szCs w:val="24"/>
        </w:rPr>
        <w:t>deals</w:t>
      </w:r>
      <w:r w:rsidRPr="00F903D3">
        <w:rPr>
          <w:spacing w:val="-13"/>
          <w:sz w:val="24"/>
          <w:szCs w:val="24"/>
        </w:rPr>
        <w:t xml:space="preserve"> </w:t>
      </w:r>
      <w:r w:rsidRPr="00F903D3">
        <w:rPr>
          <w:sz w:val="24"/>
          <w:szCs w:val="24"/>
        </w:rPr>
        <w:t>with</w:t>
      </w:r>
      <w:r w:rsidRPr="00F903D3">
        <w:rPr>
          <w:spacing w:val="-15"/>
          <w:sz w:val="24"/>
          <w:szCs w:val="24"/>
        </w:rPr>
        <w:t xml:space="preserve"> </w:t>
      </w:r>
      <w:r w:rsidRPr="00F903D3">
        <w:rPr>
          <w:sz w:val="24"/>
          <w:szCs w:val="24"/>
        </w:rPr>
        <w:t>the</w:t>
      </w:r>
      <w:r w:rsidRPr="00F903D3">
        <w:rPr>
          <w:spacing w:val="-12"/>
          <w:sz w:val="24"/>
          <w:szCs w:val="24"/>
        </w:rPr>
        <w:t xml:space="preserve"> </w:t>
      </w:r>
      <w:r w:rsidRPr="00F903D3">
        <w:rPr>
          <w:sz w:val="24"/>
          <w:szCs w:val="24"/>
        </w:rPr>
        <w:t>demographic</w:t>
      </w:r>
      <w:r w:rsidRPr="00F903D3">
        <w:rPr>
          <w:spacing w:val="-8"/>
          <w:sz w:val="24"/>
          <w:szCs w:val="24"/>
        </w:rPr>
        <w:t xml:space="preserve"> </w:t>
      </w:r>
      <w:r w:rsidRPr="00F903D3">
        <w:rPr>
          <w:sz w:val="24"/>
          <w:szCs w:val="24"/>
        </w:rPr>
        <w:t>factors,</w:t>
      </w:r>
      <w:r w:rsidRPr="00F903D3">
        <w:rPr>
          <w:spacing w:val="-13"/>
          <w:sz w:val="24"/>
          <w:szCs w:val="24"/>
        </w:rPr>
        <w:t xml:space="preserve"> </w:t>
      </w:r>
      <w:r w:rsidRPr="00F903D3">
        <w:rPr>
          <w:sz w:val="24"/>
          <w:szCs w:val="24"/>
        </w:rPr>
        <w:t>respondent’s</w:t>
      </w:r>
      <w:r w:rsidRPr="00F903D3">
        <w:rPr>
          <w:spacing w:val="-12"/>
          <w:sz w:val="24"/>
          <w:szCs w:val="24"/>
        </w:rPr>
        <w:t xml:space="preserve"> </w:t>
      </w:r>
      <w:r w:rsidRPr="00F903D3">
        <w:rPr>
          <w:sz w:val="24"/>
          <w:szCs w:val="24"/>
        </w:rPr>
        <w:t>behavior</w:t>
      </w:r>
      <w:r w:rsidRPr="00F903D3">
        <w:rPr>
          <w:spacing w:val="-14"/>
          <w:sz w:val="24"/>
          <w:szCs w:val="24"/>
        </w:rPr>
        <w:t xml:space="preserve"> </w:t>
      </w:r>
      <w:r w:rsidRPr="00F903D3">
        <w:rPr>
          <w:sz w:val="24"/>
          <w:szCs w:val="24"/>
        </w:rPr>
        <w:t>towards</w:t>
      </w:r>
      <w:r w:rsidRPr="00F903D3">
        <w:rPr>
          <w:spacing w:val="-13"/>
          <w:sz w:val="24"/>
          <w:szCs w:val="24"/>
        </w:rPr>
        <w:t xml:space="preserve"> </w:t>
      </w:r>
      <w:r w:rsidRPr="00F903D3">
        <w:rPr>
          <w:sz w:val="24"/>
          <w:szCs w:val="24"/>
        </w:rPr>
        <w:t>various</w:t>
      </w:r>
      <w:r w:rsidRPr="00F903D3">
        <w:rPr>
          <w:sz w:val="24"/>
          <w:szCs w:val="24"/>
        </w:rPr>
        <w:t xml:space="preserve"> eco-friendly products</w:t>
      </w:r>
      <w:r w:rsidR="00000000" w:rsidRPr="00F903D3">
        <w:rPr>
          <w:sz w:val="24"/>
          <w:szCs w:val="24"/>
        </w:rPr>
        <w:t>. It can be inferred from the above</w:t>
      </w:r>
      <w:r w:rsidR="00000000" w:rsidRPr="00F903D3">
        <w:rPr>
          <w:spacing w:val="1"/>
          <w:sz w:val="24"/>
          <w:szCs w:val="24"/>
        </w:rPr>
        <w:t xml:space="preserve"> </w:t>
      </w:r>
      <w:r w:rsidR="00000000" w:rsidRPr="00F903D3">
        <w:rPr>
          <w:sz w:val="24"/>
          <w:szCs w:val="24"/>
        </w:rPr>
        <w:t>Table</w:t>
      </w:r>
      <w:r w:rsidR="00000000" w:rsidRPr="00F903D3">
        <w:rPr>
          <w:spacing w:val="1"/>
          <w:sz w:val="24"/>
          <w:szCs w:val="24"/>
        </w:rPr>
        <w:t xml:space="preserve"> </w:t>
      </w:r>
      <w:r w:rsidR="00000000" w:rsidRPr="00F903D3">
        <w:rPr>
          <w:sz w:val="24"/>
          <w:szCs w:val="24"/>
        </w:rPr>
        <w:t>1</w:t>
      </w:r>
      <w:r w:rsidR="00000000" w:rsidRPr="00F903D3">
        <w:rPr>
          <w:spacing w:val="1"/>
          <w:sz w:val="24"/>
          <w:szCs w:val="24"/>
        </w:rPr>
        <w:t xml:space="preserve"> </w:t>
      </w:r>
      <w:r w:rsidR="00000000" w:rsidRPr="00F903D3">
        <w:rPr>
          <w:sz w:val="24"/>
          <w:szCs w:val="24"/>
        </w:rPr>
        <w:t>shows</w:t>
      </w:r>
      <w:r w:rsidR="00000000" w:rsidRPr="00F903D3">
        <w:rPr>
          <w:spacing w:val="1"/>
          <w:sz w:val="24"/>
          <w:szCs w:val="24"/>
        </w:rPr>
        <w:t xml:space="preserve"> </w:t>
      </w:r>
      <w:r w:rsidR="00F903D3">
        <w:rPr>
          <w:sz w:val="24"/>
          <w:szCs w:val="24"/>
        </w:rPr>
        <w:t>M</w:t>
      </w:r>
      <w:r w:rsidR="00F903D3" w:rsidRPr="00F903D3">
        <w:rPr>
          <w:sz w:val="24"/>
          <w:szCs w:val="24"/>
        </w:rPr>
        <w:t xml:space="preserve">ajority shows that </w:t>
      </w:r>
      <w:r w:rsidR="00F903D3">
        <w:rPr>
          <w:sz w:val="24"/>
          <w:szCs w:val="24"/>
        </w:rPr>
        <w:t>(</w:t>
      </w:r>
      <w:r w:rsidR="00F903D3" w:rsidRPr="00F903D3">
        <w:rPr>
          <w:sz w:val="24"/>
          <w:szCs w:val="24"/>
        </w:rPr>
        <w:t>50%</w:t>
      </w:r>
      <w:r w:rsidR="00F903D3">
        <w:rPr>
          <w:sz w:val="24"/>
          <w:szCs w:val="24"/>
        </w:rPr>
        <w:t xml:space="preserve">) </w:t>
      </w:r>
      <w:r w:rsidR="00F903D3" w:rsidRPr="00F903D3">
        <w:rPr>
          <w:sz w:val="24"/>
          <w:szCs w:val="24"/>
        </w:rPr>
        <w:t xml:space="preserve">of the respondents are Male and </w:t>
      </w:r>
      <w:r w:rsidR="00F903D3">
        <w:rPr>
          <w:sz w:val="24"/>
          <w:szCs w:val="24"/>
        </w:rPr>
        <w:t>(</w:t>
      </w:r>
      <w:r w:rsidR="00F903D3" w:rsidRPr="00F903D3">
        <w:rPr>
          <w:sz w:val="24"/>
          <w:szCs w:val="24"/>
        </w:rPr>
        <w:t>50%</w:t>
      </w:r>
      <w:r w:rsidR="00F903D3">
        <w:rPr>
          <w:sz w:val="24"/>
          <w:szCs w:val="24"/>
        </w:rPr>
        <w:t>)</w:t>
      </w:r>
      <w:r w:rsidR="00F903D3" w:rsidRPr="00F903D3">
        <w:rPr>
          <w:sz w:val="24"/>
          <w:szCs w:val="24"/>
        </w:rPr>
        <w:t xml:space="preserve"> of the Respondents are Female. majority (70%) of the respondents are under the age group of between 19 to 45 years. Majority of the Respondents (33.3%) have the educational qualification of UG degree. Majority of the respondents (46.7%) work at private sectors. Majority (36.7%) of the respondents earn income between Rs.16000 to Rs.35,000</w:t>
      </w:r>
      <w:r w:rsidR="00F903D3">
        <w:rPr>
          <w:sz w:val="24"/>
          <w:szCs w:val="24"/>
        </w:rPr>
        <w:t>,</w:t>
      </w:r>
    </w:p>
    <w:p w14:paraId="0D696A0D" w14:textId="77777777" w:rsidR="00967DC5" w:rsidRDefault="00967DC5">
      <w:pPr>
        <w:pStyle w:val="BodyText"/>
        <w:spacing w:before="8"/>
        <w:rPr>
          <w:sz w:val="20"/>
        </w:rPr>
      </w:pPr>
    </w:p>
    <w:p w14:paraId="4BAE4586" w14:textId="77ADFE9E" w:rsidR="00953509" w:rsidRPr="00F903D3" w:rsidRDefault="00000000" w:rsidP="00F903D3">
      <w:pPr>
        <w:widowControl/>
        <w:autoSpaceDE/>
        <w:autoSpaceDN/>
        <w:spacing w:after="148" w:line="364" w:lineRule="auto"/>
        <w:ind w:right="91"/>
        <w:jc w:val="both"/>
        <w:rPr>
          <w:sz w:val="24"/>
          <w:szCs w:val="24"/>
        </w:rPr>
      </w:pPr>
      <w:r w:rsidRPr="00F903D3">
        <w:rPr>
          <w:sz w:val="24"/>
          <w:szCs w:val="24"/>
        </w:rPr>
        <w:t xml:space="preserve">Table 2 shows </w:t>
      </w:r>
      <w:r w:rsidR="00F903D3" w:rsidRPr="00F903D3">
        <w:rPr>
          <w:sz w:val="24"/>
          <w:szCs w:val="24"/>
        </w:rPr>
        <w:t>Majority of the respondents (35%) buy green products because of environmental Issue. Promotional campaigns (11.7%) are the least affecting factor. Majority of the respondents (30</w:t>
      </w:r>
      <w:r w:rsidR="00F903D3" w:rsidRPr="00F903D3">
        <w:rPr>
          <w:sz w:val="24"/>
          <w:szCs w:val="24"/>
        </w:rPr>
        <w:t>%</w:t>
      </w:r>
      <w:r w:rsidR="00F903D3">
        <w:rPr>
          <w:sz w:val="24"/>
          <w:szCs w:val="24"/>
        </w:rPr>
        <w:t>) Buy</w:t>
      </w:r>
      <w:r w:rsidR="00F903D3" w:rsidRPr="00F903D3">
        <w:rPr>
          <w:sz w:val="24"/>
          <w:szCs w:val="24"/>
        </w:rPr>
        <w:t xml:space="preserve"> green products weekly once. Very less Respondents (9%) buy green products daily. Majority of the respondents (33.3%) buy green products due to its impact on the Environment. Very less respondents (18.3%) buy green products for the brand name. 41.7 % of the respondents look for natural or ayurvedic ingredients in their green Products. Least number (15%) of respondents look for the bio-degradability of the product. Majority of the respondents (28.3%) are ready to pay 1% to 20% extra to buy green Products. Very less respondents (16.7%) are ready to pay 31% to 40% extra to buy green</w:t>
      </w:r>
      <w:r w:rsidR="00953509">
        <w:rPr>
          <w:sz w:val="24"/>
          <w:szCs w:val="24"/>
        </w:rPr>
        <w:t>,</w:t>
      </w:r>
    </w:p>
    <w:p w14:paraId="7095E02C" w14:textId="77777777" w:rsidR="00953509" w:rsidRDefault="00000000" w:rsidP="00953509">
      <w:pPr>
        <w:widowControl/>
        <w:autoSpaceDE/>
        <w:autoSpaceDN/>
        <w:spacing w:after="154" w:line="360" w:lineRule="auto"/>
        <w:ind w:right="91"/>
        <w:jc w:val="both"/>
        <w:rPr>
          <w:sz w:val="24"/>
          <w:szCs w:val="24"/>
        </w:rPr>
      </w:pPr>
      <w:r w:rsidRPr="00953509">
        <w:rPr>
          <w:sz w:val="24"/>
          <w:szCs w:val="24"/>
        </w:rPr>
        <w:t>Table 3 shows</w:t>
      </w:r>
      <w:r w:rsidR="00953509" w:rsidRPr="00953509">
        <w:rPr>
          <w:sz w:val="24"/>
          <w:szCs w:val="24"/>
        </w:rPr>
        <w:t xml:space="preserve"> green</w:t>
      </w:r>
      <w:r w:rsidR="00953509" w:rsidRPr="00953509">
        <w:rPr>
          <w:sz w:val="24"/>
          <w:szCs w:val="24"/>
        </w:rPr>
        <w:t xml:space="preserve"> products being expensive is the major barrier that prevents the respondents from buying </w:t>
      </w:r>
      <w:proofErr w:type="gramStart"/>
      <w:r w:rsidR="00953509" w:rsidRPr="00953509">
        <w:rPr>
          <w:sz w:val="24"/>
          <w:szCs w:val="24"/>
        </w:rPr>
        <w:t>And</w:t>
      </w:r>
      <w:proofErr w:type="gramEnd"/>
      <w:r w:rsidR="00953509" w:rsidRPr="00953509">
        <w:rPr>
          <w:sz w:val="24"/>
          <w:szCs w:val="24"/>
        </w:rPr>
        <w:t xml:space="preserve"> 46.7% of the respondents agree to it. The bad taste and look of the product are also a barrier </w:t>
      </w:r>
      <w:proofErr w:type="gramStart"/>
      <w:r w:rsidR="00953509" w:rsidRPr="00953509">
        <w:rPr>
          <w:sz w:val="24"/>
          <w:szCs w:val="24"/>
        </w:rPr>
        <w:t>For</w:t>
      </w:r>
      <w:proofErr w:type="gramEnd"/>
      <w:r w:rsidR="00953509" w:rsidRPr="00953509">
        <w:rPr>
          <w:sz w:val="24"/>
          <w:szCs w:val="24"/>
        </w:rPr>
        <w:t xml:space="preserve"> 25% of the respondents to not buy it</w:t>
      </w:r>
      <w:r w:rsidR="00953509" w:rsidRPr="00953509">
        <w:rPr>
          <w:sz w:val="24"/>
          <w:szCs w:val="24"/>
        </w:rPr>
        <w:t xml:space="preserve">, </w:t>
      </w:r>
      <w:r w:rsidR="00953509" w:rsidRPr="00953509">
        <w:rPr>
          <w:sz w:val="24"/>
          <w:szCs w:val="24"/>
        </w:rPr>
        <w:t>Majority (33.3%) of the respondents are attracted to eco-friendly price because it has Acceptable price</w:t>
      </w:r>
      <w:r w:rsidR="00953509" w:rsidRPr="00953509">
        <w:rPr>
          <w:sz w:val="24"/>
          <w:szCs w:val="24"/>
        </w:rPr>
        <w:t xml:space="preserve">, </w:t>
      </w:r>
      <w:r w:rsidR="00953509" w:rsidRPr="00953509">
        <w:rPr>
          <w:sz w:val="24"/>
          <w:szCs w:val="24"/>
        </w:rPr>
        <w:t>The people around 30% of the respondents are not aware about the concept of green Products. 25% of the people are aware about the concept of eco-friendly products. In this study, the majority of the respondents ranked the price factor as (1) for customer Satisfaction towards eco-friendly products.</w:t>
      </w:r>
    </w:p>
    <w:p w14:paraId="04790A81" w14:textId="77777777" w:rsidR="00953509" w:rsidRDefault="00953509" w:rsidP="00953509">
      <w:pPr>
        <w:widowControl/>
        <w:autoSpaceDE/>
        <w:autoSpaceDN/>
        <w:spacing w:after="154" w:line="360" w:lineRule="auto"/>
        <w:ind w:right="91"/>
        <w:jc w:val="both"/>
        <w:rPr>
          <w:sz w:val="24"/>
          <w:szCs w:val="24"/>
        </w:rPr>
      </w:pPr>
    </w:p>
    <w:p w14:paraId="0B074C69" w14:textId="77777777" w:rsidR="00953509" w:rsidRDefault="00953509" w:rsidP="00953509">
      <w:pPr>
        <w:widowControl/>
        <w:autoSpaceDE/>
        <w:autoSpaceDN/>
        <w:spacing w:after="154" w:line="360" w:lineRule="auto"/>
        <w:ind w:right="91"/>
        <w:jc w:val="both"/>
        <w:rPr>
          <w:sz w:val="24"/>
          <w:szCs w:val="24"/>
        </w:rPr>
      </w:pPr>
    </w:p>
    <w:p w14:paraId="6FFCDF93" w14:textId="77777777" w:rsidR="00953509" w:rsidRDefault="00953509" w:rsidP="00953509">
      <w:pPr>
        <w:widowControl/>
        <w:autoSpaceDE/>
        <w:autoSpaceDN/>
        <w:spacing w:after="154" w:line="360" w:lineRule="auto"/>
        <w:ind w:right="91"/>
        <w:jc w:val="both"/>
        <w:rPr>
          <w:sz w:val="24"/>
          <w:szCs w:val="24"/>
        </w:rPr>
      </w:pPr>
    </w:p>
    <w:p w14:paraId="257AF7A5" w14:textId="77777777" w:rsidR="00953509" w:rsidRDefault="00953509" w:rsidP="00953509">
      <w:pPr>
        <w:widowControl/>
        <w:autoSpaceDE/>
        <w:autoSpaceDN/>
        <w:spacing w:after="154" w:line="360" w:lineRule="auto"/>
        <w:ind w:right="91"/>
        <w:jc w:val="both"/>
        <w:rPr>
          <w:sz w:val="24"/>
          <w:szCs w:val="24"/>
        </w:rPr>
      </w:pPr>
    </w:p>
    <w:p w14:paraId="0995CB53" w14:textId="77777777" w:rsidR="00953509" w:rsidRDefault="00953509" w:rsidP="00953509">
      <w:pPr>
        <w:widowControl/>
        <w:autoSpaceDE/>
        <w:autoSpaceDN/>
        <w:spacing w:after="154" w:line="360" w:lineRule="auto"/>
        <w:ind w:right="91"/>
        <w:jc w:val="both"/>
        <w:rPr>
          <w:sz w:val="24"/>
          <w:szCs w:val="24"/>
        </w:rPr>
      </w:pPr>
    </w:p>
    <w:p w14:paraId="41A64424" w14:textId="77777777" w:rsidR="00953509" w:rsidRDefault="00953509" w:rsidP="00953509">
      <w:pPr>
        <w:widowControl/>
        <w:autoSpaceDE/>
        <w:autoSpaceDN/>
        <w:spacing w:after="154" w:line="360" w:lineRule="auto"/>
        <w:ind w:right="91"/>
        <w:jc w:val="both"/>
        <w:rPr>
          <w:sz w:val="24"/>
          <w:szCs w:val="24"/>
        </w:rPr>
      </w:pPr>
    </w:p>
    <w:p w14:paraId="2FA6DD51" w14:textId="77777777" w:rsidR="00953509" w:rsidRDefault="00953509" w:rsidP="00953509">
      <w:pPr>
        <w:widowControl/>
        <w:autoSpaceDE/>
        <w:autoSpaceDN/>
        <w:spacing w:after="154" w:line="360" w:lineRule="auto"/>
        <w:ind w:right="91"/>
        <w:jc w:val="both"/>
        <w:rPr>
          <w:sz w:val="24"/>
          <w:szCs w:val="24"/>
        </w:rPr>
      </w:pPr>
    </w:p>
    <w:p w14:paraId="43FE0AD9" w14:textId="2290FF82" w:rsidR="00967DC5" w:rsidRPr="00953509" w:rsidRDefault="00953509" w:rsidP="00953509">
      <w:pPr>
        <w:widowControl/>
        <w:autoSpaceDE/>
        <w:autoSpaceDN/>
        <w:spacing w:after="154" w:line="360" w:lineRule="auto"/>
        <w:ind w:right="91"/>
        <w:jc w:val="both"/>
        <w:rPr>
          <w:sz w:val="24"/>
          <w:szCs w:val="24"/>
        </w:rPr>
      </w:pPr>
      <w:r w:rsidRPr="00953509">
        <w:rPr>
          <w:sz w:val="24"/>
          <w:szCs w:val="24"/>
        </w:rPr>
        <w:lastRenderedPageBreak/>
        <w:t xml:space="preserve"> </w:t>
      </w:r>
    </w:p>
    <w:p w14:paraId="03F2F762" w14:textId="77777777" w:rsidR="00967DC5" w:rsidRDefault="00000000">
      <w:pPr>
        <w:pStyle w:val="Heading1"/>
        <w:numPr>
          <w:ilvl w:val="1"/>
          <w:numId w:val="3"/>
        </w:numPr>
        <w:tabs>
          <w:tab w:val="left" w:pos="624"/>
        </w:tabs>
        <w:spacing w:before="87"/>
        <w:ind w:left="623" w:hanging="424"/>
        <w:jc w:val="both"/>
      </w:pPr>
      <w:r>
        <w:t>Ranking</w:t>
      </w:r>
      <w:r>
        <w:rPr>
          <w:spacing w:val="-6"/>
        </w:rPr>
        <w:t xml:space="preserve"> </w:t>
      </w:r>
      <w:r>
        <w:t>analysis</w:t>
      </w:r>
    </w:p>
    <w:p w14:paraId="5FF2F821" w14:textId="77777777" w:rsidR="00953509" w:rsidRDefault="00953509" w:rsidP="00953509">
      <w:pPr>
        <w:pStyle w:val="Heading1"/>
        <w:tabs>
          <w:tab w:val="left" w:pos="624"/>
        </w:tabs>
        <w:spacing w:before="87"/>
        <w:jc w:val="both"/>
      </w:pPr>
    </w:p>
    <w:p w14:paraId="1B092832" w14:textId="77777777" w:rsidR="00967DC5" w:rsidRDefault="00000000">
      <w:pPr>
        <w:spacing w:before="4" w:line="322" w:lineRule="exact"/>
        <w:ind w:left="2068" w:right="2782"/>
        <w:jc w:val="center"/>
        <w:rPr>
          <w:b/>
          <w:sz w:val="28"/>
        </w:rPr>
      </w:pPr>
      <w:r>
        <w:rPr>
          <w:b/>
          <w:sz w:val="28"/>
        </w:rPr>
        <w:t>Table</w:t>
      </w:r>
      <w:r>
        <w:rPr>
          <w:b/>
          <w:spacing w:val="-1"/>
          <w:sz w:val="28"/>
        </w:rPr>
        <w:t xml:space="preserve"> </w:t>
      </w:r>
      <w:r>
        <w:rPr>
          <w:b/>
          <w:sz w:val="28"/>
        </w:rPr>
        <w:t>4</w:t>
      </w:r>
    </w:p>
    <w:p w14:paraId="4957C57A" w14:textId="4719E3D1" w:rsidR="00967DC5" w:rsidRDefault="00000000">
      <w:pPr>
        <w:pStyle w:val="Heading1"/>
        <w:ind w:left="1594" w:right="2318"/>
        <w:jc w:val="center"/>
      </w:pPr>
      <w:r>
        <w:t>Showing</w:t>
      </w:r>
      <w:r>
        <w:rPr>
          <w:spacing w:val="-6"/>
        </w:rPr>
        <w:t xml:space="preserve"> </w:t>
      </w:r>
      <w:r w:rsidR="00953509">
        <w:rPr>
          <w:spacing w:val="-6"/>
        </w:rPr>
        <w:t>satisfaction level towards of</w:t>
      </w:r>
      <w:r>
        <w:rPr>
          <w:spacing w:val="-3"/>
        </w:rPr>
        <w:t xml:space="preserve"> </w:t>
      </w:r>
      <w:r>
        <w:t>the</w:t>
      </w:r>
      <w:r>
        <w:rPr>
          <w:spacing w:val="-3"/>
        </w:rPr>
        <w:t xml:space="preserve"> </w:t>
      </w:r>
      <w:r w:rsidR="00953509">
        <w:t xml:space="preserve">eco-friendly </w:t>
      </w:r>
      <w:r>
        <w:t>products</w:t>
      </w:r>
    </w:p>
    <w:tbl>
      <w:tblPr>
        <w:tblStyle w:val="TableGrid"/>
        <w:tblW w:w="9447" w:type="dxa"/>
        <w:tblInd w:w="113" w:type="dxa"/>
        <w:tblCellMar>
          <w:top w:w="169" w:type="dxa"/>
          <w:left w:w="128" w:type="dxa"/>
          <w:bottom w:w="106" w:type="dxa"/>
          <w:right w:w="68" w:type="dxa"/>
        </w:tblCellMar>
        <w:tblLook w:val="04A0" w:firstRow="1" w:lastRow="0" w:firstColumn="1" w:lastColumn="0" w:noHBand="0" w:noVBand="1"/>
      </w:tblPr>
      <w:tblGrid>
        <w:gridCol w:w="901"/>
        <w:gridCol w:w="2733"/>
        <w:gridCol w:w="751"/>
        <w:gridCol w:w="766"/>
        <w:gridCol w:w="736"/>
        <w:gridCol w:w="796"/>
        <w:gridCol w:w="676"/>
        <w:gridCol w:w="1097"/>
        <w:gridCol w:w="991"/>
      </w:tblGrid>
      <w:tr w:rsidR="00953509" w14:paraId="48AE9CA7" w14:textId="77777777" w:rsidTr="00953509">
        <w:trPr>
          <w:trHeight w:val="806"/>
        </w:trPr>
        <w:tc>
          <w:tcPr>
            <w:tcW w:w="902" w:type="dxa"/>
            <w:tcBorders>
              <w:top w:val="single" w:sz="6" w:space="0" w:color="000000"/>
              <w:left w:val="single" w:sz="6" w:space="0" w:color="000000"/>
              <w:bottom w:val="single" w:sz="6" w:space="0" w:color="000000"/>
              <w:right w:val="single" w:sz="6" w:space="0" w:color="000000"/>
            </w:tcBorders>
            <w:hideMark/>
          </w:tcPr>
          <w:p w14:paraId="4990A215" w14:textId="77777777" w:rsidR="00953509" w:rsidRDefault="00953509">
            <w:pPr>
              <w:spacing w:line="256" w:lineRule="auto"/>
              <w:ind w:left="61"/>
            </w:pPr>
            <w:r>
              <w:rPr>
                <w:b/>
              </w:rPr>
              <w:t xml:space="preserve">S.NO </w:t>
            </w:r>
          </w:p>
        </w:tc>
        <w:tc>
          <w:tcPr>
            <w:tcW w:w="2733" w:type="dxa"/>
            <w:tcBorders>
              <w:top w:val="single" w:sz="6" w:space="0" w:color="000000"/>
              <w:left w:val="single" w:sz="6" w:space="0" w:color="000000"/>
              <w:bottom w:val="single" w:sz="6" w:space="0" w:color="000000"/>
              <w:right w:val="single" w:sz="6" w:space="0" w:color="000000"/>
            </w:tcBorders>
            <w:vAlign w:val="center"/>
            <w:hideMark/>
          </w:tcPr>
          <w:p w14:paraId="4CA6ECA7" w14:textId="2F854405" w:rsidR="00953509" w:rsidRDefault="00953509" w:rsidP="00953509">
            <w:pPr>
              <w:spacing w:after="15" w:line="256" w:lineRule="auto"/>
            </w:pPr>
            <w:r>
              <w:rPr>
                <w:b/>
              </w:rPr>
              <w:t>CUSTOMER</w:t>
            </w:r>
          </w:p>
          <w:p w14:paraId="3AD19829" w14:textId="268F3442" w:rsidR="00953509" w:rsidRDefault="00953509" w:rsidP="00953509">
            <w:pPr>
              <w:spacing w:after="15" w:line="256" w:lineRule="auto"/>
              <w:ind w:left="15"/>
            </w:pPr>
            <w:r>
              <w:rPr>
                <w:b/>
              </w:rPr>
              <w:t>SATISFACTION</w:t>
            </w:r>
          </w:p>
          <w:p w14:paraId="15C74067" w14:textId="5ED4838B" w:rsidR="00953509" w:rsidRDefault="00953509" w:rsidP="00953509">
            <w:pPr>
              <w:spacing w:line="256" w:lineRule="auto"/>
              <w:ind w:left="15"/>
            </w:pPr>
            <w:r>
              <w:rPr>
                <w:b/>
              </w:rPr>
              <w:t>TOWARDS</w:t>
            </w:r>
          </w:p>
        </w:tc>
        <w:tc>
          <w:tcPr>
            <w:tcW w:w="751" w:type="dxa"/>
            <w:tcBorders>
              <w:top w:val="single" w:sz="6" w:space="0" w:color="000000"/>
              <w:left w:val="single" w:sz="6" w:space="0" w:color="000000"/>
              <w:bottom w:val="single" w:sz="6" w:space="0" w:color="000000"/>
              <w:right w:val="single" w:sz="6" w:space="0" w:color="000000"/>
            </w:tcBorders>
            <w:hideMark/>
          </w:tcPr>
          <w:p w14:paraId="17FE6B4A" w14:textId="77777777" w:rsidR="00953509" w:rsidRDefault="00953509">
            <w:pPr>
              <w:spacing w:line="256" w:lineRule="auto"/>
              <w:ind w:left="75"/>
            </w:pPr>
            <w:r>
              <w:rPr>
                <w:b/>
              </w:rPr>
              <w:t xml:space="preserve">SA </w:t>
            </w:r>
          </w:p>
        </w:tc>
        <w:tc>
          <w:tcPr>
            <w:tcW w:w="766" w:type="dxa"/>
            <w:tcBorders>
              <w:top w:val="single" w:sz="6" w:space="0" w:color="000000"/>
              <w:left w:val="single" w:sz="6" w:space="0" w:color="000000"/>
              <w:bottom w:val="single" w:sz="6" w:space="0" w:color="000000"/>
              <w:right w:val="single" w:sz="6" w:space="0" w:color="000000"/>
            </w:tcBorders>
            <w:hideMark/>
          </w:tcPr>
          <w:p w14:paraId="1666AE62" w14:textId="77777777" w:rsidR="00953509" w:rsidRDefault="00953509">
            <w:pPr>
              <w:spacing w:line="256" w:lineRule="auto"/>
              <w:ind w:right="32"/>
              <w:jc w:val="center"/>
            </w:pPr>
            <w:r>
              <w:rPr>
                <w:b/>
              </w:rPr>
              <w:t xml:space="preserve">A </w:t>
            </w:r>
          </w:p>
        </w:tc>
        <w:tc>
          <w:tcPr>
            <w:tcW w:w="736" w:type="dxa"/>
            <w:tcBorders>
              <w:top w:val="single" w:sz="6" w:space="0" w:color="000000"/>
              <w:left w:val="single" w:sz="6" w:space="0" w:color="000000"/>
              <w:bottom w:val="single" w:sz="6" w:space="0" w:color="000000"/>
              <w:right w:val="single" w:sz="6" w:space="0" w:color="000000"/>
            </w:tcBorders>
            <w:hideMark/>
          </w:tcPr>
          <w:p w14:paraId="7C3C976D" w14:textId="77777777" w:rsidR="00953509" w:rsidRDefault="00953509">
            <w:pPr>
              <w:spacing w:line="256" w:lineRule="auto"/>
              <w:ind w:right="32"/>
              <w:jc w:val="center"/>
            </w:pPr>
            <w:r>
              <w:rPr>
                <w:b/>
              </w:rPr>
              <w:t xml:space="preserve">N </w:t>
            </w:r>
          </w:p>
        </w:tc>
        <w:tc>
          <w:tcPr>
            <w:tcW w:w="796" w:type="dxa"/>
            <w:tcBorders>
              <w:top w:val="single" w:sz="6" w:space="0" w:color="000000"/>
              <w:left w:val="single" w:sz="6" w:space="0" w:color="000000"/>
              <w:bottom w:val="single" w:sz="6" w:space="0" w:color="000000"/>
              <w:right w:val="single" w:sz="6" w:space="0" w:color="000000"/>
            </w:tcBorders>
            <w:hideMark/>
          </w:tcPr>
          <w:p w14:paraId="3B8A28C9" w14:textId="7EE1BFA8" w:rsidR="00953509" w:rsidRPr="00953509" w:rsidRDefault="00953509">
            <w:pPr>
              <w:spacing w:line="256" w:lineRule="auto"/>
              <w:ind w:left="15"/>
              <w:rPr>
                <w:b/>
                <w:bCs/>
              </w:rPr>
            </w:pPr>
            <w:r w:rsidRPr="00953509">
              <w:rPr>
                <w:b/>
                <w:bCs/>
              </w:rPr>
              <w:t>D</w:t>
            </w:r>
            <w:r w:rsidRPr="00953509">
              <w:rPr>
                <w:b/>
                <w:bCs/>
              </w:rPr>
              <w:t>A</w:t>
            </w:r>
          </w:p>
        </w:tc>
        <w:tc>
          <w:tcPr>
            <w:tcW w:w="676" w:type="dxa"/>
            <w:tcBorders>
              <w:top w:val="single" w:sz="6" w:space="0" w:color="000000"/>
              <w:left w:val="single" w:sz="6" w:space="0" w:color="000000"/>
              <w:bottom w:val="single" w:sz="6" w:space="0" w:color="000000"/>
              <w:right w:val="single" w:sz="6" w:space="0" w:color="000000"/>
            </w:tcBorders>
            <w:hideMark/>
          </w:tcPr>
          <w:p w14:paraId="3E4B67FC" w14:textId="77777777" w:rsidR="00953509" w:rsidRDefault="00953509">
            <w:pPr>
              <w:spacing w:line="256" w:lineRule="auto"/>
              <w:ind w:left="60"/>
            </w:pPr>
            <w:r>
              <w:rPr>
                <w:b/>
              </w:rPr>
              <w:t xml:space="preserve">SD </w:t>
            </w:r>
          </w:p>
        </w:tc>
        <w:tc>
          <w:tcPr>
            <w:tcW w:w="1097" w:type="dxa"/>
            <w:tcBorders>
              <w:top w:val="single" w:sz="6" w:space="0" w:color="000000"/>
              <w:left w:val="single" w:sz="6" w:space="0" w:color="000000"/>
              <w:bottom w:val="single" w:sz="6" w:space="0" w:color="000000"/>
              <w:right w:val="single" w:sz="6" w:space="0" w:color="000000"/>
            </w:tcBorders>
            <w:hideMark/>
          </w:tcPr>
          <w:p w14:paraId="6DE0F487" w14:textId="77777777" w:rsidR="00953509" w:rsidRDefault="00953509">
            <w:pPr>
              <w:spacing w:line="256" w:lineRule="auto"/>
              <w:ind w:left="15"/>
            </w:pPr>
            <w:r>
              <w:rPr>
                <w:b/>
              </w:rPr>
              <w:t xml:space="preserve">TOTAL </w:t>
            </w:r>
          </w:p>
        </w:tc>
        <w:tc>
          <w:tcPr>
            <w:tcW w:w="991" w:type="dxa"/>
            <w:tcBorders>
              <w:top w:val="single" w:sz="6" w:space="0" w:color="000000"/>
              <w:left w:val="single" w:sz="6" w:space="0" w:color="000000"/>
              <w:bottom w:val="single" w:sz="6" w:space="0" w:color="000000"/>
              <w:right w:val="single" w:sz="6" w:space="0" w:color="000000"/>
            </w:tcBorders>
            <w:hideMark/>
          </w:tcPr>
          <w:p w14:paraId="6A11D1E8" w14:textId="77777777" w:rsidR="00953509" w:rsidRDefault="00953509">
            <w:pPr>
              <w:spacing w:line="256" w:lineRule="auto"/>
              <w:ind w:left="30"/>
            </w:pPr>
            <w:r>
              <w:rPr>
                <w:b/>
              </w:rPr>
              <w:t xml:space="preserve">RANK </w:t>
            </w:r>
          </w:p>
        </w:tc>
      </w:tr>
      <w:tr w:rsidR="00953509" w14:paraId="6071E922" w14:textId="77777777" w:rsidTr="00953509">
        <w:trPr>
          <w:trHeight w:val="700"/>
        </w:trPr>
        <w:tc>
          <w:tcPr>
            <w:tcW w:w="902" w:type="dxa"/>
            <w:tcBorders>
              <w:top w:val="single" w:sz="6" w:space="0" w:color="000000"/>
              <w:left w:val="single" w:sz="6" w:space="0" w:color="000000"/>
              <w:bottom w:val="single" w:sz="6" w:space="0" w:color="000000"/>
              <w:right w:val="single" w:sz="6" w:space="0" w:color="000000"/>
            </w:tcBorders>
            <w:hideMark/>
          </w:tcPr>
          <w:p w14:paraId="6DBC97AB" w14:textId="77777777" w:rsidR="00953509" w:rsidRDefault="00953509">
            <w:pPr>
              <w:spacing w:line="256" w:lineRule="auto"/>
              <w:ind w:left="31"/>
            </w:pPr>
            <w:r>
              <w:t xml:space="preserve">1 </w:t>
            </w:r>
          </w:p>
        </w:tc>
        <w:tc>
          <w:tcPr>
            <w:tcW w:w="2733" w:type="dxa"/>
            <w:tcBorders>
              <w:top w:val="single" w:sz="6" w:space="0" w:color="000000"/>
              <w:left w:val="single" w:sz="6" w:space="0" w:color="000000"/>
              <w:bottom w:val="single" w:sz="6" w:space="0" w:color="000000"/>
              <w:right w:val="single" w:sz="6" w:space="0" w:color="000000"/>
            </w:tcBorders>
            <w:hideMark/>
          </w:tcPr>
          <w:p w14:paraId="771375A0" w14:textId="77777777" w:rsidR="00953509" w:rsidRDefault="00953509">
            <w:pPr>
              <w:spacing w:line="256" w:lineRule="auto"/>
            </w:pPr>
            <w:r>
              <w:t xml:space="preserve">Price </w:t>
            </w:r>
          </w:p>
        </w:tc>
        <w:tc>
          <w:tcPr>
            <w:tcW w:w="751" w:type="dxa"/>
            <w:tcBorders>
              <w:top w:val="single" w:sz="6" w:space="0" w:color="000000"/>
              <w:left w:val="single" w:sz="6" w:space="0" w:color="000000"/>
              <w:bottom w:val="single" w:sz="6" w:space="0" w:color="000000"/>
              <w:right w:val="single" w:sz="6" w:space="0" w:color="000000"/>
            </w:tcBorders>
            <w:vAlign w:val="bottom"/>
            <w:hideMark/>
          </w:tcPr>
          <w:p w14:paraId="40947ABA" w14:textId="35829614" w:rsidR="00953509" w:rsidRDefault="00953509" w:rsidP="00953509">
            <w:pPr>
              <w:spacing w:after="15" w:line="256" w:lineRule="auto"/>
            </w:pPr>
            <w:r>
              <w:t xml:space="preserve"> </w:t>
            </w:r>
            <w:r>
              <w:t xml:space="preserve">31 </w:t>
            </w:r>
          </w:p>
          <w:p w14:paraId="1B35184D" w14:textId="77777777" w:rsidR="00953509" w:rsidRDefault="00953509">
            <w:pPr>
              <w:spacing w:after="15" w:line="256" w:lineRule="auto"/>
              <w:ind w:left="15"/>
            </w:pPr>
            <w:r>
              <w:t xml:space="preserve">(5) </w:t>
            </w:r>
          </w:p>
          <w:p w14:paraId="5EF1F692" w14:textId="77777777" w:rsidR="00953509" w:rsidRDefault="00953509">
            <w:pPr>
              <w:spacing w:line="256" w:lineRule="auto"/>
              <w:ind w:left="75"/>
            </w:pPr>
            <w:r>
              <w:t xml:space="preserve">155 </w:t>
            </w:r>
          </w:p>
        </w:tc>
        <w:tc>
          <w:tcPr>
            <w:tcW w:w="766" w:type="dxa"/>
            <w:tcBorders>
              <w:top w:val="single" w:sz="6" w:space="0" w:color="000000"/>
              <w:left w:val="single" w:sz="6" w:space="0" w:color="000000"/>
              <w:bottom w:val="single" w:sz="6" w:space="0" w:color="000000"/>
              <w:right w:val="single" w:sz="6" w:space="0" w:color="000000"/>
            </w:tcBorders>
            <w:vAlign w:val="bottom"/>
            <w:hideMark/>
          </w:tcPr>
          <w:p w14:paraId="038D2C83" w14:textId="77777777" w:rsidR="00953509" w:rsidRDefault="00953509">
            <w:pPr>
              <w:spacing w:after="15" w:line="256" w:lineRule="auto"/>
              <w:ind w:left="30"/>
            </w:pPr>
            <w:r>
              <w:t xml:space="preserve">14 </w:t>
            </w:r>
          </w:p>
          <w:p w14:paraId="59F15F87" w14:textId="77777777" w:rsidR="00953509" w:rsidRDefault="00953509">
            <w:pPr>
              <w:spacing w:after="15" w:line="256" w:lineRule="auto"/>
              <w:ind w:left="30"/>
            </w:pPr>
            <w:r>
              <w:t xml:space="preserve">(4) </w:t>
            </w:r>
          </w:p>
          <w:p w14:paraId="1BEA91E4" w14:textId="77777777" w:rsidR="00953509" w:rsidRDefault="00953509">
            <w:pPr>
              <w:spacing w:line="256" w:lineRule="auto"/>
              <w:ind w:right="150"/>
              <w:jc w:val="center"/>
            </w:pPr>
            <w:r>
              <w:t xml:space="preserve">56 </w:t>
            </w:r>
          </w:p>
        </w:tc>
        <w:tc>
          <w:tcPr>
            <w:tcW w:w="736" w:type="dxa"/>
            <w:tcBorders>
              <w:top w:val="single" w:sz="6" w:space="0" w:color="000000"/>
              <w:left w:val="single" w:sz="6" w:space="0" w:color="000000"/>
              <w:bottom w:val="single" w:sz="6" w:space="0" w:color="000000"/>
              <w:right w:val="single" w:sz="6" w:space="0" w:color="000000"/>
            </w:tcBorders>
            <w:vAlign w:val="bottom"/>
            <w:hideMark/>
          </w:tcPr>
          <w:p w14:paraId="10EB951F" w14:textId="77777777" w:rsidR="00953509" w:rsidRDefault="00953509">
            <w:pPr>
              <w:spacing w:after="15" w:line="256" w:lineRule="auto"/>
              <w:ind w:left="15"/>
            </w:pPr>
            <w:r>
              <w:t xml:space="preserve">15 </w:t>
            </w:r>
          </w:p>
          <w:p w14:paraId="38C49011" w14:textId="77777777" w:rsidR="00953509" w:rsidRDefault="00953509">
            <w:pPr>
              <w:spacing w:after="15" w:line="256" w:lineRule="auto"/>
              <w:ind w:left="15"/>
            </w:pPr>
            <w:r>
              <w:t xml:space="preserve">(3) </w:t>
            </w:r>
          </w:p>
          <w:p w14:paraId="67D7B2CA" w14:textId="77777777" w:rsidR="00953509" w:rsidRDefault="00953509">
            <w:pPr>
              <w:spacing w:line="256" w:lineRule="auto"/>
              <w:ind w:left="15"/>
            </w:pPr>
            <w:r>
              <w:t xml:space="preserve">45 </w:t>
            </w:r>
          </w:p>
        </w:tc>
        <w:tc>
          <w:tcPr>
            <w:tcW w:w="796" w:type="dxa"/>
            <w:tcBorders>
              <w:top w:val="single" w:sz="6" w:space="0" w:color="000000"/>
              <w:left w:val="single" w:sz="6" w:space="0" w:color="000000"/>
              <w:bottom w:val="single" w:sz="6" w:space="0" w:color="000000"/>
              <w:right w:val="single" w:sz="6" w:space="0" w:color="000000"/>
            </w:tcBorders>
            <w:vAlign w:val="bottom"/>
            <w:hideMark/>
          </w:tcPr>
          <w:p w14:paraId="58F2EEAF" w14:textId="77777777" w:rsidR="00953509" w:rsidRDefault="00953509">
            <w:pPr>
              <w:spacing w:after="15" w:line="256" w:lineRule="auto"/>
              <w:ind w:left="15"/>
            </w:pPr>
            <w:r>
              <w:t xml:space="preserve">0 </w:t>
            </w:r>
          </w:p>
          <w:p w14:paraId="7ABBA0B6" w14:textId="77777777" w:rsidR="00953509" w:rsidRDefault="00953509">
            <w:pPr>
              <w:spacing w:after="15" w:line="256" w:lineRule="auto"/>
              <w:ind w:left="15"/>
            </w:pPr>
            <w:r>
              <w:t xml:space="preserve">(2) </w:t>
            </w:r>
          </w:p>
          <w:p w14:paraId="0B1170F6" w14:textId="77777777" w:rsidR="00953509" w:rsidRDefault="00953509">
            <w:pPr>
              <w:spacing w:line="256" w:lineRule="auto"/>
              <w:ind w:left="15"/>
            </w:pPr>
            <w:r>
              <w:t xml:space="preserve">0 </w:t>
            </w:r>
          </w:p>
        </w:tc>
        <w:tc>
          <w:tcPr>
            <w:tcW w:w="676" w:type="dxa"/>
            <w:tcBorders>
              <w:top w:val="single" w:sz="6" w:space="0" w:color="000000"/>
              <w:left w:val="single" w:sz="6" w:space="0" w:color="000000"/>
              <w:bottom w:val="single" w:sz="6" w:space="0" w:color="000000"/>
              <w:right w:val="single" w:sz="6" w:space="0" w:color="000000"/>
            </w:tcBorders>
            <w:vAlign w:val="bottom"/>
            <w:hideMark/>
          </w:tcPr>
          <w:p w14:paraId="3727572C" w14:textId="77777777" w:rsidR="00953509" w:rsidRDefault="00953509">
            <w:pPr>
              <w:spacing w:after="15" w:line="256" w:lineRule="auto"/>
              <w:ind w:left="15"/>
            </w:pPr>
            <w:r>
              <w:t xml:space="preserve">0 </w:t>
            </w:r>
          </w:p>
          <w:p w14:paraId="7B480999" w14:textId="77777777" w:rsidR="00953509" w:rsidRDefault="00953509">
            <w:pPr>
              <w:spacing w:after="15" w:line="256" w:lineRule="auto"/>
              <w:ind w:left="15"/>
            </w:pPr>
            <w:r>
              <w:t xml:space="preserve">(1) </w:t>
            </w:r>
          </w:p>
          <w:p w14:paraId="15A531E3" w14:textId="77777777" w:rsidR="00953509" w:rsidRDefault="00953509">
            <w:pPr>
              <w:spacing w:line="256" w:lineRule="auto"/>
              <w:ind w:left="15"/>
            </w:pPr>
            <w:r>
              <w:t xml:space="preserve">0 </w:t>
            </w:r>
          </w:p>
        </w:tc>
        <w:tc>
          <w:tcPr>
            <w:tcW w:w="1097" w:type="dxa"/>
            <w:tcBorders>
              <w:top w:val="single" w:sz="6" w:space="0" w:color="000000"/>
              <w:left w:val="single" w:sz="6" w:space="0" w:color="000000"/>
              <w:bottom w:val="single" w:sz="6" w:space="0" w:color="000000"/>
              <w:right w:val="single" w:sz="6" w:space="0" w:color="000000"/>
            </w:tcBorders>
            <w:hideMark/>
          </w:tcPr>
          <w:p w14:paraId="7D779C51" w14:textId="77777777" w:rsidR="00953509" w:rsidRDefault="00953509">
            <w:pPr>
              <w:spacing w:line="256" w:lineRule="auto"/>
              <w:ind w:left="15"/>
            </w:pPr>
            <w:r>
              <w:t xml:space="preserve">256 </w:t>
            </w:r>
          </w:p>
        </w:tc>
        <w:tc>
          <w:tcPr>
            <w:tcW w:w="991" w:type="dxa"/>
            <w:tcBorders>
              <w:top w:val="single" w:sz="6" w:space="0" w:color="000000"/>
              <w:left w:val="single" w:sz="6" w:space="0" w:color="000000"/>
              <w:bottom w:val="single" w:sz="6" w:space="0" w:color="000000"/>
              <w:right w:val="single" w:sz="6" w:space="0" w:color="000000"/>
            </w:tcBorders>
            <w:hideMark/>
          </w:tcPr>
          <w:p w14:paraId="70B4BADF" w14:textId="77777777" w:rsidR="00953509" w:rsidRDefault="00953509">
            <w:pPr>
              <w:spacing w:line="256" w:lineRule="auto"/>
              <w:ind w:left="30"/>
            </w:pPr>
            <w:r>
              <w:t xml:space="preserve">1 </w:t>
            </w:r>
          </w:p>
        </w:tc>
      </w:tr>
      <w:tr w:rsidR="00953509" w14:paraId="399F860B" w14:textId="77777777" w:rsidTr="00953509">
        <w:trPr>
          <w:trHeight w:val="864"/>
        </w:trPr>
        <w:tc>
          <w:tcPr>
            <w:tcW w:w="902" w:type="dxa"/>
            <w:tcBorders>
              <w:top w:val="single" w:sz="6" w:space="0" w:color="000000"/>
              <w:left w:val="single" w:sz="6" w:space="0" w:color="000000"/>
              <w:bottom w:val="single" w:sz="6" w:space="0" w:color="000000"/>
              <w:right w:val="single" w:sz="6" w:space="0" w:color="000000"/>
            </w:tcBorders>
            <w:hideMark/>
          </w:tcPr>
          <w:p w14:paraId="0D099B64" w14:textId="77777777" w:rsidR="00953509" w:rsidRDefault="00953509">
            <w:pPr>
              <w:spacing w:line="256" w:lineRule="auto"/>
              <w:ind w:left="31"/>
            </w:pPr>
            <w:r>
              <w:t xml:space="preserve">2 </w:t>
            </w:r>
          </w:p>
        </w:tc>
        <w:tc>
          <w:tcPr>
            <w:tcW w:w="2733" w:type="dxa"/>
            <w:tcBorders>
              <w:top w:val="single" w:sz="6" w:space="0" w:color="000000"/>
              <w:left w:val="single" w:sz="6" w:space="0" w:color="000000"/>
              <w:bottom w:val="single" w:sz="6" w:space="0" w:color="000000"/>
              <w:right w:val="single" w:sz="6" w:space="0" w:color="000000"/>
            </w:tcBorders>
            <w:hideMark/>
          </w:tcPr>
          <w:p w14:paraId="449AFD3B" w14:textId="77777777" w:rsidR="00953509" w:rsidRDefault="00953509">
            <w:pPr>
              <w:spacing w:line="256" w:lineRule="auto"/>
            </w:pPr>
            <w:r>
              <w:t xml:space="preserve">Quantity </w:t>
            </w:r>
          </w:p>
        </w:tc>
        <w:tc>
          <w:tcPr>
            <w:tcW w:w="751" w:type="dxa"/>
            <w:tcBorders>
              <w:top w:val="single" w:sz="6" w:space="0" w:color="000000"/>
              <w:left w:val="single" w:sz="6" w:space="0" w:color="000000"/>
              <w:bottom w:val="single" w:sz="6" w:space="0" w:color="000000"/>
              <w:right w:val="single" w:sz="6" w:space="0" w:color="000000"/>
            </w:tcBorders>
            <w:hideMark/>
          </w:tcPr>
          <w:p w14:paraId="08F1993A" w14:textId="77777777" w:rsidR="00953509" w:rsidRDefault="00953509">
            <w:pPr>
              <w:spacing w:after="15" w:line="256" w:lineRule="auto"/>
              <w:ind w:left="15"/>
            </w:pPr>
            <w:r>
              <w:t xml:space="preserve">12 </w:t>
            </w:r>
          </w:p>
          <w:p w14:paraId="379002EA" w14:textId="77777777" w:rsidR="00953509" w:rsidRDefault="00953509">
            <w:pPr>
              <w:spacing w:after="15" w:line="256" w:lineRule="auto"/>
              <w:ind w:left="15"/>
            </w:pPr>
            <w:r>
              <w:t xml:space="preserve">(5) </w:t>
            </w:r>
          </w:p>
          <w:p w14:paraId="2ACC915E" w14:textId="77777777" w:rsidR="00953509" w:rsidRDefault="00953509">
            <w:pPr>
              <w:spacing w:line="256" w:lineRule="auto"/>
              <w:ind w:left="15"/>
            </w:pPr>
            <w:r>
              <w:t xml:space="preserve">60 </w:t>
            </w:r>
          </w:p>
        </w:tc>
        <w:tc>
          <w:tcPr>
            <w:tcW w:w="766" w:type="dxa"/>
            <w:tcBorders>
              <w:top w:val="single" w:sz="6" w:space="0" w:color="000000"/>
              <w:left w:val="single" w:sz="6" w:space="0" w:color="000000"/>
              <w:bottom w:val="single" w:sz="6" w:space="0" w:color="000000"/>
              <w:right w:val="single" w:sz="6" w:space="0" w:color="000000"/>
            </w:tcBorders>
            <w:hideMark/>
          </w:tcPr>
          <w:p w14:paraId="04F18C22" w14:textId="77777777" w:rsidR="00953509" w:rsidRDefault="00953509">
            <w:pPr>
              <w:spacing w:after="15" w:line="256" w:lineRule="auto"/>
              <w:ind w:left="30"/>
            </w:pPr>
            <w:r>
              <w:t xml:space="preserve">16 </w:t>
            </w:r>
          </w:p>
          <w:p w14:paraId="4199A4AE" w14:textId="77777777" w:rsidR="00953509" w:rsidRDefault="00953509">
            <w:pPr>
              <w:spacing w:after="15" w:line="256" w:lineRule="auto"/>
              <w:ind w:left="30"/>
            </w:pPr>
            <w:r>
              <w:t xml:space="preserve">(4) </w:t>
            </w:r>
          </w:p>
          <w:p w14:paraId="3E4F871F" w14:textId="77777777" w:rsidR="00953509" w:rsidRDefault="00953509">
            <w:pPr>
              <w:spacing w:line="256" w:lineRule="auto"/>
              <w:ind w:left="30"/>
            </w:pPr>
            <w:r>
              <w:t xml:space="preserve">64 </w:t>
            </w:r>
          </w:p>
        </w:tc>
        <w:tc>
          <w:tcPr>
            <w:tcW w:w="736" w:type="dxa"/>
            <w:tcBorders>
              <w:top w:val="single" w:sz="6" w:space="0" w:color="000000"/>
              <w:left w:val="single" w:sz="6" w:space="0" w:color="000000"/>
              <w:bottom w:val="single" w:sz="6" w:space="0" w:color="000000"/>
              <w:right w:val="single" w:sz="6" w:space="0" w:color="000000"/>
            </w:tcBorders>
            <w:hideMark/>
          </w:tcPr>
          <w:p w14:paraId="0BFF76EC" w14:textId="77777777" w:rsidR="00953509" w:rsidRDefault="00953509">
            <w:pPr>
              <w:spacing w:after="15" w:line="256" w:lineRule="auto"/>
              <w:ind w:left="15"/>
            </w:pPr>
            <w:r>
              <w:t xml:space="preserve">26 </w:t>
            </w:r>
          </w:p>
          <w:p w14:paraId="6281FA39" w14:textId="77777777" w:rsidR="00953509" w:rsidRDefault="00953509">
            <w:pPr>
              <w:spacing w:after="15" w:line="256" w:lineRule="auto"/>
              <w:ind w:left="15"/>
            </w:pPr>
            <w:r>
              <w:t xml:space="preserve">(3) </w:t>
            </w:r>
          </w:p>
          <w:p w14:paraId="2F694948" w14:textId="77777777" w:rsidR="00953509" w:rsidRDefault="00953509">
            <w:pPr>
              <w:spacing w:line="256" w:lineRule="auto"/>
              <w:ind w:right="150"/>
              <w:jc w:val="center"/>
            </w:pPr>
            <w:r>
              <w:t xml:space="preserve">78 </w:t>
            </w:r>
          </w:p>
        </w:tc>
        <w:tc>
          <w:tcPr>
            <w:tcW w:w="796" w:type="dxa"/>
            <w:tcBorders>
              <w:top w:val="single" w:sz="6" w:space="0" w:color="000000"/>
              <w:left w:val="single" w:sz="6" w:space="0" w:color="000000"/>
              <w:bottom w:val="single" w:sz="6" w:space="0" w:color="000000"/>
              <w:right w:val="single" w:sz="6" w:space="0" w:color="000000"/>
            </w:tcBorders>
            <w:hideMark/>
          </w:tcPr>
          <w:p w14:paraId="752D0A32" w14:textId="77777777" w:rsidR="00953509" w:rsidRDefault="00953509">
            <w:pPr>
              <w:spacing w:after="15" w:line="256" w:lineRule="auto"/>
              <w:ind w:left="15"/>
            </w:pPr>
            <w:r>
              <w:t xml:space="preserve">5 </w:t>
            </w:r>
          </w:p>
          <w:p w14:paraId="5BED2576" w14:textId="77777777" w:rsidR="00953509" w:rsidRDefault="00953509">
            <w:pPr>
              <w:spacing w:after="15" w:line="256" w:lineRule="auto"/>
              <w:ind w:left="15"/>
            </w:pPr>
            <w:r>
              <w:t xml:space="preserve">(2) </w:t>
            </w:r>
          </w:p>
          <w:p w14:paraId="33C2FF1A" w14:textId="77777777" w:rsidR="00953509" w:rsidRDefault="00953509">
            <w:pPr>
              <w:spacing w:line="256" w:lineRule="auto"/>
              <w:ind w:left="15"/>
            </w:pPr>
            <w:r>
              <w:t xml:space="preserve">10 </w:t>
            </w:r>
          </w:p>
        </w:tc>
        <w:tc>
          <w:tcPr>
            <w:tcW w:w="676" w:type="dxa"/>
            <w:tcBorders>
              <w:top w:val="single" w:sz="6" w:space="0" w:color="000000"/>
              <w:left w:val="single" w:sz="6" w:space="0" w:color="000000"/>
              <w:bottom w:val="single" w:sz="6" w:space="0" w:color="000000"/>
              <w:right w:val="single" w:sz="6" w:space="0" w:color="000000"/>
            </w:tcBorders>
            <w:hideMark/>
          </w:tcPr>
          <w:p w14:paraId="5AC15D1D" w14:textId="77777777" w:rsidR="00953509" w:rsidRDefault="00953509">
            <w:pPr>
              <w:spacing w:after="15" w:line="256" w:lineRule="auto"/>
              <w:ind w:right="150"/>
              <w:jc w:val="center"/>
            </w:pPr>
            <w:r>
              <w:t xml:space="preserve">1 </w:t>
            </w:r>
          </w:p>
          <w:p w14:paraId="471E051D" w14:textId="77777777" w:rsidR="00953509" w:rsidRDefault="00953509">
            <w:pPr>
              <w:spacing w:after="15" w:line="256" w:lineRule="auto"/>
              <w:ind w:left="15"/>
            </w:pPr>
            <w:r>
              <w:t xml:space="preserve">(1) </w:t>
            </w:r>
          </w:p>
          <w:p w14:paraId="65B712BC" w14:textId="77777777" w:rsidR="00953509" w:rsidRDefault="00953509">
            <w:pPr>
              <w:spacing w:line="256" w:lineRule="auto"/>
              <w:ind w:right="150"/>
              <w:jc w:val="center"/>
            </w:pPr>
            <w:r>
              <w:t xml:space="preserve">1 </w:t>
            </w:r>
          </w:p>
        </w:tc>
        <w:tc>
          <w:tcPr>
            <w:tcW w:w="1097" w:type="dxa"/>
            <w:tcBorders>
              <w:top w:val="single" w:sz="6" w:space="0" w:color="000000"/>
              <w:left w:val="single" w:sz="6" w:space="0" w:color="000000"/>
              <w:bottom w:val="single" w:sz="6" w:space="0" w:color="000000"/>
              <w:right w:val="single" w:sz="6" w:space="0" w:color="000000"/>
            </w:tcBorders>
            <w:hideMark/>
          </w:tcPr>
          <w:p w14:paraId="3B569109" w14:textId="77777777" w:rsidR="00953509" w:rsidRDefault="00953509">
            <w:pPr>
              <w:spacing w:line="256" w:lineRule="auto"/>
              <w:ind w:left="15"/>
            </w:pPr>
            <w:r>
              <w:t xml:space="preserve">213 </w:t>
            </w:r>
          </w:p>
        </w:tc>
        <w:tc>
          <w:tcPr>
            <w:tcW w:w="991" w:type="dxa"/>
            <w:tcBorders>
              <w:top w:val="single" w:sz="6" w:space="0" w:color="000000"/>
              <w:left w:val="single" w:sz="6" w:space="0" w:color="000000"/>
              <w:bottom w:val="single" w:sz="6" w:space="0" w:color="000000"/>
              <w:right w:val="single" w:sz="6" w:space="0" w:color="000000"/>
            </w:tcBorders>
            <w:hideMark/>
          </w:tcPr>
          <w:p w14:paraId="0306DED7" w14:textId="77777777" w:rsidR="00953509" w:rsidRDefault="00953509">
            <w:pPr>
              <w:spacing w:line="256" w:lineRule="auto"/>
              <w:ind w:left="30"/>
            </w:pPr>
            <w:r>
              <w:t xml:space="preserve">4 </w:t>
            </w:r>
          </w:p>
        </w:tc>
      </w:tr>
      <w:tr w:rsidR="00953509" w14:paraId="24DB3677" w14:textId="77777777" w:rsidTr="00953509">
        <w:trPr>
          <w:trHeight w:val="606"/>
        </w:trPr>
        <w:tc>
          <w:tcPr>
            <w:tcW w:w="902" w:type="dxa"/>
            <w:tcBorders>
              <w:top w:val="single" w:sz="6" w:space="0" w:color="000000"/>
              <w:left w:val="single" w:sz="6" w:space="0" w:color="000000"/>
              <w:bottom w:val="single" w:sz="6" w:space="0" w:color="000000"/>
              <w:right w:val="single" w:sz="6" w:space="0" w:color="000000"/>
            </w:tcBorders>
            <w:hideMark/>
          </w:tcPr>
          <w:p w14:paraId="37E626B8" w14:textId="77777777" w:rsidR="00953509" w:rsidRDefault="00953509">
            <w:pPr>
              <w:spacing w:line="256" w:lineRule="auto"/>
              <w:ind w:left="31"/>
            </w:pPr>
            <w:r>
              <w:t xml:space="preserve">3 </w:t>
            </w:r>
          </w:p>
        </w:tc>
        <w:tc>
          <w:tcPr>
            <w:tcW w:w="2733" w:type="dxa"/>
            <w:tcBorders>
              <w:top w:val="single" w:sz="6" w:space="0" w:color="000000"/>
              <w:left w:val="single" w:sz="6" w:space="0" w:color="000000"/>
              <w:bottom w:val="single" w:sz="6" w:space="0" w:color="000000"/>
              <w:right w:val="single" w:sz="6" w:space="0" w:color="000000"/>
            </w:tcBorders>
            <w:hideMark/>
          </w:tcPr>
          <w:p w14:paraId="13683FB5" w14:textId="77777777" w:rsidR="00953509" w:rsidRDefault="00953509">
            <w:pPr>
              <w:spacing w:line="256" w:lineRule="auto"/>
              <w:ind w:left="15"/>
            </w:pPr>
            <w:r>
              <w:t xml:space="preserve">Guarantee </w:t>
            </w:r>
          </w:p>
        </w:tc>
        <w:tc>
          <w:tcPr>
            <w:tcW w:w="751" w:type="dxa"/>
            <w:tcBorders>
              <w:top w:val="single" w:sz="6" w:space="0" w:color="000000"/>
              <w:left w:val="single" w:sz="6" w:space="0" w:color="000000"/>
              <w:bottom w:val="single" w:sz="6" w:space="0" w:color="000000"/>
              <w:right w:val="single" w:sz="6" w:space="0" w:color="000000"/>
            </w:tcBorders>
            <w:vAlign w:val="bottom"/>
            <w:hideMark/>
          </w:tcPr>
          <w:p w14:paraId="2160B495" w14:textId="77777777" w:rsidR="00953509" w:rsidRDefault="00953509">
            <w:pPr>
              <w:spacing w:after="15" w:line="256" w:lineRule="auto"/>
              <w:ind w:left="15"/>
            </w:pPr>
            <w:r>
              <w:t xml:space="preserve">11 </w:t>
            </w:r>
          </w:p>
          <w:p w14:paraId="15FC89F4" w14:textId="77777777" w:rsidR="00953509" w:rsidRDefault="00953509">
            <w:pPr>
              <w:spacing w:after="15" w:line="256" w:lineRule="auto"/>
              <w:ind w:left="15"/>
            </w:pPr>
            <w:r>
              <w:t xml:space="preserve">(5) </w:t>
            </w:r>
          </w:p>
          <w:p w14:paraId="1445169B" w14:textId="77777777" w:rsidR="00953509" w:rsidRDefault="00953509">
            <w:pPr>
              <w:spacing w:line="256" w:lineRule="auto"/>
              <w:ind w:right="165"/>
              <w:jc w:val="center"/>
            </w:pPr>
            <w:r>
              <w:t xml:space="preserve">55 </w:t>
            </w:r>
          </w:p>
        </w:tc>
        <w:tc>
          <w:tcPr>
            <w:tcW w:w="766" w:type="dxa"/>
            <w:tcBorders>
              <w:top w:val="single" w:sz="6" w:space="0" w:color="000000"/>
              <w:left w:val="single" w:sz="6" w:space="0" w:color="000000"/>
              <w:bottom w:val="single" w:sz="6" w:space="0" w:color="000000"/>
              <w:right w:val="single" w:sz="6" w:space="0" w:color="000000"/>
            </w:tcBorders>
            <w:vAlign w:val="bottom"/>
            <w:hideMark/>
          </w:tcPr>
          <w:p w14:paraId="3980FE4B" w14:textId="77777777" w:rsidR="00953509" w:rsidRDefault="00953509">
            <w:pPr>
              <w:spacing w:after="15" w:line="256" w:lineRule="auto"/>
              <w:ind w:left="30"/>
            </w:pPr>
            <w:r>
              <w:t xml:space="preserve">30 </w:t>
            </w:r>
          </w:p>
          <w:p w14:paraId="24A84FC0" w14:textId="77777777" w:rsidR="00953509" w:rsidRDefault="00953509">
            <w:pPr>
              <w:spacing w:after="15" w:line="256" w:lineRule="auto"/>
              <w:ind w:left="30"/>
            </w:pPr>
            <w:r>
              <w:t xml:space="preserve">(4) </w:t>
            </w:r>
          </w:p>
          <w:p w14:paraId="68083DAF" w14:textId="77777777" w:rsidR="00953509" w:rsidRDefault="00953509">
            <w:pPr>
              <w:spacing w:line="256" w:lineRule="auto"/>
              <w:jc w:val="center"/>
            </w:pPr>
            <w:r>
              <w:t xml:space="preserve">120 </w:t>
            </w:r>
          </w:p>
        </w:tc>
        <w:tc>
          <w:tcPr>
            <w:tcW w:w="736" w:type="dxa"/>
            <w:tcBorders>
              <w:top w:val="single" w:sz="6" w:space="0" w:color="000000"/>
              <w:left w:val="single" w:sz="6" w:space="0" w:color="000000"/>
              <w:bottom w:val="single" w:sz="6" w:space="0" w:color="000000"/>
              <w:right w:val="single" w:sz="6" w:space="0" w:color="000000"/>
            </w:tcBorders>
            <w:vAlign w:val="bottom"/>
            <w:hideMark/>
          </w:tcPr>
          <w:p w14:paraId="1F33409D" w14:textId="77777777" w:rsidR="00953509" w:rsidRDefault="00953509">
            <w:pPr>
              <w:spacing w:after="15" w:line="256" w:lineRule="auto"/>
              <w:ind w:left="15"/>
            </w:pPr>
            <w:r>
              <w:t xml:space="preserve">14 </w:t>
            </w:r>
          </w:p>
          <w:p w14:paraId="0C4278F1" w14:textId="77777777" w:rsidR="00953509" w:rsidRDefault="00953509">
            <w:pPr>
              <w:spacing w:after="15" w:line="256" w:lineRule="auto"/>
              <w:ind w:left="15"/>
            </w:pPr>
            <w:r>
              <w:t xml:space="preserve">(3) </w:t>
            </w:r>
          </w:p>
          <w:p w14:paraId="6D2667FA" w14:textId="77777777" w:rsidR="00953509" w:rsidRDefault="00953509">
            <w:pPr>
              <w:spacing w:line="256" w:lineRule="auto"/>
              <w:ind w:right="150"/>
              <w:jc w:val="center"/>
            </w:pPr>
            <w:r>
              <w:t xml:space="preserve">42 </w:t>
            </w:r>
          </w:p>
        </w:tc>
        <w:tc>
          <w:tcPr>
            <w:tcW w:w="796" w:type="dxa"/>
            <w:tcBorders>
              <w:top w:val="single" w:sz="6" w:space="0" w:color="000000"/>
              <w:left w:val="single" w:sz="6" w:space="0" w:color="000000"/>
              <w:bottom w:val="single" w:sz="6" w:space="0" w:color="000000"/>
              <w:right w:val="single" w:sz="6" w:space="0" w:color="000000"/>
            </w:tcBorders>
            <w:vAlign w:val="bottom"/>
            <w:hideMark/>
          </w:tcPr>
          <w:p w14:paraId="756FC506" w14:textId="77777777" w:rsidR="00953509" w:rsidRDefault="00953509">
            <w:pPr>
              <w:spacing w:after="15" w:line="256" w:lineRule="auto"/>
              <w:ind w:left="15"/>
            </w:pPr>
            <w:r>
              <w:t xml:space="preserve">3 </w:t>
            </w:r>
          </w:p>
          <w:p w14:paraId="5BE663E6" w14:textId="77777777" w:rsidR="00953509" w:rsidRDefault="00953509">
            <w:pPr>
              <w:spacing w:after="15" w:line="256" w:lineRule="auto"/>
              <w:ind w:left="15"/>
            </w:pPr>
            <w:r>
              <w:t xml:space="preserve">(2) </w:t>
            </w:r>
          </w:p>
          <w:p w14:paraId="30935DF9" w14:textId="77777777" w:rsidR="00953509" w:rsidRDefault="00953509">
            <w:pPr>
              <w:spacing w:line="256" w:lineRule="auto"/>
              <w:ind w:left="15"/>
            </w:pPr>
            <w:r>
              <w:t xml:space="preserve">6 </w:t>
            </w:r>
          </w:p>
        </w:tc>
        <w:tc>
          <w:tcPr>
            <w:tcW w:w="676" w:type="dxa"/>
            <w:tcBorders>
              <w:top w:val="single" w:sz="6" w:space="0" w:color="000000"/>
              <w:left w:val="single" w:sz="6" w:space="0" w:color="000000"/>
              <w:bottom w:val="single" w:sz="6" w:space="0" w:color="000000"/>
              <w:right w:val="single" w:sz="6" w:space="0" w:color="000000"/>
            </w:tcBorders>
            <w:vAlign w:val="bottom"/>
            <w:hideMark/>
          </w:tcPr>
          <w:p w14:paraId="2088F71F" w14:textId="77777777" w:rsidR="00953509" w:rsidRDefault="00953509">
            <w:pPr>
              <w:spacing w:after="15" w:line="256" w:lineRule="auto"/>
              <w:ind w:right="120"/>
              <w:jc w:val="center"/>
            </w:pPr>
            <w:r>
              <w:t xml:space="preserve">2 </w:t>
            </w:r>
          </w:p>
          <w:p w14:paraId="417D15B0" w14:textId="77777777" w:rsidR="00953509" w:rsidRDefault="00953509">
            <w:pPr>
              <w:spacing w:after="15" w:line="256" w:lineRule="auto"/>
              <w:ind w:left="15"/>
            </w:pPr>
            <w:r>
              <w:t xml:space="preserve">(1) </w:t>
            </w:r>
          </w:p>
          <w:p w14:paraId="76B5C7F7" w14:textId="77777777" w:rsidR="00953509" w:rsidRDefault="00953509">
            <w:pPr>
              <w:spacing w:line="256" w:lineRule="auto"/>
              <w:ind w:right="120"/>
              <w:jc w:val="center"/>
            </w:pPr>
            <w:r>
              <w:t xml:space="preserve">2 </w:t>
            </w:r>
          </w:p>
        </w:tc>
        <w:tc>
          <w:tcPr>
            <w:tcW w:w="1097" w:type="dxa"/>
            <w:tcBorders>
              <w:top w:val="single" w:sz="6" w:space="0" w:color="000000"/>
              <w:left w:val="single" w:sz="6" w:space="0" w:color="000000"/>
              <w:bottom w:val="single" w:sz="6" w:space="0" w:color="000000"/>
              <w:right w:val="single" w:sz="6" w:space="0" w:color="000000"/>
            </w:tcBorders>
            <w:hideMark/>
          </w:tcPr>
          <w:p w14:paraId="36C5566D" w14:textId="77777777" w:rsidR="00953509" w:rsidRDefault="00953509">
            <w:pPr>
              <w:spacing w:line="256" w:lineRule="auto"/>
              <w:ind w:left="15"/>
            </w:pPr>
            <w:r>
              <w:t xml:space="preserve">225 </w:t>
            </w:r>
          </w:p>
        </w:tc>
        <w:tc>
          <w:tcPr>
            <w:tcW w:w="991" w:type="dxa"/>
            <w:tcBorders>
              <w:top w:val="single" w:sz="6" w:space="0" w:color="000000"/>
              <w:left w:val="single" w:sz="6" w:space="0" w:color="000000"/>
              <w:bottom w:val="single" w:sz="6" w:space="0" w:color="000000"/>
              <w:right w:val="single" w:sz="6" w:space="0" w:color="000000"/>
            </w:tcBorders>
            <w:hideMark/>
          </w:tcPr>
          <w:p w14:paraId="4B916BA3" w14:textId="77777777" w:rsidR="00953509" w:rsidRDefault="00953509">
            <w:pPr>
              <w:spacing w:line="256" w:lineRule="auto"/>
              <w:ind w:left="30"/>
            </w:pPr>
            <w:r>
              <w:t xml:space="preserve">2 </w:t>
            </w:r>
          </w:p>
        </w:tc>
      </w:tr>
      <w:tr w:rsidR="00953509" w14:paraId="40E6805F" w14:textId="77777777" w:rsidTr="00953509">
        <w:trPr>
          <w:trHeight w:val="658"/>
        </w:trPr>
        <w:tc>
          <w:tcPr>
            <w:tcW w:w="902" w:type="dxa"/>
            <w:tcBorders>
              <w:top w:val="single" w:sz="6" w:space="0" w:color="000000"/>
              <w:left w:val="single" w:sz="6" w:space="0" w:color="000000"/>
              <w:bottom w:val="single" w:sz="6" w:space="0" w:color="000000"/>
              <w:right w:val="single" w:sz="6" w:space="0" w:color="000000"/>
            </w:tcBorders>
            <w:hideMark/>
          </w:tcPr>
          <w:p w14:paraId="08C53C70" w14:textId="77777777" w:rsidR="00953509" w:rsidRDefault="00953509">
            <w:pPr>
              <w:spacing w:line="256" w:lineRule="auto"/>
              <w:ind w:left="31"/>
            </w:pPr>
            <w:r>
              <w:t xml:space="preserve">4 </w:t>
            </w:r>
          </w:p>
        </w:tc>
        <w:tc>
          <w:tcPr>
            <w:tcW w:w="2733" w:type="dxa"/>
            <w:tcBorders>
              <w:top w:val="single" w:sz="6" w:space="0" w:color="000000"/>
              <w:left w:val="single" w:sz="6" w:space="0" w:color="000000"/>
              <w:bottom w:val="single" w:sz="6" w:space="0" w:color="000000"/>
              <w:right w:val="single" w:sz="6" w:space="0" w:color="000000"/>
            </w:tcBorders>
            <w:hideMark/>
          </w:tcPr>
          <w:p w14:paraId="11AC59ED" w14:textId="77777777" w:rsidR="00953509" w:rsidRDefault="00953509">
            <w:pPr>
              <w:spacing w:line="256" w:lineRule="auto"/>
              <w:ind w:left="15"/>
            </w:pPr>
            <w:r>
              <w:t xml:space="preserve">Quality </w:t>
            </w:r>
          </w:p>
        </w:tc>
        <w:tc>
          <w:tcPr>
            <w:tcW w:w="751" w:type="dxa"/>
            <w:tcBorders>
              <w:top w:val="single" w:sz="6" w:space="0" w:color="000000"/>
              <w:left w:val="single" w:sz="6" w:space="0" w:color="000000"/>
              <w:bottom w:val="single" w:sz="6" w:space="0" w:color="000000"/>
              <w:right w:val="single" w:sz="6" w:space="0" w:color="000000"/>
            </w:tcBorders>
            <w:vAlign w:val="bottom"/>
            <w:hideMark/>
          </w:tcPr>
          <w:p w14:paraId="1C028648" w14:textId="77777777" w:rsidR="00953509" w:rsidRDefault="00953509">
            <w:pPr>
              <w:spacing w:after="30" w:line="256" w:lineRule="auto"/>
              <w:ind w:left="15"/>
            </w:pPr>
            <w:r>
              <w:t xml:space="preserve">17 </w:t>
            </w:r>
          </w:p>
          <w:p w14:paraId="27E63FF0" w14:textId="77777777" w:rsidR="00953509" w:rsidRDefault="00953509">
            <w:pPr>
              <w:spacing w:after="15" w:line="256" w:lineRule="auto"/>
              <w:ind w:left="15"/>
            </w:pPr>
            <w:r>
              <w:t xml:space="preserve">(5) </w:t>
            </w:r>
          </w:p>
          <w:p w14:paraId="472FB47A" w14:textId="77777777" w:rsidR="00953509" w:rsidRDefault="00953509">
            <w:pPr>
              <w:spacing w:line="256" w:lineRule="auto"/>
              <w:ind w:right="165"/>
              <w:jc w:val="center"/>
            </w:pPr>
            <w:r>
              <w:t xml:space="preserve">85 </w:t>
            </w:r>
          </w:p>
        </w:tc>
        <w:tc>
          <w:tcPr>
            <w:tcW w:w="766" w:type="dxa"/>
            <w:tcBorders>
              <w:top w:val="single" w:sz="6" w:space="0" w:color="000000"/>
              <w:left w:val="single" w:sz="6" w:space="0" w:color="000000"/>
              <w:bottom w:val="single" w:sz="6" w:space="0" w:color="000000"/>
              <w:right w:val="single" w:sz="6" w:space="0" w:color="000000"/>
            </w:tcBorders>
            <w:vAlign w:val="bottom"/>
            <w:hideMark/>
          </w:tcPr>
          <w:p w14:paraId="0C2B8171" w14:textId="77777777" w:rsidR="00953509" w:rsidRDefault="00953509">
            <w:pPr>
              <w:spacing w:after="30" w:line="256" w:lineRule="auto"/>
              <w:ind w:left="30"/>
            </w:pPr>
            <w:r>
              <w:t xml:space="preserve">16 </w:t>
            </w:r>
          </w:p>
          <w:p w14:paraId="7C118CB6" w14:textId="77777777" w:rsidR="00953509" w:rsidRDefault="00953509">
            <w:pPr>
              <w:spacing w:after="15" w:line="256" w:lineRule="auto"/>
              <w:ind w:left="30"/>
            </w:pPr>
            <w:r>
              <w:t xml:space="preserve">(4) </w:t>
            </w:r>
          </w:p>
          <w:p w14:paraId="485018F4" w14:textId="77777777" w:rsidR="00953509" w:rsidRDefault="00953509">
            <w:pPr>
              <w:spacing w:line="256" w:lineRule="auto"/>
              <w:ind w:right="150"/>
              <w:jc w:val="center"/>
            </w:pPr>
            <w:r>
              <w:t xml:space="preserve">64 </w:t>
            </w:r>
          </w:p>
        </w:tc>
        <w:tc>
          <w:tcPr>
            <w:tcW w:w="736" w:type="dxa"/>
            <w:tcBorders>
              <w:top w:val="single" w:sz="6" w:space="0" w:color="000000"/>
              <w:left w:val="single" w:sz="6" w:space="0" w:color="000000"/>
              <w:bottom w:val="single" w:sz="6" w:space="0" w:color="000000"/>
              <w:right w:val="single" w:sz="6" w:space="0" w:color="000000"/>
            </w:tcBorders>
            <w:vAlign w:val="bottom"/>
            <w:hideMark/>
          </w:tcPr>
          <w:p w14:paraId="43DA25C7" w14:textId="77777777" w:rsidR="00953509" w:rsidRDefault="00953509">
            <w:pPr>
              <w:spacing w:after="30" w:line="256" w:lineRule="auto"/>
              <w:ind w:left="15"/>
            </w:pPr>
            <w:r>
              <w:t xml:space="preserve">22 </w:t>
            </w:r>
          </w:p>
          <w:p w14:paraId="22E814AB" w14:textId="77777777" w:rsidR="00953509" w:rsidRDefault="00953509">
            <w:pPr>
              <w:spacing w:after="15" w:line="256" w:lineRule="auto"/>
              <w:ind w:left="15"/>
            </w:pPr>
            <w:r>
              <w:t xml:space="preserve">(3) </w:t>
            </w:r>
          </w:p>
          <w:p w14:paraId="3C6DA1A3" w14:textId="77777777" w:rsidR="00953509" w:rsidRDefault="00953509">
            <w:pPr>
              <w:spacing w:line="256" w:lineRule="auto"/>
              <w:ind w:left="15"/>
            </w:pPr>
            <w:r>
              <w:t xml:space="preserve">66 </w:t>
            </w:r>
          </w:p>
        </w:tc>
        <w:tc>
          <w:tcPr>
            <w:tcW w:w="796" w:type="dxa"/>
            <w:tcBorders>
              <w:top w:val="single" w:sz="6" w:space="0" w:color="000000"/>
              <w:left w:val="single" w:sz="6" w:space="0" w:color="000000"/>
              <w:bottom w:val="single" w:sz="6" w:space="0" w:color="000000"/>
              <w:right w:val="single" w:sz="6" w:space="0" w:color="000000"/>
            </w:tcBorders>
            <w:vAlign w:val="bottom"/>
            <w:hideMark/>
          </w:tcPr>
          <w:p w14:paraId="54DEC8EC" w14:textId="77777777" w:rsidR="00953509" w:rsidRDefault="00953509">
            <w:pPr>
              <w:spacing w:after="30" w:line="256" w:lineRule="auto"/>
              <w:ind w:left="15"/>
            </w:pPr>
            <w:r>
              <w:t xml:space="preserve">3 </w:t>
            </w:r>
          </w:p>
          <w:p w14:paraId="01CEF65B" w14:textId="77777777" w:rsidR="00953509" w:rsidRDefault="00953509">
            <w:pPr>
              <w:spacing w:after="15" w:line="256" w:lineRule="auto"/>
              <w:ind w:left="15"/>
            </w:pPr>
            <w:r>
              <w:t xml:space="preserve">(2) </w:t>
            </w:r>
          </w:p>
          <w:p w14:paraId="7BCDB4C1" w14:textId="77777777" w:rsidR="00953509" w:rsidRDefault="00953509">
            <w:pPr>
              <w:spacing w:line="256" w:lineRule="auto"/>
              <w:ind w:left="15"/>
            </w:pPr>
            <w:r>
              <w:t xml:space="preserve">6 </w:t>
            </w:r>
          </w:p>
        </w:tc>
        <w:tc>
          <w:tcPr>
            <w:tcW w:w="676" w:type="dxa"/>
            <w:tcBorders>
              <w:top w:val="single" w:sz="6" w:space="0" w:color="000000"/>
              <w:left w:val="single" w:sz="6" w:space="0" w:color="000000"/>
              <w:bottom w:val="single" w:sz="6" w:space="0" w:color="000000"/>
              <w:right w:val="single" w:sz="6" w:space="0" w:color="000000"/>
            </w:tcBorders>
            <w:vAlign w:val="bottom"/>
            <w:hideMark/>
          </w:tcPr>
          <w:p w14:paraId="1D9C5D0F" w14:textId="77777777" w:rsidR="00953509" w:rsidRDefault="00953509">
            <w:pPr>
              <w:spacing w:after="30" w:line="256" w:lineRule="auto"/>
              <w:ind w:right="150"/>
              <w:jc w:val="center"/>
            </w:pPr>
            <w:r>
              <w:t xml:space="preserve">2 </w:t>
            </w:r>
          </w:p>
          <w:p w14:paraId="12AAC61E" w14:textId="77777777" w:rsidR="00953509" w:rsidRDefault="00953509">
            <w:pPr>
              <w:spacing w:after="15" w:line="256" w:lineRule="auto"/>
              <w:ind w:left="15"/>
            </w:pPr>
            <w:r>
              <w:t xml:space="preserve">(1) </w:t>
            </w:r>
          </w:p>
          <w:p w14:paraId="3C7F332F" w14:textId="77777777" w:rsidR="00953509" w:rsidRDefault="00953509">
            <w:pPr>
              <w:spacing w:line="256" w:lineRule="auto"/>
              <w:ind w:right="150"/>
              <w:jc w:val="center"/>
            </w:pPr>
            <w:r>
              <w:t xml:space="preserve">2 </w:t>
            </w:r>
          </w:p>
        </w:tc>
        <w:tc>
          <w:tcPr>
            <w:tcW w:w="1097" w:type="dxa"/>
            <w:tcBorders>
              <w:top w:val="single" w:sz="6" w:space="0" w:color="000000"/>
              <w:left w:val="single" w:sz="6" w:space="0" w:color="000000"/>
              <w:bottom w:val="single" w:sz="6" w:space="0" w:color="000000"/>
              <w:right w:val="single" w:sz="6" w:space="0" w:color="000000"/>
            </w:tcBorders>
            <w:hideMark/>
          </w:tcPr>
          <w:p w14:paraId="76DB5415" w14:textId="77777777" w:rsidR="00953509" w:rsidRDefault="00953509">
            <w:pPr>
              <w:spacing w:line="256" w:lineRule="auto"/>
              <w:ind w:left="15"/>
            </w:pPr>
            <w:r>
              <w:t xml:space="preserve">223 </w:t>
            </w:r>
          </w:p>
        </w:tc>
        <w:tc>
          <w:tcPr>
            <w:tcW w:w="991" w:type="dxa"/>
            <w:tcBorders>
              <w:top w:val="single" w:sz="6" w:space="0" w:color="000000"/>
              <w:left w:val="single" w:sz="6" w:space="0" w:color="000000"/>
              <w:bottom w:val="single" w:sz="6" w:space="0" w:color="000000"/>
              <w:right w:val="single" w:sz="6" w:space="0" w:color="000000"/>
            </w:tcBorders>
            <w:hideMark/>
          </w:tcPr>
          <w:p w14:paraId="5735AACE" w14:textId="77777777" w:rsidR="00953509" w:rsidRDefault="00953509">
            <w:pPr>
              <w:spacing w:line="256" w:lineRule="auto"/>
              <w:ind w:left="30"/>
            </w:pPr>
            <w:r>
              <w:t xml:space="preserve">3 </w:t>
            </w:r>
          </w:p>
        </w:tc>
      </w:tr>
    </w:tbl>
    <w:p w14:paraId="1E7C6AC3" w14:textId="77777777" w:rsidR="00953509" w:rsidRDefault="00953509">
      <w:pPr>
        <w:pStyle w:val="Heading1"/>
        <w:ind w:left="1594" w:right="2318"/>
        <w:jc w:val="center"/>
      </w:pPr>
    </w:p>
    <w:p w14:paraId="659CCC72" w14:textId="1078E1C2" w:rsidR="00AF32F6" w:rsidRDefault="00AF32F6" w:rsidP="00AF32F6">
      <w:pPr>
        <w:widowControl/>
        <w:autoSpaceDE/>
        <w:autoSpaceDN/>
        <w:spacing w:after="154" w:line="360" w:lineRule="auto"/>
        <w:ind w:right="91"/>
        <w:jc w:val="both"/>
        <w:rPr>
          <w:sz w:val="24"/>
          <w:szCs w:val="24"/>
        </w:rPr>
      </w:pPr>
      <w:r w:rsidRPr="00AF32F6">
        <w:rPr>
          <w:sz w:val="24"/>
          <w:szCs w:val="24"/>
        </w:rPr>
        <w:t>Table</w:t>
      </w:r>
      <w:r w:rsidRPr="00AF32F6">
        <w:rPr>
          <w:spacing w:val="-2"/>
          <w:sz w:val="24"/>
          <w:szCs w:val="24"/>
        </w:rPr>
        <w:t xml:space="preserve"> </w:t>
      </w:r>
      <w:r w:rsidRPr="00AF32F6">
        <w:rPr>
          <w:sz w:val="24"/>
          <w:szCs w:val="24"/>
        </w:rPr>
        <w:t>4</w:t>
      </w:r>
      <w:r w:rsidRPr="00AF32F6">
        <w:rPr>
          <w:spacing w:val="-2"/>
          <w:sz w:val="24"/>
          <w:szCs w:val="24"/>
        </w:rPr>
        <w:t xml:space="preserve"> </w:t>
      </w:r>
      <w:r w:rsidRPr="00AF32F6">
        <w:rPr>
          <w:sz w:val="24"/>
          <w:szCs w:val="24"/>
        </w:rPr>
        <w:t>shows</w:t>
      </w:r>
      <w:r w:rsidRPr="00AF32F6">
        <w:rPr>
          <w:spacing w:val="-9"/>
          <w:sz w:val="24"/>
          <w:szCs w:val="24"/>
        </w:rPr>
        <w:t xml:space="preserve"> </w:t>
      </w:r>
      <w:r w:rsidRPr="00AF32F6">
        <w:rPr>
          <w:sz w:val="24"/>
          <w:szCs w:val="24"/>
        </w:rPr>
        <w:t>that</w:t>
      </w:r>
      <w:r w:rsidRPr="00AF32F6">
        <w:rPr>
          <w:spacing w:val="-1"/>
          <w:sz w:val="24"/>
          <w:szCs w:val="24"/>
        </w:rPr>
        <w:t xml:space="preserve"> </w:t>
      </w:r>
      <w:proofErr w:type="gramStart"/>
      <w:r w:rsidRPr="00AF32F6">
        <w:rPr>
          <w:sz w:val="24"/>
          <w:szCs w:val="24"/>
        </w:rPr>
        <w:t>In</w:t>
      </w:r>
      <w:proofErr w:type="gramEnd"/>
      <w:r w:rsidRPr="00AF32F6">
        <w:rPr>
          <w:sz w:val="24"/>
          <w:szCs w:val="24"/>
        </w:rPr>
        <w:t xml:space="preserve"> this study, </w:t>
      </w:r>
      <w:r w:rsidR="00551E37" w:rsidRPr="00E82478">
        <w:rPr>
          <w:sz w:val="24"/>
          <w:szCs w:val="24"/>
        </w:rPr>
        <w:t>the majority of the respondents ranked the price factor as (1) for customer satisfaction towards eco-friendly products</w:t>
      </w:r>
      <w:r w:rsidR="00551E37" w:rsidRPr="00E82478">
        <w:rPr>
          <w:sz w:val="24"/>
          <w:szCs w:val="24"/>
        </w:rPr>
        <w:t>.</w:t>
      </w:r>
    </w:p>
    <w:p w14:paraId="42EDF7B2" w14:textId="77777777" w:rsidR="00E82478" w:rsidRPr="00E82478" w:rsidRDefault="00E82478" w:rsidP="00AF32F6">
      <w:pPr>
        <w:widowControl/>
        <w:autoSpaceDE/>
        <w:autoSpaceDN/>
        <w:spacing w:after="154" w:line="360" w:lineRule="auto"/>
        <w:ind w:right="91"/>
        <w:jc w:val="both"/>
        <w:rPr>
          <w:sz w:val="24"/>
          <w:szCs w:val="24"/>
        </w:rPr>
      </w:pPr>
    </w:p>
    <w:p w14:paraId="0041FBD3" w14:textId="3BAB2AC1" w:rsidR="00AF32F6" w:rsidRDefault="00AF32F6" w:rsidP="00AF32F6">
      <w:pPr>
        <w:pStyle w:val="Heading1"/>
        <w:numPr>
          <w:ilvl w:val="0"/>
          <w:numId w:val="6"/>
        </w:numPr>
        <w:tabs>
          <w:tab w:val="left" w:pos="465"/>
        </w:tabs>
      </w:pPr>
      <w:r>
        <w:t>Summary</w:t>
      </w:r>
      <w:r>
        <w:rPr>
          <w:spacing w:val="-4"/>
        </w:rPr>
        <w:t xml:space="preserve"> </w:t>
      </w:r>
      <w:r>
        <w:t>of</w:t>
      </w:r>
      <w:r>
        <w:rPr>
          <w:spacing w:val="-6"/>
        </w:rPr>
        <w:t xml:space="preserve"> </w:t>
      </w:r>
      <w:r>
        <w:t>findings</w:t>
      </w:r>
    </w:p>
    <w:p w14:paraId="7E666ADF" w14:textId="77777777" w:rsidR="00AF32F6" w:rsidRDefault="00AF32F6" w:rsidP="00AF32F6">
      <w:pPr>
        <w:pStyle w:val="BodyText"/>
        <w:spacing w:before="9"/>
        <w:rPr>
          <w:b/>
          <w:sz w:val="23"/>
        </w:rPr>
      </w:pPr>
    </w:p>
    <w:p w14:paraId="3A1EE712" w14:textId="77777777" w:rsidR="00AF32F6" w:rsidRDefault="00AF32F6" w:rsidP="00AF32F6">
      <w:pPr>
        <w:pStyle w:val="Heading2"/>
        <w:jc w:val="both"/>
      </w:pPr>
      <w:r>
        <w:t>On</w:t>
      </w:r>
      <w:r>
        <w:rPr>
          <w:spacing w:val="-9"/>
        </w:rPr>
        <w:t xml:space="preserve"> </w:t>
      </w:r>
      <w:r>
        <w:t>Percentage</w:t>
      </w:r>
      <w:r>
        <w:rPr>
          <w:spacing w:val="-1"/>
        </w:rPr>
        <w:t xml:space="preserve"> </w:t>
      </w:r>
      <w:r>
        <w:t>analysis,</w:t>
      </w:r>
      <w:r>
        <w:rPr>
          <w:spacing w:val="-2"/>
        </w:rPr>
        <w:t xml:space="preserve"> </w:t>
      </w:r>
      <w:r>
        <w:t>the</w:t>
      </w:r>
      <w:r>
        <w:rPr>
          <w:spacing w:val="3"/>
        </w:rPr>
        <w:t xml:space="preserve"> </w:t>
      </w:r>
      <w:r>
        <w:t>following</w:t>
      </w:r>
      <w:r>
        <w:rPr>
          <w:spacing w:val="-4"/>
        </w:rPr>
        <w:t xml:space="preserve"> </w:t>
      </w:r>
      <w:r>
        <w:t>results</w:t>
      </w:r>
      <w:r>
        <w:rPr>
          <w:spacing w:val="-3"/>
        </w:rPr>
        <w:t xml:space="preserve"> </w:t>
      </w:r>
      <w:r>
        <w:t>were</w:t>
      </w:r>
      <w:r>
        <w:rPr>
          <w:spacing w:val="-4"/>
        </w:rPr>
        <w:t xml:space="preserve"> </w:t>
      </w:r>
      <w:r>
        <w:t>obtained.</w:t>
      </w:r>
    </w:p>
    <w:p w14:paraId="544688FC" w14:textId="77777777" w:rsidR="00AF32F6" w:rsidRDefault="00AF32F6" w:rsidP="00AF32F6">
      <w:pPr>
        <w:pStyle w:val="Heading2"/>
        <w:jc w:val="both"/>
      </w:pPr>
    </w:p>
    <w:p w14:paraId="7453BC4C" w14:textId="77777777" w:rsidR="00AF32F6" w:rsidRDefault="00AF32F6" w:rsidP="00AF32F6">
      <w:pPr>
        <w:pStyle w:val="ListParagraph"/>
        <w:widowControl/>
        <w:numPr>
          <w:ilvl w:val="0"/>
          <w:numId w:val="14"/>
        </w:numPr>
        <w:autoSpaceDE/>
        <w:autoSpaceDN/>
        <w:spacing w:after="294" w:line="360" w:lineRule="auto"/>
        <w:ind w:right="785"/>
        <w:jc w:val="both"/>
        <w:rPr>
          <w:sz w:val="24"/>
          <w:szCs w:val="24"/>
        </w:rPr>
      </w:pPr>
      <w:r w:rsidRPr="00AF32F6">
        <w:rPr>
          <w:sz w:val="24"/>
          <w:szCs w:val="24"/>
        </w:rPr>
        <w:t xml:space="preserve">majority shows that 50% of the respondents are Male and 50% of the Respondents are Female. </w:t>
      </w:r>
    </w:p>
    <w:p w14:paraId="7A0BB4A8" w14:textId="2ACC227C" w:rsidR="00AF32F6" w:rsidRPr="00AF32F6" w:rsidRDefault="00AF32F6" w:rsidP="00AF32F6">
      <w:pPr>
        <w:pStyle w:val="ListParagraph"/>
        <w:widowControl/>
        <w:numPr>
          <w:ilvl w:val="0"/>
          <w:numId w:val="14"/>
        </w:numPr>
        <w:autoSpaceDE/>
        <w:autoSpaceDN/>
        <w:spacing w:after="294" w:line="360" w:lineRule="auto"/>
        <w:ind w:right="785"/>
        <w:jc w:val="both"/>
        <w:rPr>
          <w:sz w:val="24"/>
          <w:szCs w:val="24"/>
        </w:rPr>
      </w:pPr>
      <w:r w:rsidRPr="00AF32F6">
        <w:rPr>
          <w:sz w:val="24"/>
          <w:szCs w:val="24"/>
        </w:rPr>
        <w:t xml:space="preserve">majority (70%) of the respondents are under the age group of between 19 to 45 years. Majority of the Respondents (33.3%) have the educational qualification of UG degree. </w:t>
      </w:r>
    </w:p>
    <w:p w14:paraId="2E1E791C" w14:textId="77777777" w:rsidR="00AF32F6" w:rsidRPr="00AF32F6" w:rsidRDefault="00AF32F6" w:rsidP="00AF32F6">
      <w:pPr>
        <w:pStyle w:val="ListParagraph"/>
        <w:widowControl/>
        <w:numPr>
          <w:ilvl w:val="0"/>
          <w:numId w:val="14"/>
        </w:numPr>
        <w:autoSpaceDE/>
        <w:autoSpaceDN/>
        <w:spacing w:after="304" w:line="360" w:lineRule="auto"/>
        <w:ind w:right="91"/>
        <w:jc w:val="both"/>
        <w:rPr>
          <w:sz w:val="24"/>
          <w:szCs w:val="24"/>
        </w:rPr>
      </w:pPr>
      <w:r w:rsidRPr="00AF32F6">
        <w:rPr>
          <w:sz w:val="24"/>
          <w:szCs w:val="24"/>
        </w:rPr>
        <w:t xml:space="preserve">Majority of the respondents (46.7%) work at private sectors. </w:t>
      </w:r>
    </w:p>
    <w:p w14:paraId="6218E62F" w14:textId="77777777" w:rsidR="00AF32F6" w:rsidRPr="00AF32F6" w:rsidRDefault="00AF32F6" w:rsidP="00AF32F6">
      <w:pPr>
        <w:pStyle w:val="ListParagraph"/>
        <w:widowControl/>
        <w:numPr>
          <w:ilvl w:val="0"/>
          <w:numId w:val="14"/>
        </w:numPr>
        <w:autoSpaceDE/>
        <w:autoSpaceDN/>
        <w:spacing w:after="303" w:line="360" w:lineRule="auto"/>
        <w:ind w:right="91"/>
        <w:jc w:val="both"/>
        <w:rPr>
          <w:sz w:val="24"/>
          <w:szCs w:val="24"/>
        </w:rPr>
      </w:pPr>
      <w:r w:rsidRPr="00AF32F6">
        <w:rPr>
          <w:sz w:val="24"/>
          <w:szCs w:val="24"/>
        </w:rPr>
        <w:lastRenderedPageBreak/>
        <w:t xml:space="preserve">Majority (36.7%) of the respondents earn income between Rs.16000 to Rs.35,000. </w:t>
      </w:r>
    </w:p>
    <w:p w14:paraId="7043900F" w14:textId="77777777" w:rsidR="00AF32F6" w:rsidRPr="00AF32F6" w:rsidRDefault="00AF32F6" w:rsidP="00AF32F6">
      <w:pPr>
        <w:pStyle w:val="ListParagraph"/>
        <w:widowControl/>
        <w:numPr>
          <w:ilvl w:val="0"/>
          <w:numId w:val="14"/>
        </w:numPr>
        <w:autoSpaceDE/>
        <w:autoSpaceDN/>
        <w:spacing w:after="148" w:line="360" w:lineRule="auto"/>
        <w:ind w:right="91"/>
        <w:jc w:val="both"/>
        <w:rPr>
          <w:sz w:val="24"/>
          <w:szCs w:val="24"/>
        </w:rPr>
      </w:pPr>
      <w:r w:rsidRPr="00AF32F6">
        <w:rPr>
          <w:sz w:val="24"/>
          <w:szCs w:val="24"/>
        </w:rPr>
        <w:t xml:space="preserve">Majority of the respondents (35%) buy green products because of environmental Issue. Promotional campaigns (11.7%) are the least affecting factor. </w:t>
      </w:r>
    </w:p>
    <w:p w14:paraId="6AFA7A5F" w14:textId="67324F70" w:rsidR="00AF32F6" w:rsidRPr="00AF32F6" w:rsidRDefault="00AF32F6" w:rsidP="00AF32F6">
      <w:pPr>
        <w:pStyle w:val="ListParagraph"/>
        <w:widowControl/>
        <w:numPr>
          <w:ilvl w:val="0"/>
          <w:numId w:val="14"/>
        </w:numPr>
        <w:autoSpaceDE/>
        <w:autoSpaceDN/>
        <w:spacing w:after="157" w:line="360" w:lineRule="auto"/>
        <w:ind w:right="91"/>
        <w:jc w:val="both"/>
        <w:rPr>
          <w:sz w:val="24"/>
          <w:szCs w:val="24"/>
        </w:rPr>
      </w:pPr>
      <w:r w:rsidRPr="00AF32F6">
        <w:rPr>
          <w:sz w:val="24"/>
          <w:szCs w:val="24"/>
        </w:rPr>
        <w:t>Majority of the respondents (30</w:t>
      </w:r>
      <w:r w:rsidRPr="00AF32F6">
        <w:rPr>
          <w:sz w:val="24"/>
          <w:szCs w:val="24"/>
        </w:rPr>
        <w:t>%) Buy</w:t>
      </w:r>
      <w:r w:rsidRPr="00AF32F6">
        <w:rPr>
          <w:sz w:val="24"/>
          <w:szCs w:val="24"/>
        </w:rPr>
        <w:t xml:space="preserve"> green products weekly once. Very less Respondents (9%) buy green products daily. </w:t>
      </w:r>
    </w:p>
    <w:p w14:paraId="26357025" w14:textId="77777777" w:rsidR="00AF32F6" w:rsidRPr="00AF32F6" w:rsidRDefault="00AF32F6" w:rsidP="00AF32F6">
      <w:pPr>
        <w:pStyle w:val="ListParagraph"/>
        <w:widowControl/>
        <w:numPr>
          <w:ilvl w:val="0"/>
          <w:numId w:val="14"/>
        </w:numPr>
        <w:autoSpaceDE/>
        <w:autoSpaceDN/>
        <w:spacing w:after="151" w:line="360" w:lineRule="auto"/>
        <w:ind w:right="91"/>
        <w:jc w:val="both"/>
        <w:rPr>
          <w:sz w:val="24"/>
          <w:szCs w:val="24"/>
        </w:rPr>
      </w:pPr>
      <w:r w:rsidRPr="00AF32F6">
        <w:rPr>
          <w:sz w:val="24"/>
          <w:szCs w:val="24"/>
        </w:rPr>
        <w:t xml:space="preserve">Majority of the respondents (33.3%) buy green products due to its impact on the Environment. Very less respondents (18.3%) buy green products for the brand name. </w:t>
      </w:r>
    </w:p>
    <w:p w14:paraId="6B1C08FD" w14:textId="12C46DF8" w:rsidR="00AF32F6" w:rsidRPr="00AF32F6" w:rsidRDefault="00AF32F6" w:rsidP="00AF32F6">
      <w:pPr>
        <w:pStyle w:val="ListParagraph"/>
        <w:numPr>
          <w:ilvl w:val="0"/>
          <w:numId w:val="14"/>
        </w:numPr>
        <w:spacing w:line="360" w:lineRule="auto"/>
        <w:jc w:val="both"/>
        <w:rPr>
          <w:sz w:val="24"/>
          <w:szCs w:val="24"/>
        </w:rPr>
      </w:pPr>
      <w:r w:rsidRPr="00AF32F6">
        <w:rPr>
          <w:sz w:val="24"/>
          <w:szCs w:val="24"/>
        </w:rPr>
        <w:t xml:space="preserve">41.7 % of the respondents look for natural or ayurvedic ingredients in their green Products. </w:t>
      </w:r>
    </w:p>
    <w:p w14:paraId="2D91D20A" w14:textId="77777777" w:rsidR="00AF32F6" w:rsidRPr="00AF32F6" w:rsidRDefault="00AF32F6" w:rsidP="00AF32F6">
      <w:pPr>
        <w:pStyle w:val="ListParagraph"/>
        <w:numPr>
          <w:ilvl w:val="0"/>
          <w:numId w:val="14"/>
        </w:numPr>
        <w:spacing w:after="274" w:line="360" w:lineRule="auto"/>
        <w:ind w:right="91"/>
        <w:jc w:val="both"/>
        <w:rPr>
          <w:sz w:val="24"/>
          <w:szCs w:val="24"/>
        </w:rPr>
      </w:pPr>
      <w:r w:rsidRPr="00AF32F6">
        <w:rPr>
          <w:sz w:val="24"/>
          <w:szCs w:val="24"/>
        </w:rPr>
        <w:t xml:space="preserve">Least number (15%) of respondents look for the bio-degradability of the product. </w:t>
      </w:r>
    </w:p>
    <w:p w14:paraId="4E33947C" w14:textId="77777777" w:rsidR="00AF32F6" w:rsidRDefault="00AF32F6" w:rsidP="00AF32F6">
      <w:pPr>
        <w:pStyle w:val="ListParagraph"/>
        <w:widowControl/>
        <w:numPr>
          <w:ilvl w:val="0"/>
          <w:numId w:val="14"/>
        </w:numPr>
        <w:autoSpaceDE/>
        <w:autoSpaceDN/>
        <w:spacing w:after="153" w:line="360" w:lineRule="auto"/>
        <w:ind w:right="91"/>
        <w:jc w:val="both"/>
        <w:rPr>
          <w:sz w:val="24"/>
          <w:szCs w:val="24"/>
        </w:rPr>
      </w:pPr>
      <w:r w:rsidRPr="00AF32F6">
        <w:rPr>
          <w:sz w:val="24"/>
          <w:szCs w:val="24"/>
        </w:rPr>
        <w:t xml:space="preserve">Majority of the respondents (28.3%) are ready to pay 1% to 20% extra to buy green Products. Very less respondents (16.7%) are ready to pay 31% to 40% extra to buy green. </w:t>
      </w:r>
    </w:p>
    <w:p w14:paraId="35FCF3FB" w14:textId="149ADE3E" w:rsidR="00AF32F6" w:rsidRPr="00764860" w:rsidRDefault="00764860" w:rsidP="00764860">
      <w:pPr>
        <w:pStyle w:val="ListParagraph"/>
        <w:numPr>
          <w:ilvl w:val="0"/>
          <w:numId w:val="14"/>
        </w:numPr>
        <w:spacing w:line="360" w:lineRule="auto"/>
        <w:ind w:right="15"/>
        <w:jc w:val="both"/>
        <w:rPr>
          <w:sz w:val="24"/>
          <w:szCs w:val="24"/>
        </w:rPr>
      </w:pPr>
      <w:r>
        <w:t xml:space="preserve"> </w:t>
      </w:r>
      <w:r w:rsidRPr="00764860">
        <w:rPr>
          <w:sz w:val="24"/>
          <w:szCs w:val="24"/>
        </w:rPr>
        <w:t>T</w:t>
      </w:r>
      <w:r w:rsidRPr="00764860">
        <w:rPr>
          <w:sz w:val="24"/>
          <w:szCs w:val="24"/>
        </w:rPr>
        <w:t>he major barrier that prevents the respondents from buying and 46.7% of the respondents agree to it.</w:t>
      </w:r>
    </w:p>
    <w:p w14:paraId="52C1067F" w14:textId="5FFB375C" w:rsidR="00764860" w:rsidRPr="00764860" w:rsidRDefault="00764860" w:rsidP="00764860">
      <w:pPr>
        <w:pStyle w:val="ListParagraph"/>
        <w:numPr>
          <w:ilvl w:val="0"/>
          <w:numId w:val="14"/>
        </w:numPr>
        <w:spacing w:line="360" w:lineRule="auto"/>
        <w:ind w:right="15"/>
        <w:jc w:val="both"/>
        <w:rPr>
          <w:sz w:val="24"/>
          <w:szCs w:val="24"/>
        </w:rPr>
      </w:pPr>
      <w:r w:rsidRPr="00764860">
        <w:rPr>
          <w:sz w:val="24"/>
          <w:szCs w:val="24"/>
        </w:rPr>
        <w:t>Majority (33.3%) of the respondents are attracted to eco-friendly price because it has acceptable price</w:t>
      </w:r>
      <w:r w:rsidRPr="00764860">
        <w:rPr>
          <w:sz w:val="24"/>
          <w:szCs w:val="24"/>
        </w:rPr>
        <w:t>.</w:t>
      </w:r>
    </w:p>
    <w:p w14:paraId="486CD85E" w14:textId="5F295BFB" w:rsidR="00764860" w:rsidRDefault="00764860" w:rsidP="00764860">
      <w:pPr>
        <w:pStyle w:val="ListParagraph"/>
        <w:numPr>
          <w:ilvl w:val="0"/>
          <w:numId w:val="14"/>
        </w:numPr>
        <w:spacing w:line="360" w:lineRule="auto"/>
        <w:ind w:right="15"/>
        <w:jc w:val="both"/>
        <w:rPr>
          <w:sz w:val="24"/>
          <w:szCs w:val="24"/>
        </w:rPr>
      </w:pPr>
      <w:r w:rsidRPr="00764860">
        <w:rPr>
          <w:sz w:val="24"/>
          <w:szCs w:val="24"/>
        </w:rPr>
        <w:t xml:space="preserve"> Majority of (30</w:t>
      </w:r>
      <w:r w:rsidRPr="00764860">
        <w:rPr>
          <w:sz w:val="24"/>
          <w:szCs w:val="24"/>
        </w:rPr>
        <w:t>%</w:t>
      </w:r>
      <w:r w:rsidRPr="00764860">
        <w:rPr>
          <w:sz w:val="24"/>
          <w:szCs w:val="24"/>
        </w:rPr>
        <w:t>)</w:t>
      </w:r>
      <w:r w:rsidRPr="00764860">
        <w:rPr>
          <w:sz w:val="24"/>
          <w:szCs w:val="24"/>
        </w:rPr>
        <w:t xml:space="preserve"> of the respondents are not aware about the concept of green products.</w:t>
      </w:r>
    </w:p>
    <w:p w14:paraId="1AA12EAA" w14:textId="77777777" w:rsidR="00551E37" w:rsidRDefault="00551E37" w:rsidP="00551E37">
      <w:pPr>
        <w:spacing w:line="360" w:lineRule="auto"/>
        <w:ind w:right="15"/>
        <w:jc w:val="both"/>
        <w:rPr>
          <w:sz w:val="24"/>
          <w:szCs w:val="24"/>
        </w:rPr>
      </w:pPr>
    </w:p>
    <w:p w14:paraId="2F011229" w14:textId="77777777" w:rsidR="00551E37" w:rsidRDefault="00551E37" w:rsidP="00551E37">
      <w:pPr>
        <w:pStyle w:val="Heading2"/>
      </w:pPr>
      <w:r>
        <w:t>On</w:t>
      </w:r>
      <w:r>
        <w:rPr>
          <w:spacing w:val="-7"/>
        </w:rPr>
        <w:t xml:space="preserve"> </w:t>
      </w:r>
      <w:r>
        <w:t>the</w:t>
      </w:r>
      <w:r>
        <w:rPr>
          <w:spacing w:val="-2"/>
        </w:rPr>
        <w:t xml:space="preserve"> </w:t>
      </w:r>
      <w:r>
        <w:t>basis</w:t>
      </w:r>
      <w:r>
        <w:rPr>
          <w:spacing w:val="-1"/>
        </w:rPr>
        <w:t xml:space="preserve"> </w:t>
      </w:r>
      <w:r>
        <w:t>of</w:t>
      </w:r>
      <w:r>
        <w:rPr>
          <w:spacing w:val="-8"/>
        </w:rPr>
        <w:t xml:space="preserve"> </w:t>
      </w:r>
      <w:r>
        <w:t>ranking</w:t>
      </w:r>
      <w:r>
        <w:rPr>
          <w:spacing w:val="-4"/>
        </w:rPr>
        <w:t xml:space="preserve"> </w:t>
      </w:r>
      <w:r>
        <w:t>analysis, the</w:t>
      </w:r>
      <w:r>
        <w:rPr>
          <w:spacing w:val="5"/>
        </w:rPr>
        <w:t xml:space="preserve"> </w:t>
      </w:r>
      <w:r>
        <w:t>following</w:t>
      </w:r>
      <w:r>
        <w:rPr>
          <w:spacing w:val="-3"/>
        </w:rPr>
        <w:t xml:space="preserve"> </w:t>
      </w:r>
      <w:r>
        <w:t>result</w:t>
      </w:r>
      <w:r>
        <w:rPr>
          <w:spacing w:val="-3"/>
        </w:rPr>
        <w:t xml:space="preserve"> </w:t>
      </w:r>
      <w:r>
        <w:t>is</w:t>
      </w:r>
      <w:r>
        <w:rPr>
          <w:spacing w:val="-1"/>
        </w:rPr>
        <w:t xml:space="preserve"> </w:t>
      </w:r>
      <w:r>
        <w:t>obtained</w:t>
      </w:r>
    </w:p>
    <w:p w14:paraId="402785CD" w14:textId="77777777" w:rsidR="00551E37" w:rsidRDefault="00551E37" w:rsidP="00551E37">
      <w:pPr>
        <w:pStyle w:val="ListParagraph"/>
        <w:spacing w:line="360" w:lineRule="auto"/>
        <w:ind w:left="1440" w:right="15" w:firstLine="0"/>
        <w:jc w:val="both"/>
        <w:rPr>
          <w:sz w:val="24"/>
          <w:szCs w:val="24"/>
        </w:rPr>
      </w:pPr>
    </w:p>
    <w:p w14:paraId="0E958C9B" w14:textId="77777777" w:rsidR="00E82478" w:rsidRDefault="00551E37" w:rsidP="00551E37">
      <w:pPr>
        <w:pStyle w:val="ListParagraph"/>
        <w:numPr>
          <w:ilvl w:val="0"/>
          <w:numId w:val="17"/>
        </w:numPr>
        <w:spacing w:line="360" w:lineRule="auto"/>
        <w:ind w:right="15"/>
        <w:rPr>
          <w:sz w:val="24"/>
          <w:szCs w:val="24"/>
        </w:rPr>
      </w:pPr>
      <w:r w:rsidRPr="00551E37">
        <w:rPr>
          <w:sz w:val="24"/>
          <w:szCs w:val="24"/>
        </w:rPr>
        <w:t>T</w:t>
      </w:r>
      <w:r w:rsidRPr="00551E37">
        <w:rPr>
          <w:sz w:val="24"/>
          <w:szCs w:val="24"/>
        </w:rPr>
        <w:t>he majority of the respondents ranked the price factor as (1) for customer satisfaction towards eco-friendly products</w:t>
      </w:r>
      <w:r w:rsidR="00E82478">
        <w:rPr>
          <w:sz w:val="24"/>
          <w:szCs w:val="24"/>
        </w:rPr>
        <w:t>.</w:t>
      </w:r>
    </w:p>
    <w:p w14:paraId="3D7C4374" w14:textId="77777777" w:rsidR="00E82478" w:rsidRDefault="00E82478" w:rsidP="00E82478">
      <w:pPr>
        <w:spacing w:line="360" w:lineRule="auto"/>
        <w:ind w:right="15"/>
        <w:rPr>
          <w:sz w:val="24"/>
          <w:szCs w:val="24"/>
        </w:rPr>
      </w:pPr>
    </w:p>
    <w:p w14:paraId="63348D95" w14:textId="4D0997EB" w:rsidR="00E82478" w:rsidRDefault="00E82478" w:rsidP="00E82478">
      <w:pPr>
        <w:pStyle w:val="Heading1"/>
        <w:numPr>
          <w:ilvl w:val="0"/>
          <w:numId w:val="6"/>
        </w:numPr>
        <w:tabs>
          <w:tab w:val="left" w:pos="484"/>
        </w:tabs>
      </w:pPr>
      <w:r>
        <w:t>Suggestions</w:t>
      </w:r>
    </w:p>
    <w:p w14:paraId="593E97D7" w14:textId="77777777" w:rsidR="00E82478" w:rsidRDefault="00E82478" w:rsidP="00E82478">
      <w:pPr>
        <w:pStyle w:val="Heading1"/>
        <w:tabs>
          <w:tab w:val="left" w:pos="484"/>
        </w:tabs>
      </w:pPr>
    </w:p>
    <w:p w14:paraId="3B0E4CE5" w14:textId="4740DAA6" w:rsidR="00E82478" w:rsidRPr="00E82478" w:rsidRDefault="00E82478" w:rsidP="00E82478">
      <w:pPr>
        <w:widowControl/>
        <w:numPr>
          <w:ilvl w:val="0"/>
          <w:numId w:val="18"/>
        </w:numPr>
        <w:autoSpaceDE/>
        <w:autoSpaceDN/>
        <w:spacing w:after="157" w:line="362" w:lineRule="auto"/>
        <w:ind w:right="91" w:hanging="264"/>
        <w:jc w:val="both"/>
        <w:rPr>
          <w:sz w:val="24"/>
          <w:szCs w:val="24"/>
        </w:rPr>
      </w:pPr>
      <w:r w:rsidRPr="00E82478">
        <w:rPr>
          <w:sz w:val="24"/>
          <w:szCs w:val="24"/>
        </w:rPr>
        <w:t xml:space="preserve">The producers need to ensure easy accessibility of products in the market it Must available when </w:t>
      </w:r>
      <w:r w:rsidRPr="00E82478">
        <w:rPr>
          <w:sz w:val="24"/>
          <w:szCs w:val="24"/>
        </w:rPr>
        <w:t>needed.</w:t>
      </w:r>
      <w:r w:rsidRPr="00E82478">
        <w:rPr>
          <w:sz w:val="24"/>
          <w:szCs w:val="24"/>
        </w:rPr>
        <w:t xml:space="preserve"> </w:t>
      </w:r>
    </w:p>
    <w:p w14:paraId="2EA8CD40" w14:textId="77777777" w:rsidR="00E82478" w:rsidRPr="00E82478" w:rsidRDefault="00E82478" w:rsidP="00E82478">
      <w:pPr>
        <w:widowControl/>
        <w:numPr>
          <w:ilvl w:val="0"/>
          <w:numId w:val="18"/>
        </w:numPr>
        <w:autoSpaceDE/>
        <w:autoSpaceDN/>
        <w:spacing w:after="152" w:line="362" w:lineRule="auto"/>
        <w:ind w:right="91" w:hanging="264"/>
        <w:jc w:val="both"/>
        <w:rPr>
          <w:sz w:val="24"/>
          <w:szCs w:val="24"/>
        </w:rPr>
      </w:pPr>
      <w:r w:rsidRPr="00E82478">
        <w:rPr>
          <w:sz w:val="24"/>
          <w:szCs w:val="24"/>
        </w:rPr>
        <w:t xml:space="preserve">The producers must understand the need of the customers and ensure what Type of product is needed by the customer and produce accordingly. </w:t>
      </w:r>
    </w:p>
    <w:p w14:paraId="1CD6E4D9" w14:textId="77777777" w:rsidR="00E82478" w:rsidRPr="00E82478" w:rsidRDefault="00E82478" w:rsidP="00E82478">
      <w:pPr>
        <w:widowControl/>
        <w:numPr>
          <w:ilvl w:val="0"/>
          <w:numId w:val="18"/>
        </w:numPr>
        <w:autoSpaceDE/>
        <w:autoSpaceDN/>
        <w:spacing w:after="303" w:line="256" w:lineRule="auto"/>
        <w:ind w:right="91" w:hanging="264"/>
        <w:jc w:val="both"/>
        <w:rPr>
          <w:sz w:val="24"/>
          <w:szCs w:val="24"/>
        </w:rPr>
      </w:pPr>
      <w:r w:rsidRPr="00E82478">
        <w:rPr>
          <w:sz w:val="24"/>
          <w:szCs w:val="24"/>
        </w:rPr>
        <w:t xml:space="preserve">The government can introduce certain policies to increase the use of green Products. </w:t>
      </w:r>
    </w:p>
    <w:p w14:paraId="7B160F14" w14:textId="77777777" w:rsidR="00E82478" w:rsidRPr="00E82478" w:rsidRDefault="00E82478" w:rsidP="00E82478">
      <w:pPr>
        <w:widowControl/>
        <w:numPr>
          <w:ilvl w:val="0"/>
          <w:numId w:val="18"/>
        </w:numPr>
        <w:autoSpaceDE/>
        <w:autoSpaceDN/>
        <w:spacing w:after="147" w:line="364" w:lineRule="auto"/>
        <w:ind w:right="91" w:hanging="264"/>
        <w:jc w:val="both"/>
        <w:rPr>
          <w:sz w:val="24"/>
          <w:szCs w:val="24"/>
        </w:rPr>
      </w:pPr>
      <w:r w:rsidRPr="00E82478">
        <w:rPr>
          <w:sz w:val="24"/>
          <w:szCs w:val="24"/>
        </w:rPr>
        <w:lastRenderedPageBreak/>
        <w:t xml:space="preserve">Better technologies should be adopted for producing green products in Order to minimize cost and reduce its price. </w:t>
      </w:r>
    </w:p>
    <w:p w14:paraId="32FF77EA" w14:textId="77777777" w:rsidR="00E82478" w:rsidRDefault="00E82478" w:rsidP="00E82478">
      <w:pPr>
        <w:pStyle w:val="Heading1"/>
        <w:tabs>
          <w:tab w:val="left" w:pos="484"/>
        </w:tabs>
      </w:pPr>
    </w:p>
    <w:p w14:paraId="0897DB11" w14:textId="71D96ECB" w:rsidR="00551E37" w:rsidRPr="00E82478" w:rsidRDefault="00551E37" w:rsidP="00E82478">
      <w:pPr>
        <w:spacing w:line="360" w:lineRule="auto"/>
        <w:ind w:right="15"/>
        <w:rPr>
          <w:sz w:val="24"/>
          <w:szCs w:val="24"/>
        </w:rPr>
      </w:pPr>
      <w:r w:rsidRPr="00E82478">
        <w:rPr>
          <w:sz w:val="24"/>
          <w:szCs w:val="24"/>
        </w:rPr>
        <w:br/>
      </w:r>
    </w:p>
    <w:p w14:paraId="2E9EA9DF" w14:textId="7FDB5666" w:rsidR="00E82478" w:rsidRDefault="00E82478" w:rsidP="00AF32F6">
      <w:pPr>
        <w:pStyle w:val="Heading1"/>
        <w:numPr>
          <w:ilvl w:val="0"/>
          <w:numId w:val="6"/>
        </w:numPr>
        <w:tabs>
          <w:tab w:val="left" w:pos="623"/>
        </w:tabs>
        <w:spacing w:before="113"/>
      </w:pPr>
      <w:r>
        <w:t>Conclusion</w:t>
      </w:r>
    </w:p>
    <w:p w14:paraId="22130A4C" w14:textId="77777777" w:rsidR="00E82478" w:rsidRPr="00E82478" w:rsidRDefault="00E82478" w:rsidP="00E82478">
      <w:pPr>
        <w:pStyle w:val="Heading1"/>
        <w:tabs>
          <w:tab w:val="left" w:pos="623"/>
        </w:tabs>
        <w:spacing w:before="113"/>
        <w:ind w:left="426"/>
      </w:pPr>
    </w:p>
    <w:p w14:paraId="45772887" w14:textId="77777777" w:rsidR="00E82478" w:rsidRDefault="00E82478" w:rsidP="00E82478">
      <w:pPr>
        <w:spacing w:line="360" w:lineRule="auto"/>
        <w:jc w:val="both"/>
        <w:rPr>
          <w:sz w:val="24"/>
          <w:szCs w:val="24"/>
        </w:rPr>
      </w:pPr>
      <w:r>
        <w:rPr>
          <w:sz w:val="24"/>
          <w:szCs w:val="24"/>
        </w:rPr>
        <w:t xml:space="preserve">                 </w:t>
      </w:r>
      <w:r w:rsidRPr="00E82478">
        <w:rPr>
          <w:sz w:val="24"/>
          <w:szCs w:val="24"/>
        </w:rPr>
        <w:t xml:space="preserve">Consumers are aware about green products. They believe that the green Products will improve the quality of life and they know that these products can address the environmental issues as well. But they are not using green tagged Products frequently, this is due to less availability and high price of these products. If the green products are available at the same price of ordinary products the Consumers are willing to pay for it. </w:t>
      </w:r>
      <w:r w:rsidRPr="00E82478">
        <w:rPr>
          <w:sz w:val="24"/>
          <w:szCs w:val="24"/>
        </w:rPr>
        <w:t>Therefore,</w:t>
      </w:r>
      <w:r w:rsidRPr="00E82478">
        <w:rPr>
          <w:sz w:val="24"/>
          <w:szCs w:val="24"/>
        </w:rPr>
        <w:t xml:space="preserve"> the government should take policies to promote the usage of green products. Improvements should be brought in the Marketing elements and increasing the investments in the production units will help in decreasing the cost of production. Government, NGO’s, educational Institutions, business houses and society should take initiative to promote green Products </w:t>
      </w:r>
      <w:r w:rsidRPr="00E82478">
        <w:rPr>
          <w:sz w:val="24"/>
          <w:szCs w:val="24"/>
        </w:rPr>
        <w:t>among consumers</w:t>
      </w:r>
      <w:r w:rsidRPr="00E82478">
        <w:rPr>
          <w:sz w:val="24"/>
          <w:szCs w:val="24"/>
        </w:rPr>
        <w:t>.</w:t>
      </w:r>
    </w:p>
    <w:p w14:paraId="162DCF58" w14:textId="77777777" w:rsidR="00E82478" w:rsidRDefault="00E82478" w:rsidP="00E82478">
      <w:pPr>
        <w:pStyle w:val="Heading1"/>
        <w:tabs>
          <w:tab w:val="left" w:pos="623"/>
        </w:tabs>
        <w:ind w:left="0"/>
      </w:pPr>
    </w:p>
    <w:p w14:paraId="4F8D493A" w14:textId="5328BD84" w:rsidR="00E82478" w:rsidRDefault="00E82478" w:rsidP="00E82478">
      <w:pPr>
        <w:pStyle w:val="Heading1"/>
        <w:numPr>
          <w:ilvl w:val="0"/>
          <w:numId w:val="6"/>
        </w:numPr>
        <w:tabs>
          <w:tab w:val="left" w:pos="623"/>
        </w:tabs>
      </w:pPr>
      <w:r>
        <w:t>References</w:t>
      </w:r>
    </w:p>
    <w:p w14:paraId="244AEBE2" w14:textId="06DA5643" w:rsidR="00967DC5" w:rsidRDefault="00967DC5" w:rsidP="00BD1631">
      <w:pPr>
        <w:tabs>
          <w:tab w:val="left" w:pos="787"/>
        </w:tabs>
        <w:spacing w:before="31" w:line="247" w:lineRule="auto"/>
        <w:ind w:right="1294"/>
        <w:jc w:val="both"/>
        <w:rPr>
          <w:sz w:val="24"/>
        </w:rPr>
      </w:pPr>
    </w:p>
    <w:p w14:paraId="0E5015E7" w14:textId="77777777" w:rsidR="007D7469" w:rsidRDefault="007D7469" w:rsidP="007D7469">
      <w:pPr>
        <w:widowControl/>
        <w:numPr>
          <w:ilvl w:val="0"/>
          <w:numId w:val="21"/>
        </w:numPr>
        <w:autoSpaceDE/>
        <w:autoSpaceDN/>
        <w:spacing w:after="207" w:line="360" w:lineRule="auto"/>
        <w:ind w:right="45" w:hanging="360"/>
      </w:pPr>
      <w:proofErr w:type="spellStart"/>
      <w:r>
        <w:t>Marfo</w:t>
      </w:r>
      <w:proofErr w:type="spellEnd"/>
      <w:r>
        <w:t xml:space="preserve"> Agyeman (2014), “Consumers buying </w:t>
      </w:r>
      <w:proofErr w:type="spellStart"/>
      <w:r>
        <w:t>behaviour</w:t>
      </w:r>
      <w:proofErr w:type="spellEnd"/>
      <w:r>
        <w:t xml:space="preserve"> towards Green products”, International journal of management research and Business strategy 3(1), 188-197.  </w:t>
      </w:r>
    </w:p>
    <w:p w14:paraId="31650547" w14:textId="77777777" w:rsidR="007D7469" w:rsidRDefault="007D7469" w:rsidP="007D7469">
      <w:pPr>
        <w:widowControl/>
        <w:numPr>
          <w:ilvl w:val="0"/>
          <w:numId w:val="21"/>
        </w:numPr>
        <w:autoSpaceDE/>
        <w:autoSpaceDN/>
        <w:spacing w:after="153" w:line="362" w:lineRule="auto"/>
        <w:ind w:right="45" w:hanging="360"/>
      </w:pPr>
      <w:r>
        <w:t xml:space="preserve">Nath, Rupesh Kumar, Rajat Agarwal, Aditya Goutham and Vinay Sharma (2013), “consumer adoption of green products: Modeling the Enablers”, Global business review 14(3) Volume: 14 </w:t>
      </w:r>
      <w:proofErr w:type="gramStart"/>
      <w:r>
        <w:t>issue</w:t>
      </w:r>
      <w:proofErr w:type="gramEnd"/>
      <w:r>
        <w:t xml:space="preserve">: 3, page(s): 453-470.  </w:t>
      </w:r>
    </w:p>
    <w:p w14:paraId="0B883DC7" w14:textId="77777777" w:rsidR="007D7469" w:rsidRDefault="007D7469" w:rsidP="007D7469">
      <w:pPr>
        <w:widowControl/>
        <w:numPr>
          <w:ilvl w:val="0"/>
          <w:numId w:val="21"/>
        </w:numPr>
        <w:autoSpaceDE/>
        <w:autoSpaceDN/>
        <w:spacing w:after="202" w:line="355" w:lineRule="auto"/>
        <w:ind w:right="45" w:hanging="360"/>
      </w:pPr>
      <w:proofErr w:type="spellStart"/>
      <w:r>
        <w:t>Jauhari</w:t>
      </w:r>
      <w:proofErr w:type="spellEnd"/>
      <w:r>
        <w:t xml:space="preserve"> and Kamal </w:t>
      </w:r>
      <w:proofErr w:type="spellStart"/>
      <w:r>
        <w:t>Manaktola</w:t>
      </w:r>
      <w:proofErr w:type="spellEnd"/>
      <w:r>
        <w:t xml:space="preserve">, International journal of Contemporary hospitality management. Vol. 19 No. 5, pp. 364-377.  </w:t>
      </w:r>
    </w:p>
    <w:p w14:paraId="04B6ABA0" w14:textId="77777777" w:rsidR="007D7469" w:rsidRDefault="007D7469" w:rsidP="007D7469">
      <w:pPr>
        <w:widowControl/>
        <w:numPr>
          <w:ilvl w:val="0"/>
          <w:numId w:val="21"/>
        </w:numPr>
        <w:autoSpaceDE/>
        <w:autoSpaceDN/>
        <w:spacing w:after="153" w:line="362" w:lineRule="auto"/>
        <w:ind w:right="45" w:hanging="360"/>
      </w:pPr>
      <w:proofErr w:type="spellStart"/>
      <w:r>
        <w:t>Aakanksha</w:t>
      </w:r>
      <w:proofErr w:type="spellEnd"/>
      <w:r>
        <w:t xml:space="preserve"> Singhal, </w:t>
      </w:r>
      <w:proofErr w:type="spellStart"/>
      <w:r>
        <w:t>Garmia</w:t>
      </w:r>
      <w:proofErr w:type="spellEnd"/>
      <w:r>
        <w:t xml:space="preserve"> Malik, “The attitude and purchasing of female consumers towards green marketing related to cosmetic </w:t>
      </w:r>
      <w:proofErr w:type="gramStart"/>
      <w:r>
        <w:t>industry”(</w:t>
      </w:r>
      <w:proofErr w:type="gramEnd"/>
      <w:r>
        <w:t xml:space="preserve">2018), Journal of Science and Technology policy management.  </w:t>
      </w:r>
    </w:p>
    <w:p w14:paraId="63BD5174" w14:textId="77777777" w:rsidR="007D7469" w:rsidRPr="00E82478" w:rsidRDefault="007D7469" w:rsidP="00BD1631">
      <w:pPr>
        <w:tabs>
          <w:tab w:val="left" w:pos="787"/>
        </w:tabs>
        <w:spacing w:before="31" w:line="247" w:lineRule="auto"/>
        <w:ind w:right="1294"/>
        <w:jc w:val="both"/>
        <w:rPr>
          <w:sz w:val="24"/>
        </w:rPr>
      </w:pPr>
    </w:p>
    <w:sectPr w:rsidR="007D7469" w:rsidRPr="00E82478">
      <w:pgSz w:w="11910" w:h="16840"/>
      <w:pgMar w:top="1580" w:right="520" w:bottom="1180" w:left="12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9DB5" w14:textId="77777777" w:rsidR="001F3F7F" w:rsidRDefault="001F3F7F">
      <w:r>
        <w:separator/>
      </w:r>
    </w:p>
  </w:endnote>
  <w:endnote w:type="continuationSeparator" w:id="0">
    <w:p w14:paraId="4958E71F" w14:textId="77777777" w:rsidR="001F3F7F" w:rsidRDefault="001F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0D32" w14:textId="47982384" w:rsidR="00967DC5" w:rsidRDefault="004825D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114ECB" wp14:editId="0F017FFF">
              <wp:simplePos x="0" y="0"/>
              <wp:positionH relativeFrom="page">
                <wp:posOffset>3672840</wp:posOffset>
              </wp:positionH>
              <wp:positionV relativeFrom="page">
                <wp:posOffset>9918700</wp:posOffset>
              </wp:positionV>
              <wp:extent cx="216535" cy="165735"/>
              <wp:effectExtent l="0" t="0" r="0" b="0"/>
              <wp:wrapNone/>
              <wp:docPr id="3630868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86B2E" w14:textId="77777777" w:rsidR="00967DC5"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14ECB" id="_x0000_t202" coordsize="21600,21600" o:spt="202" path="m,l,21600r21600,l21600,xe">
              <v:stroke joinstyle="miter"/>
              <v:path gradientshapeok="t" o:connecttype="rect"/>
            </v:shapetype>
            <v:shape id="Text Box 1" o:spid="_x0000_s1026" type="#_x0000_t202" style="position:absolute;margin-left:289.2pt;margin-top:781pt;width:17.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UW0gEAAJADAAAOAAAAZHJzL2Uyb0RvYy54bWysU1Fv0zAQfkfiP1h+p2mLNlDUdBqbhpAG&#10;TBr7Aa5jJxaJz9y5Tcqv5+w0HYM3xIt1OZ+/+77vLpurse/EwSA58JVcLZZSGK+hdr6p5NO3uzfv&#10;paCofK068KaSR0Pyavv61WYIpVlDC11tUDCIp3IIlWxjDGVRkG5Nr2gBwXi+tIC9ivyJTVGjGhi9&#10;74r1cnlZDIB1QNCGiLO306XcZnxrjY5frSUTRVdJ5hbzifncpbPYblTZoAqt0yca6h9Y9Mp5bnqG&#10;ulVRiT26v6B6pxEIbFxo6Auw1mmTNbCa1fIPNY+tCiZrYXMonG2i/wervxwewwOKOH6AkQeYRVC4&#10;B/2dhIebVvnGXCPC0BpVc+NVsqwYApWnp8lqKimB7IbPUPOQ1T5CBhot9skV1ikYnQdwPJtuxig0&#10;J9ery4u3F1JovuLwHcepgyrnxwEpfjTQixRUEnmmGVwd7ilOpXNJ6uXhznVdnmvnXyQYM2Uy+cR3&#10;Yh7H3cjVScQO6iPLQJjWhNeagxbwpxQDr0gl6cdeoZGi++TZirRPc4BzsJsD5TU/rWSUYgpv4rR3&#10;+4CuaRl5MtvDNdtlXZbyzOLEk8eezTitaNqr379z1fOPtP0FAAD//wMAUEsDBBQABgAIAAAAIQCC&#10;e0KW4QAAAA0BAAAPAAAAZHJzL2Rvd25yZXYueG1sTI/BTsMwEETvSPyDtUjcqJOIhDSNU1UITkiI&#10;NBw4OrGbWI3XIXbb8PdsT3DcmafZmXK72JGd9eyNQwHxKgKmsXPKYC/gs3l9yIH5IFHJ0aEW8KM9&#10;bKvbm1IWyl2w1ud96BmFoC+kgCGEqeDcd4O20q/cpJG8g5utDHTOPVezvFC4HXkSRRm30iB9GOSk&#10;nwfdHfcnK2D3hfWL+X5vP+pDbZpmHeFbdhTi/m7ZbYAFvYQ/GK71qTpU1Kl1J1SejQLSp/yRUDLS&#10;LKFVhGRxkgJrr1Kex8Crkv9fUf0CAAD//wMAUEsBAi0AFAAGAAgAAAAhALaDOJL+AAAA4QEAABMA&#10;AAAAAAAAAAAAAAAAAAAAAFtDb250ZW50X1R5cGVzXS54bWxQSwECLQAUAAYACAAAACEAOP0h/9YA&#10;AACUAQAACwAAAAAAAAAAAAAAAAAvAQAAX3JlbHMvLnJlbHNQSwECLQAUAAYACAAAACEAp9YFFtIB&#10;AACQAwAADgAAAAAAAAAAAAAAAAAuAgAAZHJzL2Uyb0RvYy54bWxQSwECLQAUAAYACAAAACEAgntC&#10;luEAAAANAQAADwAAAAAAAAAAAAAAAAAsBAAAZHJzL2Rvd25yZXYueG1sUEsFBgAAAAAEAAQA8wAA&#10;ADoFAAAAAA==&#10;" filled="f" stroked="f">
              <v:textbox inset="0,0,0,0">
                <w:txbxContent>
                  <w:p w14:paraId="78086B2E" w14:textId="77777777" w:rsidR="00967DC5"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8B26" w14:textId="77777777" w:rsidR="001F3F7F" w:rsidRDefault="001F3F7F">
      <w:r>
        <w:separator/>
      </w:r>
    </w:p>
  </w:footnote>
  <w:footnote w:type="continuationSeparator" w:id="0">
    <w:p w14:paraId="1EF4404C" w14:textId="77777777" w:rsidR="001F3F7F" w:rsidRDefault="001F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25D"/>
    <w:multiLevelType w:val="hybridMultilevel"/>
    <w:tmpl w:val="9160840E"/>
    <w:lvl w:ilvl="0" w:tplc="924E2614">
      <w:start w:val="1"/>
      <w:numFmt w:val="decimal"/>
      <w:lvlText w:val="%1."/>
      <w:lvlJc w:val="left"/>
      <w:pPr>
        <w:ind w:left="64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50343D24">
      <w:start w:val="1"/>
      <w:numFmt w:val="lowerLetter"/>
      <w:lvlText w:val="%2"/>
      <w:lvlJc w:val="left"/>
      <w:pPr>
        <w:ind w:left="11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0D80431C">
      <w:start w:val="1"/>
      <w:numFmt w:val="lowerRoman"/>
      <w:lvlText w:val="%3"/>
      <w:lvlJc w:val="left"/>
      <w:pPr>
        <w:ind w:left="19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9B2D6C6">
      <w:start w:val="1"/>
      <w:numFmt w:val="decimal"/>
      <w:lvlText w:val="%4"/>
      <w:lvlJc w:val="left"/>
      <w:pPr>
        <w:ind w:left="26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0FCB442">
      <w:start w:val="1"/>
      <w:numFmt w:val="lowerLetter"/>
      <w:lvlText w:val="%5"/>
      <w:lvlJc w:val="left"/>
      <w:pPr>
        <w:ind w:left="334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CE038FA">
      <w:start w:val="1"/>
      <w:numFmt w:val="lowerRoman"/>
      <w:lvlText w:val="%6"/>
      <w:lvlJc w:val="left"/>
      <w:pPr>
        <w:ind w:left="406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236565A">
      <w:start w:val="1"/>
      <w:numFmt w:val="decimal"/>
      <w:lvlText w:val="%7"/>
      <w:lvlJc w:val="left"/>
      <w:pPr>
        <w:ind w:left="47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4B7C61DA">
      <w:start w:val="1"/>
      <w:numFmt w:val="lowerLetter"/>
      <w:lvlText w:val="%8"/>
      <w:lvlJc w:val="left"/>
      <w:pPr>
        <w:ind w:left="550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0F82C82">
      <w:start w:val="1"/>
      <w:numFmt w:val="lowerRoman"/>
      <w:lvlText w:val="%9"/>
      <w:lvlJc w:val="left"/>
      <w:pPr>
        <w:ind w:left="62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5B769D1"/>
    <w:multiLevelType w:val="hybridMultilevel"/>
    <w:tmpl w:val="A962C40E"/>
    <w:lvl w:ilvl="0" w:tplc="08343494">
      <w:start w:val="1"/>
      <w:numFmt w:val="decimal"/>
      <w:lvlText w:val="%1."/>
      <w:lvlJc w:val="left"/>
      <w:pPr>
        <w:ind w:left="14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93E8A63C">
      <w:start w:val="1"/>
      <w:numFmt w:val="lowerLetter"/>
      <w:lvlText w:val="%2"/>
      <w:lvlJc w:val="left"/>
      <w:pPr>
        <w:ind w:left="21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FAD688BC">
      <w:start w:val="1"/>
      <w:numFmt w:val="lowerRoman"/>
      <w:lvlText w:val="%3"/>
      <w:lvlJc w:val="left"/>
      <w:pPr>
        <w:ind w:left="28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1DB28F30">
      <w:start w:val="1"/>
      <w:numFmt w:val="decimal"/>
      <w:lvlText w:val="%4"/>
      <w:lvlJc w:val="left"/>
      <w:pPr>
        <w:ind w:left="36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BABA13F0">
      <w:start w:val="1"/>
      <w:numFmt w:val="lowerLetter"/>
      <w:lvlText w:val="%5"/>
      <w:lvlJc w:val="left"/>
      <w:pPr>
        <w:ind w:left="43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3894D50E">
      <w:start w:val="1"/>
      <w:numFmt w:val="lowerRoman"/>
      <w:lvlText w:val="%6"/>
      <w:lvlJc w:val="left"/>
      <w:pPr>
        <w:ind w:left="50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13C273C8">
      <w:start w:val="1"/>
      <w:numFmt w:val="decimal"/>
      <w:lvlText w:val="%7"/>
      <w:lvlJc w:val="left"/>
      <w:pPr>
        <w:ind w:left="57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D84B940">
      <w:start w:val="1"/>
      <w:numFmt w:val="lowerLetter"/>
      <w:lvlText w:val="%8"/>
      <w:lvlJc w:val="left"/>
      <w:pPr>
        <w:ind w:left="64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6E42928">
      <w:start w:val="1"/>
      <w:numFmt w:val="lowerRoman"/>
      <w:lvlText w:val="%9"/>
      <w:lvlJc w:val="left"/>
      <w:pPr>
        <w:ind w:left="72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175E18FE"/>
    <w:multiLevelType w:val="hybridMultilevel"/>
    <w:tmpl w:val="EDD6D1BC"/>
    <w:lvl w:ilvl="0" w:tplc="9AA2DB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78E79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6A4DA4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4CEE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CFE5E5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A5EC4C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7021CD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CB42D4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10ABC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98E0BFD"/>
    <w:multiLevelType w:val="hybridMultilevel"/>
    <w:tmpl w:val="4EDA8A46"/>
    <w:lvl w:ilvl="0" w:tplc="30523B06">
      <w:numFmt w:val="bullet"/>
      <w:lvlText w:val=""/>
      <w:lvlJc w:val="left"/>
      <w:pPr>
        <w:ind w:left="720" w:hanging="360"/>
      </w:pPr>
      <w:rPr>
        <w:rFonts w:ascii="Wingdings" w:eastAsia="Wingdings" w:hAnsi="Wingdings" w:cs="Wingdings"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BE14D6"/>
    <w:multiLevelType w:val="hybridMultilevel"/>
    <w:tmpl w:val="FD2E98AE"/>
    <w:lvl w:ilvl="0" w:tplc="B4FA7944">
      <w:start w:val="4"/>
      <w:numFmt w:val="decimal"/>
      <w:lvlText w:val="%1."/>
      <w:lvlJc w:val="left"/>
      <w:pPr>
        <w:ind w:left="59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82D0F902">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3FAD40A">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5DA7972">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B52939E">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004261A">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DC4FBF6">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87C6C76">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6CE52E2">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25E2067D"/>
    <w:multiLevelType w:val="hybridMultilevel"/>
    <w:tmpl w:val="3732DB84"/>
    <w:lvl w:ilvl="0" w:tplc="30523B06">
      <w:numFmt w:val="bullet"/>
      <w:lvlText w:val=""/>
      <w:lvlJc w:val="left"/>
      <w:pPr>
        <w:ind w:left="720" w:hanging="360"/>
      </w:pPr>
      <w:rPr>
        <w:rFonts w:ascii="Wingdings" w:eastAsia="Wingdings" w:hAnsi="Wingdings" w:cs="Wingdings"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6607402"/>
    <w:multiLevelType w:val="hybridMultilevel"/>
    <w:tmpl w:val="840C4B90"/>
    <w:lvl w:ilvl="0" w:tplc="2090A9B6">
      <w:numFmt w:val="bullet"/>
      <w:lvlText w:val=""/>
      <w:lvlJc w:val="left"/>
      <w:pPr>
        <w:ind w:left="1228" w:hanging="360"/>
      </w:pPr>
      <w:rPr>
        <w:rFonts w:ascii="Symbol" w:eastAsia="Symbol" w:hAnsi="Symbol" w:cs="Symbol" w:hint="default"/>
        <w:w w:val="100"/>
        <w:sz w:val="24"/>
        <w:szCs w:val="24"/>
        <w:lang w:val="en-US" w:eastAsia="en-US" w:bidi="ar-SA"/>
      </w:rPr>
    </w:lvl>
    <w:lvl w:ilvl="1" w:tplc="1624A552">
      <w:numFmt w:val="bullet"/>
      <w:lvlText w:val="•"/>
      <w:lvlJc w:val="left"/>
      <w:pPr>
        <w:ind w:left="2112" w:hanging="360"/>
      </w:pPr>
      <w:rPr>
        <w:rFonts w:hint="default"/>
        <w:lang w:val="en-US" w:eastAsia="en-US" w:bidi="ar-SA"/>
      </w:rPr>
    </w:lvl>
    <w:lvl w:ilvl="2" w:tplc="AFFAB2C2">
      <w:numFmt w:val="bullet"/>
      <w:lvlText w:val="•"/>
      <w:lvlJc w:val="left"/>
      <w:pPr>
        <w:ind w:left="3004" w:hanging="360"/>
      </w:pPr>
      <w:rPr>
        <w:rFonts w:hint="default"/>
        <w:lang w:val="en-US" w:eastAsia="en-US" w:bidi="ar-SA"/>
      </w:rPr>
    </w:lvl>
    <w:lvl w:ilvl="3" w:tplc="2B88440C">
      <w:numFmt w:val="bullet"/>
      <w:lvlText w:val="•"/>
      <w:lvlJc w:val="left"/>
      <w:pPr>
        <w:ind w:left="3897" w:hanging="360"/>
      </w:pPr>
      <w:rPr>
        <w:rFonts w:hint="default"/>
        <w:lang w:val="en-US" w:eastAsia="en-US" w:bidi="ar-SA"/>
      </w:rPr>
    </w:lvl>
    <w:lvl w:ilvl="4" w:tplc="EA6CCA9A">
      <w:numFmt w:val="bullet"/>
      <w:lvlText w:val="•"/>
      <w:lvlJc w:val="left"/>
      <w:pPr>
        <w:ind w:left="4789" w:hanging="360"/>
      </w:pPr>
      <w:rPr>
        <w:rFonts w:hint="default"/>
        <w:lang w:val="en-US" w:eastAsia="en-US" w:bidi="ar-SA"/>
      </w:rPr>
    </w:lvl>
    <w:lvl w:ilvl="5" w:tplc="183626F8">
      <w:numFmt w:val="bullet"/>
      <w:lvlText w:val="•"/>
      <w:lvlJc w:val="left"/>
      <w:pPr>
        <w:ind w:left="5682" w:hanging="360"/>
      </w:pPr>
      <w:rPr>
        <w:rFonts w:hint="default"/>
        <w:lang w:val="en-US" w:eastAsia="en-US" w:bidi="ar-SA"/>
      </w:rPr>
    </w:lvl>
    <w:lvl w:ilvl="6" w:tplc="64A43E70">
      <w:numFmt w:val="bullet"/>
      <w:lvlText w:val="•"/>
      <w:lvlJc w:val="left"/>
      <w:pPr>
        <w:ind w:left="6574" w:hanging="360"/>
      </w:pPr>
      <w:rPr>
        <w:rFonts w:hint="default"/>
        <w:lang w:val="en-US" w:eastAsia="en-US" w:bidi="ar-SA"/>
      </w:rPr>
    </w:lvl>
    <w:lvl w:ilvl="7" w:tplc="A496B1D8">
      <w:numFmt w:val="bullet"/>
      <w:lvlText w:val="•"/>
      <w:lvlJc w:val="left"/>
      <w:pPr>
        <w:ind w:left="7466" w:hanging="360"/>
      </w:pPr>
      <w:rPr>
        <w:rFonts w:hint="default"/>
        <w:lang w:val="en-US" w:eastAsia="en-US" w:bidi="ar-SA"/>
      </w:rPr>
    </w:lvl>
    <w:lvl w:ilvl="8" w:tplc="3648D8D6">
      <w:numFmt w:val="bullet"/>
      <w:lvlText w:val="•"/>
      <w:lvlJc w:val="left"/>
      <w:pPr>
        <w:ind w:left="8359" w:hanging="360"/>
      </w:pPr>
      <w:rPr>
        <w:rFonts w:hint="default"/>
        <w:lang w:val="en-US" w:eastAsia="en-US" w:bidi="ar-SA"/>
      </w:rPr>
    </w:lvl>
  </w:abstractNum>
  <w:abstractNum w:abstractNumId="7" w15:restartNumberingAfterBreak="0">
    <w:nsid w:val="293873D5"/>
    <w:multiLevelType w:val="hybridMultilevel"/>
    <w:tmpl w:val="A8F416B0"/>
    <w:lvl w:ilvl="0" w:tplc="FFFFFFFF">
      <w:start w:val="1"/>
      <w:numFmt w:val="decimal"/>
      <w:lvlText w:val="%1."/>
      <w:lvlJc w:val="left"/>
      <w:pPr>
        <w:ind w:left="426" w:hanging="284"/>
      </w:pPr>
      <w:rPr>
        <w:rFonts w:ascii="Times New Roman" w:eastAsia="Times New Roman" w:hAnsi="Times New Roman" w:cs="Times New Roman" w:hint="default"/>
        <w:b/>
        <w:bCs/>
        <w:w w:val="99"/>
        <w:sz w:val="28"/>
        <w:szCs w:val="28"/>
        <w:lang w:val="en-US" w:eastAsia="en-US" w:bidi="ar-SA"/>
      </w:rPr>
    </w:lvl>
    <w:lvl w:ilvl="1" w:tplc="FFFFFFFF">
      <w:start w:val="1"/>
      <w:numFmt w:val="decimal"/>
      <w:lvlText w:val="%2."/>
      <w:lvlJc w:val="left"/>
      <w:pPr>
        <w:ind w:left="1333" w:hanging="423"/>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2318" w:hanging="423"/>
      </w:pPr>
      <w:rPr>
        <w:rFonts w:hint="default"/>
        <w:lang w:val="en-US" w:eastAsia="en-US" w:bidi="ar-SA"/>
      </w:rPr>
    </w:lvl>
    <w:lvl w:ilvl="3" w:tplc="FFFFFFFF">
      <w:numFmt w:val="bullet"/>
      <w:lvlText w:val="•"/>
      <w:lvlJc w:val="left"/>
      <w:pPr>
        <w:ind w:left="3296" w:hanging="423"/>
      </w:pPr>
      <w:rPr>
        <w:rFonts w:hint="default"/>
        <w:lang w:val="en-US" w:eastAsia="en-US" w:bidi="ar-SA"/>
      </w:rPr>
    </w:lvl>
    <w:lvl w:ilvl="4" w:tplc="FFFFFFFF">
      <w:numFmt w:val="bullet"/>
      <w:lvlText w:val="•"/>
      <w:lvlJc w:val="left"/>
      <w:pPr>
        <w:ind w:left="4274" w:hanging="423"/>
      </w:pPr>
      <w:rPr>
        <w:rFonts w:hint="default"/>
        <w:lang w:val="en-US" w:eastAsia="en-US" w:bidi="ar-SA"/>
      </w:rPr>
    </w:lvl>
    <w:lvl w:ilvl="5" w:tplc="FFFFFFFF">
      <w:numFmt w:val="bullet"/>
      <w:lvlText w:val="•"/>
      <w:lvlJc w:val="left"/>
      <w:pPr>
        <w:ind w:left="5252" w:hanging="423"/>
      </w:pPr>
      <w:rPr>
        <w:rFonts w:hint="default"/>
        <w:lang w:val="en-US" w:eastAsia="en-US" w:bidi="ar-SA"/>
      </w:rPr>
    </w:lvl>
    <w:lvl w:ilvl="6" w:tplc="FFFFFFFF">
      <w:numFmt w:val="bullet"/>
      <w:lvlText w:val="•"/>
      <w:lvlJc w:val="left"/>
      <w:pPr>
        <w:ind w:left="6231" w:hanging="423"/>
      </w:pPr>
      <w:rPr>
        <w:rFonts w:hint="default"/>
        <w:lang w:val="en-US" w:eastAsia="en-US" w:bidi="ar-SA"/>
      </w:rPr>
    </w:lvl>
    <w:lvl w:ilvl="7" w:tplc="FFFFFFFF">
      <w:numFmt w:val="bullet"/>
      <w:lvlText w:val="•"/>
      <w:lvlJc w:val="left"/>
      <w:pPr>
        <w:ind w:left="7209" w:hanging="423"/>
      </w:pPr>
      <w:rPr>
        <w:rFonts w:hint="default"/>
        <w:lang w:val="en-US" w:eastAsia="en-US" w:bidi="ar-SA"/>
      </w:rPr>
    </w:lvl>
    <w:lvl w:ilvl="8" w:tplc="FFFFFFFF">
      <w:numFmt w:val="bullet"/>
      <w:lvlText w:val="•"/>
      <w:lvlJc w:val="left"/>
      <w:pPr>
        <w:ind w:left="8187" w:hanging="423"/>
      </w:pPr>
      <w:rPr>
        <w:rFonts w:hint="default"/>
        <w:lang w:val="en-US" w:eastAsia="en-US" w:bidi="ar-SA"/>
      </w:rPr>
    </w:lvl>
  </w:abstractNum>
  <w:abstractNum w:abstractNumId="8" w15:restartNumberingAfterBreak="0">
    <w:nsid w:val="2CF86309"/>
    <w:multiLevelType w:val="hybridMultilevel"/>
    <w:tmpl w:val="1DAC9172"/>
    <w:lvl w:ilvl="0" w:tplc="26482648">
      <w:start w:val="10"/>
      <w:numFmt w:val="decimal"/>
      <w:lvlText w:val="%1."/>
      <w:lvlJc w:val="left"/>
      <w:pPr>
        <w:ind w:left="38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F4C6EC38">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D592BA1C">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3288EB2A">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692C4B8C">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A8F8BF4C">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44DE7154">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BEE8ED0">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EDC90F6">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3191378F"/>
    <w:multiLevelType w:val="hybridMultilevel"/>
    <w:tmpl w:val="733408AE"/>
    <w:lvl w:ilvl="0" w:tplc="30523B06">
      <w:numFmt w:val="bullet"/>
      <w:lvlText w:val=""/>
      <w:lvlJc w:val="left"/>
      <w:pPr>
        <w:ind w:left="560" w:hanging="360"/>
      </w:pPr>
      <w:rPr>
        <w:rFonts w:ascii="Wingdings" w:eastAsia="Wingdings" w:hAnsi="Wingdings" w:cs="Wingdings" w:hint="default"/>
        <w:w w:val="100"/>
        <w:sz w:val="24"/>
        <w:szCs w:val="24"/>
        <w:lang w:val="en-US" w:eastAsia="en-US" w:bidi="ar-SA"/>
      </w:rPr>
    </w:lvl>
    <w:lvl w:ilvl="1" w:tplc="40090003" w:tentative="1">
      <w:start w:val="1"/>
      <w:numFmt w:val="bullet"/>
      <w:lvlText w:val="o"/>
      <w:lvlJc w:val="left"/>
      <w:pPr>
        <w:ind w:left="1280" w:hanging="360"/>
      </w:pPr>
      <w:rPr>
        <w:rFonts w:ascii="Courier New" w:hAnsi="Courier New" w:cs="Courier New" w:hint="default"/>
      </w:rPr>
    </w:lvl>
    <w:lvl w:ilvl="2" w:tplc="40090005" w:tentative="1">
      <w:start w:val="1"/>
      <w:numFmt w:val="bullet"/>
      <w:lvlText w:val=""/>
      <w:lvlJc w:val="left"/>
      <w:pPr>
        <w:ind w:left="2000" w:hanging="360"/>
      </w:pPr>
      <w:rPr>
        <w:rFonts w:ascii="Wingdings" w:hAnsi="Wingdings" w:hint="default"/>
      </w:rPr>
    </w:lvl>
    <w:lvl w:ilvl="3" w:tplc="40090001" w:tentative="1">
      <w:start w:val="1"/>
      <w:numFmt w:val="bullet"/>
      <w:lvlText w:val=""/>
      <w:lvlJc w:val="left"/>
      <w:pPr>
        <w:ind w:left="2720" w:hanging="360"/>
      </w:pPr>
      <w:rPr>
        <w:rFonts w:ascii="Symbol" w:hAnsi="Symbol" w:hint="default"/>
      </w:rPr>
    </w:lvl>
    <w:lvl w:ilvl="4" w:tplc="40090003" w:tentative="1">
      <w:start w:val="1"/>
      <w:numFmt w:val="bullet"/>
      <w:lvlText w:val="o"/>
      <w:lvlJc w:val="left"/>
      <w:pPr>
        <w:ind w:left="3440" w:hanging="360"/>
      </w:pPr>
      <w:rPr>
        <w:rFonts w:ascii="Courier New" w:hAnsi="Courier New" w:cs="Courier New" w:hint="default"/>
      </w:rPr>
    </w:lvl>
    <w:lvl w:ilvl="5" w:tplc="40090005" w:tentative="1">
      <w:start w:val="1"/>
      <w:numFmt w:val="bullet"/>
      <w:lvlText w:val=""/>
      <w:lvlJc w:val="left"/>
      <w:pPr>
        <w:ind w:left="4160" w:hanging="360"/>
      </w:pPr>
      <w:rPr>
        <w:rFonts w:ascii="Wingdings" w:hAnsi="Wingdings" w:hint="default"/>
      </w:rPr>
    </w:lvl>
    <w:lvl w:ilvl="6" w:tplc="40090001" w:tentative="1">
      <w:start w:val="1"/>
      <w:numFmt w:val="bullet"/>
      <w:lvlText w:val=""/>
      <w:lvlJc w:val="left"/>
      <w:pPr>
        <w:ind w:left="4880" w:hanging="360"/>
      </w:pPr>
      <w:rPr>
        <w:rFonts w:ascii="Symbol" w:hAnsi="Symbol" w:hint="default"/>
      </w:rPr>
    </w:lvl>
    <w:lvl w:ilvl="7" w:tplc="40090003" w:tentative="1">
      <w:start w:val="1"/>
      <w:numFmt w:val="bullet"/>
      <w:lvlText w:val="o"/>
      <w:lvlJc w:val="left"/>
      <w:pPr>
        <w:ind w:left="5600" w:hanging="360"/>
      </w:pPr>
      <w:rPr>
        <w:rFonts w:ascii="Courier New" w:hAnsi="Courier New" w:cs="Courier New" w:hint="default"/>
      </w:rPr>
    </w:lvl>
    <w:lvl w:ilvl="8" w:tplc="40090005" w:tentative="1">
      <w:start w:val="1"/>
      <w:numFmt w:val="bullet"/>
      <w:lvlText w:val=""/>
      <w:lvlJc w:val="left"/>
      <w:pPr>
        <w:ind w:left="6320" w:hanging="360"/>
      </w:pPr>
      <w:rPr>
        <w:rFonts w:ascii="Wingdings" w:hAnsi="Wingdings" w:hint="default"/>
      </w:rPr>
    </w:lvl>
  </w:abstractNum>
  <w:abstractNum w:abstractNumId="10" w15:restartNumberingAfterBreak="0">
    <w:nsid w:val="32E52998"/>
    <w:multiLevelType w:val="hybridMultilevel"/>
    <w:tmpl w:val="A8F416B0"/>
    <w:lvl w:ilvl="0" w:tplc="BCA22984">
      <w:start w:val="1"/>
      <w:numFmt w:val="decimal"/>
      <w:lvlText w:val="%1."/>
      <w:lvlJc w:val="left"/>
      <w:pPr>
        <w:ind w:left="426" w:hanging="284"/>
      </w:pPr>
      <w:rPr>
        <w:rFonts w:ascii="Times New Roman" w:eastAsia="Times New Roman" w:hAnsi="Times New Roman" w:cs="Times New Roman" w:hint="default"/>
        <w:b/>
        <w:bCs/>
        <w:w w:val="99"/>
        <w:sz w:val="28"/>
        <w:szCs w:val="28"/>
        <w:lang w:val="en-US" w:eastAsia="en-US" w:bidi="ar-SA"/>
      </w:rPr>
    </w:lvl>
    <w:lvl w:ilvl="1" w:tplc="3324493C">
      <w:start w:val="1"/>
      <w:numFmt w:val="decimal"/>
      <w:lvlText w:val="%2."/>
      <w:lvlJc w:val="left"/>
      <w:pPr>
        <w:ind w:left="1333" w:hanging="423"/>
      </w:pPr>
      <w:rPr>
        <w:rFonts w:ascii="Times New Roman" w:eastAsia="Times New Roman" w:hAnsi="Times New Roman" w:cs="Times New Roman" w:hint="default"/>
        <w:w w:val="100"/>
        <w:sz w:val="24"/>
        <w:szCs w:val="24"/>
        <w:lang w:val="en-US" w:eastAsia="en-US" w:bidi="ar-SA"/>
      </w:rPr>
    </w:lvl>
    <w:lvl w:ilvl="2" w:tplc="1384376E">
      <w:numFmt w:val="bullet"/>
      <w:lvlText w:val="•"/>
      <w:lvlJc w:val="left"/>
      <w:pPr>
        <w:ind w:left="2318" w:hanging="423"/>
      </w:pPr>
      <w:rPr>
        <w:rFonts w:hint="default"/>
        <w:lang w:val="en-US" w:eastAsia="en-US" w:bidi="ar-SA"/>
      </w:rPr>
    </w:lvl>
    <w:lvl w:ilvl="3" w:tplc="C53AF8A2">
      <w:numFmt w:val="bullet"/>
      <w:lvlText w:val="•"/>
      <w:lvlJc w:val="left"/>
      <w:pPr>
        <w:ind w:left="3296" w:hanging="423"/>
      </w:pPr>
      <w:rPr>
        <w:rFonts w:hint="default"/>
        <w:lang w:val="en-US" w:eastAsia="en-US" w:bidi="ar-SA"/>
      </w:rPr>
    </w:lvl>
    <w:lvl w:ilvl="4" w:tplc="FC18A7A8">
      <w:numFmt w:val="bullet"/>
      <w:lvlText w:val="•"/>
      <w:lvlJc w:val="left"/>
      <w:pPr>
        <w:ind w:left="4274" w:hanging="423"/>
      </w:pPr>
      <w:rPr>
        <w:rFonts w:hint="default"/>
        <w:lang w:val="en-US" w:eastAsia="en-US" w:bidi="ar-SA"/>
      </w:rPr>
    </w:lvl>
    <w:lvl w:ilvl="5" w:tplc="67D48736">
      <w:numFmt w:val="bullet"/>
      <w:lvlText w:val="•"/>
      <w:lvlJc w:val="left"/>
      <w:pPr>
        <w:ind w:left="5252" w:hanging="423"/>
      </w:pPr>
      <w:rPr>
        <w:rFonts w:hint="default"/>
        <w:lang w:val="en-US" w:eastAsia="en-US" w:bidi="ar-SA"/>
      </w:rPr>
    </w:lvl>
    <w:lvl w:ilvl="6" w:tplc="B6020654">
      <w:numFmt w:val="bullet"/>
      <w:lvlText w:val="•"/>
      <w:lvlJc w:val="left"/>
      <w:pPr>
        <w:ind w:left="6231" w:hanging="423"/>
      </w:pPr>
      <w:rPr>
        <w:rFonts w:hint="default"/>
        <w:lang w:val="en-US" w:eastAsia="en-US" w:bidi="ar-SA"/>
      </w:rPr>
    </w:lvl>
    <w:lvl w:ilvl="7" w:tplc="1EA28CE0">
      <w:numFmt w:val="bullet"/>
      <w:lvlText w:val="•"/>
      <w:lvlJc w:val="left"/>
      <w:pPr>
        <w:ind w:left="7209" w:hanging="423"/>
      </w:pPr>
      <w:rPr>
        <w:rFonts w:hint="default"/>
        <w:lang w:val="en-US" w:eastAsia="en-US" w:bidi="ar-SA"/>
      </w:rPr>
    </w:lvl>
    <w:lvl w:ilvl="8" w:tplc="E340A092">
      <w:numFmt w:val="bullet"/>
      <w:lvlText w:val="•"/>
      <w:lvlJc w:val="left"/>
      <w:pPr>
        <w:ind w:left="8187" w:hanging="423"/>
      </w:pPr>
      <w:rPr>
        <w:rFonts w:hint="default"/>
        <w:lang w:val="en-US" w:eastAsia="en-US" w:bidi="ar-SA"/>
      </w:rPr>
    </w:lvl>
  </w:abstractNum>
  <w:abstractNum w:abstractNumId="11" w15:restartNumberingAfterBreak="0">
    <w:nsid w:val="4774600A"/>
    <w:multiLevelType w:val="hybridMultilevel"/>
    <w:tmpl w:val="56241186"/>
    <w:lvl w:ilvl="0" w:tplc="30523B06">
      <w:numFmt w:val="bullet"/>
      <w:lvlText w:val=""/>
      <w:lvlJc w:val="left"/>
      <w:pPr>
        <w:ind w:left="1440" w:hanging="360"/>
      </w:pPr>
      <w:rPr>
        <w:rFonts w:ascii="Wingdings" w:eastAsia="Wingdings" w:hAnsi="Wingdings" w:cs="Wingdings" w:hint="default"/>
        <w:w w:val="100"/>
        <w:sz w:val="24"/>
        <w:szCs w:val="24"/>
        <w:lang w:val="en-US" w:eastAsia="en-US" w:bidi="ar-SA"/>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D3C2FBA"/>
    <w:multiLevelType w:val="multilevel"/>
    <w:tmpl w:val="8356FDAA"/>
    <w:lvl w:ilvl="0">
      <w:start w:val="7"/>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2524" w:hanging="423"/>
      </w:pPr>
      <w:rPr>
        <w:rFonts w:hint="default"/>
        <w:lang w:val="en-US" w:eastAsia="en-US" w:bidi="ar-SA"/>
      </w:rPr>
    </w:lvl>
    <w:lvl w:ilvl="3">
      <w:numFmt w:val="bullet"/>
      <w:lvlText w:val="•"/>
      <w:lvlJc w:val="left"/>
      <w:pPr>
        <w:ind w:left="3477" w:hanging="423"/>
      </w:pPr>
      <w:rPr>
        <w:rFonts w:hint="default"/>
        <w:lang w:val="en-US" w:eastAsia="en-US" w:bidi="ar-SA"/>
      </w:rPr>
    </w:lvl>
    <w:lvl w:ilvl="4">
      <w:numFmt w:val="bullet"/>
      <w:lvlText w:val="•"/>
      <w:lvlJc w:val="left"/>
      <w:pPr>
        <w:ind w:left="4429" w:hanging="423"/>
      </w:pPr>
      <w:rPr>
        <w:rFonts w:hint="default"/>
        <w:lang w:val="en-US" w:eastAsia="en-US" w:bidi="ar-SA"/>
      </w:rPr>
    </w:lvl>
    <w:lvl w:ilvl="5">
      <w:numFmt w:val="bullet"/>
      <w:lvlText w:val="•"/>
      <w:lvlJc w:val="left"/>
      <w:pPr>
        <w:ind w:left="5382" w:hanging="423"/>
      </w:pPr>
      <w:rPr>
        <w:rFonts w:hint="default"/>
        <w:lang w:val="en-US" w:eastAsia="en-US" w:bidi="ar-SA"/>
      </w:rPr>
    </w:lvl>
    <w:lvl w:ilvl="6">
      <w:numFmt w:val="bullet"/>
      <w:lvlText w:val="•"/>
      <w:lvlJc w:val="left"/>
      <w:pPr>
        <w:ind w:left="6334" w:hanging="423"/>
      </w:pPr>
      <w:rPr>
        <w:rFonts w:hint="default"/>
        <w:lang w:val="en-US" w:eastAsia="en-US" w:bidi="ar-SA"/>
      </w:rPr>
    </w:lvl>
    <w:lvl w:ilvl="7">
      <w:numFmt w:val="bullet"/>
      <w:lvlText w:val="•"/>
      <w:lvlJc w:val="left"/>
      <w:pPr>
        <w:ind w:left="7286" w:hanging="423"/>
      </w:pPr>
      <w:rPr>
        <w:rFonts w:hint="default"/>
        <w:lang w:val="en-US" w:eastAsia="en-US" w:bidi="ar-SA"/>
      </w:rPr>
    </w:lvl>
    <w:lvl w:ilvl="8">
      <w:numFmt w:val="bullet"/>
      <w:lvlText w:val="•"/>
      <w:lvlJc w:val="left"/>
      <w:pPr>
        <w:ind w:left="8239" w:hanging="423"/>
      </w:pPr>
      <w:rPr>
        <w:rFonts w:hint="default"/>
        <w:lang w:val="en-US" w:eastAsia="en-US" w:bidi="ar-SA"/>
      </w:rPr>
    </w:lvl>
  </w:abstractNum>
  <w:abstractNum w:abstractNumId="13" w15:restartNumberingAfterBreak="0">
    <w:nsid w:val="4D4E5BBC"/>
    <w:multiLevelType w:val="hybridMultilevel"/>
    <w:tmpl w:val="2F2649DC"/>
    <w:lvl w:ilvl="0" w:tplc="F95CE75A">
      <w:start w:val="1"/>
      <w:numFmt w:val="decimal"/>
      <w:lvlText w:val="%1."/>
      <w:lvlJc w:val="left"/>
      <w:pPr>
        <w:ind w:left="57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8BA2FD4">
      <w:start w:val="1"/>
      <w:numFmt w:val="lowerLetter"/>
      <w:lvlText w:val="%2"/>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A7CEF7E">
      <w:start w:val="1"/>
      <w:numFmt w:val="lowerRoman"/>
      <w:lvlText w:val="%3"/>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C605DC2">
      <w:start w:val="1"/>
      <w:numFmt w:val="decimal"/>
      <w:lvlText w:val="%4"/>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FFCAEB6">
      <w:start w:val="1"/>
      <w:numFmt w:val="lowerLetter"/>
      <w:lvlText w:val="%5"/>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6F2E298">
      <w:start w:val="1"/>
      <w:numFmt w:val="lowerRoman"/>
      <w:lvlText w:val="%6"/>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7465D1C">
      <w:start w:val="1"/>
      <w:numFmt w:val="decimal"/>
      <w:lvlText w:val="%7"/>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D7E246A">
      <w:start w:val="1"/>
      <w:numFmt w:val="lowerLetter"/>
      <w:lvlText w:val="%8"/>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97C765C">
      <w:start w:val="1"/>
      <w:numFmt w:val="lowerRoman"/>
      <w:lvlText w:val="%9"/>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4E1840FD"/>
    <w:multiLevelType w:val="hybridMultilevel"/>
    <w:tmpl w:val="DDCA4578"/>
    <w:lvl w:ilvl="0" w:tplc="87DA4C26">
      <w:start w:val="1"/>
      <w:numFmt w:val="decimal"/>
      <w:lvlText w:val="%1."/>
      <w:lvlJc w:val="left"/>
      <w:pPr>
        <w:ind w:left="5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A62087D8">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D868AE1E">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66487830">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27B84586">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BA6C6B9C">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D8BADC30">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AAFCF68A">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66473D4">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60A565ED"/>
    <w:multiLevelType w:val="hybridMultilevel"/>
    <w:tmpl w:val="E36AEA7C"/>
    <w:lvl w:ilvl="0" w:tplc="30523B06">
      <w:numFmt w:val="bullet"/>
      <w:lvlText w:val=""/>
      <w:lvlJc w:val="left"/>
      <w:pPr>
        <w:ind w:left="997" w:hanging="423"/>
      </w:pPr>
      <w:rPr>
        <w:rFonts w:ascii="Wingdings" w:eastAsia="Wingdings" w:hAnsi="Wingdings" w:cs="Wingdings" w:hint="default"/>
        <w:w w:val="100"/>
        <w:sz w:val="24"/>
        <w:szCs w:val="24"/>
        <w:lang w:val="en-US" w:eastAsia="en-US" w:bidi="ar-SA"/>
      </w:rPr>
    </w:lvl>
    <w:lvl w:ilvl="1" w:tplc="BC409530">
      <w:numFmt w:val="bullet"/>
      <w:lvlText w:val="•"/>
      <w:lvlJc w:val="left"/>
      <w:pPr>
        <w:ind w:left="1914" w:hanging="423"/>
      </w:pPr>
      <w:rPr>
        <w:rFonts w:hint="default"/>
        <w:lang w:val="en-US" w:eastAsia="en-US" w:bidi="ar-SA"/>
      </w:rPr>
    </w:lvl>
    <w:lvl w:ilvl="2" w:tplc="CE9CBC28">
      <w:numFmt w:val="bullet"/>
      <w:lvlText w:val="•"/>
      <w:lvlJc w:val="left"/>
      <w:pPr>
        <w:ind w:left="2828" w:hanging="423"/>
      </w:pPr>
      <w:rPr>
        <w:rFonts w:hint="default"/>
        <w:lang w:val="en-US" w:eastAsia="en-US" w:bidi="ar-SA"/>
      </w:rPr>
    </w:lvl>
    <w:lvl w:ilvl="3" w:tplc="BA2CAB44">
      <w:numFmt w:val="bullet"/>
      <w:lvlText w:val="•"/>
      <w:lvlJc w:val="left"/>
      <w:pPr>
        <w:ind w:left="3743" w:hanging="423"/>
      </w:pPr>
      <w:rPr>
        <w:rFonts w:hint="default"/>
        <w:lang w:val="en-US" w:eastAsia="en-US" w:bidi="ar-SA"/>
      </w:rPr>
    </w:lvl>
    <w:lvl w:ilvl="4" w:tplc="D980BE18">
      <w:numFmt w:val="bullet"/>
      <w:lvlText w:val="•"/>
      <w:lvlJc w:val="left"/>
      <w:pPr>
        <w:ind w:left="4657" w:hanging="423"/>
      </w:pPr>
      <w:rPr>
        <w:rFonts w:hint="default"/>
        <w:lang w:val="en-US" w:eastAsia="en-US" w:bidi="ar-SA"/>
      </w:rPr>
    </w:lvl>
    <w:lvl w:ilvl="5" w:tplc="1B5C1166">
      <w:numFmt w:val="bullet"/>
      <w:lvlText w:val="•"/>
      <w:lvlJc w:val="left"/>
      <w:pPr>
        <w:ind w:left="5572" w:hanging="423"/>
      </w:pPr>
      <w:rPr>
        <w:rFonts w:hint="default"/>
        <w:lang w:val="en-US" w:eastAsia="en-US" w:bidi="ar-SA"/>
      </w:rPr>
    </w:lvl>
    <w:lvl w:ilvl="6" w:tplc="D9EE10B8">
      <w:numFmt w:val="bullet"/>
      <w:lvlText w:val="•"/>
      <w:lvlJc w:val="left"/>
      <w:pPr>
        <w:ind w:left="6486" w:hanging="423"/>
      </w:pPr>
      <w:rPr>
        <w:rFonts w:hint="default"/>
        <w:lang w:val="en-US" w:eastAsia="en-US" w:bidi="ar-SA"/>
      </w:rPr>
    </w:lvl>
    <w:lvl w:ilvl="7" w:tplc="A8B82E82">
      <w:numFmt w:val="bullet"/>
      <w:lvlText w:val="•"/>
      <w:lvlJc w:val="left"/>
      <w:pPr>
        <w:ind w:left="7400" w:hanging="423"/>
      </w:pPr>
      <w:rPr>
        <w:rFonts w:hint="default"/>
        <w:lang w:val="en-US" w:eastAsia="en-US" w:bidi="ar-SA"/>
      </w:rPr>
    </w:lvl>
    <w:lvl w:ilvl="8" w:tplc="9ED4D1D6">
      <w:numFmt w:val="bullet"/>
      <w:lvlText w:val="•"/>
      <w:lvlJc w:val="left"/>
      <w:pPr>
        <w:ind w:left="8315" w:hanging="423"/>
      </w:pPr>
      <w:rPr>
        <w:rFonts w:hint="default"/>
        <w:lang w:val="en-US" w:eastAsia="en-US" w:bidi="ar-SA"/>
      </w:rPr>
    </w:lvl>
  </w:abstractNum>
  <w:abstractNum w:abstractNumId="16" w15:restartNumberingAfterBreak="0">
    <w:nsid w:val="73E150D4"/>
    <w:multiLevelType w:val="hybridMultilevel"/>
    <w:tmpl w:val="483C820C"/>
    <w:lvl w:ilvl="0" w:tplc="7EFAA91C">
      <w:numFmt w:val="bullet"/>
      <w:lvlText w:val=""/>
      <w:lvlJc w:val="left"/>
      <w:pPr>
        <w:ind w:left="1425" w:hanging="360"/>
      </w:pPr>
      <w:rPr>
        <w:rFonts w:ascii="Wingdings" w:eastAsia="Wingdings" w:hAnsi="Wingdings" w:cs="Wingdings" w:hint="default"/>
        <w:w w:val="100"/>
        <w:sz w:val="24"/>
        <w:szCs w:val="24"/>
        <w:lang w:val="en-US" w:eastAsia="en-US" w:bidi="ar-SA"/>
      </w:rPr>
    </w:lvl>
    <w:lvl w:ilvl="1" w:tplc="1B806B30">
      <w:numFmt w:val="bullet"/>
      <w:lvlText w:val=""/>
      <w:lvlJc w:val="left"/>
      <w:pPr>
        <w:ind w:left="1895" w:hanging="361"/>
      </w:pPr>
      <w:rPr>
        <w:rFonts w:ascii="Symbol" w:eastAsia="Symbol" w:hAnsi="Symbol" w:cs="Symbol" w:hint="default"/>
        <w:w w:val="100"/>
        <w:sz w:val="24"/>
        <w:szCs w:val="24"/>
        <w:lang w:val="en-US" w:eastAsia="en-US" w:bidi="ar-SA"/>
      </w:rPr>
    </w:lvl>
    <w:lvl w:ilvl="2" w:tplc="6AB288A6">
      <w:numFmt w:val="bullet"/>
      <w:lvlText w:val="•"/>
      <w:lvlJc w:val="left"/>
      <w:pPr>
        <w:ind w:left="2816" w:hanging="361"/>
      </w:pPr>
      <w:rPr>
        <w:rFonts w:hint="default"/>
        <w:lang w:val="en-US" w:eastAsia="en-US" w:bidi="ar-SA"/>
      </w:rPr>
    </w:lvl>
    <w:lvl w:ilvl="3" w:tplc="D6922278">
      <w:numFmt w:val="bullet"/>
      <w:lvlText w:val="•"/>
      <w:lvlJc w:val="left"/>
      <w:pPr>
        <w:ind w:left="3732" w:hanging="361"/>
      </w:pPr>
      <w:rPr>
        <w:rFonts w:hint="default"/>
        <w:lang w:val="en-US" w:eastAsia="en-US" w:bidi="ar-SA"/>
      </w:rPr>
    </w:lvl>
    <w:lvl w:ilvl="4" w:tplc="D9A41826">
      <w:numFmt w:val="bullet"/>
      <w:lvlText w:val="•"/>
      <w:lvlJc w:val="left"/>
      <w:pPr>
        <w:ind w:left="4648" w:hanging="361"/>
      </w:pPr>
      <w:rPr>
        <w:rFonts w:hint="default"/>
        <w:lang w:val="en-US" w:eastAsia="en-US" w:bidi="ar-SA"/>
      </w:rPr>
    </w:lvl>
    <w:lvl w:ilvl="5" w:tplc="A98002F0">
      <w:numFmt w:val="bullet"/>
      <w:lvlText w:val="•"/>
      <w:lvlJc w:val="left"/>
      <w:pPr>
        <w:ind w:left="5564" w:hanging="361"/>
      </w:pPr>
      <w:rPr>
        <w:rFonts w:hint="default"/>
        <w:lang w:val="en-US" w:eastAsia="en-US" w:bidi="ar-SA"/>
      </w:rPr>
    </w:lvl>
    <w:lvl w:ilvl="6" w:tplc="24B81880">
      <w:numFmt w:val="bullet"/>
      <w:lvlText w:val="•"/>
      <w:lvlJc w:val="left"/>
      <w:pPr>
        <w:ind w:left="6480" w:hanging="361"/>
      </w:pPr>
      <w:rPr>
        <w:rFonts w:hint="default"/>
        <w:lang w:val="en-US" w:eastAsia="en-US" w:bidi="ar-SA"/>
      </w:rPr>
    </w:lvl>
    <w:lvl w:ilvl="7" w:tplc="44A4C066">
      <w:numFmt w:val="bullet"/>
      <w:lvlText w:val="•"/>
      <w:lvlJc w:val="left"/>
      <w:pPr>
        <w:ind w:left="7396" w:hanging="361"/>
      </w:pPr>
      <w:rPr>
        <w:rFonts w:hint="default"/>
        <w:lang w:val="en-US" w:eastAsia="en-US" w:bidi="ar-SA"/>
      </w:rPr>
    </w:lvl>
    <w:lvl w:ilvl="8" w:tplc="9B1855FC">
      <w:numFmt w:val="bullet"/>
      <w:lvlText w:val="•"/>
      <w:lvlJc w:val="left"/>
      <w:pPr>
        <w:ind w:left="8312" w:hanging="361"/>
      </w:pPr>
      <w:rPr>
        <w:rFonts w:hint="default"/>
        <w:lang w:val="en-US" w:eastAsia="en-US" w:bidi="ar-SA"/>
      </w:rPr>
    </w:lvl>
  </w:abstractNum>
  <w:abstractNum w:abstractNumId="17" w15:restartNumberingAfterBreak="0">
    <w:nsid w:val="7D351FD8"/>
    <w:multiLevelType w:val="multilevel"/>
    <w:tmpl w:val="BCA0BF9C"/>
    <w:lvl w:ilvl="0">
      <w:start w:val="1"/>
      <w:numFmt w:val="decimal"/>
      <w:lvlText w:val="%1"/>
      <w:lvlJc w:val="left"/>
      <w:pPr>
        <w:ind w:left="3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start w:val="5"/>
      <w:numFmt w:val="decimal"/>
      <w:lvlText w:val="%1.%2"/>
      <w:lvlJc w:val="left"/>
      <w:pPr>
        <w:ind w:left="3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start w:val="1"/>
      <w:numFmt w:val="decimal"/>
      <w:lvlRestart w:val="0"/>
      <w:lvlText w:val="%1.%2.%3"/>
      <w:lvlJc w:val="left"/>
      <w:pPr>
        <w:ind w:left="835"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7EE72716"/>
    <w:multiLevelType w:val="hybridMultilevel"/>
    <w:tmpl w:val="A8F416B0"/>
    <w:lvl w:ilvl="0" w:tplc="FFFFFFFF">
      <w:start w:val="1"/>
      <w:numFmt w:val="decimal"/>
      <w:lvlText w:val="%1."/>
      <w:lvlJc w:val="left"/>
      <w:pPr>
        <w:ind w:left="426" w:hanging="284"/>
      </w:pPr>
      <w:rPr>
        <w:rFonts w:ascii="Times New Roman" w:eastAsia="Times New Roman" w:hAnsi="Times New Roman" w:cs="Times New Roman" w:hint="default"/>
        <w:b/>
        <w:bCs/>
        <w:w w:val="99"/>
        <w:sz w:val="28"/>
        <w:szCs w:val="28"/>
        <w:lang w:val="en-US" w:eastAsia="en-US" w:bidi="ar-SA"/>
      </w:rPr>
    </w:lvl>
    <w:lvl w:ilvl="1" w:tplc="FFFFFFFF">
      <w:start w:val="1"/>
      <w:numFmt w:val="decimal"/>
      <w:lvlText w:val="%2."/>
      <w:lvlJc w:val="left"/>
      <w:pPr>
        <w:ind w:left="1333" w:hanging="423"/>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2318" w:hanging="423"/>
      </w:pPr>
      <w:rPr>
        <w:rFonts w:hint="default"/>
        <w:lang w:val="en-US" w:eastAsia="en-US" w:bidi="ar-SA"/>
      </w:rPr>
    </w:lvl>
    <w:lvl w:ilvl="3" w:tplc="FFFFFFFF">
      <w:numFmt w:val="bullet"/>
      <w:lvlText w:val="•"/>
      <w:lvlJc w:val="left"/>
      <w:pPr>
        <w:ind w:left="3296" w:hanging="423"/>
      </w:pPr>
      <w:rPr>
        <w:rFonts w:hint="default"/>
        <w:lang w:val="en-US" w:eastAsia="en-US" w:bidi="ar-SA"/>
      </w:rPr>
    </w:lvl>
    <w:lvl w:ilvl="4" w:tplc="FFFFFFFF">
      <w:numFmt w:val="bullet"/>
      <w:lvlText w:val="•"/>
      <w:lvlJc w:val="left"/>
      <w:pPr>
        <w:ind w:left="4274" w:hanging="423"/>
      </w:pPr>
      <w:rPr>
        <w:rFonts w:hint="default"/>
        <w:lang w:val="en-US" w:eastAsia="en-US" w:bidi="ar-SA"/>
      </w:rPr>
    </w:lvl>
    <w:lvl w:ilvl="5" w:tplc="FFFFFFFF">
      <w:numFmt w:val="bullet"/>
      <w:lvlText w:val="•"/>
      <w:lvlJc w:val="left"/>
      <w:pPr>
        <w:ind w:left="5252" w:hanging="423"/>
      </w:pPr>
      <w:rPr>
        <w:rFonts w:hint="default"/>
        <w:lang w:val="en-US" w:eastAsia="en-US" w:bidi="ar-SA"/>
      </w:rPr>
    </w:lvl>
    <w:lvl w:ilvl="6" w:tplc="FFFFFFFF">
      <w:numFmt w:val="bullet"/>
      <w:lvlText w:val="•"/>
      <w:lvlJc w:val="left"/>
      <w:pPr>
        <w:ind w:left="6231" w:hanging="423"/>
      </w:pPr>
      <w:rPr>
        <w:rFonts w:hint="default"/>
        <w:lang w:val="en-US" w:eastAsia="en-US" w:bidi="ar-SA"/>
      </w:rPr>
    </w:lvl>
    <w:lvl w:ilvl="7" w:tplc="FFFFFFFF">
      <w:numFmt w:val="bullet"/>
      <w:lvlText w:val="•"/>
      <w:lvlJc w:val="left"/>
      <w:pPr>
        <w:ind w:left="7209" w:hanging="423"/>
      </w:pPr>
      <w:rPr>
        <w:rFonts w:hint="default"/>
        <w:lang w:val="en-US" w:eastAsia="en-US" w:bidi="ar-SA"/>
      </w:rPr>
    </w:lvl>
    <w:lvl w:ilvl="8" w:tplc="FFFFFFFF">
      <w:numFmt w:val="bullet"/>
      <w:lvlText w:val="•"/>
      <w:lvlJc w:val="left"/>
      <w:pPr>
        <w:ind w:left="8187" w:hanging="423"/>
      </w:pPr>
      <w:rPr>
        <w:rFonts w:hint="default"/>
        <w:lang w:val="en-US" w:eastAsia="en-US" w:bidi="ar-SA"/>
      </w:rPr>
    </w:lvl>
  </w:abstractNum>
  <w:abstractNum w:abstractNumId="19" w15:restartNumberingAfterBreak="0">
    <w:nsid w:val="7EF1381F"/>
    <w:multiLevelType w:val="hybridMultilevel"/>
    <w:tmpl w:val="A8F416B0"/>
    <w:lvl w:ilvl="0" w:tplc="FFFFFFFF">
      <w:start w:val="1"/>
      <w:numFmt w:val="decimal"/>
      <w:lvlText w:val="%1."/>
      <w:lvlJc w:val="left"/>
      <w:pPr>
        <w:ind w:left="483" w:hanging="284"/>
      </w:pPr>
      <w:rPr>
        <w:rFonts w:ascii="Times New Roman" w:eastAsia="Times New Roman" w:hAnsi="Times New Roman" w:cs="Times New Roman" w:hint="default"/>
        <w:b/>
        <w:bCs/>
        <w:w w:val="99"/>
        <w:sz w:val="28"/>
        <w:szCs w:val="28"/>
        <w:lang w:val="en-US" w:eastAsia="en-US" w:bidi="ar-SA"/>
      </w:rPr>
    </w:lvl>
    <w:lvl w:ilvl="1" w:tplc="FFFFFFFF">
      <w:start w:val="1"/>
      <w:numFmt w:val="decimal"/>
      <w:lvlText w:val="%2."/>
      <w:lvlJc w:val="left"/>
      <w:pPr>
        <w:ind w:left="1333" w:hanging="423"/>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2318" w:hanging="423"/>
      </w:pPr>
      <w:rPr>
        <w:rFonts w:hint="default"/>
        <w:lang w:val="en-US" w:eastAsia="en-US" w:bidi="ar-SA"/>
      </w:rPr>
    </w:lvl>
    <w:lvl w:ilvl="3" w:tplc="FFFFFFFF">
      <w:numFmt w:val="bullet"/>
      <w:lvlText w:val="•"/>
      <w:lvlJc w:val="left"/>
      <w:pPr>
        <w:ind w:left="3296" w:hanging="423"/>
      </w:pPr>
      <w:rPr>
        <w:rFonts w:hint="default"/>
        <w:lang w:val="en-US" w:eastAsia="en-US" w:bidi="ar-SA"/>
      </w:rPr>
    </w:lvl>
    <w:lvl w:ilvl="4" w:tplc="FFFFFFFF">
      <w:numFmt w:val="bullet"/>
      <w:lvlText w:val="•"/>
      <w:lvlJc w:val="left"/>
      <w:pPr>
        <w:ind w:left="4274" w:hanging="423"/>
      </w:pPr>
      <w:rPr>
        <w:rFonts w:hint="default"/>
        <w:lang w:val="en-US" w:eastAsia="en-US" w:bidi="ar-SA"/>
      </w:rPr>
    </w:lvl>
    <w:lvl w:ilvl="5" w:tplc="FFFFFFFF">
      <w:numFmt w:val="bullet"/>
      <w:lvlText w:val="•"/>
      <w:lvlJc w:val="left"/>
      <w:pPr>
        <w:ind w:left="5252" w:hanging="423"/>
      </w:pPr>
      <w:rPr>
        <w:rFonts w:hint="default"/>
        <w:lang w:val="en-US" w:eastAsia="en-US" w:bidi="ar-SA"/>
      </w:rPr>
    </w:lvl>
    <w:lvl w:ilvl="6" w:tplc="FFFFFFFF">
      <w:numFmt w:val="bullet"/>
      <w:lvlText w:val="•"/>
      <w:lvlJc w:val="left"/>
      <w:pPr>
        <w:ind w:left="6231" w:hanging="423"/>
      </w:pPr>
      <w:rPr>
        <w:rFonts w:hint="default"/>
        <w:lang w:val="en-US" w:eastAsia="en-US" w:bidi="ar-SA"/>
      </w:rPr>
    </w:lvl>
    <w:lvl w:ilvl="7" w:tplc="FFFFFFFF">
      <w:numFmt w:val="bullet"/>
      <w:lvlText w:val="•"/>
      <w:lvlJc w:val="left"/>
      <w:pPr>
        <w:ind w:left="7209" w:hanging="423"/>
      </w:pPr>
      <w:rPr>
        <w:rFonts w:hint="default"/>
        <w:lang w:val="en-US" w:eastAsia="en-US" w:bidi="ar-SA"/>
      </w:rPr>
    </w:lvl>
    <w:lvl w:ilvl="8" w:tplc="FFFFFFFF">
      <w:numFmt w:val="bullet"/>
      <w:lvlText w:val="•"/>
      <w:lvlJc w:val="left"/>
      <w:pPr>
        <w:ind w:left="8187" w:hanging="423"/>
      </w:pPr>
      <w:rPr>
        <w:rFonts w:hint="default"/>
        <w:lang w:val="en-US" w:eastAsia="en-US" w:bidi="ar-SA"/>
      </w:rPr>
    </w:lvl>
  </w:abstractNum>
  <w:abstractNum w:abstractNumId="20" w15:restartNumberingAfterBreak="0">
    <w:nsid w:val="7F0946FB"/>
    <w:multiLevelType w:val="hybridMultilevel"/>
    <w:tmpl w:val="9AAC56E6"/>
    <w:lvl w:ilvl="0" w:tplc="1618E358">
      <w:start w:val="1"/>
      <w:numFmt w:val="decimal"/>
      <w:lvlText w:val="%1."/>
      <w:lvlJc w:val="left"/>
      <w:pPr>
        <w:ind w:left="786" w:hanging="649"/>
      </w:pPr>
      <w:rPr>
        <w:rFonts w:ascii="Times New Roman" w:eastAsia="Times New Roman" w:hAnsi="Times New Roman" w:cs="Times New Roman" w:hint="default"/>
        <w:w w:val="99"/>
        <w:sz w:val="28"/>
        <w:szCs w:val="28"/>
        <w:lang w:val="en-US" w:eastAsia="en-US" w:bidi="ar-SA"/>
      </w:rPr>
    </w:lvl>
    <w:lvl w:ilvl="1" w:tplc="634A6482">
      <w:numFmt w:val="bullet"/>
      <w:lvlText w:val="•"/>
      <w:lvlJc w:val="left"/>
      <w:pPr>
        <w:ind w:left="1716" w:hanging="649"/>
      </w:pPr>
      <w:rPr>
        <w:rFonts w:hint="default"/>
        <w:lang w:val="en-US" w:eastAsia="en-US" w:bidi="ar-SA"/>
      </w:rPr>
    </w:lvl>
    <w:lvl w:ilvl="2" w:tplc="67AC943C">
      <w:numFmt w:val="bullet"/>
      <w:lvlText w:val="•"/>
      <w:lvlJc w:val="left"/>
      <w:pPr>
        <w:ind w:left="2652" w:hanging="649"/>
      </w:pPr>
      <w:rPr>
        <w:rFonts w:hint="default"/>
        <w:lang w:val="en-US" w:eastAsia="en-US" w:bidi="ar-SA"/>
      </w:rPr>
    </w:lvl>
    <w:lvl w:ilvl="3" w:tplc="3D463B94">
      <w:numFmt w:val="bullet"/>
      <w:lvlText w:val="•"/>
      <w:lvlJc w:val="left"/>
      <w:pPr>
        <w:ind w:left="3589" w:hanging="649"/>
      </w:pPr>
      <w:rPr>
        <w:rFonts w:hint="default"/>
        <w:lang w:val="en-US" w:eastAsia="en-US" w:bidi="ar-SA"/>
      </w:rPr>
    </w:lvl>
    <w:lvl w:ilvl="4" w:tplc="FA16B5A2">
      <w:numFmt w:val="bullet"/>
      <w:lvlText w:val="•"/>
      <w:lvlJc w:val="left"/>
      <w:pPr>
        <w:ind w:left="4525" w:hanging="649"/>
      </w:pPr>
      <w:rPr>
        <w:rFonts w:hint="default"/>
        <w:lang w:val="en-US" w:eastAsia="en-US" w:bidi="ar-SA"/>
      </w:rPr>
    </w:lvl>
    <w:lvl w:ilvl="5" w:tplc="B4A25EE8">
      <w:numFmt w:val="bullet"/>
      <w:lvlText w:val="•"/>
      <w:lvlJc w:val="left"/>
      <w:pPr>
        <w:ind w:left="5462" w:hanging="649"/>
      </w:pPr>
      <w:rPr>
        <w:rFonts w:hint="default"/>
        <w:lang w:val="en-US" w:eastAsia="en-US" w:bidi="ar-SA"/>
      </w:rPr>
    </w:lvl>
    <w:lvl w:ilvl="6" w:tplc="41B8C52C">
      <w:numFmt w:val="bullet"/>
      <w:lvlText w:val="•"/>
      <w:lvlJc w:val="left"/>
      <w:pPr>
        <w:ind w:left="6398" w:hanging="649"/>
      </w:pPr>
      <w:rPr>
        <w:rFonts w:hint="default"/>
        <w:lang w:val="en-US" w:eastAsia="en-US" w:bidi="ar-SA"/>
      </w:rPr>
    </w:lvl>
    <w:lvl w:ilvl="7" w:tplc="DD8E2580">
      <w:numFmt w:val="bullet"/>
      <w:lvlText w:val="•"/>
      <w:lvlJc w:val="left"/>
      <w:pPr>
        <w:ind w:left="7334" w:hanging="649"/>
      </w:pPr>
      <w:rPr>
        <w:rFonts w:hint="default"/>
        <w:lang w:val="en-US" w:eastAsia="en-US" w:bidi="ar-SA"/>
      </w:rPr>
    </w:lvl>
    <w:lvl w:ilvl="8" w:tplc="1456A230">
      <w:numFmt w:val="bullet"/>
      <w:lvlText w:val="•"/>
      <w:lvlJc w:val="left"/>
      <w:pPr>
        <w:ind w:left="8271" w:hanging="649"/>
      </w:pPr>
      <w:rPr>
        <w:rFonts w:hint="default"/>
        <w:lang w:val="en-US" w:eastAsia="en-US" w:bidi="ar-SA"/>
      </w:rPr>
    </w:lvl>
  </w:abstractNum>
  <w:num w:numId="1" w16cid:durableId="1194732120">
    <w:abstractNumId w:val="20"/>
  </w:num>
  <w:num w:numId="2" w16cid:durableId="1110055467">
    <w:abstractNumId w:val="15"/>
  </w:num>
  <w:num w:numId="3" w16cid:durableId="1532916329">
    <w:abstractNumId w:val="12"/>
  </w:num>
  <w:num w:numId="4" w16cid:durableId="1799374201">
    <w:abstractNumId w:val="16"/>
  </w:num>
  <w:num w:numId="5" w16cid:durableId="425732996">
    <w:abstractNumId w:val="6"/>
  </w:num>
  <w:num w:numId="6" w16cid:durableId="1009674171">
    <w:abstractNumId w:val="10"/>
  </w:num>
  <w:num w:numId="7" w16cid:durableId="14579446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4045401">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775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4688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249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39561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1442428">
    <w:abstractNumId w:val="19"/>
  </w:num>
  <w:num w:numId="14" w16cid:durableId="1580168874">
    <w:abstractNumId w:val="3"/>
  </w:num>
  <w:num w:numId="15" w16cid:durableId="1736202299">
    <w:abstractNumId w:val="5"/>
  </w:num>
  <w:num w:numId="16" w16cid:durableId="1654677255">
    <w:abstractNumId w:val="11"/>
  </w:num>
  <w:num w:numId="17" w16cid:durableId="1714767223">
    <w:abstractNumId w:val="9"/>
  </w:num>
  <w:num w:numId="18" w16cid:durableId="2060397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989513">
    <w:abstractNumId w:val="7"/>
  </w:num>
  <w:num w:numId="20" w16cid:durableId="1015886489">
    <w:abstractNumId w:val="18"/>
  </w:num>
  <w:num w:numId="21" w16cid:durableId="787548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7DC5"/>
    <w:rsid w:val="001F3F7F"/>
    <w:rsid w:val="003806B4"/>
    <w:rsid w:val="003D440E"/>
    <w:rsid w:val="004208BD"/>
    <w:rsid w:val="0046018E"/>
    <w:rsid w:val="004753EC"/>
    <w:rsid w:val="004825DB"/>
    <w:rsid w:val="00533943"/>
    <w:rsid w:val="00551E37"/>
    <w:rsid w:val="00764860"/>
    <w:rsid w:val="007D7469"/>
    <w:rsid w:val="00953509"/>
    <w:rsid w:val="00967DC5"/>
    <w:rsid w:val="00AF32F6"/>
    <w:rsid w:val="00BB5E2B"/>
    <w:rsid w:val="00BD1631"/>
    <w:rsid w:val="00CF6BB2"/>
    <w:rsid w:val="00E4702F"/>
    <w:rsid w:val="00E82478"/>
    <w:rsid w:val="00F77010"/>
    <w:rsid w:val="00F903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15A9"/>
  <w15:docId w15:val="{DB8CA46D-D769-4CE5-9C90-59114B46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3"/>
      <w:outlineLvl w:val="0"/>
    </w:pPr>
    <w:rPr>
      <w:b/>
      <w:bCs/>
      <w:sz w:val="28"/>
      <w:szCs w:val="28"/>
    </w:rPr>
  </w:style>
  <w:style w:type="paragraph" w:styleId="Heading2">
    <w:name w:val="heading 2"/>
    <w:basedOn w:val="Normal"/>
    <w:uiPriority w:val="9"/>
    <w:unhideWhenUsed/>
    <w:qFormat/>
    <w:pPr>
      <w:ind w:left="20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7" w:hanging="42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25DB"/>
    <w:rPr>
      <w:color w:val="0000FF" w:themeColor="hyperlink"/>
      <w:u w:val="single"/>
    </w:rPr>
  </w:style>
  <w:style w:type="character" w:styleId="UnresolvedMention">
    <w:name w:val="Unresolved Mention"/>
    <w:basedOn w:val="DefaultParagraphFont"/>
    <w:uiPriority w:val="99"/>
    <w:semiHidden/>
    <w:unhideWhenUsed/>
    <w:rsid w:val="004825DB"/>
    <w:rPr>
      <w:color w:val="605E5C"/>
      <w:shd w:val="clear" w:color="auto" w:fill="E1DFDD"/>
    </w:rPr>
  </w:style>
  <w:style w:type="table" w:customStyle="1" w:styleId="TableGrid">
    <w:name w:val="TableGrid"/>
    <w:rsid w:val="00953509"/>
    <w:pPr>
      <w:widowControl/>
      <w:autoSpaceDE/>
      <w:autoSpaceDN/>
    </w:pPr>
    <w:rPr>
      <w:rFonts w:eastAsiaTheme="minorEastAsia"/>
      <w:lang w:val="en-IN"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615">
      <w:bodyDiv w:val="1"/>
      <w:marLeft w:val="0"/>
      <w:marRight w:val="0"/>
      <w:marTop w:val="0"/>
      <w:marBottom w:val="0"/>
      <w:divBdr>
        <w:top w:val="none" w:sz="0" w:space="0" w:color="auto"/>
        <w:left w:val="none" w:sz="0" w:space="0" w:color="auto"/>
        <w:bottom w:val="none" w:sz="0" w:space="0" w:color="auto"/>
        <w:right w:val="none" w:sz="0" w:space="0" w:color="auto"/>
      </w:divBdr>
    </w:div>
    <w:div w:id="272634165">
      <w:bodyDiv w:val="1"/>
      <w:marLeft w:val="0"/>
      <w:marRight w:val="0"/>
      <w:marTop w:val="0"/>
      <w:marBottom w:val="0"/>
      <w:divBdr>
        <w:top w:val="none" w:sz="0" w:space="0" w:color="auto"/>
        <w:left w:val="none" w:sz="0" w:space="0" w:color="auto"/>
        <w:bottom w:val="none" w:sz="0" w:space="0" w:color="auto"/>
        <w:right w:val="none" w:sz="0" w:space="0" w:color="auto"/>
      </w:divBdr>
    </w:div>
    <w:div w:id="408774880">
      <w:bodyDiv w:val="1"/>
      <w:marLeft w:val="0"/>
      <w:marRight w:val="0"/>
      <w:marTop w:val="0"/>
      <w:marBottom w:val="0"/>
      <w:divBdr>
        <w:top w:val="none" w:sz="0" w:space="0" w:color="auto"/>
        <w:left w:val="none" w:sz="0" w:space="0" w:color="auto"/>
        <w:bottom w:val="none" w:sz="0" w:space="0" w:color="auto"/>
        <w:right w:val="none" w:sz="0" w:space="0" w:color="auto"/>
      </w:divBdr>
    </w:div>
    <w:div w:id="417211346">
      <w:bodyDiv w:val="1"/>
      <w:marLeft w:val="0"/>
      <w:marRight w:val="0"/>
      <w:marTop w:val="0"/>
      <w:marBottom w:val="0"/>
      <w:divBdr>
        <w:top w:val="none" w:sz="0" w:space="0" w:color="auto"/>
        <w:left w:val="none" w:sz="0" w:space="0" w:color="auto"/>
        <w:bottom w:val="none" w:sz="0" w:space="0" w:color="auto"/>
        <w:right w:val="none" w:sz="0" w:space="0" w:color="auto"/>
      </w:divBdr>
    </w:div>
    <w:div w:id="435715292">
      <w:bodyDiv w:val="1"/>
      <w:marLeft w:val="0"/>
      <w:marRight w:val="0"/>
      <w:marTop w:val="0"/>
      <w:marBottom w:val="0"/>
      <w:divBdr>
        <w:top w:val="none" w:sz="0" w:space="0" w:color="auto"/>
        <w:left w:val="none" w:sz="0" w:space="0" w:color="auto"/>
        <w:bottom w:val="none" w:sz="0" w:space="0" w:color="auto"/>
        <w:right w:val="none" w:sz="0" w:space="0" w:color="auto"/>
      </w:divBdr>
    </w:div>
    <w:div w:id="471946230">
      <w:bodyDiv w:val="1"/>
      <w:marLeft w:val="0"/>
      <w:marRight w:val="0"/>
      <w:marTop w:val="0"/>
      <w:marBottom w:val="0"/>
      <w:divBdr>
        <w:top w:val="none" w:sz="0" w:space="0" w:color="auto"/>
        <w:left w:val="none" w:sz="0" w:space="0" w:color="auto"/>
        <w:bottom w:val="none" w:sz="0" w:space="0" w:color="auto"/>
        <w:right w:val="none" w:sz="0" w:space="0" w:color="auto"/>
      </w:divBdr>
    </w:div>
    <w:div w:id="494808440">
      <w:bodyDiv w:val="1"/>
      <w:marLeft w:val="0"/>
      <w:marRight w:val="0"/>
      <w:marTop w:val="0"/>
      <w:marBottom w:val="0"/>
      <w:divBdr>
        <w:top w:val="none" w:sz="0" w:space="0" w:color="auto"/>
        <w:left w:val="none" w:sz="0" w:space="0" w:color="auto"/>
        <w:bottom w:val="none" w:sz="0" w:space="0" w:color="auto"/>
        <w:right w:val="none" w:sz="0" w:space="0" w:color="auto"/>
      </w:divBdr>
    </w:div>
    <w:div w:id="497500013">
      <w:bodyDiv w:val="1"/>
      <w:marLeft w:val="0"/>
      <w:marRight w:val="0"/>
      <w:marTop w:val="0"/>
      <w:marBottom w:val="0"/>
      <w:divBdr>
        <w:top w:val="none" w:sz="0" w:space="0" w:color="auto"/>
        <w:left w:val="none" w:sz="0" w:space="0" w:color="auto"/>
        <w:bottom w:val="none" w:sz="0" w:space="0" w:color="auto"/>
        <w:right w:val="none" w:sz="0" w:space="0" w:color="auto"/>
      </w:divBdr>
    </w:div>
    <w:div w:id="565578378">
      <w:bodyDiv w:val="1"/>
      <w:marLeft w:val="0"/>
      <w:marRight w:val="0"/>
      <w:marTop w:val="0"/>
      <w:marBottom w:val="0"/>
      <w:divBdr>
        <w:top w:val="none" w:sz="0" w:space="0" w:color="auto"/>
        <w:left w:val="none" w:sz="0" w:space="0" w:color="auto"/>
        <w:bottom w:val="none" w:sz="0" w:space="0" w:color="auto"/>
        <w:right w:val="none" w:sz="0" w:space="0" w:color="auto"/>
      </w:divBdr>
    </w:div>
    <w:div w:id="571089177">
      <w:bodyDiv w:val="1"/>
      <w:marLeft w:val="0"/>
      <w:marRight w:val="0"/>
      <w:marTop w:val="0"/>
      <w:marBottom w:val="0"/>
      <w:divBdr>
        <w:top w:val="none" w:sz="0" w:space="0" w:color="auto"/>
        <w:left w:val="none" w:sz="0" w:space="0" w:color="auto"/>
        <w:bottom w:val="none" w:sz="0" w:space="0" w:color="auto"/>
        <w:right w:val="none" w:sz="0" w:space="0" w:color="auto"/>
      </w:divBdr>
    </w:div>
    <w:div w:id="882717269">
      <w:bodyDiv w:val="1"/>
      <w:marLeft w:val="0"/>
      <w:marRight w:val="0"/>
      <w:marTop w:val="0"/>
      <w:marBottom w:val="0"/>
      <w:divBdr>
        <w:top w:val="none" w:sz="0" w:space="0" w:color="auto"/>
        <w:left w:val="none" w:sz="0" w:space="0" w:color="auto"/>
        <w:bottom w:val="none" w:sz="0" w:space="0" w:color="auto"/>
        <w:right w:val="none" w:sz="0" w:space="0" w:color="auto"/>
      </w:divBdr>
    </w:div>
    <w:div w:id="912855851">
      <w:bodyDiv w:val="1"/>
      <w:marLeft w:val="0"/>
      <w:marRight w:val="0"/>
      <w:marTop w:val="0"/>
      <w:marBottom w:val="0"/>
      <w:divBdr>
        <w:top w:val="none" w:sz="0" w:space="0" w:color="auto"/>
        <w:left w:val="none" w:sz="0" w:space="0" w:color="auto"/>
        <w:bottom w:val="none" w:sz="0" w:space="0" w:color="auto"/>
        <w:right w:val="none" w:sz="0" w:space="0" w:color="auto"/>
      </w:divBdr>
    </w:div>
    <w:div w:id="1021207554">
      <w:bodyDiv w:val="1"/>
      <w:marLeft w:val="0"/>
      <w:marRight w:val="0"/>
      <w:marTop w:val="0"/>
      <w:marBottom w:val="0"/>
      <w:divBdr>
        <w:top w:val="none" w:sz="0" w:space="0" w:color="auto"/>
        <w:left w:val="none" w:sz="0" w:space="0" w:color="auto"/>
        <w:bottom w:val="none" w:sz="0" w:space="0" w:color="auto"/>
        <w:right w:val="none" w:sz="0" w:space="0" w:color="auto"/>
      </w:divBdr>
    </w:div>
    <w:div w:id="1160077635">
      <w:bodyDiv w:val="1"/>
      <w:marLeft w:val="0"/>
      <w:marRight w:val="0"/>
      <w:marTop w:val="0"/>
      <w:marBottom w:val="0"/>
      <w:divBdr>
        <w:top w:val="none" w:sz="0" w:space="0" w:color="auto"/>
        <w:left w:val="none" w:sz="0" w:space="0" w:color="auto"/>
        <w:bottom w:val="none" w:sz="0" w:space="0" w:color="auto"/>
        <w:right w:val="none" w:sz="0" w:space="0" w:color="auto"/>
      </w:divBdr>
    </w:div>
    <w:div w:id="1184705912">
      <w:bodyDiv w:val="1"/>
      <w:marLeft w:val="0"/>
      <w:marRight w:val="0"/>
      <w:marTop w:val="0"/>
      <w:marBottom w:val="0"/>
      <w:divBdr>
        <w:top w:val="none" w:sz="0" w:space="0" w:color="auto"/>
        <w:left w:val="none" w:sz="0" w:space="0" w:color="auto"/>
        <w:bottom w:val="none" w:sz="0" w:space="0" w:color="auto"/>
        <w:right w:val="none" w:sz="0" w:space="0" w:color="auto"/>
      </w:divBdr>
    </w:div>
    <w:div w:id="1197281131">
      <w:bodyDiv w:val="1"/>
      <w:marLeft w:val="0"/>
      <w:marRight w:val="0"/>
      <w:marTop w:val="0"/>
      <w:marBottom w:val="0"/>
      <w:divBdr>
        <w:top w:val="none" w:sz="0" w:space="0" w:color="auto"/>
        <w:left w:val="none" w:sz="0" w:space="0" w:color="auto"/>
        <w:bottom w:val="none" w:sz="0" w:space="0" w:color="auto"/>
        <w:right w:val="none" w:sz="0" w:space="0" w:color="auto"/>
      </w:divBdr>
    </w:div>
    <w:div w:id="1213737221">
      <w:bodyDiv w:val="1"/>
      <w:marLeft w:val="0"/>
      <w:marRight w:val="0"/>
      <w:marTop w:val="0"/>
      <w:marBottom w:val="0"/>
      <w:divBdr>
        <w:top w:val="none" w:sz="0" w:space="0" w:color="auto"/>
        <w:left w:val="none" w:sz="0" w:space="0" w:color="auto"/>
        <w:bottom w:val="none" w:sz="0" w:space="0" w:color="auto"/>
        <w:right w:val="none" w:sz="0" w:space="0" w:color="auto"/>
      </w:divBdr>
    </w:div>
    <w:div w:id="1270814429">
      <w:bodyDiv w:val="1"/>
      <w:marLeft w:val="0"/>
      <w:marRight w:val="0"/>
      <w:marTop w:val="0"/>
      <w:marBottom w:val="0"/>
      <w:divBdr>
        <w:top w:val="none" w:sz="0" w:space="0" w:color="auto"/>
        <w:left w:val="none" w:sz="0" w:space="0" w:color="auto"/>
        <w:bottom w:val="none" w:sz="0" w:space="0" w:color="auto"/>
        <w:right w:val="none" w:sz="0" w:space="0" w:color="auto"/>
      </w:divBdr>
    </w:div>
    <w:div w:id="1362323662">
      <w:bodyDiv w:val="1"/>
      <w:marLeft w:val="0"/>
      <w:marRight w:val="0"/>
      <w:marTop w:val="0"/>
      <w:marBottom w:val="0"/>
      <w:divBdr>
        <w:top w:val="none" w:sz="0" w:space="0" w:color="auto"/>
        <w:left w:val="none" w:sz="0" w:space="0" w:color="auto"/>
        <w:bottom w:val="none" w:sz="0" w:space="0" w:color="auto"/>
        <w:right w:val="none" w:sz="0" w:space="0" w:color="auto"/>
      </w:divBdr>
    </w:div>
    <w:div w:id="1585214556">
      <w:bodyDiv w:val="1"/>
      <w:marLeft w:val="0"/>
      <w:marRight w:val="0"/>
      <w:marTop w:val="0"/>
      <w:marBottom w:val="0"/>
      <w:divBdr>
        <w:top w:val="none" w:sz="0" w:space="0" w:color="auto"/>
        <w:left w:val="none" w:sz="0" w:space="0" w:color="auto"/>
        <w:bottom w:val="none" w:sz="0" w:space="0" w:color="auto"/>
        <w:right w:val="none" w:sz="0" w:space="0" w:color="auto"/>
      </w:divBdr>
    </w:div>
    <w:div w:id="1595288739">
      <w:bodyDiv w:val="1"/>
      <w:marLeft w:val="0"/>
      <w:marRight w:val="0"/>
      <w:marTop w:val="0"/>
      <w:marBottom w:val="0"/>
      <w:divBdr>
        <w:top w:val="none" w:sz="0" w:space="0" w:color="auto"/>
        <w:left w:val="none" w:sz="0" w:space="0" w:color="auto"/>
        <w:bottom w:val="none" w:sz="0" w:space="0" w:color="auto"/>
        <w:right w:val="none" w:sz="0" w:space="0" w:color="auto"/>
      </w:divBdr>
    </w:div>
    <w:div w:id="1800026800">
      <w:bodyDiv w:val="1"/>
      <w:marLeft w:val="0"/>
      <w:marRight w:val="0"/>
      <w:marTop w:val="0"/>
      <w:marBottom w:val="0"/>
      <w:divBdr>
        <w:top w:val="none" w:sz="0" w:space="0" w:color="auto"/>
        <w:left w:val="none" w:sz="0" w:space="0" w:color="auto"/>
        <w:bottom w:val="none" w:sz="0" w:space="0" w:color="auto"/>
        <w:right w:val="none" w:sz="0" w:space="0" w:color="auto"/>
      </w:divBdr>
    </w:div>
    <w:div w:id="1867794031">
      <w:bodyDiv w:val="1"/>
      <w:marLeft w:val="0"/>
      <w:marRight w:val="0"/>
      <w:marTop w:val="0"/>
      <w:marBottom w:val="0"/>
      <w:divBdr>
        <w:top w:val="none" w:sz="0" w:space="0" w:color="auto"/>
        <w:left w:val="none" w:sz="0" w:space="0" w:color="auto"/>
        <w:bottom w:val="none" w:sz="0" w:space="0" w:color="auto"/>
        <w:right w:val="none" w:sz="0" w:space="0" w:color="auto"/>
      </w:divBdr>
    </w:div>
    <w:div w:id="1890266914">
      <w:bodyDiv w:val="1"/>
      <w:marLeft w:val="0"/>
      <w:marRight w:val="0"/>
      <w:marTop w:val="0"/>
      <w:marBottom w:val="0"/>
      <w:divBdr>
        <w:top w:val="none" w:sz="0" w:space="0" w:color="auto"/>
        <w:left w:val="none" w:sz="0" w:space="0" w:color="auto"/>
        <w:bottom w:val="none" w:sz="0" w:space="0" w:color="auto"/>
        <w:right w:val="none" w:sz="0" w:space="0" w:color="auto"/>
      </w:divBdr>
    </w:div>
    <w:div w:id="1901477128">
      <w:bodyDiv w:val="1"/>
      <w:marLeft w:val="0"/>
      <w:marRight w:val="0"/>
      <w:marTop w:val="0"/>
      <w:marBottom w:val="0"/>
      <w:divBdr>
        <w:top w:val="none" w:sz="0" w:space="0" w:color="auto"/>
        <w:left w:val="none" w:sz="0" w:space="0" w:color="auto"/>
        <w:bottom w:val="none" w:sz="0" w:space="0" w:color="auto"/>
        <w:right w:val="none" w:sz="0" w:space="0" w:color="auto"/>
      </w:divBdr>
    </w:div>
    <w:div w:id="1989430759">
      <w:bodyDiv w:val="1"/>
      <w:marLeft w:val="0"/>
      <w:marRight w:val="0"/>
      <w:marTop w:val="0"/>
      <w:marBottom w:val="0"/>
      <w:divBdr>
        <w:top w:val="none" w:sz="0" w:space="0" w:color="auto"/>
        <w:left w:val="none" w:sz="0" w:space="0" w:color="auto"/>
        <w:bottom w:val="none" w:sz="0" w:space="0" w:color="auto"/>
        <w:right w:val="none" w:sz="0" w:space="0" w:color="auto"/>
      </w:divBdr>
    </w:div>
    <w:div w:id="2022314504">
      <w:bodyDiv w:val="1"/>
      <w:marLeft w:val="0"/>
      <w:marRight w:val="0"/>
      <w:marTop w:val="0"/>
      <w:marBottom w:val="0"/>
      <w:divBdr>
        <w:top w:val="none" w:sz="0" w:space="0" w:color="auto"/>
        <w:left w:val="none" w:sz="0" w:space="0" w:color="auto"/>
        <w:bottom w:val="none" w:sz="0" w:space="0" w:color="auto"/>
        <w:right w:val="none" w:sz="0" w:space="0" w:color="auto"/>
      </w:divBdr>
    </w:div>
    <w:div w:id="2028755348">
      <w:bodyDiv w:val="1"/>
      <w:marLeft w:val="0"/>
      <w:marRight w:val="0"/>
      <w:marTop w:val="0"/>
      <w:marBottom w:val="0"/>
      <w:divBdr>
        <w:top w:val="none" w:sz="0" w:space="0" w:color="auto"/>
        <w:left w:val="none" w:sz="0" w:space="0" w:color="auto"/>
        <w:bottom w:val="none" w:sz="0" w:space="0" w:color="auto"/>
        <w:right w:val="none" w:sz="0" w:space="0" w:color="auto"/>
      </w:divBdr>
    </w:div>
    <w:div w:id="2048751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ya@drngpasc.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savithirisaminathan257@gmail.com</cp:lastModifiedBy>
  <cp:revision>8</cp:revision>
  <dcterms:created xsi:type="dcterms:W3CDTF">2023-05-05T05:03:00Z</dcterms:created>
  <dcterms:modified xsi:type="dcterms:W3CDTF">2023-05-05T15:13:00Z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Microsoft® Word 2016</vt:lpwstr>
  </property>
  <property fmtid="{D5CDD505-2E9C-101B-9397-08002B2CF9AE}" pid="4" name="LastSaved">
    <vt:filetime>2023-05-05T00:00:00Z</vt:filetime>
  </property>
</Properties>
</file>