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68D" w:rsidRPr="008A068D" w:rsidRDefault="008A068D" w:rsidP="008A068D">
      <w:pPr>
        <w:jc w:val="both"/>
        <w:rPr>
          <w:rFonts w:ascii="Times New Roman" w:hAnsi="Times New Roman" w:cs="Times New Roman"/>
          <w:b/>
          <w:bCs/>
          <w:i/>
          <w:iCs/>
          <w:sz w:val="40"/>
          <w:szCs w:val="40"/>
        </w:rPr>
      </w:pPr>
      <w:r w:rsidRPr="008A068D">
        <w:rPr>
          <w:rFonts w:ascii="Times New Roman" w:hAnsi="Times New Roman" w:cs="Times New Roman"/>
          <w:b/>
          <w:bCs/>
          <w:i/>
          <w:iCs/>
          <w:color w:val="374151"/>
          <w:sz w:val="40"/>
          <w:szCs w:val="40"/>
        </w:rPr>
        <w:t>“</w:t>
      </w:r>
      <w:proofErr w:type="spellStart"/>
      <w:r w:rsidRPr="008A068D">
        <w:rPr>
          <w:rFonts w:ascii="Times New Roman" w:hAnsi="Times New Roman" w:cs="Times New Roman"/>
          <w:b/>
          <w:bCs/>
          <w:i/>
          <w:iCs/>
          <w:color w:val="374151"/>
          <w:sz w:val="40"/>
          <w:szCs w:val="40"/>
        </w:rPr>
        <w:t>Unraveling</w:t>
      </w:r>
      <w:proofErr w:type="spellEnd"/>
      <w:r w:rsidRPr="008A068D">
        <w:rPr>
          <w:rFonts w:ascii="Times New Roman" w:hAnsi="Times New Roman" w:cs="Times New Roman"/>
          <w:b/>
          <w:bCs/>
          <w:i/>
          <w:iCs/>
          <w:color w:val="374151"/>
          <w:sz w:val="40"/>
          <w:szCs w:val="40"/>
        </w:rPr>
        <w:t xml:space="preserve"> the Tapestry of </w:t>
      </w:r>
      <w:proofErr w:type="spellStart"/>
      <w:r w:rsidRPr="008A068D">
        <w:rPr>
          <w:rFonts w:ascii="Times New Roman" w:hAnsi="Times New Roman" w:cs="Times New Roman"/>
          <w:b/>
          <w:bCs/>
          <w:i/>
          <w:iCs/>
          <w:color w:val="374151"/>
          <w:sz w:val="40"/>
          <w:szCs w:val="40"/>
        </w:rPr>
        <w:t>Behavioral</w:t>
      </w:r>
      <w:proofErr w:type="spellEnd"/>
      <w:r w:rsidRPr="008A068D">
        <w:rPr>
          <w:rFonts w:ascii="Times New Roman" w:hAnsi="Times New Roman" w:cs="Times New Roman"/>
          <w:b/>
          <w:bCs/>
          <w:i/>
          <w:iCs/>
          <w:color w:val="374151"/>
          <w:sz w:val="40"/>
          <w:szCs w:val="40"/>
        </w:rPr>
        <w:t xml:space="preserve"> Biases in Financial Investment”</w:t>
      </w:r>
    </w:p>
    <w:p w:rsidR="0077277D" w:rsidRPr="0023086C" w:rsidRDefault="0077277D" w:rsidP="0077277D">
      <w:pPr>
        <w:spacing w:after="0" w:line="360" w:lineRule="auto"/>
        <w:jc w:val="both"/>
        <w:rPr>
          <w:rFonts w:ascii="Times New Roman" w:hAnsi="Times New Roman" w:cs="Times New Roman"/>
          <w:sz w:val="20"/>
          <w:szCs w:val="20"/>
        </w:rPr>
      </w:pPr>
      <w:r w:rsidRPr="0023086C">
        <w:rPr>
          <w:rFonts w:ascii="Times New Roman" w:hAnsi="Times New Roman" w:cs="Times New Roman"/>
          <w:sz w:val="20"/>
          <w:szCs w:val="20"/>
        </w:rPr>
        <w:t>Mr. Rahul Gupta</w:t>
      </w:r>
      <w:r>
        <w:rPr>
          <w:rStyle w:val="FootnoteReference"/>
          <w:rFonts w:ascii="Times New Roman" w:hAnsi="Times New Roman" w:cs="Times New Roman"/>
          <w:sz w:val="20"/>
          <w:szCs w:val="20"/>
        </w:rPr>
        <w:footnoteReference w:id="1"/>
      </w:r>
      <w:r w:rsidRPr="0023086C">
        <w:rPr>
          <w:rFonts w:ascii="Times New Roman" w:hAnsi="Times New Roman" w:cs="Times New Roman"/>
          <w:sz w:val="20"/>
          <w:szCs w:val="20"/>
        </w:rPr>
        <w:t xml:space="preserve"> (Assistant Professor &amp; Research Scholar, </w:t>
      </w:r>
      <w:proofErr w:type="spellStart"/>
      <w:r w:rsidRPr="0023086C">
        <w:rPr>
          <w:rFonts w:ascii="Times New Roman" w:hAnsi="Times New Roman" w:cs="Times New Roman"/>
          <w:sz w:val="20"/>
          <w:szCs w:val="20"/>
        </w:rPr>
        <w:t>Bharati</w:t>
      </w:r>
      <w:proofErr w:type="spellEnd"/>
      <w:r w:rsidRPr="0023086C">
        <w:rPr>
          <w:rFonts w:ascii="Times New Roman" w:hAnsi="Times New Roman" w:cs="Times New Roman"/>
          <w:sz w:val="20"/>
          <w:szCs w:val="20"/>
        </w:rPr>
        <w:t xml:space="preserve"> </w:t>
      </w:r>
      <w:proofErr w:type="spellStart"/>
      <w:r w:rsidRPr="0023086C">
        <w:rPr>
          <w:rFonts w:ascii="Times New Roman" w:hAnsi="Times New Roman" w:cs="Times New Roman"/>
          <w:sz w:val="20"/>
          <w:szCs w:val="20"/>
        </w:rPr>
        <w:t>Vidyapeeth</w:t>
      </w:r>
      <w:proofErr w:type="spellEnd"/>
      <w:r w:rsidRPr="0023086C">
        <w:rPr>
          <w:rFonts w:ascii="Times New Roman" w:hAnsi="Times New Roman" w:cs="Times New Roman"/>
          <w:sz w:val="20"/>
          <w:szCs w:val="20"/>
        </w:rPr>
        <w:t xml:space="preserve"> Institute of Management and Res</w:t>
      </w:r>
      <w:r>
        <w:rPr>
          <w:rFonts w:ascii="Times New Roman" w:hAnsi="Times New Roman" w:cs="Times New Roman"/>
          <w:sz w:val="20"/>
          <w:szCs w:val="20"/>
        </w:rPr>
        <w:t xml:space="preserve">earch, </w:t>
      </w:r>
      <w:r w:rsidRPr="0023086C">
        <w:rPr>
          <w:rFonts w:ascii="Times New Roman" w:hAnsi="Times New Roman" w:cs="Times New Roman"/>
          <w:sz w:val="20"/>
          <w:szCs w:val="20"/>
        </w:rPr>
        <w:t xml:space="preserve">Affiliated </w:t>
      </w:r>
      <w:r w:rsidRPr="007D0A72">
        <w:rPr>
          <w:rFonts w:ascii="Times New Roman" w:hAnsi="Times New Roman" w:cs="Times New Roman"/>
          <w:b/>
          <w:sz w:val="20"/>
          <w:szCs w:val="20"/>
        </w:rPr>
        <w:t xml:space="preserve">to </w:t>
      </w:r>
      <w:proofErr w:type="spellStart"/>
      <w:r w:rsidRPr="007D0A72">
        <w:rPr>
          <w:rFonts w:ascii="Times New Roman" w:hAnsi="Times New Roman" w:cs="Times New Roman"/>
          <w:b/>
          <w:sz w:val="20"/>
          <w:szCs w:val="20"/>
        </w:rPr>
        <w:t>Bharati</w:t>
      </w:r>
      <w:proofErr w:type="spellEnd"/>
      <w:r w:rsidRPr="007D0A72">
        <w:rPr>
          <w:rFonts w:ascii="Times New Roman" w:hAnsi="Times New Roman" w:cs="Times New Roman"/>
          <w:b/>
          <w:sz w:val="20"/>
          <w:szCs w:val="20"/>
        </w:rPr>
        <w:t xml:space="preserve"> </w:t>
      </w:r>
      <w:proofErr w:type="spellStart"/>
      <w:r w:rsidRPr="007D0A72">
        <w:rPr>
          <w:rFonts w:ascii="Times New Roman" w:hAnsi="Times New Roman" w:cs="Times New Roman"/>
          <w:b/>
          <w:sz w:val="20"/>
          <w:szCs w:val="20"/>
        </w:rPr>
        <w:t>Vidyapeeth</w:t>
      </w:r>
      <w:proofErr w:type="spellEnd"/>
      <w:r w:rsidRPr="007D0A72">
        <w:rPr>
          <w:rFonts w:ascii="Times New Roman" w:hAnsi="Times New Roman" w:cs="Times New Roman"/>
          <w:b/>
          <w:sz w:val="20"/>
          <w:szCs w:val="20"/>
        </w:rPr>
        <w:t xml:space="preserve"> (deemed to be university), PUNE ),</w:t>
      </w:r>
      <w:r w:rsidRPr="0023086C">
        <w:rPr>
          <w:rFonts w:ascii="Times New Roman" w:hAnsi="Times New Roman" w:cs="Times New Roman"/>
          <w:sz w:val="20"/>
          <w:szCs w:val="20"/>
        </w:rPr>
        <w:t xml:space="preserve"> E: </w:t>
      </w:r>
      <w:hyperlink r:id="rId8" w:history="1">
        <w:r w:rsidRPr="00DE672A">
          <w:rPr>
            <w:rStyle w:val="Hyperlink"/>
            <w:rFonts w:ascii="Times New Roman" w:hAnsi="Times New Roman" w:cs="Times New Roman"/>
            <w:sz w:val="20"/>
            <w:szCs w:val="20"/>
          </w:rPr>
          <w:t>rahul.gupta@bharatividyapeeth.edu</w:t>
        </w:r>
      </w:hyperlink>
      <w:r>
        <w:rPr>
          <w:rFonts w:ascii="Times New Roman" w:hAnsi="Times New Roman" w:cs="Times New Roman"/>
          <w:sz w:val="20"/>
          <w:szCs w:val="20"/>
        </w:rPr>
        <w:t xml:space="preserve"> contact no.- 9716246561</w:t>
      </w:r>
    </w:p>
    <w:p w:rsidR="0077277D" w:rsidRDefault="0077277D" w:rsidP="0077277D">
      <w:pPr>
        <w:spacing w:after="0" w:line="360" w:lineRule="auto"/>
        <w:jc w:val="both"/>
        <w:rPr>
          <w:rFonts w:ascii="Times New Roman" w:hAnsi="Times New Roman" w:cs="Times New Roman"/>
          <w:sz w:val="20"/>
          <w:szCs w:val="20"/>
        </w:rPr>
      </w:pPr>
      <w:proofErr w:type="spellStart"/>
      <w:r>
        <w:rPr>
          <w:rFonts w:ascii="Times New Roman" w:hAnsi="Times New Roman" w:cs="Times New Roman"/>
          <w:sz w:val="20"/>
          <w:szCs w:val="20"/>
        </w:rPr>
        <w:t>Prof.</w:t>
      </w:r>
      <w:proofErr w:type="spellEnd"/>
      <w:r>
        <w:rPr>
          <w:rFonts w:ascii="Times New Roman" w:hAnsi="Times New Roman" w:cs="Times New Roman"/>
          <w:sz w:val="20"/>
          <w:szCs w:val="20"/>
        </w:rPr>
        <w:t xml:space="preserve"> (</w:t>
      </w:r>
      <w:proofErr w:type="spellStart"/>
      <w:r w:rsidRPr="0023086C">
        <w:rPr>
          <w:rFonts w:ascii="Times New Roman" w:hAnsi="Times New Roman" w:cs="Times New Roman"/>
          <w:sz w:val="20"/>
          <w:szCs w:val="20"/>
        </w:rPr>
        <w:t>Dr.</w:t>
      </w:r>
      <w:proofErr w:type="spellEnd"/>
      <w:r>
        <w:rPr>
          <w:rFonts w:ascii="Times New Roman" w:hAnsi="Times New Roman" w:cs="Times New Roman"/>
          <w:sz w:val="20"/>
          <w:szCs w:val="20"/>
        </w:rPr>
        <w:t>)</w:t>
      </w:r>
      <w:r w:rsidRPr="0023086C">
        <w:rPr>
          <w:rFonts w:ascii="Times New Roman" w:hAnsi="Times New Roman" w:cs="Times New Roman"/>
          <w:sz w:val="20"/>
          <w:szCs w:val="20"/>
        </w:rPr>
        <w:t xml:space="preserve"> </w:t>
      </w:r>
      <w:proofErr w:type="spellStart"/>
      <w:r w:rsidRPr="0023086C">
        <w:rPr>
          <w:rFonts w:ascii="Times New Roman" w:hAnsi="Times New Roman" w:cs="Times New Roman"/>
          <w:sz w:val="20"/>
          <w:szCs w:val="20"/>
        </w:rPr>
        <w:t>Broto</w:t>
      </w:r>
      <w:proofErr w:type="spellEnd"/>
      <w:r w:rsidRPr="0023086C">
        <w:rPr>
          <w:rFonts w:ascii="Times New Roman" w:hAnsi="Times New Roman" w:cs="Times New Roman"/>
          <w:sz w:val="20"/>
          <w:szCs w:val="20"/>
        </w:rPr>
        <w:t xml:space="preserve"> </w:t>
      </w:r>
      <w:proofErr w:type="spellStart"/>
      <w:r w:rsidRPr="0023086C">
        <w:rPr>
          <w:rFonts w:ascii="Times New Roman" w:hAnsi="Times New Roman" w:cs="Times New Roman"/>
          <w:sz w:val="20"/>
          <w:szCs w:val="20"/>
        </w:rPr>
        <w:t>Rauth</w:t>
      </w:r>
      <w:proofErr w:type="spellEnd"/>
      <w:r w:rsidRPr="0023086C">
        <w:rPr>
          <w:rFonts w:ascii="Times New Roman" w:hAnsi="Times New Roman" w:cs="Times New Roman"/>
          <w:sz w:val="20"/>
          <w:szCs w:val="20"/>
        </w:rPr>
        <w:t xml:space="preserve"> Bhardwaj</w:t>
      </w:r>
      <w:r>
        <w:rPr>
          <w:rStyle w:val="FootnoteReference"/>
          <w:rFonts w:ascii="Times New Roman" w:hAnsi="Times New Roman" w:cs="Times New Roman"/>
          <w:sz w:val="20"/>
          <w:szCs w:val="20"/>
        </w:rPr>
        <w:footnoteReference w:id="2"/>
      </w:r>
      <w:r w:rsidRPr="0023086C">
        <w:rPr>
          <w:rFonts w:ascii="Times New Roman" w:hAnsi="Times New Roman" w:cs="Times New Roman"/>
          <w:sz w:val="20"/>
          <w:szCs w:val="20"/>
        </w:rPr>
        <w:t xml:space="preserve"> (Professor</w:t>
      </w:r>
      <w:r>
        <w:rPr>
          <w:rFonts w:ascii="Times New Roman" w:hAnsi="Times New Roman" w:cs="Times New Roman"/>
          <w:sz w:val="20"/>
          <w:szCs w:val="20"/>
        </w:rPr>
        <w:t xml:space="preserve"> and Head</w:t>
      </w:r>
      <w:r w:rsidRPr="0023086C">
        <w:rPr>
          <w:rFonts w:ascii="Times New Roman" w:hAnsi="Times New Roman" w:cs="Times New Roman"/>
          <w:sz w:val="20"/>
          <w:szCs w:val="20"/>
        </w:rPr>
        <w:t>, Research</w:t>
      </w:r>
      <w:r>
        <w:rPr>
          <w:rFonts w:ascii="Times New Roman" w:hAnsi="Times New Roman" w:cs="Times New Roman"/>
          <w:sz w:val="20"/>
          <w:szCs w:val="20"/>
        </w:rPr>
        <w:t xml:space="preserve"> Cell, </w:t>
      </w:r>
      <w:proofErr w:type="spellStart"/>
      <w:r w:rsidRPr="0023086C">
        <w:rPr>
          <w:rFonts w:ascii="Times New Roman" w:hAnsi="Times New Roman" w:cs="Times New Roman"/>
          <w:sz w:val="20"/>
          <w:szCs w:val="20"/>
        </w:rPr>
        <w:t>Bharati</w:t>
      </w:r>
      <w:proofErr w:type="spellEnd"/>
      <w:r w:rsidRPr="0023086C">
        <w:rPr>
          <w:rFonts w:ascii="Times New Roman" w:hAnsi="Times New Roman" w:cs="Times New Roman"/>
          <w:sz w:val="20"/>
          <w:szCs w:val="20"/>
        </w:rPr>
        <w:t xml:space="preserve"> </w:t>
      </w:r>
      <w:proofErr w:type="spellStart"/>
      <w:r w:rsidRPr="0023086C">
        <w:rPr>
          <w:rFonts w:ascii="Times New Roman" w:hAnsi="Times New Roman" w:cs="Times New Roman"/>
          <w:sz w:val="20"/>
          <w:szCs w:val="20"/>
        </w:rPr>
        <w:t>Vidyapeeth</w:t>
      </w:r>
      <w:proofErr w:type="spellEnd"/>
      <w:r w:rsidRPr="0023086C">
        <w:rPr>
          <w:rFonts w:ascii="Times New Roman" w:hAnsi="Times New Roman" w:cs="Times New Roman"/>
          <w:sz w:val="20"/>
          <w:szCs w:val="20"/>
        </w:rPr>
        <w:t xml:space="preserve"> Institute of Management and Re</w:t>
      </w:r>
      <w:r>
        <w:rPr>
          <w:rFonts w:ascii="Times New Roman" w:hAnsi="Times New Roman" w:cs="Times New Roman"/>
          <w:sz w:val="20"/>
          <w:szCs w:val="20"/>
        </w:rPr>
        <w:t>search ,</w:t>
      </w:r>
      <w:r w:rsidRPr="0023086C">
        <w:rPr>
          <w:rFonts w:ascii="Times New Roman" w:hAnsi="Times New Roman" w:cs="Times New Roman"/>
          <w:sz w:val="20"/>
          <w:szCs w:val="20"/>
        </w:rPr>
        <w:t xml:space="preserve">Affiliated to </w:t>
      </w:r>
      <w:proofErr w:type="spellStart"/>
      <w:r w:rsidRPr="007D0A72">
        <w:rPr>
          <w:rFonts w:ascii="Times New Roman" w:hAnsi="Times New Roman" w:cs="Times New Roman"/>
          <w:b/>
          <w:sz w:val="20"/>
          <w:szCs w:val="20"/>
        </w:rPr>
        <w:t>Bharati</w:t>
      </w:r>
      <w:proofErr w:type="spellEnd"/>
      <w:r w:rsidRPr="007D0A72">
        <w:rPr>
          <w:rFonts w:ascii="Times New Roman" w:hAnsi="Times New Roman" w:cs="Times New Roman"/>
          <w:b/>
          <w:sz w:val="20"/>
          <w:szCs w:val="20"/>
        </w:rPr>
        <w:t xml:space="preserve"> </w:t>
      </w:r>
      <w:proofErr w:type="spellStart"/>
      <w:r w:rsidRPr="007D0A72">
        <w:rPr>
          <w:rFonts w:ascii="Times New Roman" w:hAnsi="Times New Roman" w:cs="Times New Roman"/>
          <w:b/>
          <w:sz w:val="20"/>
          <w:szCs w:val="20"/>
        </w:rPr>
        <w:t>Vidyapeeth</w:t>
      </w:r>
      <w:proofErr w:type="spellEnd"/>
      <w:r w:rsidRPr="007D0A72">
        <w:rPr>
          <w:rFonts w:ascii="Times New Roman" w:hAnsi="Times New Roman" w:cs="Times New Roman"/>
          <w:b/>
          <w:sz w:val="20"/>
          <w:szCs w:val="20"/>
        </w:rPr>
        <w:t xml:space="preserve"> (deemed to be university) PUNE),</w:t>
      </w:r>
      <w:r w:rsidRPr="0023086C">
        <w:rPr>
          <w:rFonts w:ascii="Times New Roman" w:hAnsi="Times New Roman" w:cs="Times New Roman"/>
          <w:sz w:val="20"/>
          <w:szCs w:val="20"/>
        </w:rPr>
        <w:t xml:space="preserve"> E: </w:t>
      </w:r>
      <w:hyperlink r:id="rId9" w:history="1">
        <w:r w:rsidRPr="008F5A82">
          <w:rPr>
            <w:rStyle w:val="Hyperlink"/>
            <w:rFonts w:ascii="Times New Roman" w:hAnsi="Times New Roman" w:cs="Times New Roman"/>
            <w:sz w:val="20"/>
            <w:szCs w:val="20"/>
          </w:rPr>
          <w:t>broto.bhardwaj@bharatividyapeeth.edu</w:t>
        </w:r>
      </w:hyperlink>
    </w:p>
    <w:p w:rsidR="008A068D" w:rsidRDefault="008A068D" w:rsidP="008A068D">
      <w:pPr>
        <w:jc w:val="both"/>
        <w:rPr>
          <w:rFonts w:ascii="Times New Roman" w:hAnsi="Times New Roman" w:cs="Times New Roman"/>
          <w:b/>
          <w:bCs/>
          <w:sz w:val="28"/>
          <w:szCs w:val="28"/>
        </w:rPr>
      </w:pPr>
    </w:p>
    <w:p w:rsidR="008A068D" w:rsidRPr="008A068D" w:rsidRDefault="0077277D" w:rsidP="008A068D">
      <w:pPr>
        <w:jc w:val="both"/>
        <w:rPr>
          <w:rFonts w:ascii="Times New Roman" w:hAnsi="Times New Roman" w:cs="Times New Roman"/>
          <w:b/>
          <w:bCs/>
          <w:sz w:val="28"/>
          <w:szCs w:val="28"/>
        </w:rPr>
      </w:pPr>
      <w:r w:rsidRPr="008A068D">
        <w:rPr>
          <w:rFonts w:ascii="Times New Roman" w:hAnsi="Times New Roman" w:cs="Times New Roman"/>
          <w:b/>
          <w:bCs/>
          <w:sz w:val="28"/>
          <w:szCs w:val="28"/>
        </w:rPr>
        <w:t>ABSTRACT</w:t>
      </w:r>
    </w:p>
    <w:p w:rsidR="008A068D" w:rsidRPr="008A068D" w:rsidRDefault="008A068D" w:rsidP="008A068D">
      <w:pPr>
        <w:jc w:val="both"/>
        <w:rPr>
          <w:rFonts w:ascii="Times New Roman" w:hAnsi="Times New Roman" w:cs="Times New Roman"/>
        </w:rPr>
      </w:pPr>
      <w:r w:rsidRPr="008A068D">
        <w:rPr>
          <w:rFonts w:ascii="Times New Roman" w:hAnsi="Times New Roman" w:cs="Times New Roman"/>
        </w:rPr>
        <w:t xml:space="preserve">In the intricate world of financial investment, decisions are rarely made in a vacuum. Human psychology plays a pivotal role in shaping investment choices, often leading to </w:t>
      </w:r>
      <w:proofErr w:type="spellStart"/>
      <w:r w:rsidRPr="008A068D">
        <w:rPr>
          <w:rFonts w:ascii="Times New Roman" w:hAnsi="Times New Roman" w:cs="Times New Roman"/>
        </w:rPr>
        <w:t>behavioral</w:t>
      </w:r>
      <w:proofErr w:type="spellEnd"/>
      <w:r w:rsidRPr="008A068D">
        <w:rPr>
          <w:rFonts w:ascii="Times New Roman" w:hAnsi="Times New Roman" w:cs="Times New Roman"/>
        </w:rPr>
        <w:t xml:space="preserve"> biases that can impact financial outcomes. Understanding these biases is crucial for investors aiming to navigate the complex landscape of markets and make </w:t>
      </w:r>
      <w:r>
        <w:rPr>
          <w:rFonts w:ascii="Times New Roman" w:hAnsi="Times New Roman" w:cs="Times New Roman"/>
        </w:rPr>
        <w:t>informed decisions. This paper</w:t>
      </w:r>
      <w:r w:rsidRPr="008A068D">
        <w:rPr>
          <w:rFonts w:ascii="Times New Roman" w:hAnsi="Times New Roman" w:cs="Times New Roman"/>
        </w:rPr>
        <w:t xml:space="preserve"> delves into the fascinating realm of </w:t>
      </w:r>
      <w:proofErr w:type="spellStart"/>
      <w:r w:rsidRPr="008A068D">
        <w:rPr>
          <w:rFonts w:ascii="Times New Roman" w:hAnsi="Times New Roman" w:cs="Times New Roman"/>
        </w:rPr>
        <w:t>behavioral</w:t>
      </w:r>
      <w:proofErr w:type="spellEnd"/>
      <w:r w:rsidRPr="008A068D">
        <w:rPr>
          <w:rFonts w:ascii="Times New Roman" w:hAnsi="Times New Roman" w:cs="Times New Roman"/>
        </w:rPr>
        <w:t xml:space="preserve"> biases in financial investment, exploring their origins, manifestations, and implications.</w:t>
      </w:r>
    </w:p>
    <w:p w:rsidR="008A068D" w:rsidRDefault="008A068D" w:rsidP="008A068D">
      <w:pPr>
        <w:jc w:val="both"/>
        <w:rPr>
          <w:rFonts w:ascii="Times New Roman" w:hAnsi="Times New Roman" w:cs="Times New Roman"/>
          <w:b/>
          <w:bCs/>
          <w:sz w:val="28"/>
          <w:szCs w:val="28"/>
        </w:rPr>
      </w:pPr>
    </w:p>
    <w:p w:rsidR="008A068D" w:rsidRPr="008A068D" w:rsidRDefault="0077277D" w:rsidP="008A068D">
      <w:pPr>
        <w:jc w:val="both"/>
        <w:rPr>
          <w:rFonts w:ascii="Times New Roman" w:hAnsi="Times New Roman" w:cs="Times New Roman"/>
          <w:sz w:val="24"/>
          <w:szCs w:val="24"/>
        </w:rPr>
      </w:pPr>
      <w:r>
        <w:rPr>
          <w:rFonts w:ascii="Times New Roman" w:hAnsi="Times New Roman" w:cs="Times New Roman"/>
          <w:b/>
          <w:bCs/>
          <w:sz w:val="28"/>
          <w:szCs w:val="28"/>
        </w:rPr>
        <w:t>INTRODUCTION</w:t>
      </w:r>
    </w:p>
    <w:p w:rsidR="008A068D" w:rsidRPr="008A068D" w:rsidRDefault="008A068D" w:rsidP="008A068D">
      <w:pPr>
        <w:jc w:val="both"/>
        <w:rPr>
          <w:rFonts w:ascii="Times New Roman" w:hAnsi="Times New Roman" w:cs="Times New Roman"/>
          <w:sz w:val="24"/>
          <w:szCs w:val="24"/>
        </w:rPr>
      </w:pPr>
      <w:proofErr w:type="spellStart"/>
      <w:r w:rsidRPr="008A068D">
        <w:rPr>
          <w:rFonts w:ascii="Times New Roman" w:hAnsi="Times New Roman" w:cs="Times New Roman"/>
          <w:sz w:val="24"/>
          <w:szCs w:val="24"/>
        </w:rPr>
        <w:t>Behavioral</w:t>
      </w:r>
      <w:proofErr w:type="spellEnd"/>
      <w:r w:rsidRPr="008A068D">
        <w:rPr>
          <w:rFonts w:ascii="Times New Roman" w:hAnsi="Times New Roman" w:cs="Times New Roman"/>
          <w:sz w:val="24"/>
          <w:szCs w:val="24"/>
        </w:rPr>
        <w:t xml:space="preserve"> biases in financial investment represent the human tendencies and cognitive shortcuts that can lead investors astray, often deviating from the rational decision-making assumed by traditional economic models. These biases, deeply rooted in psychology and evolutionary history, shape the way individuals perceive and respond to investment opportunities and risks. One prevalent bias is loss aversion, where the fear of losses outweighs the joy of equivalent gains. This aversion can manifest in decisions to hold onto declining investments in the hope of a rebound, rather than cutting losses when necessary. Herd mentality is another powerful force, as investors often feel more comfortable following the crowd, contributing to market bubbles and crashes. Anchoring, the reliance on initial information, and cognitive biases like confirmation bias and overconfidence further complicate decision-making processes.</w:t>
      </w:r>
    </w:p>
    <w:p w:rsidR="008A068D" w:rsidRPr="008A068D" w:rsidRDefault="008A068D" w:rsidP="008A068D">
      <w:pPr>
        <w:jc w:val="both"/>
        <w:rPr>
          <w:rFonts w:ascii="Times New Roman" w:hAnsi="Times New Roman" w:cs="Times New Roman"/>
          <w:sz w:val="24"/>
          <w:szCs w:val="24"/>
        </w:rPr>
      </w:pPr>
      <w:r w:rsidRPr="008A068D">
        <w:rPr>
          <w:rFonts w:ascii="Times New Roman" w:hAnsi="Times New Roman" w:cs="Times New Roman"/>
          <w:sz w:val="24"/>
          <w:szCs w:val="24"/>
        </w:rPr>
        <w:t xml:space="preserve">The </w:t>
      </w:r>
      <w:proofErr w:type="spellStart"/>
      <w:r w:rsidRPr="008A068D">
        <w:rPr>
          <w:rFonts w:ascii="Times New Roman" w:hAnsi="Times New Roman" w:cs="Times New Roman"/>
          <w:sz w:val="24"/>
          <w:szCs w:val="24"/>
        </w:rPr>
        <w:t>behavioral</w:t>
      </w:r>
      <w:proofErr w:type="spellEnd"/>
      <w:r w:rsidRPr="008A068D">
        <w:rPr>
          <w:rFonts w:ascii="Times New Roman" w:hAnsi="Times New Roman" w:cs="Times New Roman"/>
          <w:sz w:val="24"/>
          <w:szCs w:val="24"/>
        </w:rPr>
        <w:t xml:space="preserve"> biases extend into prospect theory, which explains how individuals evaluate potential outcomes based on perceived gains and losses rather than objective probabilities. Mental accounting, the practice of segregating financial decisions into distinct categories, can result in suboptimal investment choices, as individuals may treat different types of money differently. The sunk cost fallacy, where individuals continue to invest in a losing proposition based on the cumulative investment already made, exemplifies the persistence of biases in financial decisions.</w:t>
      </w:r>
    </w:p>
    <w:p w:rsidR="008A068D" w:rsidRPr="008A068D" w:rsidRDefault="008A068D" w:rsidP="008A068D">
      <w:pPr>
        <w:jc w:val="both"/>
        <w:rPr>
          <w:rFonts w:ascii="Times New Roman" w:hAnsi="Times New Roman" w:cs="Times New Roman"/>
          <w:sz w:val="24"/>
          <w:szCs w:val="24"/>
        </w:rPr>
      </w:pPr>
      <w:r w:rsidRPr="008A068D">
        <w:rPr>
          <w:rFonts w:ascii="Times New Roman" w:hAnsi="Times New Roman" w:cs="Times New Roman"/>
          <w:sz w:val="24"/>
          <w:szCs w:val="24"/>
        </w:rPr>
        <w:lastRenderedPageBreak/>
        <w:t>Mitigating these biases requires a multi-faceted approach. Financial education and awareness campaigns can empower investors to recognize and understand these biases. Diversification, spreading investments across various asset classes, helps reduce the impact of biases related to individual securities. Implementing systematic decision-making processes, such as creating and following an investment plan, can counteract impulsive actions driven by emotions. It's crucial to establish predefined criteria for buying or selling assets to avoid the pitfalls of ad-hoc decision-making.</w:t>
      </w:r>
    </w:p>
    <w:p w:rsidR="008A068D" w:rsidRPr="008A068D" w:rsidRDefault="008A068D" w:rsidP="008A068D">
      <w:pPr>
        <w:jc w:val="both"/>
        <w:rPr>
          <w:rFonts w:ascii="Times New Roman" w:hAnsi="Times New Roman" w:cs="Times New Roman"/>
          <w:sz w:val="24"/>
          <w:szCs w:val="24"/>
        </w:rPr>
      </w:pPr>
      <w:r w:rsidRPr="008A068D">
        <w:rPr>
          <w:rFonts w:ascii="Times New Roman" w:hAnsi="Times New Roman" w:cs="Times New Roman"/>
          <w:sz w:val="24"/>
          <w:szCs w:val="24"/>
        </w:rPr>
        <w:t xml:space="preserve">Technological solutions are also emerging to address </w:t>
      </w:r>
      <w:proofErr w:type="spellStart"/>
      <w:r w:rsidRPr="008A068D">
        <w:rPr>
          <w:rFonts w:ascii="Times New Roman" w:hAnsi="Times New Roman" w:cs="Times New Roman"/>
          <w:sz w:val="24"/>
          <w:szCs w:val="24"/>
        </w:rPr>
        <w:t>behavioral</w:t>
      </w:r>
      <w:proofErr w:type="spellEnd"/>
      <w:r w:rsidRPr="008A068D">
        <w:rPr>
          <w:rFonts w:ascii="Times New Roman" w:hAnsi="Times New Roman" w:cs="Times New Roman"/>
          <w:sz w:val="24"/>
          <w:szCs w:val="24"/>
        </w:rPr>
        <w:t xml:space="preserve"> biases. </w:t>
      </w:r>
      <w:proofErr w:type="spellStart"/>
      <w:r w:rsidRPr="008A068D">
        <w:rPr>
          <w:rFonts w:ascii="Times New Roman" w:hAnsi="Times New Roman" w:cs="Times New Roman"/>
          <w:sz w:val="24"/>
          <w:szCs w:val="24"/>
        </w:rPr>
        <w:t>Robo</w:t>
      </w:r>
      <w:proofErr w:type="spellEnd"/>
      <w:r w:rsidRPr="008A068D">
        <w:rPr>
          <w:rFonts w:ascii="Times New Roman" w:hAnsi="Times New Roman" w:cs="Times New Roman"/>
          <w:sz w:val="24"/>
          <w:szCs w:val="24"/>
        </w:rPr>
        <w:t xml:space="preserve">-advisors, leveraging algorithms and artificial intelligence, provide automated, data-driven investment advice. By removing the emotional element from decision-making, </w:t>
      </w:r>
      <w:proofErr w:type="spellStart"/>
      <w:r w:rsidRPr="008A068D">
        <w:rPr>
          <w:rFonts w:ascii="Times New Roman" w:hAnsi="Times New Roman" w:cs="Times New Roman"/>
          <w:sz w:val="24"/>
          <w:szCs w:val="24"/>
        </w:rPr>
        <w:t>robo</w:t>
      </w:r>
      <w:proofErr w:type="spellEnd"/>
      <w:r w:rsidRPr="008A068D">
        <w:rPr>
          <w:rFonts w:ascii="Times New Roman" w:hAnsi="Times New Roman" w:cs="Times New Roman"/>
          <w:sz w:val="24"/>
          <w:szCs w:val="24"/>
        </w:rPr>
        <w:t xml:space="preserve">-advisors offer a solution to counteract </w:t>
      </w:r>
      <w:proofErr w:type="spellStart"/>
      <w:r w:rsidRPr="008A068D">
        <w:rPr>
          <w:rFonts w:ascii="Times New Roman" w:hAnsi="Times New Roman" w:cs="Times New Roman"/>
          <w:sz w:val="24"/>
          <w:szCs w:val="24"/>
        </w:rPr>
        <w:t>behavioral</w:t>
      </w:r>
      <w:proofErr w:type="spellEnd"/>
      <w:r w:rsidRPr="008A068D">
        <w:rPr>
          <w:rFonts w:ascii="Times New Roman" w:hAnsi="Times New Roman" w:cs="Times New Roman"/>
          <w:sz w:val="24"/>
          <w:szCs w:val="24"/>
        </w:rPr>
        <w:t xml:space="preserve"> biases and promote more disciplined investing.</w:t>
      </w:r>
    </w:p>
    <w:p w:rsidR="008A068D" w:rsidRPr="008A068D" w:rsidRDefault="008A068D" w:rsidP="008A068D">
      <w:pPr>
        <w:jc w:val="both"/>
        <w:rPr>
          <w:rFonts w:ascii="Times New Roman" w:hAnsi="Times New Roman" w:cs="Times New Roman"/>
          <w:sz w:val="24"/>
          <w:szCs w:val="24"/>
        </w:rPr>
      </w:pPr>
      <w:r w:rsidRPr="008A068D">
        <w:rPr>
          <w:rFonts w:ascii="Times New Roman" w:hAnsi="Times New Roman" w:cs="Times New Roman"/>
          <w:sz w:val="24"/>
          <w:szCs w:val="24"/>
        </w:rPr>
        <w:t xml:space="preserve">Looking ahead, the integration of </w:t>
      </w:r>
      <w:proofErr w:type="spellStart"/>
      <w:r w:rsidRPr="008A068D">
        <w:rPr>
          <w:rFonts w:ascii="Times New Roman" w:hAnsi="Times New Roman" w:cs="Times New Roman"/>
          <w:sz w:val="24"/>
          <w:szCs w:val="24"/>
        </w:rPr>
        <w:t>behavioral</w:t>
      </w:r>
      <w:proofErr w:type="spellEnd"/>
      <w:r w:rsidRPr="008A068D">
        <w:rPr>
          <w:rFonts w:ascii="Times New Roman" w:hAnsi="Times New Roman" w:cs="Times New Roman"/>
          <w:sz w:val="24"/>
          <w:szCs w:val="24"/>
        </w:rPr>
        <w:t xml:space="preserve"> economics into policy-making is gaining traction. Governments and regulatory bodies are recognizing the importance of nudging individuals towards better financial decisions through policy interventions. As technology continues to advance, and our understanding of </w:t>
      </w:r>
      <w:proofErr w:type="spellStart"/>
      <w:r w:rsidRPr="008A068D">
        <w:rPr>
          <w:rFonts w:ascii="Times New Roman" w:hAnsi="Times New Roman" w:cs="Times New Roman"/>
          <w:sz w:val="24"/>
          <w:szCs w:val="24"/>
        </w:rPr>
        <w:t>behavioral</w:t>
      </w:r>
      <w:proofErr w:type="spellEnd"/>
      <w:r w:rsidRPr="008A068D">
        <w:rPr>
          <w:rFonts w:ascii="Times New Roman" w:hAnsi="Times New Roman" w:cs="Times New Roman"/>
          <w:sz w:val="24"/>
          <w:szCs w:val="24"/>
        </w:rPr>
        <w:t xml:space="preserve"> economics deepens, the future of financial investment holds the promise of a more rational, resilient, and adaptive landscape. Investors, armed with knowledge and aided by technological tools, have the potential to navigate the complex world of finance with greater confidence and less susceptibility to the pitfalls of </w:t>
      </w:r>
      <w:proofErr w:type="spellStart"/>
      <w:r w:rsidRPr="008A068D">
        <w:rPr>
          <w:rFonts w:ascii="Times New Roman" w:hAnsi="Times New Roman" w:cs="Times New Roman"/>
          <w:sz w:val="24"/>
          <w:szCs w:val="24"/>
        </w:rPr>
        <w:t>behavioral</w:t>
      </w:r>
      <w:proofErr w:type="spellEnd"/>
      <w:r w:rsidRPr="008A068D">
        <w:rPr>
          <w:rFonts w:ascii="Times New Roman" w:hAnsi="Times New Roman" w:cs="Times New Roman"/>
          <w:sz w:val="24"/>
          <w:szCs w:val="24"/>
        </w:rPr>
        <w:t xml:space="preserve"> biases. In essence, acknowledging and addressing these biases is not just an academic exercise but a practical necessity for those aiming to achieve long-term success in the ever-evolving realm of financial investment.</w:t>
      </w:r>
    </w:p>
    <w:p w:rsidR="008A068D" w:rsidRPr="008A068D" w:rsidRDefault="008A068D" w:rsidP="008A068D">
      <w:pPr>
        <w:jc w:val="both"/>
        <w:rPr>
          <w:rFonts w:ascii="Times New Roman" w:hAnsi="Times New Roman" w:cs="Times New Roman"/>
          <w:b/>
          <w:bCs/>
          <w:sz w:val="28"/>
          <w:szCs w:val="28"/>
        </w:rPr>
      </w:pPr>
    </w:p>
    <w:p w:rsidR="008A068D" w:rsidRPr="008A068D" w:rsidRDefault="0077277D" w:rsidP="008A068D">
      <w:pPr>
        <w:jc w:val="both"/>
        <w:rPr>
          <w:rFonts w:ascii="Times New Roman" w:hAnsi="Times New Roman" w:cs="Times New Roman"/>
          <w:b/>
          <w:bCs/>
          <w:sz w:val="28"/>
          <w:szCs w:val="28"/>
        </w:rPr>
      </w:pPr>
      <w:r w:rsidRPr="008A068D">
        <w:rPr>
          <w:rFonts w:ascii="Times New Roman" w:hAnsi="Times New Roman" w:cs="Times New Roman"/>
          <w:b/>
          <w:bCs/>
          <w:sz w:val="28"/>
          <w:szCs w:val="28"/>
        </w:rPr>
        <w:t>THE FOUNDATION OF BEHAVIORAL BIASES</w:t>
      </w:r>
    </w:p>
    <w:p w:rsidR="008A068D" w:rsidRPr="008A068D" w:rsidRDefault="008A068D" w:rsidP="008A068D">
      <w:pPr>
        <w:jc w:val="both"/>
        <w:rPr>
          <w:rFonts w:ascii="Times New Roman" w:hAnsi="Times New Roman" w:cs="Times New Roman"/>
        </w:rPr>
      </w:pPr>
    </w:p>
    <w:p w:rsidR="008A068D" w:rsidRPr="00884461" w:rsidRDefault="0077277D" w:rsidP="00884461">
      <w:pPr>
        <w:pStyle w:val="ListParagraph"/>
        <w:numPr>
          <w:ilvl w:val="0"/>
          <w:numId w:val="2"/>
        </w:numPr>
        <w:jc w:val="both"/>
        <w:rPr>
          <w:rFonts w:ascii="Times New Roman" w:hAnsi="Times New Roman" w:cs="Times New Roman"/>
          <w:b/>
          <w:bCs/>
          <w:sz w:val="24"/>
          <w:szCs w:val="24"/>
        </w:rPr>
      </w:pPr>
      <w:r w:rsidRPr="00884461">
        <w:rPr>
          <w:rFonts w:ascii="Times New Roman" w:hAnsi="Times New Roman" w:cs="Times New Roman"/>
          <w:b/>
          <w:bCs/>
          <w:sz w:val="24"/>
          <w:szCs w:val="24"/>
        </w:rPr>
        <w:t>EVOLUTIONARY PSYCHOLOGY</w:t>
      </w:r>
    </w:p>
    <w:p w:rsidR="008A068D" w:rsidRPr="00884461" w:rsidRDefault="008A068D" w:rsidP="00884461">
      <w:pPr>
        <w:pStyle w:val="ListParagraph"/>
        <w:jc w:val="both"/>
        <w:rPr>
          <w:rFonts w:ascii="Times New Roman" w:hAnsi="Times New Roman" w:cs="Times New Roman"/>
        </w:rPr>
      </w:pPr>
      <w:r w:rsidRPr="00884461">
        <w:rPr>
          <w:rFonts w:ascii="Times New Roman" w:hAnsi="Times New Roman" w:cs="Times New Roman"/>
        </w:rPr>
        <w:t xml:space="preserve">The roots of </w:t>
      </w:r>
      <w:proofErr w:type="spellStart"/>
      <w:r w:rsidRPr="00884461">
        <w:rPr>
          <w:rFonts w:ascii="Times New Roman" w:hAnsi="Times New Roman" w:cs="Times New Roman"/>
        </w:rPr>
        <w:t>behavioral</w:t>
      </w:r>
      <w:proofErr w:type="spellEnd"/>
      <w:r w:rsidRPr="00884461">
        <w:rPr>
          <w:rFonts w:ascii="Times New Roman" w:hAnsi="Times New Roman" w:cs="Times New Roman"/>
        </w:rPr>
        <w:t xml:space="preserve"> biases can be traced back to our evolutionary history. Human brains have evolved to make quick decisions in the face of danger, a trait that was crucial for survival in the wild. However, this "fight or flight" response can translate into impulsive decision-making in the realm of finance.</w:t>
      </w:r>
    </w:p>
    <w:p w:rsidR="008A068D" w:rsidRPr="008A068D" w:rsidRDefault="008A068D" w:rsidP="008A068D">
      <w:pPr>
        <w:jc w:val="both"/>
        <w:rPr>
          <w:rFonts w:ascii="Times New Roman" w:hAnsi="Times New Roman" w:cs="Times New Roman"/>
        </w:rPr>
      </w:pPr>
    </w:p>
    <w:p w:rsidR="008A068D" w:rsidRPr="00884461" w:rsidRDefault="0077277D" w:rsidP="00884461">
      <w:pPr>
        <w:pStyle w:val="ListParagraph"/>
        <w:numPr>
          <w:ilvl w:val="0"/>
          <w:numId w:val="2"/>
        </w:numPr>
        <w:jc w:val="both"/>
        <w:rPr>
          <w:rFonts w:ascii="Times New Roman" w:hAnsi="Times New Roman" w:cs="Times New Roman"/>
          <w:b/>
          <w:bCs/>
          <w:sz w:val="24"/>
          <w:szCs w:val="24"/>
        </w:rPr>
      </w:pPr>
      <w:r w:rsidRPr="00884461">
        <w:rPr>
          <w:rFonts w:ascii="Times New Roman" w:hAnsi="Times New Roman" w:cs="Times New Roman"/>
          <w:b/>
          <w:bCs/>
          <w:sz w:val="24"/>
          <w:szCs w:val="24"/>
        </w:rPr>
        <w:t>COGNITIVE BIASES</w:t>
      </w:r>
    </w:p>
    <w:p w:rsidR="008A068D" w:rsidRPr="008A068D" w:rsidRDefault="008A068D" w:rsidP="008A068D">
      <w:pPr>
        <w:jc w:val="both"/>
        <w:rPr>
          <w:rFonts w:ascii="Times New Roman" w:hAnsi="Times New Roman" w:cs="Times New Roman"/>
        </w:rPr>
      </w:pPr>
      <w:r w:rsidRPr="008A068D">
        <w:rPr>
          <w:rFonts w:ascii="Times New Roman" w:hAnsi="Times New Roman" w:cs="Times New Roman"/>
        </w:rPr>
        <w:t>Cognitive biases are inherent patterns of thought that can lead individuals to deviate from rational decision-making. Common cognitive biases in financial investment include confirmation bias, where investors seek information that confirms their pre-existing beliefs, and overconfidence bias, which leads to an overestimation of one's ability to predict market movements.</w:t>
      </w:r>
    </w:p>
    <w:p w:rsidR="008A068D" w:rsidRPr="0077277D" w:rsidRDefault="008A068D" w:rsidP="008A068D">
      <w:pPr>
        <w:jc w:val="both"/>
        <w:rPr>
          <w:rFonts w:ascii="Times New Roman" w:hAnsi="Times New Roman" w:cs="Times New Roman"/>
          <w:sz w:val="28"/>
          <w:szCs w:val="28"/>
        </w:rPr>
      </w:pPr>
    </w:p>
    <w:p w:rsidR="008A068D" w:rsidRPr="00884461" w:rsidRDefault="0077277D" w:rsidP="00884461">
      <w:pPr>
        <w:pStyle w:val="ListParagraph"/>
        <w:numPr>
          <w:ilvl w:val="0"/>
          <w:numId w:val="3"/>
        </w:numPr>
        <w:jc w:val="both"/>
        <w:rPr>
          <w:rFonts w:ascii="Times New Roman" w:hAnsi="Times New Roman" w:cs="Times New Roman"/>
          <w:b/>
          <w:bCs/>
          <w:sz w:val="28"/>
          <w:szCs w:val="28"/>
        </w:rPr>
      </w:pPr>
      <w:r w:rsidRPr="00884461">
        <w:rPr>
          <w:rFonts w:ascii="Times New Roman" w:hAnsi="Times New Roman" w:cs="Times New Roman"/>
          <w:b/>
          <w:bCs/>
          <w:sz w:val="28"/>
          <w:szCs w:val="28"/>
        </w:rPr>
        <w:t>LOSS AVERSION</w:t>
      </w:r>
    </w:p>
    <w:p w:rsidR="008A068D" w:rsidRPr="00884461" w:rsidRDefault="008A068D" w:rsidP="00884461">
      <w:pPr>
        <w:pStyle w:val="ListParagraph"/>
        <w:jc w:val="both"/>
        <w:rPr>
          <w:rFonts w:ascii="Times New Roman" w:hAnsi="Times New Roman" w:cs="Times New Roman"/>
        </w:rPr>
      </w:pPr>
      <w:r w:rsidRPr="00884461">
        <w:rPr>
          <w:rFonts w:ascii="Times New Roman" w:hAnsi="Times New Roman" w:cs="Times New Roman"/>
        </w:rPr>
        <w:t>Loss aversion is a pervasive bias where individuals tend to feel the pain of losses more intensely than the pleasure derived from equivalent gains. This aversion can lead to suboptimal decision-making, such as holding onto losing investments in the hope of a rebound rather than cutting losses.</w:t>
      </w:r>
    </w:p>
    <w:p w:rsidR="008A068D" w:rsidRPr="00884461" w:rsidRDefault="008A068D" w:rsidP="00884461">
      <w:pPr>
        <w:pStyle w:val="ListParagraph"/>
        <w:jc w:val="both"/>
        <w:rPr>
          <w:rFonts w:ascii="Times New Roman" w:hAnsi="Times New Roman" w:cs="Times New Roman"/>
        </w:rPr>
      </w:pPr>
      <w:r w:rsidRPr="00884461">
        <w:rPr>
          <w:rFonts w:ascii="Times New Roman" w:hAnsi="Times New Roman" w:cs="Times New Roman"/>
        </w:rPr>
        <w:lastRenderedPageBreak/>
        <w:t xml:space="preserve">Loss aversion is a fundamental concept in </w:t>
      </w:r>
      <w:proofErr w:type="spellStart"/>
      <w:r w:rsidRPr="00884461">
        <w:rPr>
          <w:rFonts w:ascii="Times New Roman" w:hAnsi="Times New Roman" w:cs="Times New Roman"/>
        </w:rPr>
        <w:t>behavioral</w:t>
      </w:r>
      <w:proofErr w:type="spellEnd"/>
      <w:r w:rsidRPr="00884461">
        <w:rPr>
          <w:rFonts w:ascii="Times New Roman" w:hAnsi="Times New Roman" w:cs="Times New Roman"/>
        </w:rPr>
        <w:t xml:space="preserve"> economics and decision-making psychology that describes the tendency of individuals to strongly prefer avoiding losses over acquiring equivalent gains. Coined by psychologists Daniel </w:t>
      </w:r>
      <w:proofErr w:type="spellStart"/>
      <w:r w:rsidRPr="00884461">
        <w:rPr>
          <w:rFonts w:ascii="Times New Roman" w:hAnsi="Times New Roman" w:cs="Times New Roman"/>
        </w:rPr>
        <w:t>Kahneman</w:t>
      </w:r>
      <w:proofErr w:type="spellEnd"/>
      <w:r w:rsidRPr="00884461">
        <w:rPr>
          <w:rFonts w:ascii="Times New Roman" w:hAnsi="Times New Roman" w:cs="Times New Roman"/>
        </w:rPr>
        <w:t xml:space="preserve"> and Amos </w:t>
      </w:r>
      <w:proofErr w:type="spellStart"/>
      <w:r w:rsidRPr="00884461">
        <w:rPr>
          <w:rFonts w:ascii="Times New Roman" w:hAnsi="Times New Roman" w:cs="Times New Roman"/>
        </w:rPr>
        <w:t>Tversky</w:t>
      </w:r>
      <w:proofErr w:type="spellEnd"/>
      <w:r w:rsidRPr="00884461">
        <w:rPr>
          <w:rFonts w:ascii="Times New Roman" w:hAnsi="Times New Roman" w:cs="Times New Roman"/>
        </w:rPr>
        <w:t>, this phenomenon suggests that the emotional impact of losing is more powerful than the joy derived from gaining the same amount.</w:t>
      </w:r>
    </w:p>
    <w:p w:rsidR="008A068D" w:rsidRPr="008A068D" w:rsidRDefault="008A068D" w:rsidP="008A068D">
      <w:pPr>
        <w:jc w:val="both"/>
        <w:rPr>
          <w:rFonts w:ascii="Times New Roman" w:hAnsi="Times New Roman" w:cs="Times New Roman"/>
        </w:rPr>
      </w:pPr>
    </w:p>
    <w:p w:rsidR="008A068D" w:rsidRPr="00884461" w:rsidRDefault="008A068D" w:rsidP="00884461">
      <w:pPr>
        <w:pStyle w:val="ListParagraph"/>
        <w:jc w:val="both"/>
        <w:rPr>
          <w:rFonts w:ascii="Times New Roman" w:hAnsi="Times New Roman" w:cs="Times New Roman"/>
        </w:rPr>
      </w:pPr>
      <w:r w:rsidRPr="00884461">
        <w:rPr>
          <w:rFonts w:ascii="Times New Roman" w:hAnsi="Times New Roman" w:cs="Times New Roman"/>
        </w:rPr>
        <w:t>At its core, loss aversion is deeply rooted in human evolutionary history. From a survival standpoint, our ancestors faced significant risks and challenges in their environments. Avoiding threats and losses was paramount for survival, often outweighing the benefits of potential gains. This evolutionary bias has persisted into modern times and influences various aspects of decision-making, particularly in the financial realm.</w:t>
      </w:r>
    </w:p>
    <w:p w:rsidR="008A068D" w:rsidRPr="008A068D" w:rsidRDefault="008A068D" w:rsidP="008A068D">
      <w:pPr>
        <w:jc w:val="both"/>
        <w:rPr>
          <w:rFonts w:ascii="Times New Roman" w:hAnsi="Times New Roman" w:cs="Times New Roman"/>
        </w:rPr>
      </w:pPr>
    </w:p>
    <w:p w:rsidR="008A068D" w:rsidRPr="00884461" w:rsidRDefault="008A068D" w:rsidP="00884461">
      <w:pPr>
        <w:pStyle w:val="ListParagraph"/>
        <w:jc w:val="both"/>
        <w:rPr>
          <w:rFonts w:ascii="Times New Roman" w:hAnsi="Times New Roman" w:cs="Times New Roman"/>
        </w:rPr>
      </w:pPr>
      <w:r w:rsidRPr="00884461">
        <w:rPr>
          <w:rFonts w:ascii="Times New Roman" w:hAnsi="Times New Roman" w:cs="Times New Roman"/>
        </w:rPr>
        <w:t xml:space="preserve">In the context of financial investment, loss aversion can have profound effects on individuals' risk tolerance and decision-making processes. Investors tend to experience a heightened emotional response when faced with potential losses, which can lead to irrational and suboptimal choices. For example, an investor may hold onto a declining stock, hoping for a recovery, rather than selling to cut losses. This </w:t>
      </w:r>
      <w:proofErr w:type="spellStart"/>
      <w:r w:rsidRPr="00884461">
        <w:rPr>
          <w:rFonts w:ascii="Times New Roman" w:hAnsi="Times New Roman" w:cs="Times New Roman"/>
        </w:rPr>
        <w:t>behavior</w:t>
      </w:r>
      <w:proofErr w:type="spellEnd"/>
      <w:r w:rsidRPr="00884461">
        <w:rPr>
          <w:rFonts w:ascii="Times New Roman" w:hAnsi="Times New Roman" w:cs="Times New Roman"/>
        </w:rPr>
        <w:t xml:space="preserve"> is driven by the emotional discomfort associated with realizing a loss, even if selling the asset might be a more rational decision based on objective market analysis.</w:t>
      </w:r>
    </w:p>
    <w:p w:rsidR="008A068D" w:rsidRPr="008A068D" w:rsidRDefault="008A068D" w:rsidP="008A068D">
      <w:pPr>
        <w:jc w:val="both"/>
        <w:rPr>
          <w:rFonts w:ascii="Times New Roman" w:hAnsi="Times New Roman" w:cs="Times New Roman"/>
        </w:rPr>
      </w:pPr>
    </w:p>
    <w:p w:rsidR="008A068D" w:rsidRPr="00884461" w:rsidRDefault="008A068D" w:rsidP="00884461">
      <w:pPr>
        <w:pStyle w:val="ListParagraph"/>
        <w:jc w:val="both"/>
        <w:rPr>
          <w:rFonts w:ascii="Times New Roman" w:hAnsi="Times New Roman" w:cs="Times New Roman"/>
        </w:rPr>
      </w:pPr>
      <w:r w:rsidRPr="00884461">
        <w:rPr>
          <w:rFonts w:ascii="Times New Roman" w:hAnsi="Times New Roman" w:cs="Times New Roman"/>
        </w:rPr>
        <w:t>Loss aversion can also contribute to the phenomenon known as the disposition effect, where investors are more likely to sell winning investments to "lock in gains" and hold onto losing investments in the hope that they will rebound. This asymmetric response to gains and losses can lead to a portfolio that is not optimized for long-term growth.</w:t>
      </w:r>
    </w:p>
    <w:p w:rsidR="008A068D" w:rsidRPr="008A068D" w:rsidRDefault="008A068D" w:rsidP="008A068D">
      <w:pPr>
        <w:jc w:val="both"/>
        <w:rPr>
          <w:rFonts w:ascii="Times New Roman" w:hAnsi="Times New Roman" w:cs="Times New Roman"/>
        </w:rPr>
      </w:pPr>
    </w:p>
    <w:p w:rsidR="008A068D" w:rsidRPr="00884461" w:rsidRDefault="008A068D" w:rsidP="00884461">
      <w:pPr>
        <w:pStyle w:val="ListParagraph"/>
        <w:jc w:val="both"/>
        <w:rPr>
          <w:rFonts w:ascii="Times New Roman" w:hAnsi="Times New Roman" w:cs="Times New Roman"/>
        </w:rPr>
      </w:pPr>
      <w:r w:rsidRPr="00884461">
        <w:rPr>
          <w:rFonts w:ascii="Times New Roman" w:hAnsi="Times New Roman" w:cs="Times New Roman"/>
        </w:rPr>
        <w:t>Understanding loss aversion is crucial for both investors and financial professionals. By recognizing this bias, individuals can take steps to mitigate its impact on decision-making. This may involve setting predefined rules for buying and selling assets, employing systematic investment strategies, and maintaining a diversified portfolio to spread risk. Additionally, financial education and awareness can help investors become more conscious of their emotional responses to losses and gains, fostering a more disciplined and rational approach to investment decisions.</w:t>
      </w:r>
    </w:p>
    <w:p w:rsidR="008A068D" w:rsidRPr="008A068D" w:rsidRDefault="008A068D" w:rsidP="008A068D">
      <w:pPr>
        <w:jc w:val="both"/>
        <w:rPr>
          <w:rFonts w:ascii="Times New Roman" w:hAnsi="Times New Roman" w:cs="Times New Roman"/>
        </w:rPr>
      </w:pPr>
    </w:p>
    <w:p w:rsidR="008A068D" w:rsidRPr="00884461" w:rsidRDefault="0077277D" w:rsidP="00884461">
      <w:pPr>
        <w:pStyle w:val="ListParagraph"/>
        <w:numPr>
          <w:ilvl w:val="0"/>
          <w:numId w:val="3"/>
        </w:numPr>
        <w:jc w:val="both"/>
        <w:rPr>
          <w:rFonts w:ascii="Times New Roman" w:hAnsi="Times New Roman" w:cs="Times New Roman"/>
          <w:b/>
          <w:bCs/>
          <w:sz w:val="28"/>
          <w:szCs w:val="28"/>
        </w:rPr>
      </w:pPr>
      <w:r w:rsidRPr="00884461">
        <w:rPr>
          <w:rFonts w:ascii="Times New Roman" w:hAnsi="Times New Roman" w:cs="Times New Roman"/>
          <w:b/>
          <w:bCs/>
          <w:sz w:val="28"/>
          <w:szCs w:val="28"/>
        </w:rPr>
        <w:t>HERD MENTALITY</w:t>
      </w:r>
    </w:p>
    <w:p w:rsidR="008A068D" w:rsidRPr="00884461" w:rsidRDefault="008A068D" w:rsidP="00884461">
      <w:pPr>
        <w:pStyle w:val="ListParagraph"/>
        <w:jc w:val="both"/>
        <w:rPr>
          <w:rFonts w:ascii="Times New Roman" w:hAnsi="Times New Roman" w:cs="Times New Roman"/>
        </w:rPr>
      </w:pPr>
      <w:r w:rsidRPr="00884461">
        <w:rPr>
          <w:rFonts w:ascii="Times New Roman" w:hAnsi="Times New Roman" w:cs="Times New Roman"/>
        </w:rPr>
        <w:t>Humans are social beings, and this instinct often spills over into investment decisions. Herd mentality, or the tendency to follow the crowd, can result in market bubbles and crashes as investors collectively react to perceived trends without thoroughly evaluating the underlying fundamentals.</w:t>
      </w:r>
    </w:p>
    <w:p w:rsidR="008A068D" w:rsidRPr="00884461" w:rsidRDefault="008A068D" w:rsidP="00884461">
      <w:pPr>
        <w:pStyle w:val="ListParagraph"/>
        <w:jc w:val="both"/>
        <w:rPr>
          <w:rFonts w:ascii="Times New Roman" w:hAnsi="Times New Roman" w:cs="Times New Roman"/>
        </w:rPr>
      </w:pPr>
      <w:r w:rsidRPr="00884461">
        <w:rPr>
          <w:rFonts w:ascii="Times New Roman" w:hAnsi="Times New Roman" w:cs="Times New Roman"/>
        </w:rPr>
        <w:t xml:space="preserve">Herd mentality, also known as herd </w:t>
      </w:r>
      <w:proofErr w:type="spellStart"/>
      <w:r w:rsidRPr="00884461">
        <w:rPr>
          <w:rFonts w:ascii="Times New Roman" w:hAnsi="Times New Roman" w:cs="Times New Roman"/>
        </w:rPr>
        <w:t>behavior</w:t>
      </w:r>
      <w:proofErr w:type="spellEnd"/>
      <w:r w:rsidRPr="00884461">
        <w:rPr>
          <w:rFonts w:ascii="Times New Roman" w:hAnsi="Times New Roman" w:cs="Times New Roman"/>
        </w:rPr>
        <w:t xml:space="preserve"> or crowd psychology, is a social phenomenon in which individuals tend to follow the actions and </w:t>
      </w:r>
      <w:proofErr w:type="spellStart"/>
      <w:r w:rsidRPr="00884461">
        <w:rPr>
          <w:rFonts w:ascii="Times New Roman" w:hAnsi="Times New Roman" w:cs="Times New Roman"/>
        </w:rPr>
        <w:t>behaviors</w:t>
      </w:r>
      <w:proofErr w:type="spellEnd"/>
      <w:r w:rsidRPr="00884461">
        <w:rPr>
          <w:rFonts w:ascii="Times New Roman" w:hAnsi="Times New Roman" w:cs="Times New Roman"/>
        </w:rPr>
        <w:t xml:space="preserve"> of the majority, rather than making independent decisions based on their own analysis. This </w:t>
      </w:r>
      <w:proofErr w:type="spellStart"/>
      <w:r w:rsidRPr="00884461">
        <w:rPr>
          <w:rFonts w:ascii="Times New Roman" w:hAnsi="Times New Roman" w:cs="Times New Roman"/>
        </w:rPr>
        <w:t>behavioral</w:t>
      </w:r>
      <w:proofErr w:type="spellEnd"/>
      <w:r w:rsidRPr="00884461">
        <w:rPr>
          <w:rFonts w:ascii="Times New Roman" w:hAnsi="Times New Roman" w:cs="Times New Roman"/>
        </w:rPr>
        <w:t xml:space="preserve"> pattern often occurs in various aspects of life, including financial markets, where it can have significant implications for investment decisions.</w:t>
      </w:r>
    </w:p>
    <w:p w:rsidR="008A068D" w:rsidRPr="008A068D" w:rsidRDefault="008A068D" w:rsidP="008A068D">
      <w:pPr>
        <w:jc w:val="both"/>
        <w:rPr>
          <w:rFonts w:ascii="Times New Roman" w:hAnsi="Times New Roman" w:cs="Times New Roman"/>
        </w:rPr>
      </w:pPr>
    </w:p>
    <w:p w:rsidR="008A068D" w:rsidRPr="00884461" w:rsidRDefault="008A068D" w:rsidP="00884461">
      <w:pPr>
        <w:pStyle w:val="ListParagraph"/>
        <w:jc w:val="both"/>
        <w:rPr>
          <w:rFonts w:ascii="Times New Roman" w:hAnsi="Times New Roman" w:cs="Times New Roman"/>
        </w:rPr>
      </w:pPr>
      <w:r w:rsidRPr="00884461">
        <w:rPr>
          <w:rFonts w:ascii="Times New Roman" w:hAnsi="Times New Roman" w:cs="Times New Roman"/>
        </w:rPr>
        <w:lastRenderedPageBreak/>
        <w:t xml:space="preserve">In the context of financial investment, herd mentality manifests when investors, influenced by the actions of the crowd, make investment decisions based on the perceived </w:t>
      </w:r>
      <w:proofErr w:type="spellStart"/>
      <w:r w:rsidRPr="00884461">
        <w:rPr>
          <w:rFonts w:ascii="Times New Roman" w:hAnsi="Times New Roman" w:cs="Times New Roman"/>
        </w:rPr>
        <w:t>behavior</w:t>
      </w:r>
      <w:proofErr w:type="spellEnd"/>
      <w:r w:rsidRPr="00884461">
        <w:rPr>
          <w:rFonts w:ascii="Times New Roman" w:hAnsi="Times New Roman" w:cs="Times New Roman"/>
        </w:rPr>
        <w:t xml:space="preserve"> of others rather than on fundamental analysis or rational evaluation of market conditions. This collective </w:t>
      </w:r>
      <w:proofErr w:type="spellStart"/>
      <w:r w:rsidRPr="00884461">
        <w:rPr>
          <w:rFonts w:ascii="Times New Roman" w:hAnsi="Times New Roman" w:cs="Times New Roman"/>
        </w:rPr>
        <w:t>behavior</w:t>
      </w:r>
      <w:proofErr w:type="spellEnd"/>
      <w:r w:rsidRPr="00884461">
        <w:rPr>
          <w:rFonts w:ascii="Times New Roman" w:hAnsi="Times New Roman" w:cs="Times New Roman"/>
        </w:rPr>
        <w:t xml:space="preserve"> can lead to exaggerated market movements, contributing to the formation of bubbles and subsequent market crashes.</w:t>
      </w:r>
    </w:p>
    <w:p w:rsidR="008A068D" w:rsidRPr="00884461" w:rsidRDefault="008A068D" w:rsidP="00884461">
      <w:pPr>
        <w:pStyle w:val="ListParagraph"/>
        <w:jc w:val="both"/>
        <w:rPr>
          <w:rFonts w:ascii="Times New Roman" w:hAnsi="Times New Roman" w:cs="Times New Roman"/>
        </w:rPr>
      </w:pPr>
      <w:r w:rsidRPr="00884461">
        <w:rPr>
          <w:rFonts w:ascii="Times New Roman" w:hAnsi="Times New Roman" w:cs="Times New Roman"/>
        </w:rPr>
        <w:t>Several factors contribute to the prevalence of herd mentality in financial markets:</w:t>
      </w:r>
    </w:p>
    <w:p w:rsidR="008A068D" w:rsidRPr="00884461" w:rsidRDefault="008A068D" w:rsidP="00884461">
      <w:pPr>
        <w:pStyle w:val="ListParagraph"/>
        <w:jc w:val="both"/>
        <w:rPr>
          <w:rFonts w:ascii="Times New Roman" w:hAnsi="Times New Roman" w:cs="Times New Roman"/>
        </w:rPr>
      </w:pPr>
      <w:r w:rsidRPr="00884461">
        <w:rPr>
          <w:rFonts w:ascii="Times New Roman" w:hAnsi="Times New Roman" w:cs="Times New Roman"/>
        </w:rPr>
        <w:t xml:space="preserve">Information Cascades: As new information becomes </w:t>
      </w:r>
      <w:proofErr w:type="gramStart"/>
      <w:r w:rsidRPr="00884461">
        <w:rPr>
          <w:rFonts w:ascii="Times New Roman" w:hAnsi="Times New Roman" w:cs="Times New Roman"/>
        </w:rPr>
        <w:t>available,</w:t>
      </w:r>
      <w:proofErr w:type="gramEnd"/>
      <w:r w:rsidRPr="00884461">
        <w:rPr>
          <w:rFonts w:ascii="Times New Roman" w:hAnsi="Times New Roman" w:cs="Times New Roman"/>
        </w:rPr>
        <w:t xml:space="preserve"> investors may rely on the actions of others to guide their decisions. When a trend begins, more individuals follow suit, creating a cascade effect where the momentum of the crowd becomes a dominant factor in decision-making.</w:t>
      </w:r>
    </w:p>
    <w:p w:rsidR="008A068D" w:rsidRPr="00884461" w:rsidRDefault="008A068D" w:rsidP="00884461">
      <w:pPr>
        <w:pStyle w:val="ListParagraph"/>
        <w:jc w:val="both"/>
        <w:rPr>
          <w:rFonts w:ascii="Times New Roman" w:hAnsi="Times New Roman" w:cs="Times New Roman"/>
        </w:rPr>
      </w:pPr>
      <w:r w:rsidRPr="00884461">
        <w:rPr>
          <w:rFonts w:ascii="Times New Roman" w:hAnsi="Times New Roman" w:cs="Times New Roman"/>
        </w:rPr>
        <w:t>Social Validation: Individuals often seek validation for their choices from the actions of others. This desire for social approval can lead investors to conform to prevailing market trends, even if those trends are not supported by fundamental analysis.</w:t>
      </w:r>
    </w:p>
    <w:p w:rsidR="008A068D" w:rsidRPr="00884461" w:rsidRDefault="008A068D" w:rsidP="00884461">
      <w:pPr>
        <w:pStyle w:val="ListParagraph"/>
        <w:jc w:val="both"/>
        <w:rPr>
          <w:rFonts w:ascii="Times New Roman" w:hAnsi="Times New Roman" w:cs="Times New Roman"/>
        </w:rPr>
      </w:pPr>
      <w:r w:rsidRPr="00884461">
        <w:rPr>
          <w:rFonts w:ascii="Times New Roman" w:hAnsi="Times New Roman" w:cs="Times New Roman"/>
        </w:rPr>
        <w:t>Fear of Missing Out (FOMO): The fear of missing out on potential profits or being left behind in a rising market can drive investors to join the herd. This fear often overrides rational analysis, leading to speculative buying and inflated asset prices.</w:t>
      </w:r>
    </w:p>
    <w:p w:rsidR="008A068D" w:rsidRPr="00884461" w:rsidRDefault="008A068D" w:rsidP="00884461">
      <w:pPr>
        <w:pStyle w:val="ListParagraph"/>
        <w:jc w:val="both"/>
        <w:rPr>
          <w:rFonts w:ascii="Times New Roman" w:hAnsi="Times New Roman" w:cs="Times New Roman"/>
        </w:rPr>
      </w:pPr>
      <w:r w:rsidRPr="00884461">
        <w:rPr>
          <w:rFonts w:ascii="Times New Roman" w:hAnsi="Times New Roman" w:cs="Times New Roman"/>
        </w:rPr>
        <w:t>Uncertainty and Information Asymmetry: In situations of uncertainty or when information is incomplete, individuals may turn to the actions of the majority as a source of guidance. This is particularly evident during market volatility or when there is a lack of clear information.</w:t>
      </w:r>
    </w:p>
    <w:p w:rsidR="008A068D" w:rsidRPr="00884461" w:rsidRDefault="008A068D" w:rsidP="00884461">
      <w:pPr>
        <w:pStyle w:val="ListParagraph"/>
        <w:jc w:val="both"/>
        <w:rPr>
          <w:rFonts w:ascii="Times New Roman" w:hAnsi="Times New Roman" w:cs="Times New Roman"/>
        </w:rPr>
      </w:pPr>
      <w:r w:rsidRPr="00884461">
        <w:rPr>
          <w:rFonts w:ascii="Times New Roman" w:hAnsi="Times New Roman" w:cs="Times New Roman"/>
        </w:rPr>
        <w:t>The consequences of herd mentality in financial markets can be profound. While following the crowd may lead to short-term gains for some, it can also contribute to market inefficiencies, asset bubbles, and eventual corrections. When the herd sentiment shifts, it can result in a rapid and widespread sell-off, leading to significant market downturns.</w:t>
      </w:r>
    </w:p>
    <w:p w:rsidR="008A068D" w:rsidRDefault="008A068D" w:rsidP="00884461">
      <w:pPr>
        <w:pStyle w:val="ListParagraph"/>
        <w:jc w:val="both"/>
        <w:rPr>
          <w:rFonts w:ascii="Times New Roman" w:hAnsi="Times New Roman" w:cs="Times New Roman"/>
        </w:rPr>
      </w:pPr>
      <w:r w:rsidRPr="00884461">
        <w:rPr>
          <w:rFonts w:ascii="Times New Roman" w:hAnsi="Times New Roman" w:cs="Times New Roman"/>
        </w:rPr>
        <w:t xml:space="preserve">Investors can mitigate the impact of herd mentality by adopting a more independent and analytical approach to decision-making. This includes conducting thorough research, diversifying their portfolios, and not succumbing to the pressures of the crowd. Financial education and awareness of </w:t>
      </w:r>
      <w:proofErr w:type="spellStart"/>
      <w:r w:rsidRPr="00884461">
        <w:rPr>
          <w:rFonts w:ascii="Times New Roman" w:hAnsi="Times New Roman" w:cs="Times New Roman"/>
        </w:rPr>
        <w:t>behavioral</w:t>
      </w:r>
      <w:proofErr w:type="spellEnd"/>
      <w:r w:rsidRPr="00884461">
        <w:rPr>
          <w:rFonts w:ascii="Times New Roman" w:hAnsi="Times New Roman" w:cs="Times New Roman"/>
        </w:rPr>
        <w:t xml:space="preserve"> biases can also play a crucial role in helping investors recognize and resist the influence of herd mentality.</w:t>
      </w:r>
    </w:p>
    <w:p w:rsidR="00884461" w:rsidRPr="00884461" w:rsidRDefault="00884461" w:rsidP="00884461">
      <w:pPr>
        <w:pStyle w:val="ListParagraph"/>
        <w:jc w:val="both"/>
        <w:rPr>
          <w:rFonts w:ascii="Times New Roman" w:hAnsi="Times New Roman" w:cs="Times New Roman"/>
        </w:rPr>
      </w:pPr>
    </w:p>
    <w:p w:rsidR="008A068D" w:rsidRPr="00884461" w:rsidRDefault="0077277D" w:rsidP="00884461">
      <w:pPr>
        <w:pStyle w:val="ListParagraph"/>
        <w:numPr>
          <w:ilvl w:val="0"/>
          <w:numId w:val="3"/>
        </w:numPr>
        <w:jc w:val="both"/>
        <w:rPr>
          <w:rFonts w:ascii="Times New Roman" w:hAnsi="Times New Roman" w:cs="Times New Roman"/>
          <w:b/>
          <w:bCs/>
          <w:sz w:val="28"/>
          <w:szCs w:val="28"/>
        </w:rPr>
      </w:pPr>
      <w:r w:rsidRPr="00884461">
        <w:rPr>
          <w:rFonts w:ascii="Times New Roman" w:hAnsi="Times New Roman" w:cs="Times New Roman"/>
          <w:b/>
          <w:bCs/>
          <w:sz w:val="28"/>
          <w:szCs w:val="28"/>
        </w:rPr>
        <w:t>ANCHORING</w:t>
      </w:r>
    </w:p>
    <w:p w:rsidR="008A068D" w:rsidRPr="00884461" w:rsidRDefault="008A068D" w:rsidP="00884461">
      <w:pPr>
        <w:pStyle w:val="ListParagraph"/>
        <w:jc w:val="both"/>
        <w:rPr>
          <w:rFonts w:ascii="Times New Roman" w:hAnsi="Times New Roman" w:cs="Times New Roman"/>
        </w:rPr>
      </w:pPr>
      <w:r w:rsidRPr="00884461">
        <w:rPr>
          <w:rFonts w:ascii="Times New Roman" w:hAnsi="Times New Roman" w:cs="Times New Roman"/>
        </w:rPr>
        <w:t>Anchoring is the tendency to rely too heavily on the first piece of information encountered when making decisions. Investors may anchor their expectations based on past performance or initial valuations, leading to skewed judgments about the future prospects of an investment.</w:t>
      </w:r>
    </w:p>
    <w:p w:rsidR="005E27F5" w:rsidRPr="00884461" w:rsidRDefault="005E27F5" w:rsidP="00884461">
      <w:pPr>
        <w:pStyle w:val="ListParagraph"/>
        <w:jc w:val="both"/>
        <w:rPr>
          <w:rFonts w:ascii="Times New Roman" w:hAnsi="Times New Roman" w:cs="Times New Roman"/>
        </w:rPr>
      </w:pPr>
      <w:r w:rsidRPr="00884461">
        <w:rPr>
          <w:rFonts w:ascii="Times New Roman" w:hAnsi="Times New Roman" w:cs="Times New Roman"/>
        </w:rPr>
        <w:t>Anchoring is a cognitive bias that influences decision-making by relying too heavily on the first piece of information encountered when making judgments or decisions. The initial information, or "anchor," serves as a reference point, and subsequent decisions are often made by adjusting from that anchor. This bias can impact various areas of life, including financial decision-making.</w:t>
      </w:r>
    </w:p>
    <w:p w:rsidR="005E27F5" w:rsidRPr="005E27F5" w:rsidRDefault="005E27F5" w:rsidP="005E27F5">
      <w:pPr>
        <w:jc w:val="both"/>
        <w:rPr>
          <w:rFonts w:ascii="Times New Roman" w:hAnsi="Times New Roman" w:cs="Times New Roman"/>
        </w:rPr>
      </w:pPr>
    </w:p>
    <w:p w:rsidR="005E27F5" w:rsidRPr="00884461" w:rsidRDefault="005E27F5" w:rsidP="00884461">
      <w:pPr>
        <w:pStyle w:val="ListParagraph"/>
        <w:jc w:val="both"/>
        <w:rPr>
          <w:rFonts w:ascii="Times New Roman" w:hAnsi="Times New Roman" w:cs="Times New Roman"/>
        </w:rPr>
      </w:pPr>
      <w:r w:rsidRPr="00884461">
        <w:rPr>
          <w:rFonts w:ascii="Times New Roman" w:hAnsi="Times New Roman" w:cs="Times New Roman"/>
        </w:rPr>
        <w:t>In the context of financial investment, anchoring can lead investors to fixate on specific values or reference points, even if those points may not be logically or economically relevant. For example, if an investor first sees a stock trading at a particular price, that price may become the anchor around which their subsequent valuation and decision-making revolve.</w:t>
      </w:r>
    </w:p>
    <w:p w:rsidR="005E27F5" w:rsidRDefault="005E27F5" w:rsidP="005E27F5">
      <w:pPr>
        <w:jc w:val="both"/>
        <w:rPr>
          <w:rFonts w:ascii="Times New Roman" w:hAnsi="Times New Roman" w:cs="Times New Roman"/>
        </w:rPr>
      </w:pPr>
    </w:p>
    <w:p w:rsidR="0077277D" w:rsidRDefault="0077277D" w:rsidP="005E27F5">
      <w:pPr>
        <w:jc w:val="both"/>
        <w:rPr>
          <w:rFonts w:ascii="Times New Roman" w:hAnsi="Times New Roman" w:cs="Times New Roman"/>
        </w:rPr>
      </w:pPr>
    </w:p>
    <w:p w:rsidR="0077277D" w:rsidRDefault="0077277D" w:rsidP="005E27F5">
      <w:pPr>
        <w:jc w:val="both"/>
        <w:rPr>
          <w:rFonts w:ascii="Times New Roman" w:hAnsi="Times New Roman" w:cs="Times New Roman"/>
        </w:rPr>
      </w:pPr>
    </w:p>
    <w:p w:rsidR="0077277D" w:rsidRPr="005E27F5" w:rsidRDefault="0077277D" w:rsidP="005E27F5">
      <w:pPr>
        <w:jc w:val="both"/>
        <w:rPr>
          <w:rFonts w:ascii="Times New Roman" w:hAnsi="Times New Roman" w:cs="Times New Roman"/>
        </w:rPr>
      </w:pPr>
    </w:p>
    <w:p w:rsidR="005E27F5" w:rsidRPr="005E27F5" w:rsidRDefault="0077277D" w:rsidP="005E27F5">
      <w:pPr>
        <w:jc w:val="both"/>
        <w:rPr>
          <w:rFonts w:ascii="Times New Roman" w:hAnsi="Times New Roman" w:cs="Times New Roman"/>
        </w:rPr>
      </w:pPr>
      <w:r w:rsidRPr="0077277D">
        <w:rPr>
          <w:rFonts w:ascii="Times New Roman" w:hAnsi="Times New Roman" w:cs="Times New Roman"/>
          <w:b/>
          <w:bCs/>
          <w:sz w:val="28"/>
          <w:szCs w:val="28"/>
        </w:rPr>
        <w:lastRenderedPageBreak/>
        <w:t>SEVERAL MANIFESTATIONS OF ANCHORING IN FINANCIAL CONTEXTS INCLUDE</w:t>
      </w:r>
    </w:p>
    <w:p w:rsidR="005E27F5" w:rsidRPr="005E27F5" w:rsidRDefault="005E27F5" w:rsidP="005E27F5">
      <w:pPr>
        <w:jc w:val="both"/>
        <w:rPr>
          <w:rFonts w:ascii="Times New Roman" w:hAnsi="Times New Roman" w:cs="Times New Roman"/>
        </w:rPr>
      </w:pPr>
    </w:p>
    <w:p w:rsidR="0077277D" w:rsidRPr="005E27F5" w:rsidRDefault="005E27F5" w:rsidP="005E27F5">
      <w:pPr>
        <w:jc w:val="both"/>
        <w:rPr>
          <w:rFonts w:ascii="Times New Roman" w:hAnsi="Times New Roman" w:cs="Times New Roman"/>
        </w:rPr>
      </w:pPr>
      <w:r w:rsidRPr="005E27F5">
        <w:rPr>
          <w:rFonts w:ascii="Times New Roman" w:hAnsi="Times New Roman" w:cs="Times New Roman"/>
        </w:rPr>
        <w:t>Stock Valuation: An investor may anchor their valuation of a stock based on its historical high or low price, potentially leading to biased perceptions of whether the stock is undervalued or overvalued.</w:t>
      </w:r>
    </w:p>
    <w:p w:rsidR="005E27F5" w:rsidRPr="005E27F5" w:rsidRDefault="005E27F5" w:rsidP="005E27F5">
      <w:pPr>
        <w:jc w:val="both"/>
        <w:rPr>
          <w:rFonts w:ascii="Times New Roman" w:hAnsi="Times New Roman" w:cs="Times New Roman"/>
        </w:rPr>
      </w:pPr>
      <w:r w:rsidRPr="005E27F5">
        <w:rPr>
          <w:rFonts w:ascii="Times New Roman" w:hAnsi="Times New Roman" w:cs="Times New Roman"/>
        </w:rPr>
        <w:t>Price Expectations: Anchoring can influence price expectations, where investors may anticipate that a stock will return to a previous high or low, affecting their buying or selling decisions.</w:t>
      </w:r>
    </w:p>
    <w:p w:rsidR="005E27F5" w:rsidRPr="005E27F5" w:rsidRDefault="005E27F5" w:rsidP="005E27F5">
      <w:pPr>
        <w:jc w:val="both"/>
        <w:rPr>
          <w:rFonts w:ascii="Times New Roman" w:hAnsi="Times New Roman" w:cs="Times New Roman"/>
        </w:rPr>
      </w:pPr>
      <w:r w:rsidRPr="005E27F5">
        <w:rPr>
          <w:rFonts w:ascii="Times New Roman" w:hAnsi="Times New Roman" w:cs="Times New Roman"/>
        </w:rPr>
        <w:t>Negotiations and Market Orders: In financial transactions, anchoring can impact negotiations and market orders. For instance, a seller might anchor their asking price based on a past high, while a buyer might anchor their bid on a past low.</w:t>
      </w:r>
    </w:p>
    <w:p w:rsidR="005E27F5" w:rsidRPr="005E27F5" w:rsidRDefault="005E27F5" w:rsidP="005E27F5">
      <w:pPr>
        <w:jc w:val="both"/>
        <w:rPr>
          <w:rFonts w:ascii="Times New Roman" w:hAnsi="Times New Roman" w:cs="Times New Roman"/>
        </w:rPr>
      </w:pPr>
      <w:r w:rsidRPr="005E27F5">
        <w:rPr>
          <w:rFonts w:ascii="Times New Roman" w:hAnsi="Times New Roman" w:cs="Times New Roman"/>
        </w:rPr>
        <w:t>Economic Indicators: Anchoring can also extend to economic indicators or benchmarks. For example, an investor may anchor their expectations for a company's performance based on industry averages or historical data.</w:t>
      </w:r>
    </w:p>
    <w:p w:rsidR="005E27F5" w:rsidRPr="005E27F5" w:rsidRDefault="005E27F5" w:rsidP="005E27F5">
      <w:pPr>
        <w:jc w:val="both"/>
        <w:rPr>
          <w:rFonts w:ascii="Times New Roman" w:hAnsi="Times New Roman" w:cs="Times New Roman"/>
        </w:rPr>
      </w:pPr>
      <w:r w:rsidRPr="005E27F5">
        <w:rPr>
          <w:rFonts w:ascii="Times New Roman" w:hAnsi="Times New Roman" w:cs="Times New Roman"/>
        </w:rPr>
        <w:t>Mitigating the impact of anchoring requires awareness and deliberate efforts to consider multiple perspectives and information sources. Here are some strategies to counteract anchoring in financial decision-making:</w:t>
      </w:r>
    </w:p>
    <w:p w:rsidR="005E27F5" w:rsidRPr="005E27F5" w:rsidRDefault="005E27F5" w:rsidP="005E27F5">
      <w:pPr>
        <w:jc w:val="both"/>
        <w:rPr>
          <w:rFonts w:ascii="Times New Roman" w:hAnsi="Times New Roman" w:cs="Times New Roman"/>
        </w:rPr>
      </w:pPr>
      <w:r w:rsidRPr="005E27F5">
        <w:rPr>
          <w:rFonts w:ascii="Times New Roman" w:hAnsi="Times New Roman" w:cs="Times New Roman"/>
        </w:rPr>
        <w:t>Diversification: Rather than anchoring decisions solely on the performance of a single investment, diversifying a portfolio across various asset classes can provide a more balanced and risk-averse approach.</w:t>
      </w:r>
    </w:p>
    <w:p w:rsidR="005E27F5" w:rsidRPr="005E27F5" w:rsidRDefault="005E27F5" w:rsidP="005E27F5">
      <w:pPr>
        <w:jc w:val="both"/>
        <w:rPr>
          <w:rFonts w:ascii="Times New Roman" w:hAnsi="Times New Roman" w:cs="Times New Roman"/>
        </w:rPr>
      </w:pPr>
      <w:r w:rsidRPr="005E27F5">
        <w:rPr>
          <w:rFonts w:ascii="Times New Roman" w:hAnsi="Times New Roman" w:cs="Times New Roman"/>
        </w:rPr>
        <w:t>Objective Analysis: Conducting thorough and objective analyses, relying on fundamental factors and market conditions rather than fixed reference points, can help investors make more informed decisions.</w:t>
      </w:r>
    </w:p>
    <w:p w:rsidR="005E27F5" w:rsidRPr="005E27F5" w:rsidRDefault="005E27F5" w:rsidP="005E27F5">
      <w:pPr>
        <w:jc w:val="both"/>
        <w:rPr>
          <w:rFonts w:ascii="Times New Roman" w:hAnsi="Times New Roman" w:cs="Times New Roman"/>
        </w:rPr>
      </w:pPr>
      <w:r w:rsidRPr="005E27F5">
        <w:rPr>
          <w:rFonts w:ascii="Times New Roman" w:hAnsi="Times New Roman" w:cs="Times New Roman"/>
        </w:rPr>
        <w:t>Regular Portfolio Reviews: Periodically reviewing and reassessing the portfolio without being excessively influenced by historical prices or anchors can lead to more adaptive and rational investment strategies.</w:t>
      </w:r>
    </w:p>
    <w:p w:rsidR="005E27F5" w:rsidRPr="005E27F5" w:rsidRDefault="005E27F5" w:rsidP="005E27F5">
      <w:pPr>
        <w:jc w:val="both"/>
        <w:rPr>
          <w:rFonts w:ascii="Times New Roman" w:hAnsi="Times New Roman" w:cs="Times New Roman"/>
        </w:rPr>
      </w:pPr>
      <w:r w:rsidRPr="005E27F5">
        <w:rPr>
          <w:rFonts w:ascii="Times New Roman" w:hAnsi="Times New Roman" w:cs="Times New Roman"/>
        </w:rPr>
        <w:t>Consulting Experts: Seeking advice from financial experts or advisors can offer alternative viewpoints and insights, helping investors avoid becoming overly anchored to specific values or reference points.</w:t>
      </w:r>
    </w:p>
    <w:p w:rsidR="005E27F5" w:rsidRPr="008A068D" w:rsidRDefault="005E27F5" w:rsidP="008A068D">
      <w:pPr>
        <w:jc w:val="both"/>
        <w:rPr>
          <w:rFonts w:ascii="Times New Roman" w:hAnsi="Times New Roman" w:cs="Times New Roman"/>
        </w:rPr>
      </w:pPr>
      <w:r w:rsidRPr="005E27F5">
        <w:rPr>
          <w:rFonts w:ascii="Times New Roman" w:hAnsi="Times New Roman" w:cs="Times New Roman"/>
        </w:rPr>
        <w:t>Understanding and acknowledging anchoring as a cognitive bias is essential for investors seeking to make well-informed and rational financial decisions. By actively recognizing the influence of anchors and consciously challenging them, investors can promote a more flexible and adaptive approach to navigating the dynamic landscape of financial markets.</w:t>
      </w:r>
    </w:p>
    <w:p w:rsidR="005E27F5" w:rsidRDefault="005E27F5" w:rsidP="008A068D">
      <w:pPr>
        <w:jc w:val="both"/>
        <w:rPr>
          <w:rFonts w:ascii="Times New Roman" w:hAnsi="Times New Roman" w:cs="Times New Roman"/>
        </w:rPr>
      </w:pPr>
    </w:p>
    <w:p w:rsidR="008A068D" w:rsidRPr="0077277D" w:rsidRDefault="0077277D" w:rsidP="008A068D">
      <w:pPr>
        <w:jc w:val="both"/>
        <w:rPr>
          <w:rFonts w:ascii="Times New Roman" w:hAnsi="Times New Roman" w:cs="Times New Roman"/>
          <w:b/>
          <w:bCs/>
          <w:sz w:val="28"/>
          <w:szCs w:val="28"/>
        </w:rPr>
      </w:pPr>
      <w:r>
        <w:rPr>
          <w:rFonts w:ascii="Times New Roman" w:hAnsi="Times New Roman" w:cs="Times New Roman"/>
          <w:b/>
          <w:bCs/>
          <w:sz w:val="28"/>
          <w:szCs w:val="28"/>
        </w:rPr>
        <w:t>BEHAVIORAL BIASES IN ACTION</w:t>
      </w:r>
    </w:p>
    <w:p w:rsidR="008A068D" w:rsidRPr="0077277D" w:rsidRDefault="0077277D" w:rsidP="008A068D">
      <w:pPr>
        <w:jc w:val="both"/>
        <w:rPr>
          <w:rFonts w:ascii="Times New Roman" w:hAnsi="Times New Roman" w:cs="Times New Roman"/>
          <w:b/>
          <w:bCs/>
          <w:sz w:val="28"/>
          <w:szCs w:val="28"/>
        </w:rPr>
      </w:pPr>
      <w:r w:rsidRPr="0077277D">
        <w:rPr>
          <w:rFonts w:ascii="Times New Roman" w:hAnsi="Times New Roman" w:cs="Times New Roman"/>
          <w:b/>
          <w:bCs/>
          <w:sz w:val="28"/>
          <w:szCs w:val="28"/>
        </w:rPr>
        <w:t>PROSPECT THEORY</w:t>
      </w:r>
    </w:p>
    <w:p w:rsidR="008A068D" w:rsidRPr="008A068D" w:rsidRDefault="008A068D" w:rsidP="008A068D">
      <w:pPr>
        <w:jc w:val="both"/>
        <w:rPr>
          <w:rFonts w:ascii="Times New Roman" w:hAnsi="Times New Roman" w:cs="Times New Roman"/>
        </w:rPr>
      </w:pPr>
      <w:r w:rsidRPr="008A068D">
        <w:rPr>
          <w:rFonts w:ascii="Times New Roman" w:hAnsi="Times New Roman" w:cs="Times New Roman"/>
        </w:rPr>
        <w:t xml:space="preserve">Developed by Daniel </w:t>
      </w:r>
      <w:proofErr w:type="spellStart"/>
      <w:r w:rsidRPr="008A068D">
        <w:rPr>
          <w:rFonts w:ascii="Times New Roman" w:hAnsi="Times New Roman" w:cs="Times New Roman"/>
        </w:rPr>
        <w:t>Kahneman</w:t>
      </w:r>
      <w:proofErr w:type="spellEnd"/>
      <w:r w:rsidRPr="008A068D">
        <w:rPr>
          <w:rFonts w:ascii="Times New Roman" w:hAnsi="Times New Roman" w:cs="Times New Roman"/>
        </w:rPr>
        <w:t xml:space="preserve"> and Amos </w:t>
      </w:r>
      <w:proofErr w:type="spellStart"/>
      <w:r w:rsidRPr="008A068D">
        <w:rPr>
          <w:rFonts w:ascii="Times New Roman" w:hAnsi="Times New Roman" w:cs="Times New Roman"/>
        </w:rPr>
        <w:t>Tversky</w:t>
      </w:r>
      <w:proofErr w:type="spellEnd"/>
      <w:r w:rsidRPr="008A068D">
        <w:rPr>
          <w:rFonts w:ascii="Times New Roman" w:hAnsi="Times New Roman" w:cs="Times New Roman"/>
        </w:rPr>
        <w:t xml:space="preserve">, prospect theory outlines how individuals evaluate potential outcomes and make decisions based on perceived gains and losses. Investors often deviate from rational choices outlined by traditional economic theory, opting for risk-averse or risk-seeking </w:t>
      </w:r>
      <w:proofErr w:type="spellStart"/>
      <w:r w:rsidRPr="008A068D">
        <w:rPr>
          <w:rFonts w:ascii="Times New Roman" w:hAnsi="Times New Roman" w:cs="Times New Roman"/>
        </w:rPr>
        <w:t>behavior</w:t>
      </w:r>
      <w:proofErr w:type="spellEnd"/>
      <w:r w:rsidRPr="008A068D">
        <w:rPr>
          <w:rFonts w:ascii="Times New Roman" w:hAnsi="Times New Roman" w:cs="Times New Roman"/>
        </w:rPr>
        <w:t xml:space="preserve"> depending on the framing of choices.</w:t>
      </w:r>
    </w:p>
    <w:p w:rsidR="008A068D" w:rsidRDefault="008A068D" w:rsidP="008A068D">
      <w:pPr>
        <w:jc w:val="both"/>
        <w:rPr>
          <w:rFonts w:ascii="Times New Roman" w:hAnsi="Times New Roman" w:cs="Times New Roman"/>
        </w:rPr>
      </w:pPr>
    </w:p>
    <w:p w:rsidR="0077277D" w:rsidRDefault="0077277D" w:rsidP="008A068D">
      <w:pPr>
        <w:jc w:val="both"/>
        <w:rPr>
          <w:rFonts w:ascii="Times New Roman" w:hAnsi="Times New Roman" w:cs="Times New Roman"/>
        </w:rPr>
      </w:pPr>
    </w:p>
    <w:p w:rsidR="0077277D" w:rsidRPr="008A068D" w:rsidRDefault="0077277D" w:rsidP="008A068D">
      <w:pPr>
        <w:jc w:val="both"/>
        <w:rPr>
          <w:rFonts w:ascii="Times New Roman" w:hAnsi="Times New Roman" w:cs="Times New Roman"/>
        </w:rPr>
      </w:pPr>
    </w:p>
    <w:p w:rsidR="008A068D" w:rsidRPr="0077277D" w:rsidRDefault="0077277D" w:rsidP="008A068D">
      <w:pPr>
        <w:jc w:val="both"/>
        <w:rPr>
          <w:rFonts w:ascii="Times New Roman" w:hAnsi="Times New Roman" w:cs="Times New Roman"/>
          <w:b/>
          <w:bCs/>
          <w:sz w:val="28"/>
          <w:szCs w:val="28"/>
        </w:rPr>
      </w:pPr>
      <w:r w:rsidRPr="0077277D">
        <w:rPr>
          <w:rFonts w:ascii="Times New Roman" w:hAnsi="Times New Roman" w:cs="Times New Roman"/>
          <w:b/>
          <w:bCs/>
          <w:sz w:val="28"/>
          <w:szCs w:val="28"/>
        </w:rPr>
        <w:t>MENTAL ACCOUNTING</w:t>
      </w:r>
    </w:p>
    <w:p w:rsidR="008A068D" w:rsidRPr="008A068D" w:rsidRDefault="008A068D" w:rsidP="008A068D">
      <w:pPr>
        <w:jc w:val="both"/>
        <w:rPr>
          <w:rFonts w:ascii="Times New Roman" w:hAnsi="Times New Roman" w:cs="Times New Roman"/>
        </w:rPr>
      </w:pPr>
      <w:r w:rsidRPr="008A068D">
        <w:rPr>
          <w:rFonts w:ascii="Times New Roman" w:hAnsi="Times New Roman" w:cs="Times New Roman"/>
        </w:rPr>
        <w:t>Mental accounting involves segregating financial decisions into distinct categories, often leading to suboptimal outcomes. For instance, individuals may treat money differently based on its source (windfall versus earned income), impacting their investment decisions.</w:t>
      </w:r>
    </w:p>
    <w:p w:rsidR="008A068D" w:rsidRPr="008A068D" w:rsidRDefault="008A068D" w:rsidP="008A068D">
      <w:pPr>
        <w:jc w:val="both"/>
        <w:rPr>
          <w:rFonts w:ascii="Times New Roman" w:hAnsi="Times New Roman" w:cs="Times New Roman"/>
        </w:rPr>
      </w:pPr>
    </w:p>
    <w:p w:rsidR="008A068D" w:rsidRPr="008A068D" w:rsidRDefault="0077277D" w:rsidP="008A068D">
      <w:pPr>
        <w:jc w:val="both"/>
        <w:rPr>
          <w:rFonts w:ascii="Times New Roman" w:hAnsi="Times New Roman" w:cs="Times New Roman"/>
        </w:rPr>
      </w:pPr>
      <w:r w:rsidRPr="0077277D">
        <w:rPr>
          <w:rFonts w:ascii="Times New Roman" w:hAnsi="Times New Roman" w:cs="Times New Roman"/>
          <w:b/>
          <w:bCs/>
          <w:sz w:val="28"/>
          <w:szCs w:val="28"/>
        </w:rPr>
        <w:t>SUNK COST FALLACY</w:t>
      </w:r>
    </w:p>
    <w:p w:rsidR="008A068D" w:rsidRPr="008A068D" w:rsidRDefault="008A068D" w:rsidP="008A068D">
      <w:pPr>
        <w:jc w:val="both"/>
        <w:rPr>
          <w:rFonts w:ascii="Times New Roman" w:hAnsi="Times New Roman" w:cs="Times New Roman"/>
        </w:rPr>
      </w:pPr>
      <w:r w:rsidRPr="008A068D">
        <w:rPr>
          <w:rFonts w:ascii="Times New Roman" w:hAnsi="Times New Roman" w:cs="Times New Roman"/>
        </w:rPr>
        <w:t>The sunk cost fallacy is the tendency to continue investing in a losing proposition based on the cumulative investment already made, despite the absence of a rational economic justification. Investors may cling to a failing stock or project, hoping to recoup their losses rather than objectively assessing future prospects.</w:t>
      </w:r>
    </w:p>
    <w:p w:rsidR="008A068D" w:rsidRPr="008A068D" w:rsidRDefault="008A068D" w:rsidP="008A068D">
      <w:pPr>
        <w:jc w:val="both"/>
        <w:rPr>
          <w:rFonts w:ascii="Times New Roman" w:hAnsi="Times New Roman" w:cs="Times New Roman"/>
        </w:rPr>
      </w:pPr>
    </w:p>
    <w:p w:rsidR="008A068D" w:rsidRPr="0077277D" w:rsidRDefault="0077277D" w:rsidP="008A068D">
      <w:pPr>
        <w:jc w:val="both"/>
        <w:rPr>
          <w:rFonts w:ascii="Times New Roman" w:hAnsi="Times New Roman" w:cs="Times New Roman"/>
          <w:b/>
          <w:bCs/>
          <w:sz w:val="28"/>
          <w:szCs w:val="28"/>
        </w:rPr>
      </w:pPr>
      <w:r w:rsidRPr="0077277D">
        <w:rPr>
          <w:rFonts w:ascii="Times New Roman" w:hAnsi="Times New Roman" w:cs="Times New Roman"/>
          <w:b/>
          <w:bCs/>
          <w:sz w:val="28"/>
          <w:szCs w:val="28"/>
        </w:rPr>
        <w:t>MITIGATING BEHAVIORAL BIASES</w:t>
      </w:r>
    </w:p>
    <w:p w:rsidR="008A068D" w:rsidRPr="008A068D" w:rsidRDefault="008A068D" w:rsidP="008A068D">
      <w:pPr>
        <w:jc w:val="both"/>
        <w:rPr>
          <w:rFonts w:ascii="Times New Roman" w:hAnsi="Times New Roman" w:cs="Times New Roman"/>
        </w:rPr>
      </w:pPr>
    </w:p>
    <w:p w:rsidR="008A068D" w:rsidRPr="0077277D" w:rsidRDefault="0077277D" w:rsidP="0077277D">
      <w:pPr>
        <w:pStyle w:val="ListParagraph"/>
        <w:numPr>
          <w:ilvl w:val="0"/>
          <w:numId w:val="1"/>
        </w:numPr>
        <w:jc w:val="both"/>
        <w:rPr>
          <w:rFonts w:ascii="Times New Roman" w:hAnsi="Times New Roman" w:cs="Times New Roman"/>
          <w:b/>
          <w:bCs/>
          <w:sz w:val="24"/>
          <w:szCs w:val="24"/>
        </w:rPr>
      </w:pPr>
      <w:r w:rsidRPr="0077277D">
        <w:rPr>
          <w:rFonts w:ascii="Times New Roman" w:hAnsi="Times New Roman" w:cs="Times New Roman"/>
          <w:b/>
          <w:bCs/>
          <w:sz w:val="24"/>
          <w:szCs w:val="24"/>
        </w:rPr>
        <w:t>EDUCATION AND AWARENESS:</w:t>
      </w:r>
    </w:p>
    <w:p w:rsidR="008A068D" w:rsidRPr="0077277D" w:rsidRDefault="008A068D" w:rsidP="00884461">
      <w:pPr>
        <w:pStyle w:val="ListParagraph"/>
        <w:jc w:val="both"/>
        <w:rPr>
          <w:rFonts w:ascii="Times New Roman" w:hAnsi="Times New Roman" w:cs="Times New Roman"/>
        </w:rPr>
      </w:pPr>
      <w:r w:rsidRPr="0077277D">
        <w:rPr>
          <w:rFonts w:ascii="Times New Roman" w:hAnsi="Times New Roman" w:cs="Times New Roman"/>
        </w:rPr>
        <w:t xml:space="preserve">Recognizing and understanding </w:t>
      </w:r>
      <w:proofErr w:type="spellStart"/>
      <w:r w:rsidRPr="0077277D">
        <w:rPr>
          <w:rFonts w:ascii="Times New Roman" w:hAnsi="Times New Roman" w:cs="Times New Roman"/>
        </w:rPr>
        <w:t>behavioral</w:t>
      </w:r>
      <w:proofErr w:type="spellEnd"/>
      <w:r w:rsidRPr="0077277D">
        <w:rPr>
          <w:rFonts w:ascii="Times New Roman" w:hAnsi="Times New Roman" w:cs="Times New Roman"/>
        </w:rPr>
        <w:t xml:space="preserve"> biases is the first step towards mitigating their impact. Investors can benefit from financial education programs that shed light on the psychological factors influencing decision-making.</w:t>
      </w:r>
    </w:p>
    <w:p w:rsidR="008A068D" w:rsidRPr="008A068D" w:rsidRDefault="008A068D" w:rsidP="008A068D">
      <w:pPr>
        <w:jc w:val="both"/>
        <w:rPr>
          <w:rFonts w:ascii="Times New Roman" w:hAnsi="Times New Roman" w:cs="Times New Roman"/>
        </w:rPr>
      </w:pPr>
    </w:p>
    <w:p w:rsidR="008A068D" w:rsidRPr="0077277D" w:rsidRDefault="0077277D" w:rsidP="0077277D">
      <w:pPr>
        <w:pStyle w:val="ListParagraph"/>
        <w:numPr>
          <w:ilvl w:val="0"/>
          <w:numId w:val="1"/>
        </w:numPr>
        <w:jc w:val="both"/>
        <w:rPr>
          <w:rFonts w:ascii="Times New Roman" w:hAnsi="Times New Roman" w:cs="Times New Roman"/>
          <w:b/>
          <w:bCs/>
          <w:sz w:val="24"/>
          <w:szCs w:val="24"/>
        </w:rPr>
      </w:pPr>
      <w:r w:rsidRPr="0077277D">
        <w:rPr>
          <w:rFonts w:ascii="Times New Roman" w:hAnsi="Times New Roman" w:cs="Times New Roman"/>
          <w:b/>
          <w:bCs/>
          <w:sz w:val="24"/>
          <w:szCs w:val="24"/>
        </w:rPr>
        <w:t>DIVERSIFICATION</w:t>
      </w:r>
    </w:p>
    <w:p w:rsidR="008A068D" w:rsidRPr="0077277D" w:rsidRDefault="008A068D" w:rsidP="0077277D">
      <w:pPr>
        <w:pStyle w:val="ListParagraph"/>
        <w:jc w:val="both"/>
        <w:rPr>
          <w:rFonts w:ascii="Times New Roman" w:hAnsi="Times New Roman" w:cs="Times New Roman"/>
        </w:rPr>
      </w:pPr>
      <w:r w:rsidRPr="0077277D">
        <w:rPr>
          <w:rFonts w:ascii="Times New Roman" w:hAnsi="Times New Roman" w:cs="Times New Roman"/>
        </w:rPr>
        <w:t>Diversification, spreading investments across various asset classes, can help reduce the impact of biases related to individual securities. A well-diversified portfolio is less susceptible to the influence of emotional responses to specific assets.</w:t>
      </w:r>
    </w:p>
    <w:p w:rsidR="008A068D" w:rsidRPr="008A068D" w:rsidRDefault="008A068D" w:rsidP="008A068D">
      <w:pPr>
        <w:jc w:val="both"/>
        <w:rPr>
          <w:rFonts w:ascii="Times New Roman" w:hAnsi="Times New Roman" w:cs="Times New Roman"/>
        </w:rPr>
      </w:pPr>
    </w:p>
    <w:p w:rsidR="008A068D" w:rsidRPr="0077277D" w:rsidRDefault="0077277D" w:rsidP="0077277D">
      <w:pPr>
        <w:pStyle w:val="ListParagraph"/>
        <w:numPr>
          <w:ilvl w:val="0"/>
          <w:numId w:val="1"/>
        </w:numPr>
        <w:jc w:val="both"/>
        <w:rPr>
          <w:rFonts w:ascii="Times New Roman" w:hAnsi="Times New Roman" w:cs="Times New Roman"/>
          <w:b/>
          <w:bCs/>
          <w:sz w:val="24"/>
          <w:szCs w:val="24"/>
        </w:rPr>
      </w:pPr>
      <w:r w:rsidRPr="0077277D">
        <w:rPr>
          <w:rFonts w:ascii="Times New Roman" w:hAnsi="Times New Roman" w:cs="Times New Roman"/>
          <w:b/>
          <w:bCs/>
          <w:sz w:val="24"/>
          <w:szCs w:val="24"/>
        </w:rPr>
        <w:t>SYSTEMATIC DECISION-MAKING</w:t>
      </w:r>
    </w:p>
    <w:p w:rsidR="008A068D" w:rsidRPr="0077277D" w:rsidRDefault="008A068D" w:rsidP="0077277D">
      <w:pPr>
        <w:pStyle w:val="ListParagraph"/>
        <w:jc w:val="both"/>
        <w:rPr>
          <w:rFonts w:ascii="Times New Roman" w:hAnsi="Times New Roman" w:cs="Times New Roman"/>
        </w:rPr>
      </w:pPr>
      <w:r w:rsidRPr="0077277D">
        <w:rPr>
          <w:rFonts w:ascii="Times New Roman" w:hAnsi="Times New Roman" w:cs="Times New Roman"/>
        </w:rPr>
        <w:t>Implementing systematic decision-making processes, such as creating and following an investment plan, can counteract impulsive actions driven by emotions. Setting predefined criteria for buying or selling assets helps to avoid the pitfalls of ad-hoc decision-making.</w:t>
      </w:r>
    </w:p>
    <w:p w:rsidR="008A068D" w:rsidRPr="008A068D" w:rsidRDefault="008A068D" w:rsidP="008A068D">
      <w:pPr>
        <w:jc w:val="both"/>
        <w:rPr>
          <w:rFonts w:ascii="Times New Roman" w:hAnsi="Times New Roman" w:cs="Times New Roman"/>
        </w:rPr>
      </w:pPr>
    </w:p>
    <w:p w:rsidR="008A068D" w:rsidRPr="0077277D" w:rsidRDefault="0077277D" w:rsidP="0077277D">
      <w:pPr>
        <w:pStyle w:val="ListParagraph"/>
        <w:numPr>
          <w:ilvl w:val="0"/>
          <w:numId w:val="1"/>
        </w:numPr>
        <w:jc w:val="both"/>
        <w:rPr>
          <w:rFonts w:ascii="Times New Roman" w:hAnsi="Times New Roman" w:cs="Times New Roman"/>
          <w:b/>
          <w:bCs/>
          <w:sz w:val="24"/>
          <w:szCs w:val="24"/>
        </w:rPr>
      </w:pPr>
      <w:r w:rsidRPr="0077277D">
        <w:rPr>
          <w:rFonts w:ascii="Times New Roman" w:hAnsi="Times New Roman" w:cs="Times New Roman"/>
          <w:b/>
          <w:bCs/>
          <w:sz w:val="24"/>
          <w:szCs w:val="24"/>
        </w:rPr>
        <w:t>TECHNOLOGICAL SOLUTIONS AND FUTURE TRENDS</w:t>
      </w:r>
    </w:p>
    <w:p w:rsidR="008A068D" w:rsidRPr="008A068D" w:rsidRDefault="008A068D" w:rsidP="008A068D">
      <w:pPr>
        <w:jc w:val="both"/>
        <w:rPr>
          <w:rFonts w:ascii="Times New Roman" w:hAnsi="Times New Roman" w:cs="Times New Roman"/>
        </w:rPr>
      </w:pPr>
    </w:p>
    <w:p w:rsidR="008A068D" w:rsidRPr="0077277D" w:rsidRDefault="0077277D" w:rsidP="0077277D">
      <w:pPr>
        <w:pStyle w:val="ListParagraph"/>
        <w:numPr>
          <w:ilvl w:val="0"/>
          <w:numId w:val="1"/>
        </w:numPr>
        <w:jc w:val="both"/>
        <w:rPr>
          <w:rFonts w:ascii="Times New Roman" w:hAnsi="Times New Roman" w:cs="Times New Roman"/>
          <w:b/>
          <w:bCs/>
          <w:sz w:val="28"/>
          <w:szCs w:val="28"/>
        </w:rPr>
      </w:pPr>
      <w:r w:rsidRPr="0077277D">
        <w:rPr>
          <w:rFonts w:ascii="Times New Roman" w:hAnsi="Times New Roman" w:cs="Times New Roman"/>
          <w:b/>
          <w:bCs/>
          <w:sz w:val="28"/>
          <w:szCs w:val="28"/>
        </w:rPr>
        <w:t>ROBO-ADVISORS</w:t>
      </w:r>
    </w:p>
    <w:p w:rsidR="008A068D" w:rsidRDefault="008A068D" w:rsidP="0077277D">
      <w:pPr>
        <w:pStyle w:val="ListParagraph"/>
        <w:jc w:val="both"/>
        <w:rPr>
          <w:rFonts w:ascii="Times New Roman" w:hAnsi="Times New Roman" w:cs="Times New Roman"/>
        </w:rPr>
      </w:pPr>
      <w:proofErr w:type="spellStart"/>
      <w:r w:rsidRPr="0077277D">
        <w:rPr>
          <w:rFonts w:ascii="Times New Roman" w:hAnsi="Times New Roman" w:cs="Times New Roman"/>
        </w:rPr>
        <w:t>Robo</w:t>
      </w:r>
      <w:proofErr w:type="spellEnd"/>
      <w:r w:rsidRPr="0077277D">
        <w:rPr>
          <w:rFonts w:ascii="Times New Roman" w:hAnsi="Times New Roman" w:cs="Times New Roman"/>
        </w:rPr>
        <w:t xml:space="preserve">-advisors leverage algorithms and artificial intelligence to provide automated, data-driven investment advice. By removing the emotional element from decision-making, </w:t>
      </w:r>
      <w:proofErr w:type="spellStart"/>
      <w:r w:rsidRPr="0077277D">
        <w:rPr>
          <w:rFonts w:ascii="Times New Roman" w:hAnsi="Times New Roman" w:cs="Times New Roman"/>
        </w:rPr>
        <w:t>robo</w:t>
      </w:r>
      <w:proofErr w:type="spellEnd"/>
      <w:r w:rsidRPr="0077277D">
        <w:rPr>
          <w:rFonts w:ascii="Times New Roman" w:hAnsi="Times New Roman" w:cs="Times New Roman"/>
        </w:rPr>
        <w:t xml:space="preserve">-advisors offer a solution to counteract </w:t>
      </w:r>
      <w:proofErr w:type="spellStart"/>
      <w:r w:rsidRPr="0077277D">
        <w:rPr>
          <w:rFonts w:ascii="Times New Roman" w:hAnsi="Times New Roman" w:cs="Times New Roman"/>
        </w:rPr>
        <w:t>behavioral</w:t>
      </w:r>
      <w:proofErr w:type="spellEnd"/>
      <w:r w:rsidRPr="0077277D">
        <w:rPr>
          <w:rFonts w:ascii="Times New Roman" w:hAnsi="Times New Roman" w:cs="Times New Roman"/>
        </w:rPr>
        <w:t xml:space="preserve"> biases.</w:t>
      </w:r>
    </w:p>
    <w:p w:rsidR="00884461" w:rsidRPr="0077277D" w:rsidRDefault="00884461" w:rsidP="0077277D">
      <w:pPr>
        <w:pStyle w:val="ListParagraph"/>
        <w:jc w:val="both"/>
        <w:rPr>
          <w:rFonts w:ascii="Times New Roman" w:hAnsi="Times New Roman" w:cs="Times New Roman"/>
        </w:rPr>
      </w:pPr>
    </w:p>
    <w:p w:rsidR="008A068D" w:rsidRPr="008A068D" w:rsidRDefault="008A068D" w:rsidP="008A068D">
      <w:pPr>
        <w:jc w:val="both"/>
        <w:rPr>
          <w:rFonts w:ascii="Times New Roman" w:hAnsi="Times New Roman" w:cs="Times New Roman"/>
        </w:rPr>
      </w:pPr>
    </w:p>
    <w:p w:rsidR="008A068D" w:rsidRPr="0077277D" w:rsidRDefault="0077277D" w:rsidP="0077277D">
      <w:pPr>
        <w:pStyle w:val="ListParagraph"/>
        <w:numPr>
          <w:ilvl w:val="0"/>
          <w:numId w:val="1"/>
        </w:numPr>
        <w:jc w:val="both"/>
        <w:rPr>
          <w:rFonts w:ascii="Times New Roman" w:hAnsi="Times New Roman" w:cs="Times New Roman"/>
          <w:b/>
          <w:bCs/>
          <w:sz w:val="28"/>
          <w:szCs w:val="28"/>
        </w:rPr>
      </w:pPr>
      <w:r w:rsidRPr="0077277D">
        <w:rPr>
          <w:rFonts w:ascii="Times New Roman" w:hAnsi="Times New Roman" w:cs="Times New Roman"/>
          <w:b/>
          <w:bCs/>
          <w:sz w:val="28"/>
          <w:szCs w:val="28"/>
        </w:rPr>
        <w:lastRenderedPageBreak/>
        <w:t>BEHAVIORAL ECONOMICS IN POLICY</w:t>
      </w:r>
    </w:p>
    <w:p w:rsidR="008A068D" w:rsidRPr="0077277D" w:rsidRDefault="008A068D" w:rsidP="00884461">
      <w:pPr>
        <w:pStyle w:val="ListParagraph"/>
        <w:jc w:val="both"/>
        <w:rPr>
          <w:rFonts w:ascii="Times New Roman" w:hAnsi="Times New Roman" w:cs="Times New Roman"/>
        </w:rPr>
      </w:pPr>
      <w:r w:rsidRPr="0077277D">
        <w:rPr>
          <w:rFonts w:ascii="Times New Roman" w:hAnsi="Times New Roman" w:cs="Times New Roman"/>
        </w:rPr>
        <w:t xml:space="preserve">Governments and regulatory bodies are increasingly incorporating insights from </w:t>
      </w:r>
      <w:proofErr w:type="spellStart"/>
      <w:r w:rsidRPr="0077277D">
        <w:rPr>
          <w:rFonts w:ascii="Times New Roman" w:hAnsi="Times New Roman" w:cs="Times New Roman"/>
        </w:rPr>
        <w:t>behavioral</w:t>
      </w:r>
      <w:proofErr w:type="spellEnd"/>
      <w:r w:rsidRPr="0077277D">
        <w:rPr>
          <w:rFonts w:ascii="Times New Roman" w:hAnsi="Times New Roman" w:cs="Times New Roman"/>
        </w:rPr>
        <w:t xml:space="preserve"> economics into policy-making. Nudging individuals towards better financial decisions through policy interventions can contribute to a more informed and rational investment landscape.</w:t>
      </w:r>
    </w:p>
    <w:p w:rsidR="008A068D" w:rsidRPr="008A068D" w:rsidRDefault="008A068D" w:rsidP="008A068D">
      <w:pPr>
        <w:jc w:val="both"/>
        <w:rPr>
          <w:rFonts w:ascii="Times New Roman" w:hAnsi="Times New Roman" w:cs="Times New Roman"/>
        </w:rPr>
      </w:pPr>
    </w:p>
    <w:p w:rsidR="008A068D" w:rsidRPr="008A068D" w:rsidRDefault="00933B44" w:rsidP="008A068D">
      <w:pPr>
        <w:jc w:val="both"/>
        <w:rPr>
          <w:rFonts w:ascii="Times New Roman" w:hAnsi="Times New Roman" w:cs="Times New Roman"/>
        </w:rPr>
      </w:pPr>
      <w:r>
        <w:rPr>
          <w:rFonts w:ascii="Times New Roman" w:hAnsi="Times New Roman" w:cs="Times New Roman"/>
          <w:b/>
          <w:bCs/>
          <w:sz w:val="28"/>
          <w:szCs w:val="28"/>
        </w:rPr>
        <w:t xml:space="preserve">SUMMARY AND </w:t>
      </w:r>
      <w:r w:rsidR="0077277D">
        <w:rPr>
          <w:rFonts w:ascii="Times New Roman" w:hAnsi="Times New Roman" w:cs="Times New Roman"/>
          <w:b/>
          <w:bCs/>
          <w:sz w:val="28"/>
          <w:szCs w:val="28"/>
        </w:rPr>
        <w:t>CONCLUS</w:t>
      </w:r>
      <w:bookmarkStart w:id="0" w:name="_GoBack"/>
      <w:bookmarkEnd w:id="0"/>
      <w:r w:rsidR="0077277D">
        <w:rPr>
          <w:rFonts w:ascii="Times New Roman" w:hAnsi="Times New Roman" w:cs="Times New Roman"/>
          <w:b/>
          <w:bCs/>
          <w:sz w:val="28"/>
          <w:szCs w:val="28"/>
        </w:rPr>
        <w:t>ION</w:t>
      </w:r>
    </w:p>
    <w:p w:rsidR="00933B44" w:rsidRPr="00933B44" w:rsidRDefault="00933B44" w:rsidP="00933B44">
      <w:pPr>
        <w:jc w:val="both"/>
        <w:rPr>
          <w:rFonts w:ascii="Times New Roman" w:hAnsi="Times New Roman" w:cs="Times New Roman"/>
        </w:rPr>
      </w:pPr>
      <w:proofErr w:type="spellStart"/>
      <w:r w:rsidRPr="00933B44">
        <w:rPr>
          <w:rFonts w:ascii="Times New Roman" w:hAnsi="Times New Roman" w:cs="Times New Roman"/>
        </w:rPr>
        <w:t>Behavioral</w:t>
      </w:r>
      <w:proofErr w:type="spellEnd"/>
      <w:r w:rsidRPr="00933B44">
        <w:rPr>
          <w:rFonts w:ascii="Times New Roman" w:hAnsi="Times New Roman" w:cs="Times New Roman"/>
        </w:rPr>
        <w:t xml:space="preserve"> biases refer to systematic patterns of deviation from norm or rationality in judgment, often influenced by cognitive, emotional, and social factors. These biases can significantly impact decision-making processes and contribute to suboptimal choices. Understanding and recognizing these biases is crucial in various fields, including economics, finance, psychology, and marketing.</w:t>
      </w:r>
    </w:p>
    <w:p w:rsidR="00933B44" w:rsidRPr="00933B44" w:rsidRDefault="00933B44" w:rsidP="00933B44">
      <w:pPr>
        <w:jc w:val="both"/>
        <w:rPr>
          <w:rFonts w:ascii="Times New Roman" w:hAnsi="Times New Roman" w:cs="Times New Roman"/>
        </w:rPr>
      </w:pPr>
      <w:r w:rsidRPr="00933B44">
        <w:rPr>
          <w:rFonts w:ascii="Times New Roman" w:hAnsi="Times New Roman" w:cs="Times New Roman"/>
        </w:rPr>
        <w:t xml:space="preserve">Cognitive biases are a key aspect of </w:t>
      </w:r>
      <w:proofErr w:type="spellStart"/>
      <w:r w:rsidRPr="00933B44">
        <w:rPr>
          <w:rFonts w:ascii="Times New Roman" w:hAnsi="Times New Roman" w:cs="Times New Roman"/>
        </w:rPr>
        <w:t>behavioral</w:t>
      </w:r>
      <w:proofErr w:type="spellEnd"/>
      <w:r w:rsidRPr="00933B44">
        <w:rPr>
          <w:rFonts w:ascii="Times New Roman" w:hAnsi="Times New Roman" w:cs="Times New Roman"/>
        </w:rPr>
        <w:t xml:space="preserve"> biases, stemming from the limitations and shortcuts in human information processing. Anchoring bias, for example, occurs when individuals rely too heavily on the first piece of information encountered (the anchor) when making decisions. Confirmation bias, another common cognitive bias, involves the tendency to interpret and </w:t>
      </w:r>
      <w:proofErr w:type="spellStart"/>
      <w:r w:rsidRPr="00933B44">
        <w:rPr>
          <w:rFonts w:ascii="Times New Roman" w:hAnsi="Times New Roman" w:cs="Times New Roman"/>
        </w:rPr>
        <w:t>favor</w:t>
      </w:r>
      <w:proofErr w:type="spellEnd"/>
      <w:r w:rsidRPr="00933B44">
        <w:rPr>
          <w:rFonts w:ascii="Times New Roman" w:hAnsi="Times New Roman" w:cs="Times New Roman"/>
        </w:rPr>
        <w:t xml:space="preserve"> information that confirms one's </w:t>
      </w:r>
      <w:proofErr w:type="spellStart"/>
      <w:r w:rsidRPr="00933B44">
        <w:rPr>
          <w:rFonts w:ascii="Times New Roman" w:hAnsi="Times New Roman" w:cs="Times New Roman"/>
        </w:rPr>
        <w:t>preexisting</w:t>
      </w:r>
      <w:proofErr w:type="spellEnd"/>
      <w:r w:rsidRPr="00933B44">
        <w:rPr>
          <w:rFonts w:ascii="Times New Roman" w:hAnsi="Times New Roman" w:cs="Times New Roman"/>
        </w:rPr>
        <w:t xml:space="preserve"> beliefs or hypotheses.</w:t>
      </w:r>
    </w:p>
    <w:p w:rsidR="00933B44" w:rsidRPr="00933B44" w:rsidRDefault="00933B44" w:rsidP="00933B44">
      <w:pPr>
        <w:jc w:val="both"/>
        <w:rPr>
          <w:rFonts w:ascii="Times New Roman" w:hAnsi="Times New Roman" w:cs="Times New Roman"/>
        </w:rPr>
      </w:pPr>
      <w:r w:rsidRPr="00933B44">
        <w:rPr>
          <w:rFonts w:ascii="Times New Roman" w:hAnsi="Times New Roman" w:cs="Times New Roman"/>
        </w:rPr>
        <w:t>Emotional biases, on the other hand, are driven by emotional responses that can cloud judgment. Fear and greed often influence financial decisions, leading to market bubbles or crashes. Loss aversion is a pervasive emotional bias, where people tend to prefer avoiding losses over acquiring equivalent gains, even if the rational choice would be different.</w:t>
      </w:r>
    </w:p>
    <w:p w:rsidR="00933B44" w:rsidRPr="00933B44" w:rsidRDefault="00933B44" w:rsidP="00933B44">
      <w:pPr>
        <w:jc w:val="both"/>
        <w:rPr>
          <w:rFonts w:ascii="Times New Roman" w:hAnsi="Times New Roman" w:cs="Times New Roman"/>
        </w:rPr>
      </w:pPr>
      <w:r w:rsidRPr="00933B44">
        <w:rPr>
          <w:rFonts w:ascii="Times New Roman" w:hAnsi="Times New Roman" w:cs="Times New Roman"/>
        </w:rPr>
        <w:t>Social biases arise from the influence of social norms, cultural factors, and peer pressure on individual decision-making. Groupthink, for instance, occurs when individuals conform to the opinions or decisions of a group, often leading to suboptimal outcomes. Social proof, where people follow the actions of others, is another prevalent social bias that impacts decision-making.</w:t>
      </w:r>
    </w:p>
    <w:p w:rsidR="00933B44" w:rsidRPr="00933B44" w:rsidRDefault="00933B44" w:rsidP="00933B44">
      <w:pPr>
        <w:jc w:val="both"/>
        <w:rPr>
          <w:rFonts w:ascii="Times New Roman" w:hAnsi="Times New Roman" w:cs="Times New Roman"/>
        </w:rPr>
      </w:pPr>
      <w:r w:rsidRPr="00933B44">
        <w:rPr>
          <w:rFonts w:ascii="Times New Roman" w:hAnsi="Times New Roman" w:cs="Times New Roman"/>
        </w:rPr>
        <w:t xml:space="preserve">In the realm of economics, </w:t>
      </w:r>
      <w:proofErr w:type="spellStart"/>
      <w:r w:rsidRPr="00933B44">
        <w:rPr>
          <w:rFonts w:ascii="Times New Roman" w:hAnsi="Times New Roman" w:cs="Times New Roman"/>
        </w:rPr>
        <w:t>behavioral</w:t>
      </w:r>
      <w:proofErr w:type="spellEnd"/>
      <w:r w:rsidRPr="00933B44">
        <w:rPr>
          <w:rFonts w:ascii="Times New Roman" w:hAnsi="Times New Roman" w:cs="Times New Roman"/>
        </w:rPr>
        <w:t xml:space="preserve"> biases challenge the traditional assumptions of rational decision-making underlying classical economic theories. Prospect theory, developed by Daniel </w:t>
      </w:r>
      <w:proofErr w:type="spellStart"/>
      <w:r w:rsidRPr="00933B44">
        <w:rPr>
          <w:rFonts w:ascii="Times New Roman" w:hAnsi="Times New Roman" w:cs="Times New Roman"/>
        </w:rPr>
        <w:t>Kahneman</w:t>
      </w:r>
      <w:proofErr w:type="spellEnd"/>
      <w:r w:rsidRPr="00933B44">
        <w:rPr>
          <w:rFonts w:ascii="Times New Roman" w:hAnsi="Times New Roman" w:cs="Times New Roman"/>
        </w:rPr>
        <w:t xml:space="preserve"> and Amos </w:t>
      </w:r>
      <w:proofErr w:type="spellStart"/>
      <w:r w:rsidRPr="00933B44">
        <w:rPr>
          <w:rFonts w:ascii="Times New Roman" w:hAnsi="Times New Roman" w:cs="Times New Roman"/>
        </w:rPr>
        <w:t>Tversky</w:t>
      </w:r>
      <w:proofErr w:type="spellEnd"/>
      <w:r w:rsidRPr="00933B44">
        <w:rPr>
          <w:rFonts w:ascii="Times New Roman" w:hAnsi="Times New Roman" w:cs="Times New Roman"/>
        </w:rPr>
        <w:t>, provides an alternative framework that accounts for how individuals evaluate potential losses and gains. This theory suggests that people often make decisions based on perceived gains or losses relative to a reference point, rather than in absolute terms.</w:t>
      </w:r>
    </w:p>
    <w:p w:rsidR="00933B44" w:rsidRPr="00933B44" w:rsidRDefault="00933B44" w:rsidP="00933B44">
      <w:pPr>
        <w:jc w:val="both"/>
        <w:rPr>
          <w:rFonts w:ascii="Times New Roman" w:hAnsi="Times New Roman" w:cs="Times New Roman"/>
        </w:rPr>
      </w:pPr>
      <w:r w:rsidRPr="00933B44">
        <w:rPr>
          <w:rFonts w:ascii="Times New Roman" w:hAnsi="Times New Roman" w:cs="Times New Roman"/>
        </w:rPr>
        <w:t xml:space="preserve">In finance, </w:t>
      </w:r>
      <w:proofErr w:type="spellStart"/>
      <w:r w:rsidRPr="00933B44">
        <w:rPr>
          <w:rFonts w:ascii="Times New Roman" w:hAnsi="Times New Roman" w:cs="Times New Roman"/>
        </w:rPr>
        <w:t>behavioral</w:t>
      </w:r>
      <w:proofErr w:type="spellEnd"/>
      <w:r w:rsidRPr="00933B44">
        <w:rPr>
          <w:rFonts w:ascii="Times New Roman" w:hAnsi="Times New Roman" w:cs="Times New Roman"/>
        </w:rPr>
        <w:t xml:space="preserve"> biases play a crucial role in shaping investor </w:t>
      </w:r>
      <w:proofErr w:type="spellStart"/>
      <w:r w:rsidRPr="00933B44">
        <w:rPr>
          <w:rFonts w:ascii="Times New Roman" w:hAnsi="Times New Roman" w:cs="Times New Roman"/>
        </w:rPr>
        <w:t>behavior</w:t>
      </w:r>
      <w:proofErr w:type="spellEnd"/>
      <w:r w:rsidRPr="00933B44">
        <w:rPr>
          <w:rFonts w:ascii="Times New Roman" w:hAnsi="Times New Roman" w:cs="Times New Roman"/>
        </w:rPr>
        <w:t xml:space="preserve"> and market dynamics. Herd </w:t>
      </w:r>
      <w:proofErr w:type="spellStart"/>
      <w:r w:rsidRPr="00933B44">
        <w:rPr>
          <w:rFonts w:ascii="Times New Roman" w:hAnsi="Times New Roman" w:cs="Times New Roman"/>
        </w:rPr>
        <w:t>behavior</w:t>
      </w:r>
      <w:proofErr w:type="spellEnd"/>
      <w:r w:rsidRPr="00933B44">
        <w:rPr>
          <w:rFonts w:ascii="Times New Roman" w:hAnsi="Times New Roman" w:cs="Times New Roman"/>
        </w:rPr>
        <w:t>, where investors follow the crowd without conducting independent analysis, can contribute to market bubbles and crashes. Overconfidence bias, where individuals overestimate their abilities and knowledge, can lead to excessive trading and risk-taking.</w:t>
      </w:r>
    </w:p>
    <w:p w:rsidR="00933B44" w:rsidRPr="00933B44" w:rsidRDefault="00933B44" w:rsidP="00933B44">
      <w:pPr>
        <w:jc w:val="both"/>
        <w:rPr>
          <w:rFonts w:ascii="Times New Roman" w:hAnsi="Times New Roman" w:cs="Times New Roman"/>
        </w:rPr>
      </w:pPr>
      <w:r w:rsidRPr="00933B44">
        <w:rPr>
          <w:rFonts w:ascii="Times New Roman" w:hAnsi="Times New Roman" w:cs="Times New Roman"/>
        </w:rPr>
        <w:t xml:space="preserve">Psychology explores </w:t>
      </w:r>
      <w:proofErr w:type="spellStart"/>
      <w:r w:rsidRPr="00933B44">
        <w:rPr>
          <w:rFonts w:ascii="Times New Roman" w:hAnsi="Times New Roman" w:cs="Times New Roman"/>
        </w:rPr>
        <w:t>behavioral</w:t>
      </w:r>
      <w:proofErr w:type="spellEnd"/>
      <w:r w:rsidRPr="00933B44">
        <w:rPr>
          <w:rFonts w:ascii="Times New Roman" w:hAnsi="Times New Roman" w:cs="Times New Roman"/>
        </w:rPr>
        <w:t xml:space="preserve"> biases as manifestations of the inherent limitations and idiosyncrasies of the human mind. The availability heuristic, for example, occurs when people rely on readily available information rather than seeking out more relevant data. The mere exposure effect, another psychological bias, suggests that people tend to develop a preference for things merely because they are familiar with them.</w:t>
      </w:r>
    </w:p>
    <w:p w:rsidR="00933B44" w:rsidRPr="00933B44" w:rsidRDefault="00933B44" w:rsidP="00933B44">
      <w:pPr>
        <w:jc w:val="both"/>
        <w:rPr>
          <w:rFonts w:ascii="Times New Roman" w:hAnsi="Times New Roman" w:cs="Times New Roman"/>
        </w:rPr>
      </w:pPr>
      <w:r w:rsidRPr="00933B44">
        <w:rPr>
          <w:rFonts w:ascii="Times New Roman" w:hAnsi="Times New Roman" w:cs="Times New Roman"/>
        </w:rPr>
        <w:t xml:space="preserve">In marketing, understanding </w:t>
      </w:r>
      <w:proofErr w:type="spellStart"/>
      <w:r w:rsidRPr="00933B44">
        <w:rPr>
          <w:rFonts w:ascii="Times New Roman" w:hAnsi="Times New Roman" w:cs="Times New Roman"/>
        </w:rPr>
        <w:t>behavioral</w:t>
      </w:r>
      <w:proofErr w:type="spellEnd"/>
      <w:r w:rsidRPr="00933B44">
        <w:rPr>
          <w:rFonts w:ascii="Times New Roman" w:hAnsi="Times New Roman" w:cs="Times New Roman"/>
        </w:rPr>
        <w:t xml:space="preserve"> biases is essential for creating effective advertising campaigns and influencing consumer </w:t>
      </w:r>
      <w:proofErr w:type="spellStart"/>
      <w:r w:rsidRPr="00933B44">
        <w:rPr>
          <w:rFonts w:ascii="Times New Roman" w:hAnsi="Times New Roman" w:cs="Times New Roman"/>
        </w:rPr>
        <w:t>behavior</w:t>
      </w:r>
      <w:proofErr w:type="spellEnd"/>
      <w:r w:rsidRPr="00933B44">
        <w:rPr>
          <w:rFonts w:ascii="Times New Roman" w:hAnsi="Times New Roman" w:cs="Times New Roman"/>
        </w:rPr>
        <w:t>. Scarcity bias, which involves placing a higher value on items that are perceived as scarce, can drive purchasing decisions. The anchoring effect is also leveraged in pricing strategies, as consumers may anchor their perception of a reasonable price based on an initial higher anchor.</w:t>
      </w:r>
    </w:p>
    <w:p w:rsidR="00933B44" w:rsidRPr="00933B44" w:rsidRDefault="00933B44" w:rsidP="00933B44">
      <w:pPr>
        <w:jc w:val="both"/>
        <w:rPr>
          <w:rFonts w:ascii="Times New Roman" w:hAnsi="Times New Roman" w:cs="Times New Roman"/>
        </w:rPr>
      </w:pPr>
      <w:r w:rsidRPr="00933B44">
        <w:rPr>
          <w:rFonts w:ascii="Times New Roman" w:hAnsi="Times New Roman" w:cs="Times New Roman"/>
        </w:rPr>
        <w:t xml:space="preserve">Recognizing and mitigating </w:t>
      </w:r>
      <w:proofErr w:type="spellStart"/>
      <w:r w:rsidRPr="00933B44">
        <w:rPr>
          <w:rFonts w:ascii="Times New Roman" w:hAnsi="Times New Roman" w:cs="Times New Roman"/>
        </w:rPr>
        <w:t>behavioral</w:t>
      </w:r>
      <w:proofErr w:type="spellEnd"/>
      <w:r w:rsidRPr="00933B44">
        <w:rPr>
          <w:rFonts w:ascii="Times New Roman" w:hAnsi="Times New Roman" w:cs="Times New Roman"/>
        </w:rPr>
        <w:t xml:space="preserve"> biases is a critical skill in various professional fields. Decision-makers can employ strategies such as creating awareness, implementing checks and balances, and </w:t>
      </w:r>
      <w:r w:rsidRPr="00933B44">
        <w:rPr>
          <w:rFonts w:ascii="Times New Roman" w:hAnsi="Times New Roman" w:cs="Times New Roman"/>
        </w:rPr>
        <w:lastRenderedPageBreak/>
        <w:t>utilizing decision-support tools to counteract the impact of biases. Moreover, fostering a culture that encourages diverse perspectives and independent thinking can help mitigate the influence of groupthink and social biases.</w:t>
      </w:r>
    </w:p>
    <w:p w:rsidR="008A068D" w:rsidRPr="008A068D" w:rsidRDefault="00933B44" w:rsidP="008A068D">
      <w:pPr>
        <w:jc w:val="both"/>
        <w:rPr>
          <w:rFonts w:ascii="Times New Roman" w:hAnsi="Times New Roman" w:cs="Times New Roman"/>
        </w:rPr>
      </w:pPr>
      <w:r w:rsidRPr="00933B44">
        <w:rPr>
          <w:rFonts w:ascii="Times New Roman" w:hAnsi="Times New Roman" w:cs="Times New Roman"/>
        </w:rPr>
        <w:t xml:space="preserve">In conclusion, </w:t>
      </w:r>
      <w:proofErr w:type="spellStart"/>
      <w:r w:rsidRPr="00933B44">
        <w:rPr>
          <w:rFonts w:ascii="Times New Roman" w:hAnsi="Times New Roman" w:cs="Times New Roman"/>
        </w:rPr>
        <w:t>behavioral</w:t>
      </w:r>
      <w:proofErr w:type="spellEnd"/>
      <w:r w:rsidRPr="00933B44">
        <w:rPr>
          <w:rFonts w:ascii="Times New Roman" w:hAnsi="Times New Roman" w:cs="Times New Roman"/>
        </w:rPr>
        <w:t xml:space="preserve"> biases are pervasive in human decision-making, affecting individuals across various domains such as economics, finance, psychology, and marketing. Recognizing the existence of these biases is the first step toward developing strategies to mitigate their impact and make more informed and rational choices. Whether in the context of investment decisions, economic policies, or marketing strategies, understanding </w:t>
      </w:r>
      <w:proofErr w:type="spellStart"/>
      <w:r w:rsidRPr="00933B44">
        <w:rPr>
          <w:rFonts w:ascii="Times New Roman" w:hAnsi="Times New Roman" w:cs="Times New Roman"/>
        </w:rPr>
        <w:t>behavioral</w:t>
      </w:r>
      <w:proofErr w:type="spellEnd"/>
      <w:r w:rsidRPr="00933B44">
        <w:rPr>
          <w:rFonts w:ascii="Times New Roman" w:hAnsi="Times New Roman" w:cs="Times New Roman"/>
        </w:rPr>
        <w:t xml:space="preserve"> biases is crucial for navigating the complexities of human </w:t>
      </w:r>
      <w:proofErr w:type="spellStart"/>
      <w:r w:rsidRPr="00933B44">
        <w:rPr>
          <w:rFonts w:ascii="Times New Roman" w:hAnsi="Times New Roman" w:cs="Times New Roman"/>
        </w:rPr>
        <w:t>behavior</w:t>
      </w:r>
      <w:proofErr w:type="spellEnd"/>
      <w:r w:rsidRPr="00933B44">
        <w:rPr>
          <w:rFonts w:ascii="Times New Roman" w:hAnsi="Times New Roman" w:cs="Times New Roman"/>
        </w:rPr>
        <w:t xml:space="preserve"> and improving decision outcomes.</w:t>
      </w:r>
    </w:p>
    <w:p w:rsidR="0062569D" w:rsidRPr="008A068D" w:rsidRDefault="008A068D" w:rsidP="008A068D">
      <w:pPr>
        <w:jc w:val="both"/>
        <w:rPr>
          <w:rFonts w:ascii="Times New Roman" w:hAnsi="Times New Roman" w:cs="Times New Roman"/>
        </w:rPr>
      </w:pPr>
      <w:r w:rsidRPr="008A068D">
        <w:rPr>
          <w:rFonts w:ascii="Times New Roman" w:hAnsi="Times New Roman" w:cs="Times New Roman"/>
        </w:rPr>
        <w:t xml:space="preserve">In the dynamic world of financial investment, understanding and addressing </w:t>
      </w:r>
      <w:proofErr w:type="spellStart"/>
      <w:r w:rsidRPr="008A068D">
        <w:rPr>
          <w:rFonts w:ascii="Times New Roman" w:hAnsi="Times New Roman" w:cs="Times New Roman"/>
        </w:rPr>
        <w:t>behavioral</w:t>
      </w:r>
      <w:proofErr w:type="spellEnd"/>
      <w:r w:rsidRPr="008A068D">
        <w:rPr>
          <w:rFonts w:ascii="Times New Roman" w:hAnsi="Times New Roman" w:cs="Times New Roman"/>
        </w:rPr>
        <w:t xml:space="preserve"> biases are essential for investors seeking sustainable success. By acknowledging the psychological underpinnings of decision-making, individuals can adopt strategies to mitigate the impact of biases and make more informed choices. As technology continues to advance and our understanding of </w:t>
      </w:r>
      <w:proofErr w:type="spellStart"/>
      <w:r w:rsidRPr="008A068D">
        <w:rPr>
          <w:rFonts w:ascii="Times New Roman" w:hAnsi="Times New Roman" w:cs="Times New Roman"/>
        </w:rPr>
        <w:t>behavioral</w:t>
      </w:r>
      <w:proofErr w:type="spellEnd"/>
      <w:r w:rsidRPr="008A068D">
        <w:rPr>
          <w:rFonts w:ascii="Times New Roman" w:hAnsi="Times New Roman" w:cs="Times New Roman"/>
        </w:rPr>
        <w:t xml:space="preserve"> economics deepens, the future of financial investment holds the promise of a more rational, resilient, and adaptive landscape.</w:t>
      </w:r>
    </w:p>
    <w:sectPr w:rsidR="0062569D" w:rsidRPr="008A06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E0D" w:rsidRDefault="00B41E0D" w:rsidP="0077277D">
      <w:pPr>
        <w:spacing w:after="0" w:line="240" w:lineRule="auto"/>
      </w:pPr>
      <w:r>
        <w:separator/>
      </w:r>
    </w:p>
  </w:endnote>
  <w:endnote w:type="continuationSeparator" w:id="0">
    <w:p w:rsidR="00B41E0D" w:rsidRDefault="00B41E0D" w:rsidP="00772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E0D" w:rsidRDefault="00B41E0D" w:rsidP="0077277D">
      <w:pPr>
        <w:spacing w:after="0" w:line="240" w:lineRule="auto"/>
      </w:pPr>
      <w:r>
        <w:separator/>
      </w:r>
    </w:p>
  </w:footnote>
  <w:footnote w:type="continuationSeparator" w:id="0">
    <w:p w:rsidR="00B41E0D" w:rsidRDefault="00B41E0D" w:rsidP="0077277D">
      <w:pPr>
        <w:spacing w:after="0" w:line="240" w:lineRule="auto"/>
      </w:pPr>
      <w:r>
        <w:continuationSeparator/>
      </w:r>
    </w:p>
  </w:footnote>
  <w:footnote w:id="1">
    <w:p w:rsidR="0077277D" w:rsidRPr="008413A2" w:rsidRDefault="0077277D" w:rsidP="0077277D">
      <w:pPr>
        <w:pStyle w:val="FootnoteText"/>
        <w:rPr>
          <w:lang w:val="en-US"/>
        </w:rPr>
      </w:pPr>
      <w:r>
        <w:rPr>
          <w:rStyle w:val="FootnoteReference"/>
        </w:rPr>
        <w:footnoteRef/>
      </w:r>
      <w:r>
        <w:t xml:space="preserve"> </w:t>
      </w:r>
      <w:r>
        <w:rPr>
          <w:lang w:val="en-US"/>
        </w:rPr>
        <w:t>First and corresponding author</w:t>
      </w:r>
    </w:p>
  </w:footnote>
  <w:footnote w:id="2">
    <w:p w:rsidR="0077277D" w:rsidRPr="0077277D" w:rsidRDefault="0077277D">
      <w:pPr>
        <w:pStyle w:val="FootnoteText"/>
        <w:rPr>
          <w:lang w:val="en-US"/>
        </w:rPr>
      </w:pPr>
      <w:r>
        <w:rPr>
          <w:rStyle w:val="FootnoteReference"/>
        </w:rPr>
        <w:footnoteRef/>
      </w:r>
      <w:r>
        <w:t xml:space="preserve"> </w:t>
      </w:r>
      <w:r>
        <w:rPr>
          <w:lang w:val="en-US"/>
        </w:rPr>
        <w:t>Second Author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3B15"/>
      </v:shape>
    </w:pict>
  </w:numPicBullet>
  <w:abstractNum w:abstractNumId="0" w15:restartNumberingAfterBreak="0">
    <w:nsid w:val="3DDE228D"/>
    <w:multiLevelType w:val="hybridMultilevel"/>
    <w:tmpl w:val="5EBE29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B8266CC"/>
    <w:multiLevelType w:val="hybridMultilevel"/>
    <w:tmpl w:val="B748CA6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1656E02"/>
    <w:multiLevelType w:val="hybridMultilevel"/>
    <w:tmpl w:val="C7300384"/>
    <w:lvl w:ilvl="0" w:tplc="40090007">
      <w:start w:val="1"/>
      <w:numFmt w:val="bullet"/>
      <w:lvlText w:val=""/>
      <w:lvlPicBulletId w:val="0"/>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68D"/>
    <w:rsid w:val="005E27F5"/>
    <w:rsid w:val="0062569D"/>
    <w:rsid w:val="0077277D"/>
    <w:rsid w:val="00884461"/>
    <w:rsid w:val="008A068D"/>
    <w:rsid w:val="00933B44"/>
    <w:rsid w:val="009C3354"/>
    <w:rsid w:val="00B41E0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659B7"/>
  <w15:chartTrackingRefBased/>
  <w15:docId w15:val="{0F333037-F906-40C9-A27C-F1C2BAE16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277D"/>
    <w:rPr>
      <w:color w:val="0563C1" w:themeColor="hyperlink"/>
      <w:u w:val="single"/>
    </w:rPr>
  </w:style>
  <w:style w:type="paragraph" w:styleId="FootnoteText">
    <w:name w:val="footnote text"/>
    <w:basedOn w:val="Normal"/>
    <w:link w:val="FootnoteTextChar"/>
    <w:uiPriority w:val="99"/>
    <w:semiHidden/>
    <w:unhideWhenUsed/>
    <w:rsid w:val="007727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277D"/>
    <w:rPr>
      <w:sz w:val="20"/>
      <w:szCs w:val="20"/>
    </w:rPr>
  </w:style>
  <w:style w:type="character" w:styleId="FootnoteReference">
    <w:name w:val="footnote reference"/>
    <w:basedOn w:val="DefaultParagraphFont"/>
    <w:uiPriority w:val="99"/>
    <w:semiHidden/>
    <w:unhideWhenUsed/>
    <w:rsid w:val="0077277D"/>
    <w:rPr>
      <w:vertAlign w:val="superscript"/>
    </w:rPr>
  </w:style>
  <w:style w:type="paragraph" w:styleId="ListParagraph">
    <w:name w:val="List Paragraph"/>
    <w:basedOn w:val="Normal"/>
    <w:uiPriority w:val="34"/>
    <w:qFormat/>
    <w:rsid w:val="007727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53511">
      <w:bodyDiv w:val="1"/>
      <w:marLeft w:val="0"/>
      <w:marRight w:val="0"/>
      <w:marTop w:val="0"/>
      <w:marBottom w:val="0"/>
      <w:divBdr>
        <w:top w:val="none" w:sz="0" w:space="0" w:color="auto"/>
        <w:left w:val="none" w:sz="0" w:space="0" w:color="auto"/>
        <w:bottom w:val="none" w:sz="0" w:space="0" w:color="auto"/>
        <w:right w:val="none" w:sz="0" w:space="0" w:color="auto"/>
      </w:divBdr>
    </w:div>
    <w:div w:id="387611053">
      <w:bodyDiv w:val="1"/>
      <w:marLeft w:val="0"/>
      <w:marRight w:val="0"/>
      <w:marTop w:val="0"/>
      <w:marBottom w:val="0"/>
      <w:divBdr>
        <w:top w:val="none" w:sz="0" w:space="0" w:color="auto"/>
        <w:left w:val="none" w:sz="0" w:space="0" w:color="auto"/>
        <w:bottom w:val="none" w:sz="0" w:space="0" w:color="auto"/>
        <w:right w:val="none" w:sz="0" w:space="0" w:color="auto"/>
      </w:divBdr>
      <w:divsChild>
        <w:div w:id="1645350443">
          <w:marLeft w:val="0"/>
          <w:marRight w:val="0"/>
          <w:marTop w:val="0"/>
          <w:marBottom w:val="0"/>
          <w:divBdr>
            <w:top w:val="single" w:sz="2" w:space="0" w:color="D9D9E3"/>
            <w:left w:val="single" w:sz="2" w:space="0" w:color="D9D9E3"/>
            <w:bottom w:val="single" w:sz="2" w:space="0" w:color="D9D9E3"/>
            <w:right w:val="single" w:sz="2" w:space="0" w:color="D9D9E3"/>
          </w:divBdr>
          <w:divsChild>
            <w:div w:id="1858344650">
              <w:marLeft w:val="0"/>
              <w:marRight w:val="0"/>
              <w:marTop w:val="0"/>
              <w:marBottom w:val="0"/>
              <w:divBdr>
                <w:top w:val="single" w:sz="2" w:space="0" w:color="D9D9E3"/>
                <w:left w:val="single" w:sz="2" w:space="0" w:color="D9D9E3"/>
                <w:bottom w:val="single" w:sz="2" w:space="0" w:color="D9D9E3"/>
                <w:right w:val="single" w:sz="2" w:space="0" w:color="D9D9E3"/>
              </w:divBdr>
              <w:divsChild>
                <w:div w:id="1898542208">
                  <w:marLeft w:val="0"/>
                  <w:marRight w:val="0"/>
                  <w:marTop w:val="0"/>
                  <w:marBottom w:val="0"/>
                  <w:divBdr>
                    <w:top w:val="single" w:sz="2" w:space="0" w:color="D9D9E3"/>
                    <w:left w:val="single" w:sz="2" w:space="0" w:color="D9D9E3"/>
                    <w:bottom w:val="single" w:sz="2" w:space="0" w:color="D9D9E3"/>
                    <w:right w:val="single" w:sz="2" w:space="0" w:color="D9D9E3"/>
                  </w:divBdr>
                  <w:divsChild>
                    <w:div w:id="1107310048">
                      <w:marLeft w:val="0"/>
                      <w:marRight w:val="0"/>
                      <w:marTop w:val="0"/>
                      <w:marBottom w:val="0"/>
                      <w:divBdr>
                        <w:top w:val="single" w:sz="2" w:space="0" w:color="D9D9E3"/>
                        <w:left w:val="single" w:sz="2" w:space="0" w:color="D9D9E3"/>
                        <w:bottom w:val="single" w:sz="2" w:space="0" w:color="D9D9E3"/>
                        <w:right w:val="single" w:sz="2" w:space="0" w:color="D9D9E3"/>
                      </w:divBdr>
                      <w:divsChild>
                        <w:div w:id="1998805820">
                          <w:marLeft w:val="0"/>
                          <w:marRight w:val="0"/>
                          <w:marTop w:val="0"/>
                          <w:marBottom w:val="0"/>
                          <w:divBdr>
                            <w:top w:val="single" w:sz="2" w:space="0" w:color="D9D9E3"/>
                            <w:left w:val="single" w:sz="2" w:space="0" w:color="D9D9E3"/>
                            <w:bottom w:val="single" w:sz="2" w:space="0" w:color="D9D9E3"/>
                            <w:right w:val="single" w:sz="2" w:space="0" w:color="D9D9E3"/>
                          </w:divBdr>
                          <w:divsChild>
                            <w:div w:id="672684461">
                              <w:marLeft w:val="0"/>
                              <w:marRight w:val="0"/>
                              <w:marTop w:val="100"/>
                              <w:marBottom w:val="100"/>
                              <w:divBdr>
                                <w:top w:val="single" w:sz="2" w:space="0" w:color="D9D9E3"/>
                                <w:left w:val="single" w:sz="2" w:space="0" w:color="D9D9E3"/>
                                <w:bottom w:val="single" w:sz="2" w:space="0" w:color="D9D9E3"/>
                                <w:right w:val="single" w:sz="2" w:space="0" w:color="D9D9E3"/>
                              </w:divBdr>
                              <w:divsChild>
                                <w:div w:id="1946427125">
                                  <w:marLeft w:val="0"/>
                                  <w:marRight w:val="0"/>
                                  <w:marTop w:val="0"/>
                                  <w:marBottom w:val="0"/>
                                  <w:divBdr>
                                    <w:top w:val="single" w:sz="2" w:space="0" w:color="D9D9E3"/>
                                    <w:left w:val="single" w:sz="2" w:space="0" w:color="D9D9E3"/>
                                    <w:bottom w:val="single" w:sz="2" w:space="0" w:color="D9D9E3"/>
                                    <w:right w:val="single" w:sz="2" w:space="0" w:color="D9D9E3"/>
                                  </w:divBdr>
                                  <w:divsChild>
                                    <w:div w:id="479687477">
                                      <w:marLeft w:val="0"/>
                                      <w:marRight w:val="0"/>
                                      <w:marTop w:val="0"/>
                                      <w:marBottom w:val="0"/>
                                      <w:divBdr>
                                        <w:top w:val="single" w:sz="2" w:space="0" w:color="D9D9E3"/>
                                        <w:left w:val="single" w:sz="2" w:space="0" w:color="D9D9E3"/>
                                        <w:bottom w:val="single" w:sz="2" w:space="0" w:color="D9D9E3"/>
                                        <w:right w:val="single" w:sz="2" w:space="0" w:color="D9D9E3"/>
                                      </w:divBdr>
                                      <w:divsChild>
                                        <w:div w:id="1665743146">
                                          <w:marLeft w:val="0"/>
                                          <w:marRight w:val="0"/>
                                          <w:marTop w:val="0"/>
                                          <w:marBottom w:val="0"/>
                                          <w:divBdr>
                                            <w:top w:val="single" w:sz="2" w:space="0" w:color="D9D9E3"/>
                                            <w:left w:val="single" w:sz="2" w:space="0" w:color="D9D9E3"/>
                                            <w:bottom w:val="single" w:sz="2" w:space="0" w:color="D9D9E3"/>
                                            <w:right w:val="single" w:sz="2" w:space="0" w:color="D9D9E3"/>
                                          </w:divBdr>
                                          <w:divsChild>
                                            <w:div w:id="1722631672">
                                              <w:marLeft w:val="0"/>
                                              <w:marRight w:val="0"/>
                                              <w:marTop w:val="0"/>
                                              <w:marBottom w:val="0"/>
                                              <w:divBdr>
                                                <w:top w:val="single" w:sz="2" w:space="0" w:color="D9D9E3"/>
                                                <w:left w:val="single" w:sz="2" w:space="0" w:color="D9D9E3"/>
                                                <w:bottom w:val="single" w:sz="2" w:space="0" w:color="D9D9E3"/>
                                                <w:right w:val="single" w:sz="2" w:space="0" w:color="D9D9E3"/>
                                              </w:divBdr>
                                              <w:divsChild>
                                                <w:div w:id="300496996">
                                                  <w:marLeft w:val="0"/>
                                                  <w:marRight w:val="0"/>
                                                  <w:marTop w:val="0"/>
                                                  <w:marBottom w:val="0"/>
                                                  <w:divBdr>
                                                    <w:top w:val="single" w:sz="2" w:space="0" w:color="D9D9E3"/>
                                                    <w:left w:val="single" w:sz="2" w:space="0" w:color="D9D9E3"/>
                                                    <w:bottom w:val="single" w:sz="2" w:space="0" w:color="D9D9E3"/>
                                                    <w:right w:val="single" w:sz="2" w:space="0" w:color="D9D9E3"/>
                                                  </w:divBdr>
                                                  <w:divsChild>
                                                    <w:div w:id="16231532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20349833">
          <w:marLeft w:val="0"/>
          <w:marRight w:val="0"/>
          <w:marTop w:val="0"/>
          <w:marBottom w:val="0"/>
          <w:divBdr>
            <w:top w:val="none" w:sz="0" w:space="0" w:color="auto"/>
            <w:left w:val="none" w:sz="0" w:space="0" w:color="auto"/>
            <w:bottom w:val="none" w:sz="0" w:space="0" w:color="auto"/>
            <w:right w:val="none" w:sz="0" w:space="0" w:color="auto"/>
          </w:divBdr>
        </w:div>
      </w:divsChild>
    </w:div>
    <w:div w:id="1147674492">
      <w:bodyDiv w:val="1"/>
      <w:marLeft w:val="0"/>
      <w:marRight w:val="0"/>
      <w:marTop w:val="0"/>
      <w:marBottom w:val="0"/>
      <w:divBdr>
        <w:top w:val="none" w:sz="0" w:space="0" w:color="auto"/>
        <w:left w:val="none" w:sz="0" w:space="0" w:color="auto"/>
        <w:bottom w:val="none" w:sz="0" w:space="0" w:color="auto"/>
        <w:right w:val="none" w:sz="0" w:space="0" w:color="auto"/>
      </w:divBdr>
    </w:div>
    <w:div w:id="1180966702">
      <w:bodyDiv w:val="1"/>
      <w:marLeft w:val="0"/>
      <w:marRight w:val="0"/>
      <w:marTop w:val="0"/>
      <w:marBottom w:val="0"/>
      <w:divBdr>
        <w:top w:val="none" w:sz="0" w:space="0" w:color="auto"/>
        <w:left w:val="none" w:sz="0" w:space="0" w:color="auto"/>
        <w:bottom w:val="none" w:sz="0" w:space="0" w:color="auto"/>
        <w:right w:val="none" w:sz="0" w:space="0" w:color="auto"/>
      </w:divBdr>
      <w:divsChild>
        <w:div w:id="1269196256">
          <w:marLeft w:val="0"/>
          <w:marRight w:val="0"/>
          <w:marTop w:val="0"/>
          <w:marBottom w:val="0"/>
          <w:divBdr>
            <w:top w:val="single" w:sz="2" w:space="0" w:color="D9D9E3"/>
            <w:left w:val="single" w:sz="2" w:space="0" w:color="D9D9E3"/>
            <w:bottom w:val="single" w:sz="2" w:space="0" w:color="D9D9E3"/>
            <w:right w:val="single" w:sz="2" w:space="0" w:color="D9D9E3"/>
          </w:divBdr>
          <w:divsChild>
            <w:div w:id="1565873837">
              <w:marLeft w:val="0"/>
              <w:marRight w:val="0"/>
              <w:marTop w:val="0"/>
              <w:marBottom w:val="0"/>
              <w:divBdr>
                <w:top w:val="single" w:sz="2" w:space="0" w:color="D9D9E3"/>
                <w:left w:val="single" w:sz="2" w:space="0" w:color="D9D9E3"/>
                <w:bottom w:val="single" w:sz="2" w:space="0" w:color="D9D9E3"/>
                <w:right w:val="single" w:sz="2" w:space="0" w:color="D9D9E3"/>
              </w:divBdr>
              <w:divsChild>
                <w:div w:id="1314287533">
                  <w:marLeft w:val="0"/>
                  <w:marRight w:val="0"/>
                  <w:marTop w:val="0"/>
                  <w:marBottom w:val="0"/>
                  <w:divBdr>
                    <w:top w:val="single" w:sz="2" w:space="0" w:color="D9D9E3"/>
                    <w:left w:val="single" w:sz="2" w:space="0" w:color="D9D9E3"/>
                    <w:bottom w:val="single" w:sz="2" w:space="0" w:color="D9D9E3"/>
                    <w:right w:val="single" w:sz="2" w:space="0" w:color="D9D9E3"/>
                  </w:divBdr>
                  <w:divsChild>
                    <w:div w:id="1034768408">
                      <w:marLeft w:val="0"/>
                      <w:marRight w:val="0"/>
                      <w:marTop w:val="0"/>
                      <w:marBottom w:val="0"/>
                      <w:divBdr>
                        <w:top w:val="single" w:sz="2" w:space="0" w:color="D9D9E3"/>
                        <w:left w:val="single" w:sz="2" w:space="0" w:color="D9D9E3"/>
                        <w:bottom w:val="single" w:sz="2" w:space="0" w:color="D9D9E3"/>
                        <w:right w:val="single" w:sz="2" w:space="0" w:color="D9D9E3"/>
                      </w:divBdr>
                      <w:divsChild>
                        <w:div w:id="1783764608">
                          <w:marLeft w:val="0"/>
                          <w:marRight w:val="0"/>
                          <w:marTop w:val="0"/>
                          <w:marBottom w:val="0"/>
                          <w:divBdr>
                            <w:top w:val="single" w:sz="2" w:space="0" w:color="D9D9E3"/>
                            <w:left w:val="single" w:sz="2" w:space="0" w:color="D9D9E3"/>
                            <w:bottom w:val="single" w:sz="2" w:space="0" w:color="D9D9E3"/>
                            <w:right w:val="single" w:sz="2" w:space="0" w:color="D9D9E3"/>
                          </w:divBdr>
                          <w:divsChild>
                            <w:div w:id="2125534629">
                              <w:marLeft w:val="0"/>
                              <w:marRight w:val="0"/>
                              <w:marTop w:val="100"/>
                              <w:marBottom w:val="100"/>
                              <w:divBdr>
                                <w:top w:val="single" w:sz="2" w:space="0" w:color="D9D9E3"/>
                                <w:left w:val="single" w:sz="2" w:space="0" w:color="D9D9E3"/>
                                <w:bottom w:val="single" w:sz="2" w:space="0" w:color="D9D9E3"/>
                                <w:right w:val="single" w:sz="2" w:space="0" w:color="D9D9E3"/>
                              </w:divBdr>
                              <w:divsChild>
                                <w:div w:id="1174875823">
                                  <w:marLeft w:val="0"/>
                                  <w:marRight w:val="0"/>
                                  <w:marTop w:val="0"/>
                                  <w:marBottom w:val="0"/>
                                  <w:divBdr>
                                    <w:top w:val="single" w:sz="2" w:space="0" w:color="D9D9E3"/>
                                    <w:left w:val="single" w:sz="2" w:space="0" w:color="D9D9E3"/>
                                    <w:bottom w:val="single" w:sz="2" w:space="0" w:color="D9D9E3"/>
                                    <w:right w:val="single" w:sz="2" w:space="0" w:color="D9D9E3"/>
                                  </w:divBdr>
                                  <w:divsChild>
                                    <w:div w:id="1141924426">
                                      <w:marLeft w:val="0"/>
                                      <w:marRight w:val="0"/>
                                      <w:marTop w:val="0"/>
                                      <w:marBottom w:val="0"/>
                                      <w:divBdr>
                                        <w:top w:val="single" w:sz="2" w:space="0" w:color="D9D9E3"/>
                                        <w:left w:val="single" w:sz="2" w:space="0" w:color="D9D9E3"/>
                                        <w:bottom w:val="single" w:sz="2" w:space="0" w:color="D9D9E3"/>
                                        <w:right w:val="single" w:sz="2" w:space="0" w:color="D9D9E3"/>
                                      </w:divBdr>
                                      <w:divsChild>
                                        <w:div w:id="1574241555">
                                          <w:marLeft w:val="0"/>
                                          <w:marRight w:val="0"/>
                                          <w:marTop w:val="0"/>
                                          <w:marBottom w:val="0"/>
                                          <w:divBdr>
                                            <w:top w:val="single" w:sz="2" w:space="0" w:color="D9D9E3"/>
                                            <w:left w:val="single" w:sz="2" w:space="0" w:color="D9D9E3"/>
                                            <w:bottom w:val="single" w:sz="2" w:space="0" w:color="D9D9E3"/>
                                            <w:right w:val="single" w:sz="2" w:space="0" w:color="D9D9E3"/>
                                          </w:divBdr>
                                          <w:divsChild>
                                            <w:div w:id="1688602096">
                                              <w:marLeft w:val="0"/>
                                              <w:marRight w:val="0"/>
                                              <w:marTop w:val="0"/>
                                              <w:marBottom w:val="0"/>
                                              <w:divBdr>
                                                <w:top w:val="single" w:sz="2" w:space="0" w:color="D9D9E3"/>
                                                <w:left w:val="single" w:sz="2" w:space="0" w:color="D9D9E3"/>
                                                <w:bottom w:val="single" w:sz="2" w:space="0" w:color="D9D9E3"/>
                                                <w:right w:val="single" w:sz="2" w:space="0" w:color="D9D9E3"/>
                                              </w:divBdr>
                                              <w:divsChild>
                                                <w:div w:id="373503286">
                                                  <w:marLeft w:val="0"/>
                                                  <w:marRight w:val="0"/>
                                                  <w:marTop w:val="0"/>
                                                  <w:marBottom w:val="0"/>
                                                  <w:divBdr>
                                                    <w:top w:val="single" w:sz="2" w:space="0" w:color="D9D9E3"/>
                                                    <w:left w:val="single" w:sz="2" w:space="0" w:color="D9D9E3"/>
                                                    <w:bottom w:val="single" w:sz="2" w:space="0" w:color="D9D9E3"/>
                                                    <w:right w:val="single" w:sz="2" w:space="0" w:color="D9D9E3"/>
                                                  </w:divBdr>
                                                  <w:divsChild>
                                                    <w:div w:id="20706885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79840063">
          <w:marLeft w:val="0"/>
          <w:marRight w:val="0"/>
          <w:marTop w:val="0"/>
          <w:marBottom w:val="0"/>
          <w:divBdr>
            <w:top w:val="none" w:sz="0" w:space="0" w:color="auto"/>
            <w:left w:val="none" w:sz="0" w:space="0" w:color="auto"/>
            <w:bottom w:val="none" w:sz="0" w:space="0" w:color="auto"/>
            <w:right w:val="none" w:sz="0" w:space="0" w:color="auto"/>
          </w:divBdr>
        </w:div>
      </w:divsChild>
    </w:div>
    <w:div w:id="1508132829">
      <w:bodyDiv w:val="1"/>
      <w:marLeft w:val="0"/>
      <w:marRight w:val="0"/>
      <w:marTop w:val="0"/>
      <w:marBottom w:val="0"/>
      <w:divBdr>
        <w:top w:val="none" w:sz="0" w:space="0" w:color="auto"/>
        <w:left w:val="none" w:sz="0" w:space="0" w:color="auto"/>
        <w:bottom w:val="none" w:sz="0" w:space="0" w:color="auto"/>
        <w:right w:val="none" w:sz="0" w:space="0" w:color="auto"/>
      </w:divBdr>
      <w:divsChild>
        <w:div w:id="1673676050">
          <w:marLeft w:val="0"/>
          <w:marRight w:val="0"/>
          <w:marTop w:val="0"/>
          <w:marBottom w:val="0"/>
          <w:divBdr>
            <w:top w:val="single" w:sz="2" w:space="0" w:color="D9D9E3"/>
            <w:left w:val="single" w:sz="2" w:space="0" w:color="D9D9E3"/>
            <w:bottom w:val="single" w:sz="2" w:space="0" w:color="D9D9E3"/>
            <w:right w:val="single" w:sz="2" w:space="0" w:color="D9D9E3"/>
          </w:divBdr>
          <w:divsChild>
            <w:div w:id="1854341866">
              <w:marLeft w:val="0"/>
              <w:marRight w:val="0"/>
              <w:marTop w:val="0"/>
              <w:marBottom w:val="0"/>
              <w:divBdr>
                <w:top w:val="single" w:sz="2" w:space="0" w:color="D9D9E3"/>
                <w:left w:val="single" w:sz="2" w:space="0" w:color="D9D9E3"/>
                <w:bottom w:val="single" w:sz="2" w:space="0" w:color="D9D9E3"/>
                <w:right w:val="single" w:sz="2" w:space="0" w:color="D9D9E3"/>
              </w:divBdr>
              <w:divsChild>
                <w:div w:id="1208297371">
                  <w:marLeft w:val="0"/>
                  <w:marRight w:val="0"/>
                  <w:marTop w:val="0"/>
                  <w:marBottom w:val="0"/>
                  <w:divBdr>
                    <w:top w:val="single" w:sz="2" w:space="0" w:color="D9D9E3"/>
                    <w:left w:val="single" w:sz="2" w:space="0" w:color="D9D9E3"/>
                    <w:bottom w:val="single" w:sz="2" w:space="0" w:color="D9D9E3"/>
                    <w:right w:val="single" w:sz="2" w:space="0" w:color="D9D9E3"/>
                  </w:divBdr>
                  <w:divsChild>
                    <w:div w:id="942806376">
                      <w:marLeft w:val="0"/>
                      <w:marRight w:val="0"/>
                      <w:marTop w:val="0"/>
                      <w:marBottom w:val="0"/>
                      <w:divBdr>
                        <w:top w:val="single" w:sz="2" w:space="0" w:color="D9D9E3"/>
                        <w:left w:val="single" w:sz="2" w:space="0" w:color="D9D9E3"/>
                        <w:bottom w:val="single" w:sz="2" w:space="0" w:color="D9D9E3"/>
                        <w:right w:val="single" w:sz="2" w:space="0" w:color="D9D9E3"/>
                      </w:divBdr>
                      <w:divsChild>
                        <w:div w:id="1170826081">
                          <w:marLeft w:val="0"/>
                          <w:marRight w:val="0"/>
                          <w:marTop w:val="0"/>
                          <w:marBottom w:val="0"/>
                          <w:divBdr>
                            <w:top w:val="single" w:sz="2" w:space="0" w:color="D9D9E3"/>
                            <w:left w:val="single" w:sz="2" w:space="0" w:color="D9D9E3"/>
                            <w:bottom w:val="single" w:sz="2" w:space="0" w:color="D9D9E3"/>
                            <w:right w:val="single" w:sz="2" w:space="0" w:color="D9D9E3"/>
                          </w:divBdr>
                          <w:divsChild>
                            <w:div w:id="1031421368">
                              <w:marLeft w:val="0"/>
                              <w:marRight w:val="0"/>
                              <w:marTop w:val="100"/>
                              <w:marBottom w:val="100"/>
                              <w:divBdr>
                                <w:top w:val="single" w:sz="2" w:space="0" w:color="D9D9E3"/>
                                <w:left w:val="single" w:sz="2" w:space="0" w:color="D9D9E3"/>
                                <w:bottom w:val="single" w:sz="2" w:space="0" w:color="D9D9E3"/>
                                <w:right w:val="single" w:sz="2" w:space="0" w:color="D9D9E3"/>
                              </w:divBdr>
                              <w:divsChild>
                                <w:div w:id="767703703">
                                  <w:marLeft w:val="0"/>
                                  <w:marRight w:val="0"/>
                                  <w:marTop w:val="0"/>
                                  <w:marBottom w:val="0"/>
                                  <w:divBdr>
                                    <w:top w:val="single" w:sz="2" w:space="0" w:color="D9D9E3"/>
                                    <w:left w:val="single" w:sz="2" w:space="0" w:color="D9D9E3"/>
                                    <w:bottom w:val="single" w:sz="2" w:space="0" w:color="D9D9E3"/>
                                    <w:right w:val="single" w:sz="2" w:space="0" w:color="D9D9E3"/>
                                  </w:divBdr>
                                  <w:divsChild>
                                    <w:div w:id="1392776722">
                                      <w:marLeft w:val="0"/>
                                      <w:marRight w:val="0"/>
                                      <w:marTop w:val="0"/>
                                      <w:marBottom w:val="0"/>
                                      <w:divBdr>
                                        <w:top w:val="single" w:sz="2" w:space="0" w:color="D9D9E3"/>
                                        <w:left w:val="single" w:sz="2" w:space="0" w:color="D9D9E3"/>
                                        <w:bottom w:val="single" w:sz="2" w:space="0" w:color="D9D9E3"/>
                                        <w:right w:val="single" w:sz="2" w:space="0" w:color="D9D9E3"/>
                                      </w:divBdr>
                                      <w:divsChild>
                                        <w:div w:id="1573390162">
                                          <w:marLeft w:val="0"/>
                                          <w:marRight w:val="0"/>
                                          <w:marTop w:val="0"/>
                                          <w:marBottom w:val="0"/>
                                          <w:divBdr>
                                            <w:top w:val="single" w:sz="2" w:space="0" w:color="D9D9E3"/>
                                            <w:left w:val="single" w:sz="2" w:space="0" w:color="D9D9E3"/>
                                            <w:bottom w:val="single" w:sz="2" w:space="0" w:color="D9D9E3"/>
                                            <w:right w:val="single" w:sz="2" w:space="0" w:color="D9D9E3"/>
                                          </w:divBdr>
                                          <w:divsChild>
                                            <w:div w:id="937328157">
                                              <w:marLeft w:val="0"/>
                                              <w:marRight w:val="0"/>
                                              <w:marTop w:val="0"/>
                                              <w:marBottom w:val="0"/>
                                              <w:divBdr>
                                                <w:top w:val="single" w:sz="2" w:space="0" w:color="D9D9E3"/>
                                                <w:left w:val="single" w:sz="2" w:space="0" w:color="D9D9E3"/>
                                                <w:bottom w:val="single" w:sz="2" w:space="0" w:color="D9D9E3"/>
                                                <w:right w:val="single" w:sz="2" w:space="0" w:color="D9D9E3"/>
                                              </w:divBdr>
                                              <w:divsChild>
                                                <w:div w:id="1215968751">
                                                  <w:marLeft w:val="0"/>
                                                  <w:marRight w:val="0"/>
                                                  <w:marTop w:val="0"/>
                                                  <w:marBottom w:val="0"/>
                                                  <w:divBdr>
                                                    <w:top w:val="single" w:sz="2" w:space="0" w:color="D9D9E3"/>
                                                    <w:left w:val="single" w:sz="2" w:space="0" w:color="D9D9E3"/>
                                                    <w:bottom w:val="single" w:sz="2" w:space="0" w:color="D9D9E3"/>
                                                    <w:right w:val="single" w:sz="2" w:space="0" w:color="D9D9E3"/>
                                                  </w:divBdr>
                                                  <w:divsChild>
                                                    <w:div w:id="12308441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85147025">
          <w:marLeft w:val="0"/>
          <w:marRight w:val="0"/>
          <w:marTop w:val="0"/>
          <w:marBottom w:val="0"/>
          <w:divBdr>
            <w:top w:val="none" w:sz="0" w:space="0" w:color="auto"/>
            <w:left w:val="none" w:sz="0" w:space="0" w:color="auto"/>
            <w:bottom w:val="none" w:sz="0" w:space="0" w:color="auto"/>
            <w:right w:val="none" w:sz="0" w:space="0" w:color="auto"/>
          </w:divBdr>
        </w:div>
      </w:divsChild>
    </w:div>
    <w:div w:id="203341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ul.gupta@bharatividyapeeth.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roto.bhardwaj@bharatividyapeeth.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93279-7BB0-4383-A16D-0C7D3C088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3215</Words>
  <Characters>18329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bvimr</dc:creator>
  <cp:keywords/>
  <dc:description/>
  <cp:lastModifiedBy>bvimr</cp:lastModifiedBy>
  <cp:revision>4</cp:revision>
  <dcterms:created xsi:type="dcterms:W3CDTF">2024-01-10T08:40:00Z</dcterms:created>
  <dcterms:modified xsi:type="dcterms:W3CDTF">2024-01-11T09:43:00Z</dcterms:modified>
</cp:coreProperties>
</file>