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58"/>
        <w:jc w:val="left"/>
        <w:rPr>
          <w:sz w:val="20"/>
        </w:rPr>
      </w:pPr>
      <w:r>
        <w:rPr>
          <w:sz w:val="20"/>
        </w:rPr>
        <mc:AlternateContent>
          <mc:Choice Requires="wps">
            <w:drawing>
              <wp:inline distT="0" distB="0" distL="0" distR="0">
                <wp:extent cx="5867400" cy="879475"/>
                <wp:effectExtent l="0" t="0" r="0" b="6350"/>
                <wp:docPr id="1" name="Group 1"/>
                <wp:cNvGraphicFramePr>
                  <a:graphicFrameLocks/>
                </wp:cNvGraphicFramePr>
                <a:graphic>
                  <a:graphicData uri="http://schemas.microsoft.com/office/word/2010/wordprocessingGroup">
                    <wpg:wgp>
                      <wpg:cNvPr id="1" name="Group 1"/>
                      <wpg:cNvGrpSpPr/>
                      <wpg:grpSpPr>
                        <a:xfrm>
                          <a:off x="0" y="0"/>
                          <a:ext cx="5867400" cy="879475"/>
                          <a:chExt cx="5867400" cy="879475"/>
                        </a:xfrm>
                      </wpg:grpSpPr>
                      <wps:wsp>
                        <wps:cNvPr id="2" name="Graphic 2"/>
                        <wps:cNvSpPr/>
                        <wps:spPr>
                          <a:xfrm>
                            <a:off x="97586" y="0"/>
                            <a:ext cx="5769610" cy="879475"/>
                          </a:xfrm>
                          <a:custGeom>
                            <a:avLst/>
                            <a:gdLst/>
                            <a:ahLst/>
                            <a:cxnLst/>
                            <a:rect l="l" t="t" r="r" b="b"/>
                            <a:pathLst>
                              <a:path w="5769610" h="879475">
                                <a:moveTo>
                                  <a:pt x="5769229" y="822960"/>
                                </a:moveTo>
                                <a:lnTo>
                                  <a:pt x="0" y="822960"/>
                                </a:lnTo>
                                <a:lnTo>
                                  <a:pt x="0" y="879348"/>
                                </a:lnTo>
                                <a:lnTo>
                                  <a:pt x="5769229" y="879348"/>
                                </a:lnTo>
                                <a:lnTo>
                                  <a:pt x="5769229" y="822960"/>
                                </a:lnTo>
                                <a:close/>
                              </a:path>
                              <a:path w="5769610" h="879475">
                                <a:moveTo>
                                  <a:pt x="5769229" y="0"/>
                                </a:moveTo>
                                <a:lnTo>
                                  <a:pt x="0" y="0"/>
                                </a:lnTo>
                                <a:lnTo>
                                  <a:pt x="0" y="9144"/>
                                </a:lnTo>
                                <a:lnTo>
                                  <a:pt x="5769229" y="9144"/>
                                </a:lnTo>
                                <a:lnTo>
                                  <a:pt x="5769229"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40513"/>
                            <a:ext cx="833755" cy="800100"/>
                          </a:xfrm>
                          <a:prstGeom prst="rect">
                            <a:avLst/>
                          </a:prstGeom>
                        </pic:spPr>
                      </pic:pic>
                      <pic:pic>
                        <pic:nvPicPr>
                          <pic:cNvPr id="4" name="Image 4"/>
                          <pic:cNvPicPr/>
                        </pic:nvPicPr>
                        <pic:blipFill>
                          <a:blip r:embed="rId6" cstate="print"/>
                          <a:stretch>
                            <a:fillRect/>
                          </a:stretch>
                        </pic:blipFill>
                        <pic:spPr>
                          <a:xfrm>
                            <a:off x="5198745" y="19557"/>
                            <a:ext cx="610234" cy="789940"/>
                          </a:xfrm>
                          <a:prstGeom prst="rect">
                            <a:avLst/>
                          </a:prstGeom>
                        </pic:spPr>
                      </pic:pic>
                      <wps:wsp>
                        <wps:cNvPr id="5" name="Textbox 5"/>
                        <wps:cNvSpPr txBox="1"/>
                        <wps:spPr>
                          <a:xfrm>
                            <a:off x="844550" y="49403"/>
                            <a:ext cx="4300855" cy="746125"/>
                          </a:xfrm>
                          <a:prstGeom prst="rect">
                            <a:avLst/>
                          </a:prstGeom>
                          <a:solidFill>
                            <a:srgbClr val="9DC3E6"/>
                          </a:solidFill>
                        </wps:spPr>
                        <wps:txbx>
                          <w:txbxContent>
                            <w:p>
                              <w:pPr>
                                <w:spacing w:line="360" w:lineRule="auto" w:before="77"/>
                                <w:ind w:left="421" w:right="29" w:hanging="192"/>
                                <w:jc w:val="left"/>
                                <w:rPr>
                                  <w:b/>
                                  <w:color w:val="000000"/>
                                  <w:sz w:val="24"/>
                                </w:rPr>
                              </w:pPr>
                              <w:r>
                                <w:rPr>
                                  <w:b/>
                                  <w:color w:val="000000"/>
                                  <w:sz w:val="24"/>
                                </w:rPr>
                                <w:t>INTERNATIONAL</w:t>
                              </w:r>
                              <w:r>
                                <w:rPr>
                                  <w:b/>
                                  <w:color w:val="000000"/>
                                  <w:spacing w:val="-10"/>
                                  <w:sz w:val="24"/>
                                </w:rPr>
                                <w:t> </w:t>
                              </w:r>
                              <w:r>
                                <w:rPr>
                                  <w:b/>
                                  <w:color w:val="000000"/>
                                  <w:sz w:val="24"/>
                                </w:rPr>
                                <w:t>CONFERENCE</w:t>
                              </w:r>
                              <w:r>
                                <w:rPr>
                                  <w:b/>
                                  <w:color w:val="000000"/>
                                  <w:spacing w:val="-10"/>
                                  <w:sz w:val="24"/>
                                </w:rPr>
                                <w:t> </w:t>
                              </w:r>
                              <w:r>
                                <w:rPr>
                                  <w:b/>
                                  <w:color w:val="000000"/>
                                  <w:sz w:val="24"/>
                                </w:rPr>
                                <w:t>ON</w:t>
                              </w:r>
                              <w:r>
                                <w:rPr>
                                  <w:b/>
                                  <w:color w:val="000000"/>
                                  <w:spacing w:val="-10"/>
                                  <w:sz w:val="24"/>
                                </w:rPr>
                                <w:t> </w:t>
                              </w:r>
                              <w:r>
                                <w:rPr>
                                  <w:b/>
                                  <w:color w:val="000000"/>
                                  <w:sz w:val="24"/>
                                </w:rPr>
                                <w:t>RECENT</w:t>
                              </w:r>
                              <w:r>
                                <w:rPr>
                                  <w:b/>
                                  <w:color w:val="000000"/>
                                  <w:spacing w:val="-10"/>
                                  <w:sz w:val="24"/>
                                </w:rPr>
                                <w:t> </w:t>
                              </w:r>
                              <w:r>
                                <w:rPr>
                                  <w:b/>
                                  <w:color w:val="000000"/>
                                  <w:sz w:val="24"/>
                                </w:rPr>
                                <w:t>TRENDS IN HUMANITIES, COMMERCE AND SCIENCE – 2024</w:t>
                              </w:r>
                            </w:p>
                          </w:txbxContent>
                        </wps:txbx>
                        <wps:bodyPr wrap="square" lIns="0" tIns="0" rIns="0" bIns="0" rtlCol="0">
                          <a:noAutofit/>
                        </wps:bodyPr>
                      </wps:wsp>
                    </wpg:wgp>
                  </a:graphicData>
                </a:graphic>
              </wp:inline>
            </w:drawing>
          </mc:Choice>
          <mc:Fallback>
            <w:pict>
              <v:group style="width:462pt;height:69.25pt;mso-position-horizontal-relative:char;mso-position-vertical-relative:line" id="docshapegroup1" coordorigin="0,0" coordsize="9240,1385">
                <v:shape style="position:absolute;left:153;top:0;width:9086;height:1385" id="docshape2" coordorigin="154,0" coordsize="9086,1385" path="m9239,1296l154,1296,154,1385,9239,1385,9239,1296xm9239,0l154,0,154,14,9239,14,9239,0xe" filled="true" fillcolor="#000000" stroked="false">
                  <v:path arrowok="t"/>
                  <v:fill type="solid"/>
                </v:shape>
                <v:shape style="position:absolute;left:0;top:63;width:1313;height:1260" type="#_x0000_t75" id="docshape3" stroked="false">
                  <v:imagedata r:id="rId5" o:title=""/>
                </v:shape>
                <v:shape style="position:absolute;left:8187;top:30;width:961;height:1244" type="#_x0000_t75" id="docshape4" stroked="false">
                  <v:imagedata r:id="rId6" o:title=""/>
                </v:shape>
                <v:shapetype id="_x0000_t202" o:spt="202" coordsize="21600,21600" path="m,l,21600r21600,l21600,xe">
                  <v:stroke joinstyle="miter"/>
                  <v:path gradientshapeok="t" o:connecttype="rect"/>
                </v:shapetype>
                <v:shape style="position:absolute;left:1330;top:77;width:6773;height:1175" type="#_x0000_t202" id="docshape5" filled="true" fillcolor="#9dc3e6" stroked="false">
                  <v:textbox inset="0,0,0,0">
                    <w:txbxContent>
                      <w:p>
                        <w:pPr>
                          <w:spacing w:line="360" w:lineRule="auto" w:before="77"/>
                          <w:ind w:left="421" w:right="29" w:hanging="192"/>
                          <w:jc w:val="left"/>
                          <w:rPr>
                            <w:b/>
                            <w:color w:val="000000"/>
                            <w:sz w:val="24"/>
                          </w:rPr>
                        </w:pPr>
                        <w:r>
                          <w:rPr>
                            <w:b/>
                            <w:color w:val="000000"/>
                            <w:sz w:val="24"/>
                          </w:rPr>
                          <w:t>INTERNATIONAL</w:t>
                        </w:r>
                        <w:r>
                          <w:rPr>
                            <w:b/>
                            <w:color w:val="000000"/>
                            <w:spacing w:val="-10"/>
                            <w:sz w:val="24"/>
                          </w:rPr>
                          <w:t> </w:t>
                        </w:r>
                        <w:r>
                          <w:rPr>
                            <w:b/>
                            <w:color w:val="000000"/>
                            <w:sz w:val="24"/>
                          </w:rPr>
                          <w:t>CONFERENCE</w:t>
                        </w:r>
                        <w:r>
                          <w:rPr>
                            <w:b/>
                            <w:color w:val="000000"/>
                            <w:spacing w:val="-10"/>
                            <w:sz w:val="24"/>
                          </w:rPr>
                          <w:t> </w:t>
                        </w:r>
                        <w:r>
                          <w:rPr>
                            <w:b/>
                            <w:color w:val="000000"/>
                            <w:sz w:val="24"/>
                          </w:rPr>
                          <w:t>ON</w:t>
                        </w:r>
                        <w:r>
                          <w:rPr>
                            <w:b/>
                            <w:color w:val="000000"/>
                            <w:spacing w:val="-10"/>
                            <w:sz w:val="24"/>
                          </w:rPr>
                          <w:t> </w:t>
                        </w:r>
                        <w:r>
                          <w:rPr>
                            <w:b/>
                            <w:color w:val="000000"/>
                            <w:sz w:val="24"/>
                          </w:rPr>
                          <w:t>RECENT</w:t>
                        </w:r>
                        <w:r>
                          <w:rPr>
                            <w:b/>
                            <w:color w:val="000000"/>
                            <w:spacing w:val="-10"/>
                            <w:sz w:val="24"/>
                          </w:rPr>
                          <w:t> </w:t>
                        </w:r>
                        <w:r>
                          <w:rPr>
                            <w:b/>
                            <w:color w:val="000000"/>
                            <w:sz w:val="24"/>
                          </w:rPr>
                          <w:t>TRENDS IN HUMANITIES, COMMERCE AND SCIENCE – 2024</w:t>
                        </w:r>
                      </w:p>
                    </w:txbxContent>
                  </v:textbox>
                  <v:fill type="solid"/>
                  <w10:wrap type="none"/>
                </v:shape>
              </v:group>
            </w:pict>
          </mc:Fallback>
        </mc:AlternateContent>
      </w:r>
      <w:r>
        <w:rPr>
          <w:sz w:val="20"/>
        </w:rPr>
      </w:r>
    </w:p>
    <w:p>
      <w:pPr>
        <w:pStyle w:val="Heading2"/>
        <w:spacing w:line="360" w:lineRule="auto" w:before="249"/>
        <w:ind w:left="340" w:firstLine="0"/>
        <w:jc w:val="left"/>
      </w:pPr>
      <w:r>
        <w:rPr/>
        <mc:AlternateContent>
          <mc:Choice Requires="wps">
            <w:drawing>
              <wp:anchor distT="0" distB="0" distL="0" distR="0" allowOverlap="1" layoutInCell="1" locked="0" behindDoc="1" simplePos="0" relativeHeight="487366656">
                <wp:simplePos x="0" y="0"/>
                <wp:positionH relativeFrom="page">
                  <wp:posOffset>1777238</wp:posOffset>
                </wp:positionH>
                <wp:positionV relativeFrom="paragraph">
                  <wp:posOffset>-867325</wp:posOffset>
                </wp:positionV>
                <wp:extent cx="4005579" cy="4311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005579" cy="431165"/>
                        </a:xfrm>
                        <a:prstGeom prst="rect">
                          <a:avLst/>
                        </a:prstGeom>
                      </wps:spPr>
                      <wps:txbx>
                        <w:txbxContent>
                          <w:p>
                            <w:pPr>
                              <w:spacing w:line="266" w:lineRule="exact" w:before="0"/>
                              <w:ind w:left="0" w:right="0" w:firstLine="0"/>
                              <w:jc w:val="center"/>
                              <w:rPr>
                                <w:b/>
                                <w:sz w:val="24"/>
                              </w:rPr>
                            </w:pPr>
                            <w:r>
                              <w:rPr>
                                <w:b/>
                                <w:sz w:val="24"/>
                              </w:rPr>
                              <w:t>INTERNATIONAL</w:t>
                            </w:r>
                            <w:r>
                              <w:rPr>
                                <w:b/>
                                <w:spacing w:val="-2"/>
                                <w:sz w:val="24"/>
                              </w:rPr>
                              <w:t> </w:t>
                            </w:r>
                            <w:r>
                              <w:rPr>
                                <w:b/>
                                <w:sz w:val="24"/>
                              </w:rPr>
                              <w:t>CONFERENCE</w:t>
                            </w:r>
                            <w:r>
                              <w:rPr>
                                <w:b/>
                                <w:spacing w:val="-1"/>
                                <w:sz w:val="24"/>
                              </w:rPr>
                              <w:t> </w:t>
                            </w:r>
                            <w:r>
                              <w:rPr>
                                <w:b/>
                                <w:sz w:val="24"/>
                              </w:rPr>
                              <w:t>ON</w:t>
                            </w:r>
                            <w:r>
                              <w:rPr>
                                <w:b/>
                                <w:spacing w:val="-1"/>
                                <w:sz w:val="24"/>
                              </w:rPr>
                              <w:t> </w:t>
                            </w:r>
                            <w:r>
                              <w:rPr>
                                <w:b/>
                                <w:sz w:val="24"/>
                              </w:rPr>
                              <w:t>RECENT</w:t>
                            </w:r>
                            <w:r>
                              <w:rPr>
                                <w:b/>
                                <w:spacing w:val="-1"/>
                                <w:sz w:val="24"/>
                              </w:rPr>
                              <w:t> </w:t>
                            </w:r>
                            <w:r>
                              <w:rPr>
                                <w:b/>
                                <w:spacing w:val="-2"/>
                                <w:sz w:val="24"/>
                              </w:rPr>
                              <w:t>TRENDS</w:t>
                            </w:r>
                          </w:p>
                          <w:p>
                            <w:pPr>
                              <w:spacing w:before="137"/>
                              <w:ind w:left="0" w:right="0" w:firstLine="0"/>
                              <w:jc w:val="center"/>
                              <w:rPr>
                                <w:b/>
                                <w:sz w:val="24"/>
                              </w:rPr>
                            </w:pPr>
                            <w:r>
                              <w:rPr>
                                <w:b/>
                                <w:sz w:val="24"/>
                              </w:rPr>
                              <w:t>IN</w:t>
                            </w:r>
                            <w:r>
                              <w:rPr>
                                <w:b/>
                                <w:spacing w:val="-1"/>
                                <w:sz w:val="24"/>
                              </w:rPr>
                              <w:t> </w:t>
                            </w:r>
                            <w:r>
                              <w:rPr>
                                <w:b/>
                                <w:sz w:val="24"/>
                              </w:rPr>
                              <w:t>HUMANITIES, COMMERCE</w:t>
                            </w:r>
                            <w:r>
                              <w:rPr>
                                <w:b/>
                                <w:spacing w:val="-1"/>
                                <w:sz w:val="24"/>
                              </w:rPr>
                              <w:t> </w:t>
                            </w:r>
                            <w:r>
                              <w:rPr>
                                <w:b/>
                                <w:sz w:val="24"/>
                              </w:rPr>
                              <w:t>AND</w:t>
                            </w:r>
                            <w:r>
                              <w:rPr>
                                <w:b/>
                                <w:spacing w:val="-1"/>
                                <w:sz w:val="24"/>
                              </w:rPr>
                              <w:t> </w:t>
                            </w:r>
                            <w:r>
                              <w:rPr>
                                <w:b/>
                                <w:sz w:val="24"/>
                              </w:rPr>
                              <w:t>SCIENCE – </w:t>
                            </w:r>
                            <w:r>
                              <w:rPr>
                                <w:b/>
                                <w:spacing w:val="-4"/>
                                <w:sz w:val="24"/>
                              </w:rPr>
                              <w:t>2024</w:t>
                            </w:r>
                          </w:p>
                        </w:txbxContent>
                      </wps:txbx>
                      <wps:bodyPr wrap="square" lIns="0" tIns="0" rIns="0" bIns="0" rtlCol="0">
                        <a:noAutofit/>
                      </wps:bodyPr>
                    </wps:wsp>
                  </a:graphicData>
                </a:graphic>
              </wp:anchor>
            </w:drawing>
          </mc:Choice>
          <mc:Fallback>
            <w:pict>
              <v:shape style="position:absolute;margin-left:139.940002pt;margin-top:-68.293358pt;width:315.4pt;height:33.950pt;mso-position-horizontal-relative:page;mso-position-vertical-relative:paragraph;z-index:-15949824" type="#_x0000_t202" id="docshape6" filled="false" stroked="false">
                <v:textbox inset="0,0,0,0">
                  <w:txbxContent>
                    <w:p>
                      <w:pPr>
                        <w:spacing w:line="266" w:lineRule="exact" w:before="0"/>
                        <w:ind w:left="0" w:right="0" w:firstLine="0"/>
                        <w:jc w:val="center"/>
                        <w:rPr>
                          <w:b/>
                          <w:sz w:val="24"/>
                        </w:rPr>
                      </w:pPr>
                      <w:r>
                        <w:rPr>
                          <w:b/>
                          <w:sz w:val="24"/>
                        </w:rPr>
                        <w:t>INTERNATIONAL</w:t>
                      </w:r>
                      <w:r>
                        <w:rPr>
                          <w:b/>
                          <w:spacing w:val="-2"/>
                          <w:sz w:val="24"/>
                        </w:rPr>
                        <w:t> </w:t>
                      </w:r>
                      <w:r>
                        <w:rPr>
                          <w:b/>
                          <w:sz w:val="24"/>
                        </w:rPr>
                        <w:t>CONFERENCE</w:t>
                      </w:r>
                      <w:r>
                        <w:rPr>
                          <w:b/>
                          <w:spacing w:val="-1"/>
                          <w:sz w:val="24"/>
                        </w:rPr>
                        <w:t> </w:t>
                      </w:r>
                      <w:r>
                        <w:rPr>
                          <w:b/>
                          <w:sz w:val="24"/>
                        </w:rPr>
                        <w:t>ON</w:t>
                      </w:r>
                      <w:r>
                        <w:rPr>
                          <w:b/>
                          <w:spacing w:val="-1"/>
                          <w:sz w:val="24"/>
                        </w:rPr>
                        <w:t> </w:t>
                      </w:r>
                      <w:r>
                        <w:rPr>
                          <w:b/>
                          <w:sz w:val="24"/>
                        </w:rPr>
                        <w:t>RECENT</w:t>
                      </w:r>
                      <w:r>
                        <w:rPr>
                          <w:b/>
                          <w:spacing w:val="-1"/>
                          <w:sz w:val="24"/>
                        </w:rPr>
                        <w:t> </w:t>
                      </w:r>
                      <w:r>
                        <w:rPr>
                          <w:b/>
                          <w:spacing w:val="-2"/>
                          <w:sz w:val="24"/>
                        </w:rPr>
                        <w:t>TRENDS</w:t>
                      </w:r>
                    </w:p>
                    <w:p>
                      <w:pPr>
                        <w:spacing w:before="137"/>
                        <w:ind w:left="0" w:right="0" w:firstLine="0"/>
                        <w:jc w:val="center"/>
                        <w:rPr>
                          <w:b/>
                          <w:sz w:val="24"/>
                        </w:rPr>
                      </w:pPr>
                      <w:r>
                        <w:rPr>
                          <w:b/>
                          <w:sz w:val="24"/>
                        </w:rPr>
                        <w:t>IN</w:t>
                      </w:r>
                      <w:r>
                        <w:rPr>
                          <w:b/>
                          <w:spacing w:val="-1"/>
                          <w:sz w:val="24"/>
                        </w:rPr>
                        <w:t> </w:t>
                      </w:r>
                      <w:r>
                        <w:rPr>
                          <w:b/>
                          <w:sz w:val="24"/>
                        </w:rPr>
                        <w:t>HUMANITIES, COMMERCE</w:t>
                      </w:r>
                      <w:r>
                        <w:rPr>
                          <w:b/>
                          <w:spacing w:val="-1"/>
                          <w:sz w:val="24"/>
                        </w:rPr>
                        <w:t> </w:t>
                      </w:r>
                      <w:r>
                        <w:rPr>
                          <w:b/>
                          <w:sz w:val="24"/>
                        </w:rPr>
                        <w:t>AND</w:t>
                      </w:r>
                      <w:r>
                        <w:rPr>
                          <w:b/>
                          <w:spacing w:val="-1"/>
                          <w:sz w:val="24"/>
                        </w:rPr>
                        <w:t> </w:t>
                      </w:r>
                      <w:r>
                        <w:rPr>
                          <w:b/>
                          <w:sz w:val="24"/>
                        </w:rPr>
                        <w:t>SCIENCE – </w:t>
                      </w:r>
                      <w:r>
                        <w:rPr>
                          <w:b/>
                          <w:spacing w:val="-4"/>
                          <w:sz w:val="24"/>
                        </w:rPr>
                        <w:t>2024</w:t>
                      </w:r>
                    </w:p>
                  </w:txbxContent>
                </v:textbox>
                <w10:wrap type="none"/>
              </v:shape>
            </w:pict>
          </mc:Fallback>
        </mc:AlternateContent>
      </w:r>
      <w:r>
        <w:rPr>
          <w:color w:val="FFFFFF"/>
          <w:highlight w:val="darkYellow"/>
        </w:rPr>
        <w:t>Research</w:t>
      </w:r>
      <w:r>
        <w:rPr>
          <w:color w:val="FFFFFF"/>
          <w:spacing w:val="-15"/>
          <w:highlight w:val="darkYellow"/>
        </w:rPr>
        <w:t> </w:t>
      </w:r>
      <w:r>
        <w:rPr>
          <w:color w:val="FFFFFF"/>
          <w:highlight w:val="darkYellow"/>
        </w:rPr>
        <w:t>Article</w:t>
      </w:r>
      <w:r>
        <w:rPr>
          <w:color w:val="7E7E7E"/>
          <w:highlight w:val="darkYellow"/>
        </w:rPr>
        <w:t>……………………………………………………………………………….</w:t>
      </w:r>
      <w:r>
        <w:rPr>
          <w:color w:val="7E7E7E"/>
        </w:rPr>
        <w:t> </w:t>
      </w:r>
      <w:r>
        <w:rPr>
          <w:color w:val="000000"/>
        </w:rPr>
        <w:t>The Effects of Iron Oxide Nanoparticles Administration on Depression Symptoms Induced by LPS in Male Wistar Rats</w:t>
      </w:r>
    </w:p>
    <w:p>
      <w:pPr>
        <w:pStyle w:val="BodyText"/>
        <w:spacing w:before="137"/>
        <w:ind w:left="0"/>
        <w:jc w:val="left"/>
        <w:rPr>
          <w:b/>
        </w:rPr>
      </w:pPr>
    </w:p>
    <w:p>
      <w:pPr>
        <w:spacing w:line="379" w:lineRule="auto" w:before="0"/>
        <w:ind w:left="340" w:right="4496" w:firstLine="0"/>
        <w:jc w:val="left"/>
        <w:rPr>
          <w:b/>
          <w:sz w:val="24"/>
        </w:rPr>
      </w:pPr>
      <w:r>
        <w:rPr/>
        <mc:AlternateContent>
          <mc:Choice Requires="wps">
            <w:drawing>
              <wp:anchor distT="0" distB="0" distL="0" distR="0" allowOverlap="1" layoutInCell="1" locked="0" behindDoc="0" simplePos="0" relativeHeight="15731200">
                <wp:simplePos x="0" y="0"/>
                <wp:positionH relativeFrom="page">
                  <wp:posOffset>896416</wp:posOffset>
                </wp:positionH>
                <wp:positionV relativeFrom="paragraph">
                  <wp:posOffset>452455</wp:posOffset>
                </wp:positionV>
                <wp:extent cx="5769610" cy="952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35.626446pt;width:454.27pt;height:.72pt;mso-position-horizontal-relative:page;mso-position-vertical-relative:paragraph;z-index:15731200" id="docshape7" filled="true" fillcolor="#000000" stroked="false">
                <v:fill type="solid"/>
                <w10:wrap type="none"/>
              </v:rect>
            </w:pict>
          </mc:Fallback>
        </mc:AlternateContent>
      </w:r>
      <w:r>
        <w:rPr>
          <w:b/>
          <w:sz w:val="20"/>
        </w:rPr>
        <w:t>Department</w:t>
      </w:r>
      <w:r>
        <w:rPr>
          <w:b/>
          <w:spacing w:val="-9"/>
          <w:sz w:val="20"/>
        </w:rPr>
        <w:t> </w:t>
      </w:r>
      <w:r>
        <w:rPr>
          <w:b/>
          <w:sz w:val="20"/>
        </w:rPr>
        <w:t>of</w:t>
      </w:r>
      <w:r>
        <w:rPr>
          <w:b/>
          <w:spacing w:val="-10"/>
          <w:sz w:val="20"/>
        </w:rPr>
        <w:t> </w:t>
      </w:r>
      <w:r>
        <w:rPr>
          <w:b/>
          <w:sz w:val="20"/>
        </w:rPr>
        <w:t>Chemistry</w:t>
      </w:r>
      <w:r>
        <w:rPr>
          <w:b/>
          <w:spacing w:val="-9"/>
          <w:sz w:val="20"/>
        </w:rPr>
        <w:t> </w:t>
      </w:r>
      <w:r>
        <w:rPr>
          <w:b/>
          <w:sz w:val="20"/>
        </w:rPr>
        <w:t>University</w:t>
      </w:r>
      <w:r>
        <w:rPr>
          <w:b/>
          <w:spacing w:val="-9"/>
          <w:sz w:val="20"/>
        </w:rPr>
        <w:t> </w:t>
      </w:r>
      <w:r>
        <w:rPr>
          <w:b/>
          <w:sz w:val="20"/>
        </w:rPr>
        <w:t>Amravati Department of Chemistry Barshitakli, Akola </w:t>
      </w:r>
      <w:r>
        <w:rPr>
          <w:b/>
          <w:spacing w:val="-2"/>
          <w:sz w:val="24"/>
        </w:rPr>
        <w:t>Abstract</w:t>
      </w:r>
    </w:p>
    <w:p>
      <w:pPr>
        <w:pStyle w:val="BodyText"/>
        <w:spacing w:line="249" w:lineRule="exact"/>
        <w:jc w:val="left"/>
      </w:pPr>
      <w:r>
        <w:rPr/>
        <w:t>Depression</w:t>
      </w:r>
      <w:r>
        <w:rPr>
          <w:spacing w:val="61"/>
        </w:rPr>
        <w:t> </w:t>
      </w:r>
      <w:r>
        <w:rPr/>
        <w:t>is</w:t>
      </w:r>
      <w:r>
        <w:rPr>
          <w:spacing w:val="61"/>
        </w:rPr>
        <w:t> </w:t>
      </w:r>
      <w:r>
        <w:rPr/>
        <w:t>a</w:t>
      </w:r>
      <w:r>
        <w:rPr>
          <w:spacing w:val="60"/>
        </w:rPr>
        <w:t> </w:t>
      </w:r>
      <w:r>
        <w:rPr/>
        <w:t>mood</w:t>
      </w:r>
      <w:r>
        <w:rPr>
          <w:spacing w:val="64"/>
        </w:rPr>
        <w:t> </w:t>
      </w:r>
      <w:r>
        <w:rPr/>
        <w:t>disorder</w:t>
      </w:r>
      <w:r>
        <w:rPr>
          <w:spacing w:val="61"/>
        </w:rPr>
        <w:t> </w:t>
      </w:r>
      <w:r>
        <w:rPr/>
        <w:t>in</w:t>
      </w:r>
      <w:r>
        <w:rPr>
          <w:spacing w:val="61"/>
        </w:rPr>
        <w:t> </w:t>
      </w:r>
      <w:r>
        <w:rPr/>
        <w:t>which</w:t>
      </w:r>
      <w:r>
        <w:rPr>
          <w:spacing w:val="63"/>
        </w:rPr>
        <w:t> </w:t>
      </w:r>
      <w:r>
        <w:rPr/>
        <w:t>feelings</w:t>
      </w:r>
      <w:r>
        <w:rPr>
          <w:spacing w:val="61"/>
        </w:rPr>
        <w:t> </w:t>
      </w:r>
      <w:r>
        <w:rPr/>
        <w:t>of</w:t>
      </w:r>
      <w:r>
        <w:rPr>
          <w:spacing w:val="61"/>
        </w:rPr>
        <w:t> </w:t>
      </w:r>
      <w:r>
        <w:rPr/>
        <w:t>sadness,</w:t>
      </w:r>
      <w:r>
        <w:rPr>
          <w:spacing w:val="61"/>
        </w:rPr>
        <w:t> </w:t>
      </w:r>
      <w:r>
        <w:rPr/>
        <w:t>loss,</w:t>
      </w:r>
      <w:r>
        <w:rPr>
          <w:spacing w:val="61"/>
        </w:rPr>
        <w:t> </w:t>
      </w:r>
      <w:r>
        <w:rPr/>
        <w:t>anger,</w:t>
      </w:r>
      <w:r>
        <w:rPr>
          <w:spacing w:val="60"/>
        </w:rPr>
        <w:t> </w:t>
      </w:r>
      <w:r>
        <w:rPr/>
        <w:t>or</w:t>
      </w:r>
      <w:r>
        <w:rPr>
          <w:spacing w:val="63"/>
        </w:rPr>
        <w:t> </w:t>
      </w:r>
      <w:r>
        <w:rPr>
          <w:spacing w:val="-2"/>
        </w:rPr>
        <w:t>frustration</w:t>
      </w:r>
    </w:p>
    <w:p>
      <w:pPr>
        <w:pStyle w:val="BodyText"/>
        <w:spacing w:line="360" w:lineRule="auto" w:before="137"/>
        <w:ind w:right="138"/>
      </w:pPr>
      <w:r>
        <w:rPr/>
        <mc:AlternateContent>
          <mc:Choice Requires="wps">
            <w:drawing>
              <wp:anchor distT="0" distB="0" distL="0" distR="0" allowOverlap="1" layoutInCell="1" locked="0" behindDoc="1" simplePos="0" relativeHeight="487588352">
                <wp:simplePos x="0" y="0"/>
                <wp:positionH relativeFrom="page">
                  <wp:posOffset>896416</wp:posOffset>
                </wp:positionH>
                <wp:positionV relativeFrom="paragraph">
                  <wp:posOffset>3259642</wp:posOffset>
                </wp:positionV>
                <wp:extent cx="576961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256.664795pt;width:454.27pt;height:.72003pt;mso-position-horizontal-relative:page;mso-position-vertical-relative:paragraph;z-index:-15728128;mso-wrap-distance-left:0;mso-wrap-distance-right:0" id="docshape8" filled="true" fillcolor="#000000" stroked="false">
                <v:fill type="solid"/>
                <w10:wrap type="topAndBottom"/>
              </v:rect>
            </w:pict>
          </mc:Fallback>
        </mc:AlternateContent>
      </w:r>
      <w:r>
        <w:rPr/>
        <w:t>interfere with everyday life for one to several weeks. Several studies have shown that iron nanoparticles have neuroprotective and anti-inflammatory effects. This study aimed to evaluate anti-depressive effect of iron nanoparticles in male rats. Ron nanoparticles treatment in 1 mg/kg and 5 mg/kg doses groups significantly improved Depression symptoms when assessed by OFT and FST. In OFT, the number of line crossings, Entrance to central square, rearing and duration of attending in Central Square increased after iron Nanoparticles administration in depressed rats. Iron nanoparticles administration reduced immobility Time confirmed by FST and OFT. Also, iron nanoparticles administration significantly increased Duration of swimming in FST depressed rats. The first time showed potential advantageous effect of iron Nanoparticles administration attenuating depression symptoms, which was possibly mediated By modulation of neurotransmitters and anti-inflammatory effects of iron </w:t>
      </w:r>
      <w:r>
        <w:rPr>
          <w:spacing w:val="-2"/>
        </w:rPr>
        <w:t>nanoparticles.</w:t>
      </w:r>
    </w:p>
    <w:p>
      <w:pPr>
        <w:pStyle w:val="BodyText"/>
        <w:spacing w:line="360" w:lineRule="auto"/>
        <w:ind w:right="7531"/>
        <w:jc w:val="left"/>
      </w:pPr>
      <w:r>
        <w:rPr/>
        <w:t>ARTICLE</w:t>
      </w:r>
      <w:r>
        <w:rPr>
          <w:spacing w:val="-15"/>
        </w:rPr>
        <w:t> </w:t>
      </w:r>
      <w:r>
        <w:rPr/>
        <w:t>INFO </w:t>
      </w:r>
      <w:r>
        <w:rPr>
          <w:spacing w:val="-2"/>
        </w:rPr>
        <w:t>CONTENTS</w:t>
      </w:r>
    </w:p>
    <w:p>
      <w:pPr>
        <w:pStyle w:val="ListParagraph"/>
        <w:numPr>
          <w:ilvl w:val="0"/>
          <w:numId w:val="1"/>
        </w:numPr>
        <w:tabs>
          <w:tab w:pos="1059" w:val="left" w:leader="none"/>
        </w:tabs>
        <w:spacing w:line="240" w:lineRule="auto" w:before="0" w:after="0"/>
        <w:ind w:left="1059" w:right="0" w:hanging="359"/>
        <w:jc w:val="left"/>
        <w:rPr>
          <w:sz w:val="24"/>
        </w:rPr>
      </w:pPr>
      <w:r>
        <w:rPr>
          <w:sz w:val="24"/>
        </w:rPr>
        <w:t>Introduction</w:t>
      </w:r>
      <w:r>
        <w:rPr>
          <w:spacing w:val="-4"/>
          <w:sz w:val="24"/>
        </w:rPr>
        <w:t> </w:t>
      </w:r>
      <w:r>
        <w:rPr>
          <w:spacing w:val="-2"/>
          <w:sz w:val="24"/>
        </w:rPr>
        <w:t>…………………………</w:t>
      </w:r>
    </w:p>
    <w:p>
      <w:pPr>
        <w:pStyle w:val="ListParagraph"/>
        <w:numPr>
          <w:ilvl w:val="0"/>
          <w:numId w:val="1"/>
        </w:numPr>
        <w:tabs>
          <w:tab w:pos="1059" w:val="left" w:leader="none"/>
        </w:tabs>
        <w:spacing w:line="240" w:lineRule="auto" w:before="131" w:after="0"/>
        <w:ind w:left="1059" w:right="0" w:hanging="359"/>
        <w:jc w:val="left"/>
        <w:rPr>
          <w:sz w:val="24"/>
        </w:rPr>
      </w:pPr>
      <w:r>
        <w:rPr>
          <w:sz w:val="24"/>
        </w:rPr>
        <w:t>Problem</w:t>
      </w:r>
      <w:r>
        <w:rPr>
          <w:spacing w:val="-3"/>
          <w:sz w:val="24"/>
        </w:rPr>
        <w:t> </w:t>
      </w:r>
      <w:r>
        <w:rPr>
          <w:sz w:val="24"/>
        </w:rPr>
        <w:t>Analysis</w:t>
      </w:r>
      <w:r>
        <w:rPr>
          <w:spacing w:val="-2"/>
          <w:sz w:val="24"/>
        </w:rPr>
        <w:t> ……………………</w:t>
      </w:r>
    </w:p>
    <w:p>
      <w:pPr>
        <w:pStyle w:val="ListParagraph"/>
        <w:numPr>
          <w:ilvl w:val="0"/>
          <w:numId w:val="1"/>
        </w:numPr>
        <w:tabs>
          <w:tab w:pos="1059" w:val="left" w:leader="none"/>
        </w:tabs>
        <w:spacing w:line="240" w:lineRule="auto" w:before="139" w:after="0"/>
        <w:ind w:left="1059" w:right="0" w:hanging="359"/>
        <w:jc w:val="left"/>
        <w:rPr>
          <w:sz w:val="24"/>
        </w:rPr>
      </w:pPr>
      <w:r>
        <w:rPr>
          <w:sz w:val="24"/>
        </w:rPr>
        <w:t>Methodology</w:t>
      </w:r>
      <w:r>
        <w:rPr>
          <w:spacing w:val="-3"/>
          <w:sz w:val="24"/>
        </w:rPr>
        <w:t> </w:t>
      </w:r>
      <w:r>
        <w:rPr>
          <w:sz w:val="24"/>
        </w:rPr>
        <w:t>&amp;</w:t>
      </w:r>
      <w:r>
        <w:rPr>
          <w:spacing w:val="-1"/>
          <w:sz w:val="24"/>
        </w:rPr>
        <w:t> </w:t>
      </w:r>
      <w:r>
        <w:rPr>
          <w:sz w:val="24"/>
        </w:rPr>
        <w:t>Method</w:t>
      </w:r>
      <w:r>
        <w:rPr>
          <w:spacing w:val="4"/>
          <w:sz w:val="24"/>
        </w:rPr>
        <w:t> </w:t>
      </w:r>
      <w:r>
        <w:rPr>
          <w:spacing w:val="-2"/>
          <w:sz w:val="24"/>
        </w:rPr>
        <w:t>…………………</w:t>
      </w:r>
    </w:p>
    <w:p>
      <w:pPr>
        <w:pStyle w:val="ListParagraph"/>
        <w:numPr>
          <w:ilvl w:val="0"/>
          <w:numId w:val="1"/>
        </w:numPr>
        <w:tabs>
          <w:tab w:pos="1059" w:val="left" w:leader="none"/>
        </w:tabs>
        <w:spacing w:line="240" w:lineRule="auto" w:before="137" w:after="0"/>
        <w:ind w:left="1059" w:right="0" w:hanging="359"/>
        <w:jc w:val="left"/>
        <w:rPr>
          <w:sz w:val="24"/>
        </w:rPr>
      </w:pPr>
      <w:r>
        <w:rPr>
          <w:sz w:val="24"/>
        </w:rPr>
        <w:t>Results</w:t>
      </w:r>
      <w:r>
        <w:rPr>
          <w:spacing w:val="-1"/>
          <w:sz w:val="24"/>
        </w:rPr>
        <w:t> </w:t>
      </w:r>
      <w:r>
        <w:rPr>
          <w:sz w:val="24"/>
        </w:rPr>
        <w:t>and</w:t>
      </w:r>
      <w:r>
        <w:rPr>
          <w:spacing w:val="-2"/>
          <w:sz w:val="24"/>
        </w:rPr>
        <w:t> </w:t>
      </w:r>
      <w:r>
        <w:rPr>
          <w:sz w:val="24"/>
        </w:rPr>
        <w:t>Discussion</w:t>
      </w:r>
      <w:r>
        <w:rPr>
          <w:spacing w:val="1"/>
          <w:sz w:val="24"/>
        </w:rPr>
        <w:t> </w:t>
      </w:r>
      <w:r>
        <w:rPr>
          <w:spacing w:val="-2"/>
          <w:sz w:val="24"/>
        </w:rPr>
        <w:t>……………………..</w:t>
      </w:r>
    </w:p>
    <w:p>
      <w:pPr>
        <w:pStyle w:val="ListParagraph"/>
        <w:numPr>
          <w:ilvl w:val="0"/>
          <w:numId w:val="1"/>
        </w:numPr>
        <w:tabs>
          <w:tab w:pos="1059" w:val="left" w:leader="none"/>
        </w:tabs>
        <w:spacing w:line="240" w:lineRule="auto" w:before="139" w:after="0"/>
        <w:ind w:left="1059" w:right="0" w:hanging="359"/>
        <w:jc w:val="left"/>
        <w:rPr>
          <w:sz w:val="24"/>
        </w:rPr>
      </w:pPr>
      <w:r>
        <w:rPr>
          <w:sz w:val="24"/>
        </w:rPr>
        <w:t>Conclusion</w:t>
      </w:r>
      <w:r>
        <w:rPr>
          <w:spacing w:val="-1"/>
          <w:sz w:val="24"/>
        </w:rPr>
        <w:t> </w:t>
      </w:r>
      <w:r>
        <w:rPr>
          <w:spacing w:val="-2"/>
          <w:sz w:val="24"/>
        </w:rPr>
        <w:t>…………………………</w:t>
      </w:r>
    </w:p>
    <w:p>
      <w:pPr>
        <w:pStyle w:val="ListParagraph"/>
        <w:numPr>
          <w:ilvl w:val="0"/>
          <w:numId w:val="1"/>
        </w:numPr>
        <w:tabs>
          <w:tab w:pos="1059" w:val="left" w:leader="none"/>
        </w:tabs>
        <w:spacing w:line="240" w:lineRule="auto" w:before="138" w:after="0"/>
        <w:ind w:left="1059" w:right="0" w:hanging="359"/>
        <w:jc w:val="left"/>
        <w:rPr>
          <w:sz w:val="24"/>
        </w:rPr>
      </w:pPr>
      <w:r>
        <w:rPr/>
        <mc:AlternateContent>
          <mc:Choice Requires="wps">
            <w:drawing>
              <wp:anchor distT="0" distB="0" distL="0" distR="0" allowOverlap="1" layoutInCell="1" locked="0" behindDoc="1" simplePos="0" relativeHeight="487588864">
                <wp:simplePos x="0" y="0"/>
                <wp:positionH relativeFrom="page">
                  <wp:posOffset>954722</wp:posOffset>
                </wp:positionH>
                <wp:positionV relativeFrom="paragraph">
                  <wp:posOffset>288599</wp:posOffset>
                </wp:positionV>
                <wp:extent cx="2577465" cy="128968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2577465" cy="1289685"/>
                          <a:chExt cx="2577465" cy="1289685"/>
                        </a:xfrm>
                      </wpg:grpSpPr>
                      <wps:wsp>
                        <wps:cNvPr id="10" name="Graphic 10"/>
                        <wps:cNvSpPr/>
                        <wps:spPr>
                          <a:xfrm>
                            <a:off x="4762" y="4762"/>
                            <a:ext cx="2567940" cy="1280160"/>
                          </a:xfrm>
                          <a:custGeom>
                            <a:avLst/>
                            <a:gdLst/>
                            <a:ahLst/>
                            <a:cxnLst/>
                            <a:rect l="l" t="t" r="r" b="b"/>
                            <a:pathLst>
                              <a:path w="2567940" h="1280160">
                                <a:moveTo>
                                  <a:pt x="0" y="213359"/>
                                </a:moveTo>
                                <a:lnTo>
                                  <a:pt x="5635" y="164432"/>
                                </a:lnTo>
                                <a:lnTo>
                                  <a:pt x="21687" y="119520"/>
                                </a:lnTo>
                                <a:lnTo>
                                  <a:pt x="46874" y="79905"/>
                                </a:lnTo>
                                <a:lnTo>
                                  <a:pt x="79916" y="46866"/>
                                </a:lnTo>
                                <a:lnTo>
                                  <a:pt x="119531" y="21682"/>
                                </a:lnTo>
                                <a:lnTo>
                                  <a:pt x="164440" y="5633"/>
                                </a:lnTo>
                                <a:lnTo>
                                  <a:pt x="213359" y="0"/>
                                </a:lnTo>
                                <a:lnTo>
                                  <a:pt x="2354579" y="0"/>
                                </a:lnTo>
                                <a:lnTo>
                                  <a:pt x="2403507" y="5633"/>
                                </a:lnTo>
                                <a:lnTo>
                                  <a:pt x="2448419" y="21682"/>
                                </a:lnTo>
                                <a:lnTo>
                                  <a:pt x="2488034" y="46866"/>
                                </a:lnTo>
                                <a:lnTo>
                                  <a:pt x="2521073" y="79905"/>
                                </a:lnTo>
                                <a:lnTo>
                                  <a:pt x="2546257" y="119520"/>
                                </a:lnTo>
                                <a:lnTo>
                                  <a:pt x="2562306" y="164432"/>
                                </a:lnTo>
                                <a:lnTo>
                                  <a:pt x="2567940" y="213359"/>
                                </a:lnTo>
                                <a:lnTo>
                                  <a:pt x="2567940" y="1066749"/>
                                </a:lnTo>
                                <a:lnTo>
                                  <a:pt x="2562306" y="1115673"/>
                                </a:lnTo>
                                <a:lnTo>
                                  <a:pt x="2546257" y="1160585"/>
                                </a:lnTo>
                                <a:lnTo>
                                  <a:pt x="2521073" y="1200203"/>
                                </a:lnTo>
                                <a:lnTo>
                                  <a:pt x="2488034" y="1233246"/>
                                </a:lnTo>
                                <a:lnTo>
                                  <a:pt x="2448419" y="1258434"/>
                                </a:lnTo>
                                <a:lnTo>
                                  <a:pt x="2403507" y="1274486"/>
                                </a:lnTo>
                                <a:lnTo>
                                  <a:pt x="2354579" y="1280121"/>
                                </a:lnTo>
                                <a:lnTo>
                                  <a:pt x="213359" y="1280121"/>
                                </a:lnTo>
                                <a:lnTo>
                                  <a:pt x="164440" y="1274486"/>
                                </a:lnTo>
                                <a:lnTo>
                                  <a:pt x="119531" y="1258434"/>
                                </a:lnTo>
                                <a:lnTo>
                                  <a:pt x="79916" y="1233246"/>
                                </a:lnTo>
                                <a:lnTo>
                                  <a:pt x="46874" y="1200203"/>
                                </a:lnTo>
                                <a:lnTo>
                                  <a:pt x="21687" y="1160585"/>
                                </a:lnTo>
                                <a:lnTo>
                                  <a:pt x="5635" y="1115673"/>
                                </a:lnTo>
                                <a:lnTo>
                                  <a:pt x="0" y="1066749"/>
                                </a:lnTo>
                                <a:lnTo>
                                  <a:pt x="0" y="213359"/>
                                </a:lnTo>
                                <a:close/>
                              </a:path>
                            </a:pathLst>
                          </a:custGeom>
                          <a:ln w="9525">
                            <a:solidFill>
                              <a:srgbClr val="000000"/>
                            </a:solidFill>
                            <a:prstDash val="solid"/>
                          </a:ln>
                        </wps:spPr>
                        <wps:bodyPr wrap="square" lIns="0" tIns="0" rIns="0" bIns="0" rtlCol="0">
                          <a:prstTxWarp prst="textNoShape">
                            <a:avLst/>
                          </a:prstTxWarp>
                          <a:noAutofit/>
                        </wps:bodyPr>
                      </wps:wsp>
                      <wps:wsp>
                        <wps:cNvPr id="11" name="Textbox 11"/>
                        <wps:cNvSpPr txBox="1"/>
                        <wps:spPr>
                          <a:xfrm>
                            <a:off x="0" y="0"/>
                            <a:ext cx="2577465" cy="1289685"/>
                          </a:xfrm>
                          <a:prstGeom prst="rect">
                            <a:avLst/>
                          </a:prstGeom>
                        </wps:spPr>
                        <wps:txbx>
                          <w:txbxContent>
                            <w:p>
                              <w:pPr>
                                <w:spacing w:before="185"/>
                                <w:ind w:left="978" w:right="0" w:firstLine="0"/>
                                <w:jc w:val="left"/>
                                <w:rPr>
                                  <w:b/>
                                  <w:sz w:val="24"/>
                                </w:rPr>
                              </w:pPr>
                              <w:r>
                                <w:rPr>
                                  <w:b/>
                                  <w:sz w:val="24"/>
                                </w:rPr>
                                <w:t>*</w:t>
                              </w:r>
                              <w:r>
                                <w:rPr>
                                  <w:b/>
                                  <w:spacing w:val="-2"/>
                                  <w:sz w:val="24"/>
                                </w:rPr>
                                <w:t> </w:t>
                              </w:r>
                              <w:r>
                                <w:rPr>
                                  <w:b/>
                                  <w:sz w:val="24"/>
                                </w:rPr>
                                <w:t>Corresponding</w:t>
                              </w:r>
                              <w:r>
                                <w:rPr>
                                  <w:b/>
                                  <w:spacing w:val="-1"/>
                                  <w:sz w:val="24"/>
                                </w:rPr>
                                <w:t> </w:t>
                              </w:r>
                              <w:r>
                                <w:rPr>
                                  <w:b/>
                                  <w:spacing w:val="-2"/>
                                  <w:sz w:val="24"/>
                                </w:rPr>
                                <w:t>Author</w:t>
                              </w:r>
                            </w:p>
                            <w:p>
                              <w:pPr>
                                <w:spacing w:line="259" w:lineRule="auto" w:before="182"/>
                                <w:ind w:left="978" w:right="414" w:firstLine="0"/>
                                <w:jc w:val="left"/>
                                <w:rPr>
                                  <w:b/>
                                  <w:sz w:val="24"/>
                                </w:rPr>
                              </w:pPr>
                              <w:r>
                                <w:rPr>
                                  <w:b/>
                                  <w:sz w:val="24"/>
                                </w:rPr>
                                <w:t>Akash Nirmal Department</w:t>
                              </w:r>
                              <w:r>
                                <w:rPr>
                                  <w:b/>
                                  <w:spacing w:val="-15"/>
                                  <w:sz w:val="24"/>
                                </w:rPr>
                                <w:t> </w:t>
                              </w:r>
                              <w:r>
                                <w:rPr>
                                  <w:b/>
                                  <w:sz w:val="24"/>
                                </w:rPr>
                                <w:t>of</w:t>
                              </w:r>
                              <w:r>
                                <w:rPr>
                                  <w:b/>
                                  <w:spacing w:val="-15"/>
                                  <w:sz w:val="24"/>
                                </w:rPr>
                                <w:t> </w:t>
                              </w:r>
                              <w:r>
                                <w:rPr>
                                  <w:b/>
                                  <w:sz w:val="24"/>
                                </w:rPr>
                                <w:t>Chemistry University Amravati,</w:t>
                              </w:r>
                            </w:p>
                          </w:txbxContent>
                        </wps:txbx>
                        <wps:bodyPr wrap="square" lIns="0" tIns="0" rIns="0" bIns="0" rtlCol="0">
                          <a:noAutofit/>
                        </wps:bodyPr>
                      </wps:wsp>
                    </wpg:wgp>
                  </a:graphicData>
                </a:graphic>
              </wp:anchor>
            </w:drawing>
          </mc:Choice>
          <mc:Fallback>
            <w:pict>
              <v:group style="position:absolute;margin-left:75.175003pt;margin-top:22.724375pt;width:202.95pt;height:101.55pt;mso-position-horizontal-relative:page;mso-position-vertical-relative:paragraph;z-index:-15727616;mso-wrap-distance-left:0;mso-wrap-distance-right:0" id="docshapegroup9" coordorigin="1504,454" coordsize="4059,2031">
                <v:shape style="position:absolute;left:1511;top:461;width:4044;height:2016" id="docshape10" coordorigin="1511,462" coordsize="4044,2016" path="m1511,798l1520,721,1545,650,1585,588,1637,536,1699,496,1770,471,1847,462,5219,462,5296,471,5367,496,5429,536,5481,588,5521,650,5546,721,5555,798,5555,2142,5546,2219,5521,2290,5481,2352,5429,2404,5367,2444,5296,2469,5219,2478,1847,2478,1770,2469,1699,2444,1637,2404,1585,2352,1545,2290,1520,2219,1511,2142,1511,798xe" filled="false" stroked="true" strokeweight=".75pt" strokecolor="#000000">
                  <v:path arrowok="t"/>
                  <v:stroke dashstyle="solid"/>
                </v:shape>
                <v:shape style="position:absolute;left:1503;top:454;width:4059;height:2031" type="#_x0000_t202" id="docshape11" filled="false" stroked="false">
                  <v:textbox inset="0,0,0,0">
                    <w:txbxContent>
                      <w:p>
                        <w:pPr>
                          <w:spacing w:before="185"/>
                          <w:ind w:left="978" w:right="0" w:firstLine="0"/>
                          <w:jc w:val="left"/>
                          <w:rPr>
                            <w:b/>
                            <w:sz w:val="24"/>
                          </w:rPr>
                        </w:pPr>
                        <w:r>
                          <w:rPr>
                            <w:b/>
                            <w:sz w:val="24"/>
                          </w:rPr>
                          <w:t>*</w:t>
                        </w:r>
                        <w:r>
                          <w:rPr>
                            <w:b/>
                            <w:spacing w:val="-2"/>
                            <w:sz w:val="24"/>
                          </w:rPr>
                          <w:t> </w:t>
                        </w:r>
                        <w:r>
                          <w:rPr>
                            <w:b/>
                            <w:sz w:val="24"/>
                          </w:rPr>
                          <w:t>Corresponding</w:t>
                        </w:r>
                        <w:r>
                          <w:rPr>
                            <w:b/>
                            <w:spacing w:val="-1"/>
                            <w:sz w:val="24"/>
                          </w:rPr>
                          <w:t> </w:t>
                        </w:r>
                        <w:r>
                          <w:rPr>
                            <w:b/>
                            <w:spacing w:val="-2"/>
                            <w:sz w:val="24"/>
                          </w:rPr>
                          <w:t>Author</w:t>
                        </w:r>
                      </w:p>
                      <w:p>
                        <w:pPr>
                          <w:spacing w:line="259" w:lineRule="auto" w:before="182"/>
                          <w:ind w:left="978" w:right="414" w:firstLine="0"/>
                          <w:jc w:val="left"/>
                          <w:rPr>
                            <w:b/>
                            <w:sz w:val="24"/>
                          </w:rPr>
                        </w:pPr>
                        <w:r>
                          <w:rPr>
                            <w:b/>
                            <w:sz w:val="24"/>
                          </w:rPr>
                          <w:t>Akash Nirmal Department</w:t>
                        </w:r>
                        <w:r>
                          <w:rPr>
                            <w:b/>
                            <w:spacing w:val="-15"/>
                            <w:sz w:val="24"/>
                          </w:rPr>
                          <w:t> </w:t>
                        </w:r>
                        <w:r>
                          <w:rPr>
                            <w:b/>
                            <w:sz w:val="24"/>
                          </w:rPr>
                          <w:t>of</w:t>
                        </w:r>
                        <w:r>
                          <w:rPr>
                            <w:b/>
                            <w:spacing w:val="-15"/>
                            <w:sz w:val="24"/>
                          </w:rPr>
                          <w:t> </w:t>
                        </w:r>
                        <w:r>
                          <w:rPr>
                            <w:b/>
                            <w:sz w:val="24"/>
                          </w:rPr>
                          <w:t>Chemistry University Amravati,</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9376">
                <wp:simplePos x="0" y="0"/>
                <wp:positionH relativeFrom="page">
                  <wp:posOffset>896416</wp:posOffset>
                </wp:positionH>
                <wp:positionV relativeFrom="paragraph">
                  <wp:posOffset>1668466</wp:posOffset>
                </wp:positionV>
                <wp:extent cx="576961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31.375351pt;width:454.27pt;height:.72003pt;mso-position-horizontal-relative:page;mso-position-vertical-relative:paragraph;z-index:-15727104;mso-wrap-distance-left:0;mso-wrap-distance-right:0" id="docshape12" filled="true" fillcolor="#000000" stroked="false">
                <v:fill type="solid"/>
                <w10:wrap type="topAndBottom"/>
              </v:rect>
            </w:pict>
          </mc:Fallback>
        </mc:AlternateContent>
      </w:r>
      <w:r>
        <w:rPr>
          <w:sz w:val="24"/>
        </w:rPr>
        <w:t>Reference</w:t>
      </w:r>
      <w:r>
        <w:rPr>
          <w:spacing w:val="-5"/>
          <w:sz w:val="24"/>
        </w:rPr>
        <w:t> </w:t>
      </w:r>
      <w:r>
        <w:rPr>
          <w:spacing w:val="-2"/>
          <w:sz w:val="24"/>
        </w:rPr>
        <w:t>……………………………….</w:t>
      </w:r>
    </w:p>
    <w:p>
      <w:pPr>
        <w:pStyle w:val="BodyText"/>
        <w:spacing w:before="3"/>
        <w:ind w:left="0"/>
        <w:jc w:val="left"/>
        <w:rPr>
          <w:sz w:val="10"/>
        </w:rPr>
      </w:pPr>
    </w:p>
    <w:p>
      <w:pPr>
        <w:spacing w:line="362" w:lineRule="auto" w:before="13"/>
        <w:ind w:left="3799" w:right="372" w:hanging="3224"/>
        <w:jc w:val="left"/>
        <w:rPr>
          <w:sz w:val="22"/>
        </w:rPr>
      </w:pPr>
      <w:r>
        <w:rPr>
          <w:sz w:val="22"/>
        </w:rPr>
        <w:t>INTERNATIONAL</w:t>
      </w:r>
      <w:r>
        <w:rPr>
          <w:spacing w:val="-6"/>
          <w:sz w:val="22"/>
        </w:rPr>
        <w:t> </w:t>
      </w:r>
      <w:r>
        <w:rPr>
          <w:sz w:val="22"/>
        </w:rPr>
        <w:t>CONFERENCE</w:t>
      </w:r>
      <w:r>
        <w:rPr>
          <w:spacing w:val="-6"/>
          <w:sz w:val="22"/>
        </w:rPr>
        <w:t> </w:t>
      </w:r>
      <w:r>
        <w:rPr>
          <w:sz w:val="22"/>
        </w:rPr>
        <w:t>ON</w:t>
      </w:r>
      <w:r>
        <w:rPr>
          <w:spacing w:val="-6"/>
          <w:sz w:val="22"/>
        </w:rPr>
        <w:t> </w:t>
      </w:r>
      <w:r>
        <w:rPr>
          <w:sz w:val="22"/>
        </w:rPr>
        <w:t>RECENT</w:t>
      </w:r>
      <w:r>
        <w:rPr>
          <w:spacing w:val="-5"/>
          <w:sz w:val="22"/>
        </w:rPr>
        <w:t> </w:t>
      </w:r>
      <w:r>
        <w:rPr>
          <w:sz w:val="22"/>
        </w:rPr>
        <w:t>TRENDS</w:t>
      </w:r>
      <w:r>
        <w:rPr>
          <w:spacing w:val="-2"/>
          <w:sz w:val="22"/>
        </w:rPr>
        <w:t> </w:t>
      </w:r>
      <w:r>
        <w:rPr>
          <w:sz w:val="22"/>
        </w:rPr>
        <w:t>IN</w:t>
      </w:r>
      <w:r>
        <w:rPr>
          <w:spacing w:val="-6"/>
          <w:sz w:val="22"/>
        </w:rPr>
        <w:t> </w:t>
      </w:r>
      <w:r>
        <w:rPr>
          <w:sz w:val="22"/>
        </w:rPr>
        <w:t>HUMANITIES,</w:t>
      </w:r>
      <w:r>
        <w:rPr>
          <w:spacing w:val="-6"/>
          <w:sz w:val="22"/>
        </w:rPr>
        <w:t> </w:t>
      </w:r>
      <w:r>
        <w:rPr>
          <w:sz w:val="22"/>
        </w:rPr>
        <w:t>COMMERCE AND SCIENCE – 2024</w:t>
      </w:r>
    </w:p>
    <w:p>
      <w:pPr>
        <w:spacing w:after="0" w:line="362" w:lineRule="auto"/>
        <w:jc w:val="left"/>
        <w:rPr>
          <w:sz w:val="22"/>
        </w:rPr>
        <w:sectPr>
          <w:type w:val="continuous"/>
          <w:pgSz w:w="11910" w:h="16840"/>
          <w:pgMar w:top="400" w:bottom="280" w:left="1100" w:right="1300"/>
        </w:sectPr>
      </w:pPr>
    </w:p>
    <w:p>
      <w:pPr>
        <w:pStyle w:val="ListParagraph"/>
        <w:numPr>
          <w:ilvl w:val="0"/>
          <w:numId w:val="2"/>
        </w:numPr>
        <w:tabs>
          <w:tab w:pos="832" w:val="left" w:leader="none"/>
        </w:tabs>
        <w:spacing w:line="360" w:lineRule="auto" w:before="76" w:after="0"/>
        <w:ind w:left="340" w:right="38" w:firstLine="0"/>
        <w:jc w:val="both"/>
        <w:rPr>
          <w:sz w:val="24"/>
        </w:rPr>
      </w:pPr>
      <w:r>
        <w:rPr>
          <w:b/>
          <w:sz w:val="24"/>
        </w:rPr>
        <w:t>Introduction: </w:t>
      </w:r>
      <w:r>
        <w:rPr>
          <w:sz w:val="24"/>
        </w:rPr>
        <w:t>Nanoparticles has brought promising hope for the treatment of various diseases (Archakov, 2010). The unique properties of nanoparticles include their greater solubility in lipids, passing more easily through the </w:t>
      </w:r>
      <w:r>
        <w:rPr>
          <w:sz w:val="24"/>
        </w:rPr>
        <w:t>blood-brain barrier, and greater reactivity (Archakov, 2010). These features are suitable for their use in many medical and biological fields (Berry &amp; Curtis, 2003). Sion (Raison, Capuron, &amp; Miller, 2006; Mössner et al., 2007; Schiepers, Wichers, &amp; Maes, 2005). Researchers believe that chronic inflammation can contribute to the development of depression (Celano &amp; Huffman, 2011). Several studies have shown that iron nanoparticles have neuroprotective and anti-inflammatory effects. New advances in the theory of major</w:t>
      </w:r>
      <w:r>
        <w:rPr>
          <w:spacing w:val="-3"/>
          <w:sz w:val="24"/>
        </w:rPr>
        <w:t> </w:t>
      </w:r>
      <w:r>
        <w:rPr>
          <w:sz w:val="24"/>
        </w:rPr>
        <w:t>depression</w:t>
      </w:r>
      <w:r>
        <w:rPr>
          <w:spacing w:val="-2"/>
          <w:sz w:val="24"/>
        </w:rPr>
        <w:t> </w:t>
      </w:r>
      <w:r>
        <w:rPr>
          <w:sz w:val="24"/>
        </w:rPr>
        <w:t>have</w:t>
      </w:r>
      <w:r>
        <w:rPr>
          <w:spacing w:val="-2"/>
          <w:sz w:val="24"/>
        </w:rPr>
        <w:t> </w:t>
      </w:r>
      <w:r>
        <w:rPr>
          <w:sz w:val="24"/>
        </w:rPr>
        <w:t>Shed</w:t>
      </w:r>
      <w:r>
        <w:rPr>
          <w:spacing w:val="-2"/>
          <w:sz w:val="24"/>
        </w:rPr>
        <w:t> </w:t>
      </w:r>
      <w:r>
        <w:rPr>
          <w:sz w:val="24"/>
        </w:rPr>
        <w:t>lights</w:t>
      </w:r>
      <w:r>
        <w:rPr>
          <w:spacing w:val="-1"/>
          <w:sz w:val="24"/>
        </w:rPr>
        <w:t> </w:t>
      </w:r>
      <w:r>
        <w:rPr>
          <w:sz w:val="24"/>
        </w:rPr>
        <w:t>over</w:t>
      </w:r>
      <w:r>
        <w:rPr>
          <w:spacing w:val="-3"/>
          <w:sz w:val="24"/>
        </w:rPr>
        <w:t> </w:t>
      </w:r>
      <w:r>
        <w:rPr>
          <w:sz w:val="24"/>
        </w:rPr>
        <w:t>the roles of inflammatory processes and Immune responses in the pathogenesis of depression (Raison, Capuron, &amp; Miller, 2006; Mössner et al., 2007; Schiepers, Wichers, &amp; Maes, 2005). Researchers believe That chronic inflammation can contribute to the develop-Ment of depression (Celano &amp; Huffman, 2011). Several Studies have shown that iron nanoparticles have neuro-Protective and anti-inflammatory effects (Lee, Shin, Lee, &amp; An, 2014). Thus, in this study we assessed anti-de-Pressive effect of iron nanoparticles in male rats. The</w:t>
      </w:r>
      <w:r>
        <w:rPr>
          <w:spacing w:val="40"/>
          <w:sz w:val="24"/>
        </w:rPr>
        <w:t> </w:t>
      </w:r>
      <w:r>
        <w:rPr>
          <w:sz w:val="24"/>
        </w:rPr>
        <w:t>introduction of your thesis could start by elucidating the intricate interplay between inflammation</w:t>
      </w:r>
      <w:r>
        <w:rPr>
          <w:spacing w:val="12"/>
          <w:sz w:val="24"/>
        </w:rPr>
        <w:t> </w:t>
      </w:r>
      <w:r>
        <w:rPr>
          <w:sz w:val="24"/>
        </w:rPr>
        <w:t>and</w:t>
      </w:r>
      <w:r>
        <w:rPr>
          <w:spacing w:val="12"/>
          <w:sz w:val="24"/>
        </w:rPr>
        <w:t> </w:t>
      </w:r>
      <w:r>
        <w:rPr>
          <w:sz w:val="24"/>
        </w:rPr>
        <w:t>depression,</w:t>
      </w:r>
      <w:r>
        <w:rPr>
          <w:spacing w:val="12"/>
          <w:sz w:val="24"/>
        </w:rPr>
        <w:t> </w:t>
      </w:r>
      <w:r>
        <w:rPr>
          <w:spacing w:val="-2"/>
          <w:sz w:val="24"/>
        </w:rPr>
        <w:t>emphasizing</w:t>
      </w:r>
    </w:p>
    <w:p>
      <w:pPr>
        <w:pStyle w:val="BodyText"/>
        <w:spacing w:before="2"/>
      </w:pPr>
      <w:r>
        <w:rPr/>
        <w:t>the</w:t>
      </w:r>
      <w:r>
        <w:rPr>
          <w:spacing w:val="75"/>
        </w:rPr>
        <w:t>    </w:t>
      </w:r>
      <w:r>
        <w:rPr/>
        <w:t>established</w:t>
      </w:r>
      <w:r>
        <w:rPr>
          <w:spacing w:val="75"/>
        </w:rPr>
        <w:t>    </w:t>
      </w:r>
      <w:r>
        <w:rPr/>
        <w:t>link</w:t>
      </w:r>
      <w:r>
        <w:rPr>
          <w:spacing w:val="75"/>
        </w:rPr>
        <w:t>    </w:t>
      </w:r>
      <w:r>
        <w:rPr>
          <w:spacing w:val="-2"/>
        </w:rPr>
        <w:t>between</w:t>
      </w:r>
    </w:p>
    <w:p>
      <w:pPr>
        <w:pStyle w:val="BodyText"/>
        <w:spacing w:line="360" w:lineRule="auto" w:before="76"/>
        <w:ind w:right="134"/>
      </w:pPr>
      <w:r>
        <w:rPr/>
        <w:br w:type="column"/>
      </w:r>
      <w:r>
        <w:rPr/>
        <w:t>lipopolysaccharide (LPS) and the manifestation of depressive symptoms in experimental models. Subsequently, introduce the novel intervention of iron oxide nanoparticles, known for their anti- inflammatory properties, as a potential therapeutic avenue for alleviating LPS- induced depression. Provide a concise rationale for selecting male Wistar rats as the experimental subjects, and outline the overarching aim of your thesis in investigating the effects of iron oxide nanoparticles on LPS-induced depression in this specific context. Depression, a multifaceted mental health condition, has been increasingly associated with inflammatory processes. Emerging research has highlighted the intricate interplay between immune activation and depressive symptoms, revealing potential avenues for therapeutic intervention. In</w:t>
      </w:r>
      <w:r>
        <w:rPr>
          <w:spacing w:val="40"/>
        </w:rPr>
        <w:t> </w:t>
      </w:r>
      <w:r>
        <w:rPr/>
        <w:t>this context, lipopolysaccharide (LPS), a bacterial endotoxin, has been employed in preclinical models to induce depressive- like behaviors through its inflammatory effects. This thesis focuses on</w:t>
      </w:r>
      <w:r>
        <w:rPr>
          <w:spacing w:val="40"/>
        </w:rPr>
        <w:t> </w:t>
      </w:r>
      <w:r>
        <w:rPr/>
        <w:t>investigating the effects of administering iron oxide nanoparticles as a </w:t>
      </w:r>
      <w:r>
        <w:rPr/>
        <w:t>potential intervention for LPS-induced depression symptoms,</w:t>
      </w:r>
      <w:r>
        <w:rPr>
          <w:spacing w:val="-5"/>
        </w:rPr>
        <w:t> </w:t>
      </w:r>
      <w:r>
        <w:rPr/>
        <w:t>utilizing</w:t>
      </w:r>
      <w:r>
        <w:rPr>
          <w:spacing w:val="-6"/>
        </w:rPr>
        <w:t> </w:t>
      </w:r>
      <w:r>
        <w:rPr/>
        <w:t>male</w:t>
      </w:r>
      <w:r>
        <w:rPr>
          <w:spacing w:val="-4"/>
        </w:rPr>
        <w:t> </w:t>
      </w:r>
      <w:r>
        <w:rPr/>
        <w:t>Wistar</w:t>
      </w:r>
      <w:r>
        <w:rPr>
          <w:spacing w:val="-5"/>
        </w:rPr>
        <w:t> </w:t>
      </w:r>
      <w:r>
        <w:rPr/>
        <w:t>rats</w:t>
      </w:r>
      <w:r>
        <w:rPr>
          <w:spacing w:val="-3"/>
        </w:rPr>
        <w:t> </w:t>
      </w:r>
      <w:r>
        <w:rPr/>
        <w:t>as</w:t>
      </w:r>
      <w:r>
        <w:rPr>
          <w:spacing w:val="-5"/>
        </w:rPr>
        <w:t> </w:t>
      </w:r>
      <w:r>
        <w:rPr/>
        <w:t>the experimental subjects. Iron oxide nanoparticles are of particular interest due to their recognized anti-inflammatory properties, which make them potential candidates for modulating the neuroinflammatory response associated with</w:t>
      </w:r>
      <w:r>
        <w:rPr>
          <w:spacing w:val="6"/>
        </w:rPr>
        <w:t> </w:t>
      </w:r>
      <w:r>
        <w:rPr/>
        <w:t>depression.The</w:t>
      </w:r>
      <w:r>
        <w:rPr>
          <w:spacing w:val="6"/>
        </w:rPr>
        <w:t> </w:t>
      </w:r>
      <w:r>
        <w:rPr/>
        <w:t>choice</w:t>
      </w:r>
      <w:r>
        <w:rPr>
          <w:spacing w:val="6"/>
        </w:rPr>
        <w:t> </w:t>
      </w:r>
      <w:r>
        <w:rPr/>
        <w:t>of</w:t>
      </w:r>
      <w:r>
        <w:rPr>
          <w:spacing w:val="7"/>
        </w:rPr>
        <w:t> </w:t>
      </w:r>
      <w:r>
        <w:rPr/>
        <w:t>male</w:t>
      </w:r>
      <w:r>
        <w:rPr>
          <w:spacing w:val="8"/>
        </w:rPr>
        <w:t> </w:t>
      </w:r>
      <w:r>
        <w:rPr>
          <w:spacing w:val="-2"/>
        </w:rPr>
        <w:t>Wistar</w:t>
      </w:r>
    </w:p>
    <w:p>
      <w:pPr>
        <w:pStyle w:val="BodyText"/>
        <w:spacing w:before="2"/>
      </w:pPr>
      <w:r>
        <w:rPr/>
        <w:t>rats</w:t>
      </w:r>
      <w:r>
        <w:rPr>
          <w:spacing w:val="49"/>
        </w:rPr>
        <w:t> </w:t>
      </w:r>
      <w:r>
        <w:rPr/>
        <w:t>as</w:t>
      </w:r>
      <w:r>
        <w:rPr>
          <w:spacing w:val="50"/>
        </w:rPr>
        <w:t> </w:t>
      </w:r>
      <w:r>
        <w:rPr/>
        <w:t>the</w:t>
      </w:r>
      <w:r>
        <w:rPr>
          <w:spacing w:val="48"/>
        </w:rPr>
        <w:t> </w:t>
      </w:r>
      <w:r>
        <w:rPr/>
        <w:t>study</w:t>
      </w:r>
      <w:r>
        <w:rPr>
          <w:spacing w:val="45"/>
        </w:rPr>
        <w:t> </w:t>
      </w:r>
      <w:r>
        <w:rPr/>
        <w:t>subjects</w:t>
      </w:r>
      <w:r>
        <w:rPr>
          <w:spacing w:val="49"/>
        </w:rPr>
        <w:t> </w:t>
      </w:r>
      <w:r>
        <w:rPr/>
        <w:t>is</w:t>
      </w:r>
      <w:r>
        <w:rPr>
          <w:spacing w:val="50"/>
        </w:rPr>
        <w:t> </w:t>
      </w:r>
      <w:r>
        <w:rPr/>
        <w:t>grounded</w:t>
      </w:r>
      <w:r>
        <w:rPr>
          <w:spacing w:val="50"/>
        </w:rPr>
        <w:t> </w:t>
      </w:r>
      <w:r>
        <w:rPr>
          <w:spacing w:val="-5"/>
        </w:rPr>
        <w:t>in</w:t>
      </w:r>
    </w:p>
    <w:p>
      <w:pPr>
        <w:spacing w:after="0"/>
        <w:sectPr>
          <w:pgSz w:w="11910" w:h="16840"/>
          <w:pgMar w:top="740" w:bottom="280" w:left="1100" w:right="1300"/>
          <w:cols w:num="2" w:equalWidth="0">
            <w:col w:w="4542" w:space="325"/>
            <w:col w:w="4643"/>
          </w:cols>
        </w:sectPr>
      </w:pPr>
    </w:p>
    <w:p>
      <w:pPr>
        <w:pStyle w:val="BodyText"/>
        <w:spacing w:line="360" w:lineRule="auto" w:before="64"/>
        <w:ind w:right="38"/>
      </w:pPr>
      <w:r>
        <w:rPr/>
        <w:t>the importance of gender-specific considerations in preclinical research. Understanding how iron </w:t>
      </w:r>
      <w:r>
        <w:rPr/>
        <w:t>oxide nanoparticles influence depressive symptoms in this specific context contributes to the growing body of knowledge surrounding gender-related differences in the pathophysiology of depression.By exploring this intricate interplay between inflammation, LPSinduced depression, and the potential therapeutic effects of iron oxide nanoparticles, this research aims to advance our understanding of novel treatment modalities for depressive disorders. The outcomes of this study hold promise for the development of targeted interventions that may alleviate depressive symptoms by modulating the</w:t>
      </w:r>
      <w:r>
        <w:rPr>
          <w:spacing w:val="80"/>
        </w:rPr>
        <w:t> </w:t>
      </w:r>
      <w:r>
        <w:rPr/>
        <w:t>inflammatory response, thereby offering new perspectives in the field of psychoneuroimmunology and mental health research. This thesis endeavors to bridge the gap between basic research and potential clinical applications, shedding light on innovative strategies to enhance the</w:t>
      </w:r>
      <w:r>
        <w:rPr>
          <w:spacing w:val="-7"/>
        </w:rPr>
        <w:t> </w:t>
      </w:r>
      <w:r>
        <w:rPr/>
        <w:t>well-being</w:t>
      </w:r>
      <w:r>
        <w:rPr>
          <w:spacing w:val="-10"/>
        </w:rPr>
        <w:t> </w:t>
      </w:r>
      <w:r>
        <w:rPr/>
        <w:t>of</w:t>
      </w:r>
      <w:r>
        <w:rPr>
          <w:spacing w:val="-7"/>
        </w:rPr>
        <w:t> </w:t>
      </w:r>
      <w:r>
        <w:rPr/>
        <w:t>individuals.</w:t>
      </w:r>
      <w:r>
        <w:rPr>
          <w:spacing w:val="-7"/>
        </w:rPr>
        <w:t> </w:t>
      </w:r>
      <w:r>
        <w:rPr/>
        <w:t>The</w:t>
      </w:r>
      <w:r>
        <w:rPr>
          <w:spacing w:val="-7"/>
        </w:rPr>
        <w:t> </w:t>
      </w:r>
      <w:r>
        <w:rPr/>
        <w:t>rationale behind this investigation lies in the multifaceted potential of iron oxide nanoparticles to modulate inflammatory responses. These nanoparticles, with their ability</w:t>
      </w:r>
      <w:r>
        <w:rPr>
          <w:spacing w:val="-11"/>
        </w:rPr>
        <w:t> </w:t>
      </w:r>
      <w:r>
        <w:rPr/>
        <w:t>to</w:t>
      </w:r>
      <w:r>
        <w:rPr>
          <w:spacing w:val="-7"/>
        </w:rPr>
        <w:t> </w:t>
      </w:r>
      <w:r>
        <w:rPr/>
        <w:t>mitigate</w:t>
      </w:r>
      <w:r>
        <w:rPr>
          <w:spacing w:val="-7"/>
        </w:rPr>
        <w:t> </w:t>
      </w:r>
      <w:r>
        <w:rPr/>
        <w:t>inflammation,</w:t>
      </w:r>
      <w:r>
        <w:rPr>
          <w:spacing w:val="-7"/>
        </w:rPr>
        <w:t> </w:t>
      </w:r>
      <w:r>
        <w:rPr/>
        <w:t>present</w:t>
      </w:r>
      <w:r>
        <w:rPr>
          <w:spacing w:val="-7"/>
        </w:rPr>
        <w:t> </w:t>
      </w:r>
      <w:r>
        <w:rPr/>
        <w:t>an intriguing prospect for alleviating depression symptoms induced by LPS.</w:t>
      </w:r>
      <w:r>
        <w:rPr>
          <w:spacing w:val="80"/>
        </w:rPr>
        <w:t> </w:t>
      </w:r>
      <w:r>
        <w:rPr/>
        <w:t>The choice of male Wistar rats as experimental subjects is rooted in their widespread</w:t>
      </w:r>
      <w:r>
        <w:rPr>
          <w:spacing w:val="66"/>
          <w:w w:val="150"/>
        </w:rPr>
        <w:t> </w:t>
      </w:r>
      <w:r>
        <w:rPr/>
        <w:t>use</w:t>
      </w:r>
      <w:r>
        <w:rPr>
          <w:spacing w:val="66"/>
          <w:w w:val="150"/>
        </w:rPr>
        <w:t> </w:t>
      </w:r>
      <w:r>
        <w:rPr/>
        <w:t>in</w:t>
      </w:r>
      <w:r>
        <w:rPr>
          <w:spacing w:val="67"/>
          <w:w w:val="150"/>
        </w:rPr>
        <w:t> </w:t>
      </w:r>
      <w:r>
        <w:rPr/>
        <w:t>biomedical</w:t>
      </w:r>
      <w:r>
        <w:rPr>
          <w:spacing w:val="67"/>
          <w:w w:val="150"/>
        </w:rPr>
        <w:t> </w:t>
      </w:r>
      <w:r>
        <w:rPr>
          <w:spacing w:val="-2"/>
        </w:rPr>
        <w:t>research,</w:t>
      </w:r>
    </w:p>
    <w:p>
      <w:pPr>
        <w:pStyle w:val="BodyText"/>
        <w:spacing w:line="360" w:lineRule="auto" w:before="64"/>
        <w:ind w:right="136"/>
      </w:pPr>
      <w:r>
        <w:rPr/>
        <w:br w:type="column"/>
      </w:r>
      <w:r>
        <w:rPr/>
        <w:t>providing a standardized model </w:t>
      </w:r>
      <w:r>
        <w:rPr/>
        <w:t>for studying physiological and behavioral responses.This research aspires to bridge existing</w:t>
      </w:r>
      <w:r>
        <w:rPr>
          <w:spacing w:val="-1"/>
        </w:rPr>
        <w:t> </w:t>
      </w:r>
      <w:r>
        <w:rPr/>
        <w:t>gaps in understanding</w:t>
      </w:r>
      <w:r>
        <w:rPr>
          <w:spacing w:val="-1"/>
        </w:rPr>
        <w:t> </w:t>
      </w:r>
      <w:r>
        <w:rPr/>
        <w:t>the intricate relationship between inflammation and depression. By delving into the specific context of LPS-induced symptoms in male Wistar rats. we aim to elucidate the nuanced effects of iron oxide nanoparticle administration on depressive behaviors. The outcomes of this study hold promise for advancing our comprehension of potential therapeutic interventions,</w:t>
      </w:r>
      <w:r>
        <w:rPr>
          <w:spacing w:val="40"/>
        </w:rPr>
        <w:t> </w:t>
      </w:r>
      <w:r>
        <w:rPr/>
        <w:t>opening new avenues for the development of strategies to combat depression and enhance mental well-being.</w:t>
      </w:r>
    </w:p>
    <w:p>
      <w:pPr>
        <w:pStyle w:val="BodyText"/>
        <w:spacing w:before="145"/>
        <w:ind w:left="0"/>
        <w:jc w:val="left"/>
      </w:pPr>
    </w:p>
    <w:p>
      <w:pPr>
        <w:pStyle w:val="Heading2"/>
        <w:numPr>
          <w:ilvl w:val="0"/>
          <w:numId w:val="2"/>
        </w:numPr>
        <w:tabs>
          <w:tab w:pos="580" w:val="left" w:leader="none"/>
        </w:tabs>
        <w:spacing w:line="240" w:lineRule="auto" w:before="0" w:after="0"/>
        <w:ind w:left="580" w:right="0" w:hanging="240"/>
        <w:jc w:val="both"/>
      </w:pPr>
      <w:r>
        <w:rPr/>
        <w:t>Problem</w:t>
      </w:r>
      <w:r>
        <w:rPr>
          <w:spacing w:val="-3"/>
        </w:rPr>
        <w:t> </w:t>
      </w:r>
      <w:r>
        <w:rPr/>
        <w:t>analysis</w:t>
      </w:r>
      <w:r>
        <w:rPr>
          <w:spacing w:val="-1"/>
        </w:rPr>
        <w:t> </w:t>
      </w:r>
      <w:r>
        <w:rPr>
          <w:spacing w:val="-10"/>
        </w:rPr>
        <w:t>:</w:t>
      </w:r>
    </w:p>
    <w:p>
      <w:pPr>
        <w:pStyle w:val="BodyText"/>
        <w:spacing w:line="360" w:lineRule="auto" w:before="132"/>
        <w:ind w:right="139"/>
      </w:pPr>
      <w:r>
        <w:rPr/>
        <w:t>All</w:t>
      </w:r>
      <w:r>
        <w:rPr>
          <w:spacing w:val="-4"/>
        </w:rPr>
        <w:t> </w:t>
      </w:r>
      <w:r>
        <w:rPr/>
        <w:t>data</w:t>
      </w:r>
      <w:r>
        <w:rPr>
          <w:spacing w:val="-5"/>
        </w:rPr>
        <w:t> </w:t>
      </w:r>
      <w:r>
        <w:rPr/>
        <w:t>were</w:t>
      </w:r>
      <w:r>
        <w:rPr>
          <w:spacing w:val="-5"/>
        </w:rPr>
        <w:t> </w:t>
      </w:r>
      <w:r>
        <w:rPr/>
        <w:t>presented</w:t>
      </w:r>
      <w:r>
        <w:rPr>
          <w:spacing w:val="-2"/>
        </w:rPr>
        <w:t> </w:t>
      </w:r>
      <w:r>
        <w:rPr/>
        <w:t>as</w:t>
      </w:r>
      <w:r>
        <w:rPr>
          <w:spacing w:val="-4"/>
        </w:rPr>
        <w:t> </w:t>
      </w:r>
      <w:r>
        <w:rPr/>
        <w:t>mean±SEM</w:t>
      </w:r>
      <w:r>
        <w:rPr>
          <w:spacing w:val="-4"/>
        </w:rPr>
        <w:t> </w:t>
      </w:r>
      <w:r>
        <w:rPr/>
        <w:t>and analyzed</w:t>
      </w:r>
      <w:r>
        <w:rPr>
          <w:spacing w:val="64"/>
          <w:w w:val="150"/>
        </w:rPr>
        <w:t>  </w:t>
      </w:r>
      <w:r>
        <w:rPr/>
        <w:t>using</w:t>
      </w:r>
      <w:r>
        <w:rPr>
          <w:spacing w:val="64"/>
          <w:w w:val="150"/>
        </w:rPr>
        <w:t>  </w:t>
      </w:r>
      <w:r>
        <w:rPr/>
        <w:t>SPSS</w:t>
      </w:r>
      <w:r>
        <w:rPr>
          <w:spacing w:val="65"/>
          <w:w w:val="150"/>
        </w:rPr>
        <w:t>  </w:t>
      </w:r>
      <w:r>
        <w:rPr/>
        <w:t>version</w:t>
      </w:r>
      <w:r>
        <w:rPr>
          <w:spacing w:val="65"/>
          <w:w w:val="150"/>
        </w:rPr>
        <w:t>  </w:t>
      </w:r>
      <w:r>
        <w:rPr>
          <w:spacing w:val="-5"/>
        </w:rPr>
        <w:t>24.</w:t>
      </w:r>
    </w:p>
    <w:p>
      <w:pPr>
        <w:pStyle w:val="BodyText"/>
      </w:pPr>
      <w:r>
        <w:rPr/>
        <w:t>Comparisons</w:t>
      </w:r>
      <w:r>
        <w:rPr>
          <w:spacing w:val="-2"/>
        </w:rPr>
        <w:t> </w:t>
      </w:r>
      <w:r>
        <w:rPr/>
        <w:t>were</w:t>
      </w:r>
      <w:r>
        <w:rPr>
          <w:spacing w:val="-1"/>
        </w:rPr>
        <w:t> </w:t>
      </w:r>
      <w:r>
        <w:rPr>
          <w:spacing w:val="-2"/>
        </w:rPr>
        <w:t>evaluated</w:t>
      </w:r>
    </w:p>
    <w:p>
      <w:pPr>
        <w:pStyle w:val="BodyText"/>
        <w:spacing w:line="360" w:lineRule="auto" w:before="140"/>
        <w:ind w:right="138"/>
      </w:pPr>
      <w:r>
        <w:rPr/>
        <w:t>by 1-way analysis of variance (ANOVA) test followed by Tukey’s multiple comparison tests. P&lt;0.05 was</w:t>
      </w:r>
    </w:p>
    <w:p>
      <w:pPr>
        <w:pStyle w:val="BodyText"/>
        <w:spacing w:line="275" w:lineRule="exact"/>
      </w:pPr>
      <w:r>
        <w:rPr/>
        <w:t>considered</w:t>
      </w:r>
      <w:r>
        <w:rPr>
          <w:spacing w:val="-2"/>
        </w:rPr>
        <w:t> </w:t>
      </w:r>
      <w:r>
        <w:rPr/>
        <w:t>statistically</w:t>
      </w:r>
      <w:r>
        <w:rPr>
          <w:spacing w:val="-5"/>
        </w:rPr>
        <w:t> </w:t>
      </w:r>
      <w:r>
        <w:rPr>
          <w:spacing w:val="-2"/>
        </w:rPr>
        <w:t>significant.</w:t>
      </w:r>
    </w:p>
    <w:p>
      <w:pPr>
        <w:pStyle w:val="BodyText"/>
        <w:spacing w:line="360" w:lineRule="auto" w:before="139"/>
        <w:ind w:right="141" w:firstLine="60"/>
      </w:pPr>
      <w:r>
        <w:rPr/>
        <w:t>The problem addressed in this </w:t>
      </w:r>
      <w:r>
        <w:rPr/>
        <w:t>research stems from the intricate connection </w:t>
      </w:r>
      <w:r>
        <w:rPr>
          <w:spacing w:val="-2"/>
        </w:rPr>
        <w:t>between</w:t>
      </w:r>
    </w:p>
    <w:p>
      <w:pPr>
        <w:pStyle w:val="BodyText"/>
        <w:spacing w:line="360" w:lineRule="auto"/>
        <w:ind w:right="137"/>
      </w:pPr>
      <w:r>
        <w:rPr/>
        <w:t>inflammation and depression. </w:t>
      </w:r>
      <w:r>
        <w:rPr/>
        <w:t>Depression, a prevalent mental health disorder, is not only characterized</w:t>
      </w:r>
    </w:p>
    <w:p>
      <w:pPr>
        <w:pStyle w:val="BodyText"/>
        <w:spacing w:line="360" w:lineRule="auto"/>
        <w:ind w:right="137"/>
      </w:pPr>
      <w:r>
        <w:rPr/>
        <w:t>by psychological symptoms </w:t>
      </w:r>
      <w:r>
        <w:rPr/>
        <w:t>but increasingly recognized for its association with inflammatory processes.</w:t>
      </w:r>
    </w:p>
    <w:p>
      <w:pPr>
        <w:pStyle w:val="BodyText"/>
        <w:spacing w:line="360" w:lineRule="auto"/>
        <w:ind w:right="136"/>
      </w:pPr>
      <w:r>
        <w:rPr/>
        <w:t>Lipopolysaccharide (LPS), a bacterial endotoxin, serves as a potent inducer </w:t>
      </w:r>
      <w:r>
        <w:rPr/>
        <w:t>of inflammation and is</w:t>
      </w:r>
    </w:p>
    <w:p>
      <w:pPr>
        <w:spacing w:after="0" w:line="360" w:lineRule="auto"/>
        <w:sectPr>
          <w:pgSz w:w="11910" w:h="16840"/>
          <w:pgMar w:top="620" w:bottom="280" w:left="1100" w:right="1300"/>
          <w:cols w:num="2" w:equalWidth="0">
            <w:col w:w="4541" w:space="327"/>
            <w:col w:w="4642"/>
          </w:cols>
        </w:sectPr>
      </w:pPr>
    </w:p>
    <w:p>
      <w:pPr>
        <w:pStyle w:val="BodyText"/>
        <w:spacing w:line="360" w:lineRule="auto" w:before="64"/>
        <w:ind w:right="40"/>
      </w:pPr>
      <w:r>
        <w:rPr/>
        <w:t>frequently employed in preclinical models to</w:t>
      </w:r>
      <w:r>
        <w:rPr>
          <w:spacing w:val="-5"/>
        </w:rPr>
        <w:t> </w:t>
      </w:r>
      <w:r>
        <w:rPr/>
        <w:t>simulate</w:t>
      </w:r>
      <w:r>
        <w:rPr>
          <w:spacing w:val="-5"/>
        </w:rPr>
        <w:t> </w:t>
      </w:r>
      <w:r>
        <w:rPr/>
        <w:t>aspects</w:t>
      </w:r>
      <w:r>
        <w:rPr>
          <w:spacing w:val="-5"/>
        </w:rPr>
        <w:t> </w:t>
      </w:r>
      <w:r>
        <w:rPr/>
        <w:t>of</w:t>
      </w:r>
      <w:r>
        <w:rPr>
          <w:spacing w:val="-5"/>
        </w:rPr>
        <w:t> </w:t>
      </w:r>
      <w:r>
        <w:rPr/>
        <w:t>depressive</w:t>
      </w:r>
      <w:r>
        <w:rPr>
          <w:spacing w:val="-6"/>
        </w:rPr>
        <w:t> </w:t>
      </w:r>
      <w:r>
        <w:rPr/>
        <w:t>disorders. The challenge lies in identifying effective interventions to alleviate </w:t>
      </w:r>
      <w:r>
        <w:rPr/>
        <w:t>depression symptoms associated</w:t>
      </w:r>
    </w:p>
    <w:p>
      <w:pPr>
        <w:pStyle w:val="BodyText"/>
        <w:spacing w:line="360" w:lineRule="auto" w:before="1"/>
        <w:ind w:right="38"/>
      </w:pPr>
      <w:r>
        <w:rPr/>
        <w:t>with inflammation. Iron </w:t>
      </w:r>
      <w:r>
        <w:rPr/>
        <w:t>oxide nanoparticles present a potential solution due to their known antiinflammatory properties. However, despite the growing interest in the therapeutic applications of </w:t>
      </w:r>
      <w:r>
        <w:rPr>
          <w:spacing w:val="-2"/>
        </w:rPr>
        <w:t>these</w:t>
      </w:r>
    </w:p>
    <w:p>
      <w:pPr>
        <w:pStyle w:val="BodyText"/>
        <w:tabs>
          <w:tab w:pos="2308" w:val="left" w:leader="none"/>
          <w:tab w:pos="3046" w:val="left" w:leader="none"/>
        </w:tabs>
        <w:spacing w:line="360" w:lineRule="auto" w:before="1"/>
        <w:ind w:right="40"/>
      </w:pPr>
      <w:r>
        <w:rPr>
          <w:spacing w:val="-2"/>
        </w:rPr>
        <w:t>nanoparticles,</w:t>
      </w:r>
      <w:r>
        <w:rPr/>
        <w:tab/>
      </w:r>
      <w:r>
        <w:rPr>
          <w:spacing w:val="-10"/>
        </w:rPr>
        <w:t>a</w:t>
      </w:r>
      <w:r>
        <w:rPr/>
        <w:tab/>
      </w:r>
      <w:r>
        <w:rPr>
          <w:spacing w:val="-2"/>
        </w:rPr>
        <w:t>comprehensive </w:t>
      </w:r>
      <w:r>
        <w:rPr/>
        <w:t>understanding of their effects on depression symptoms induced by LPS</w:t>
      </w:r>
    </w:p>
    <w:p>
      <w:pPr>
        <w:pStyle w:val="BodyText"/>
        <w:spacing w:line="360" w:lineRule="auto"/>
        <w:ind w:right="42"/>
      </w:pPr>
      <w:r>
        <w:rPr/>
        <w:t>in</w:t>
      </w:r>
      <w:r>
        <w:rPr>
          <w:spacing w:val="-5"/>
        </w:rPr>
        <w:t> </w:t>
      </w:r>
      <w:r>
        <w:rPr/>
        <w:t>male</w:t>
      </w:r>
      <w:r>
        <w:rPr>
          <w:spacing w:val="-6"/>
        </w:rPr>
        <w:t> </w:t>
      </w:r>
      <w:r>
        <w:rPr/>
        <w:t>Wistar</w:t>
      </w:r>
      <w:r>
        <w:rPr>
          <w:spacing w:val="-6"/>
        </w:rPr>
        <w:t> </w:t>
      </w:r>
      <w:r>
        <w:rPr/>
        <w:t>rats</w:t>
      </w:r>
      <w:r>
        <w:rPr>
          <w:spacing w:val="-7"/>
        </w:rPr>
        <w:t> </w:t>
      </w:r>
      <w:r>
        <w:rPr/>
        <w:t>is</w:t>
      </w:r>
      <w:r>
        <w:rPr>
          <w:spacing w:val="-7"/>
        </w:rPr>
        <w:t> </w:t>
      </w:r>
      <w:r>
        <w:rPr/>
        <w:t>lacking.This</w:t>
      </w:r>
      <w:r>
        <w:rPr>
          <w:spacing w:val="-7"/>
        </w:rPr>
        <w:t> </w:t>
      </w:r>
      <w:r>
        <w:rPr/>
        <w:t>research problem gains significance in the context of advancing our</w:t>
      </w:r>
    </w:p>
    <w:p>
      <w:pPr>
        <w:pStyle w:val="BodyText"/>
        <w:spacing w:line="360" w:lineRule="auto"/>
        <w:ind w:right="42"/>
      </w:pPr>
      <w:r>
        <w:rPr/>
        <w:t>knowledge about the potential role of </w:t>
      </w:r>
      <w:r>
        <w:rPr/>
        <w:t>iron oxide nanoparticles as therapeutic agents for depression. By</w:t>
      </w:r>
    </w:p>
    <w:p>
      <w:pPr>
        <w:pStyle w:val="BodyText"/>
        <w:spacing w:line="360" w:lineRule="auto"/>
        <w:ind w:right="39"/>
      </w:pPr>
      <w:r>
        <w:rPr/>
        <w:t>addressing this gap, the study aims to contribute valuable insights into </w:t>
      </w:r>
      <w:r>
        <w:rPr/>
        <w:t>the nuanced relationship</w:t>
      </w:r>
    </w:p>
    <w:p>
      <w:pPr>
        <w:pStyle w:val="BodyText"/>
        <w:spacing w:line="360" w:lineRule="auto" w:before="1"/>
        <w:ind w:right="39"/>
      </w:pPr>
      <w:r>
        <w:rPr/>
        <w:t>between inflammation and depressive behaviors, specifically in the context </w:t>
      </w:r>
      <w:r>
        <w:rPr/>
        <w:t>of LPS-induced symptoms.</w:t>
      </w:r>
    </w:p>
    <w:p>
      <w:pPr>
        <w:pStyle w:val="BodyText"/>
        <w:spacing w:line="360" w:lineRule="auto"/>
        <w:ind w:right="43"/>
      </w:pPr>
      <w:r>
        <w:rPr/>
        <w:t>The choice of male Wistar rats as </w:t>
      </w:r>
      <w:r>
        <w:rPr/>
        <w:t>subjects is strategic, offering a standardized model to investigate</w:t>
      </w:r>
    </w:p>
    <w:p>
      <w:pPr>
        <w:pStyle w:val="BodyText"/>
        <w:tabs>
          <w:tab w:pos="2384" w:val="left" w:leader="none"/>
          <w:tab w:pos="3485" w:val="left" w:leader="none"/>
        </w:tabs>
        <w:spacing w:line="362" w:lineRule="auto"/>
        <w:ind w:right="42"/>
      </w:pPr>
      <w:r>
        <w:rPr>
          <w:spacing w:val="-2"/>
        </w:rPr>
        <w:t>physiological</w:t>
      </w:r>
      <w:r>
        <w:rPr/>
        <w:tab/>
      </w:r>
      <w:r>
        <w:rPr>
          <w:spacing w:val="-4"/>
        </w:rPr>
        <w:t>and</w:t>
      </w:r>
      <w:r>
        <w:rPr/>
        <w:tab/>
      </w:r>
      <w:r>
        <w:rPr>
          <w:spacing w:val="-2"/>
        </w:rPr>
        <w:t>behavioral responses.Ultimately.</w:t>
      </w:r>
    </w:p>
    <w:p>
      <w:pPr>
        <w:pStyle w:val="BodyText"/>
        <w:spacing w:line="360" w:lineRule="auto"/>
        <w:ind w:right="40" w:firstLine="60"/>
      </w:pPr>
      <w:r>
        <w:rPr/>
        <w:t>The problem analysis underscores </w:t>
      </w:r>
      <w:r>
        <w:rPr/>
        <w:t>the</w:t>
      </w:r>
      <w:r>
        <w:rPr>
          <w:spacing w:val="40"/>
        </w:rPr>
        <w:t> </w:t>
      </w:r>
      <w:r>
        <w:rPr/>
        <w:t>need to explore innovative interventions that leverage the</w:t>
      </w:r>
    </w:p>
    <w:p>
      <w:pPr>
        <w:pStyle w:val="BodyText"/>
        <w:spacing w:line="360" w:lineRule="auto"/>
        <w:ind w:right="40"/>
      </w:pPr>
      <w:r>
        <w:rPr/>
        <w:t>anti-inflammatory properties of iron </w:t>
      </w:r>
      <w:r>
        <w:rPr/>
        <w:t>oxide nanoparticles. Addressing this research</w:t>
      </w:r>
      <w:r>
        <w:rPr>
          <w:spacing w:val="40"/>
        </w:rPr>
        <w:t> </w:t>
      </w:r>
      <w:r>
        <w:rPr/>
        <w:t>gap not only</w:t>
      </w:r>
    </w:p>
    <w:p>
      <w:pPr>
        <w:pStyle w:val="BodyText"/>
        <w:spacing w:line="360" w:lineRule="auto" w:before="64"/>
        <w:ind w:right="137"/>
      </w:pPr>
      <w:r>
        <w:rPr/>
        <w:br w:type="column"/>
      </w:r>
      <w:r>
        <w:rPr/>
        <w:t>contributes to our understanding of the underlying mechanisms but also </w:t>
      </w:r>
      <w:r>
        <w:rPr/>
        <w:t>holds promise for developing</w:t>
      </w:r>
    </w:p>
    <w:p>
      <w:pPr>
        <w:pStyle w:val="BodyText"/>
        <w:spacing w:line="360" w:lineRule="auto" w:before="1"/>
        <w:ind w:right="139"/>
      </w:pPr>
      <w:r>
        <w:rPr/>
        <w:t>targeted therapeutic strategies to mitigate depression symptoms associated </w:t>
      </w:r>
      <w:r>
        <w:rPr/>
        <w:t>with </w:t>
      </w:r>
      <w:r>
        <w:rPr>
          <w:spacing w:val="-2"/>
        </w:rPr>
        <w:t>inflammatory</w:t>
      </w:r>
    </w:p>
    <w:p>
      <w:pPr>
        <w:pStyle w:val="BodyText"/>
        <w:spacing w:line="360" w:lineRule="auto"/>
        <w:ind w:right="142"/>
      </w:pPr>
      <w:r>
        <w:rPr/>
        <w:t>processes, thereby enhancing </w:t>
      </w:r>
      <w:r>
        <w:rPr/>
        <w:t>mental</w:t>
      </w:r>
      <w:r>
        <w:rPr>
          <w:spacing w:val="40"/>
        </w:rPr>
        <w:t> </w:t>
      </w:r>
      <w:r>
        <w:rPr/>
        <w:t>health outcomes.</w:t>
      </w:r>
    </w:p>
    <w:p>
      <w:pPr>
        <w:pStyle w:val="BodyText"/>
        <w:spacing w:line="360" w:lineRule="auto"/>
        <w:ind w:right="139" w:firstLine="60"/>
      </w:pPr>
      <w:r>
        <w:rPr/>
        <w:t>The challenge lies In identifying effective interventions that can modulate </w:t>
      </w:r>
      <w:r>
        <w:rPr/>
        <w:t>the </w:t>
      </w:r>
      <w:r>
        <w:rPr>
          <w:spacing w:val="-2"/>
        </w:rPr>
        <w:t>inflammatory</w:t>
      </w:r>
    </w:p>
    <w:p>
      <w:pPr>
        <w:pStyle w:val="BodyText"/>
        <w:spacing w:line="360" w:lineRule="auto" w:before="1"/>
        <w:ind w:right="137"/>
      </w:pPr>
      <w:r>
        <w:rPr/>
        <w:t>responses associated with depression. Iron oxide nanoparticles, known for their </w:t>
      </w:r>
      <w:r>
        <w:rPr/>
        <w:t>anti- </w:t>
      </w:r>
      <w:r>
        <w:rPr>
          <w:spacing w:val="-2"/>
        </w:rPr>
        <w:t>inflammatory</w:t>
      </w:r>
    </w:p>
    <w:p>
      <w:pPr>
        <w:pStyle w:val="BodyText"/>
        <w:spacing w:line="360" w:lineRule="auto"/>
        <w:ind w:right="138"/>
      </w:pPr>
      <w:r>
        <w:rPr/>
        <w:t>properties, present a potential </w:t>
      </w:r>
      <w:r>
        <w:rPr/>
        <w:t>solution. However, the specific effects of these nanoparticles on</w:t>
      </w:r>
    </w:p>
    <w:p>
      <w:pPr>
        <w:pStyle w:val="BodyText"/>
        <w:spacing w:line="360" w:lineRule="auto"/>
        <w:ind w:right="137"/>
      </w:pPr>
      <w:r>
        <w:rPr/>
        <w:t>depression symptoms induced by LPS in male Wistar rats remain </w:t>
      </w:r>
      <w:r>
        <w:rPr/>
        <w:t>inadequately explored.The problem</w:t>
      </w:r>
    </w:p>
    <w:p>
      <w:pPr>
        <w:pStyle w:val="BodyText"/>
        <w:spacing w:line="360" w:lineRule="auto"/>
        <w:ind w:right="141"/>
      </w:pPr>
      <w:r>
        <w:rPr/>
        <w:t>analysis underscores the need </w:t>
      </w:r>
      <w:r>
        <w:rPr/>
        <w:t>to comprehend the nuanced interactions between inflammation and</w:t>
      </w:r>
    </w:p>
    <w:p>
      <w:pPr>
        <w:pStyle w:val="BodyText"/>
        <w:spacing w:line="360" w:lineRule="auto" w:before="1"/>
        <w:ind w:right="136"/>
      </w:pPr>
      <w:r>
        <w:rPr/>
        <w:t>depressive behaviors in a </w:t>
      </w:r>
      <w:r>
        <w:rPr/>
        <w:t>controlled experimental setting. By focusing on male Wistar rats, a common</w:t>
      </w:r>
    </w:p>
    <w:p>
      <w:pPr>
        <w:pStyle w:val="BodyText"/>
        <w:spacing w:line="275" w:lineRule="exact"/>
      </w:pPr>
      <w:r>
        <w:rPr/>
        <w:t>model</w:t>
      </w:r>
      <w:r>
        <w:rPr>
          <w:spacing w:val="-1"/>
        </w:rPr>
        <w:t> </w:t>
      </w:r>
      <w:r>
        <w:rPr/>
        <w:t>in</w:t>
      </w:r>
      <w:r>
        <w:rPr>
          <w:spacing w:val="-1"/>
        </w:rPr>
        <w:t> </w:t>
      </w:r>
      <w:r>
        <w:rPr/>
        <w:t>biomedical </w:t>
      </w:r>
      <w:r>
        <w:rPr>
          <w:spacing w:val="-2"/>
        </w:rPr>
        <w:t>research.</w:t>
      </w:r>
    </w:p>
    <w:p>
      <w:pPr>
        <w:pStyle w:val="BodyText"/>
        <w:spacing w:line="360" w:lineRule="auto" w:before="139"/>
        <w:ind w:right="138"/>
      </w:pPr>
      <w:r>
        <w:rPr/>
        <w:t>this study seeks to address the </w:t>
      </w:r>
      <w:r>
        <w:rPr/>
        <w:t>existing gaps in knowledge regarding the therapeutic potential of iron</w:t>
      </w:r>
    </w:p>
    <w:p>
      <w:pPr>
        <w:pStyle w:val="BodyText"/>
        <w:spacing w:line="360" w:lineRule="auto"/>
        <w:ind w:right="138"/>
      </w:pPr>
      <w:r>
        <w:rPr/>
        <w:t>oxide nanoparticles. Understanding </w:t>
      </w:r>
      <w:r>
        <w:rPr/>
        <w:t>the impact of nanoparticle administration on </w:t>
      </w:r>
      <w:r>
        <w:rPr>
          <w:spacing w:val="-2"/>
        </w:rPr>
        <w:t>LPS-induced</w:t>
      </w:r>
    </w:p>
    <w:p>
      <w:pPr>
        <w:pStyle w:val="BodyText"/>
        <w:spacing w:line="360" w:lineRule="auto"/>
        <w:ind w:right="137"/>
      </w:pPr>
      <w:r>
        <w:rPr/>
        <w:t>depression symptoms is crucial </w:t>
      </w:r>
      <w:r>
        <w:rPr/>
        <w:t>for elucidating their efficacy and safety in a preclinical context.Ultimately,</w:t>
      </w:r>
    </w:p>
    <w:p>
      <w:pPr>
        <w:spacing w:after="0" w:line="360" w:lineRule="auto"/>
        <w:sectPr>
          <w:pgSz w:w="11910" w:h="16840"/>
          <w:pgMar w:top="620" w:bottom="280" w:left="1100" w:right="1300"/>
          <w:cols w:num="2" w:equalWidth="0">
            <w:col w:w="4540" w:space="328"/>
            <w:col w:w="4642"/>
          </w:cols>
        </w:sectPr>
      </w:pPr>
    </w:p>
    <w:p>
      <w:pPr>
        <w:pStyle w:val="BodyText"/>
        <w:spacing w:line="360" w:lineRule="auto" w:before="64"/>
        <w:ind w:right="38"/>
      </w:pPr>
      <w:r>
        <w:rPr/>
        <w:t>the problem being tackled is the limited understanding of how iron </w:t>
      </w:r>
      <w:r>
        <w:rPr/>
        <w:t>oxide nanoparticles may serve as a</w:t>
      </w:r>
    </w:p>
    <w:p>
      <w:pPr>
        <w:pStyle w:val="BodyText"/>
        <w:spacing w:line="360" w:lineRule="auto" w:before="1"/>
        <w:ind w:right="38"/>
      </w:pPr>
      <w:r>
        <w:rPr/>
        <w:t>viable intervention for </w:t>
      </w:r>
      <w:r>
        <w:rPr/>
        <w:t>inflammation- induced depression. This study aims to contribute valuable insights</w:t>
      </w:r>
    </w:p>
    <w:p>
      <w:pPr>
        <w:pStyle w:val="BodyText"/>
        <w:spacing w:line="360" w:lineRule="auto"/>
        <w:ind w:right="43"/>
      </w:pPr>
      <w:r>
        <w:rPr/>
        <w:t>to the field, potentially paving the way for novel therapeutic strategies to </w:t>
      </w:r>
      <w:r>
        <w:rPr/>
        <w:t>alleviate depressive symptoms</w:t>
      </w:r>
    </w:p>
    <w:p>
      <w:pPr>
        <w:pStyle w:val="BodyText"/>
        <w:tabs>
          <w:tab w:pos="1429" w:val="left" w:leader="none"/>
          <w:tab w:pos="3475" w:val="left" w:leader="none"/>
        </w:tabs>
        <w:spacing w:line="360" w:lineRule="auto" w:before="1"/>
        <w:ind w:right="39"/>
        <w:jc w:val="left"/>
      </w:pPr>
      <w:r>
        <w:rPr/>
        <w:t>associated with inflammatory conditions. Iron</w:t>
      </w:r>
      <w:r>
        <w:rPr>
          <w:spacing w:val="80"/>
        </w:rPr>
        <w:t> </w:t>
      </w:r>
      <w:r>
        <w:rPr/>
        <w:t>oxide</w:t>
      </w:r>
      <w:r>
        <w:rPr>
          <w:spacing w:val="80"/>
        </w:rPr>
        <w:t> </w:t>
      </w:r>
      <w:r>
        <w:rPr/>
        <w:t>nanoparticles</w:t>
      </w:r>
      <w:r>
        <w:rPr>
          <w:spacing w:val="80"/>
        </w:rPr>
        <w:t> </w:t>
      </w:r>
      <w:r>
        <w:rPr/>
        <w:t>emerge</w:t>
      </w:r>
      <w:r>
        <w:rPr>
          <w:spacing w:val="80"/>
        </w:rPr>
        <w:t> </w:t>
      </w:r>
      <w:r>
        <w:rPr/>
        <w:t>as</w:t>
      </w:r>
      <w:r>
        <w:rPr>
          <w:spacing w:val="80"/>
        </w:rPr>
        <w:t> </w:t>
      </w:r>
      <w:r>
        <w:rPr/>
        <w:t>a candidate</w:t>
      </w:r>
      <w:r>
        <w:rPr>
          <w:spacing w:val="80"/>
        </w:rPr>
        <w:t> </w:t>
      </w:r>
      <w:r>
        <w:rPr/>
        <w:t>for</w:t>
      </w:r>
      <w:r>
        <w:rPr>
          <w:spacing w:val="80"/>
        </w:rPr>
        <w:t> </w:t>
      </w:r>
      <w:r>
        <w:rPr/>
        <w:t>intervention</w:t>
      </w:r>
      <w:r>
        <w:rPr>
          <w:spacing w:val="80"/>
        </w:rPr>
        <w:t> </w:t>
      </w:r>
      <w:r>
        <w:rPr/>
        <w:t>due</w:t>
      </w:r>
      <w:r>
        <w:rPr>
          <w:spacing w:val="80"/>
        </w:rPr>
        <w:t> </w:t>
      </w:r>
      <w:r>
        <w:rPr/>
        <w:t>to</w:t>
      </w:r>
      <w:r>
        <w:rPr>
          <w:spacing w:val="80"/>
        </w:rPr>
        <w:t> </w:t>
      </w:r>
      <w:r>
        <w:rPr/>
        <w:t>their </w:t>
      </w:r>
      <w:r>
        <w:rPr>
          <w:spacing w:val="-2"/>
        </w:rPr>
        <w:t>notable</w:t>
      </w:r>
      <w:r>
        <w:rPr/>
        <w:tab/>
      </w:r>
      <w:r>
        <w:rPr>
          <w:spacing w:val="-2"/>
        </w:rPr>
        <w:t>antiinflammatory</w:t>
      </w:r>
      <w:r>
        <w:rPr/>
        <w:tab/>
      </w:r>
      <w:r>
        <w:rPr>
          <w:spacing w:val="-2"/>
        </w:rPr>
        <w:t>properties. </w:t>
      </w:r>
      <w:r>
        <w:rPr/>
        <w:t>However,</w:t>
      </w:r>
      <w:r>
        <w:rPr>
          <w:spacing w:val="80"/>
        </w:rPr>
        <w:t> </w:t>
      </w:r>
      <w:r>
        <w:rPr/>
        <w:t>the</w:t>
      </w:r>
      <w:r>
        <w:rPr>
          <w:spacing w:val="80"/>
        </w:rPr>
        <w:t> </w:t>
      </w:r>
      <w:r>
        <w:rPr/>
        <w:t>specific</w:t>
      </w:r>
      <w:r>
        <w:rPr>
          <w:spacing w:val="80"/>
        </w:rPr>
        <w:t> </w:t>
      </w:r>
      <w:r>
        <w:rPr/>
        <w:t>effects</w:t>
      </w:r>
      <w:r>
        <w:rPr>
          <w:spacing w:val="80"/>
        </w:rPr>
        <w:t> </w:t>
      </w:r>
      <w:r>
        <w:rPr/>
        <w:t>of</w:t>
      </w:r>
      <w:r>
        <w:rPr>
          <w:spacing w:val="80"/>
        </w:rPr>
        <w:t> </w:t>
      </w:r>
      <w:r>
        <w:rPr/>
        <w:t>these nanoparticles on depression symptoms induced</w:t>
      </w:r>
      <w:r>
        <w:rPr>
          <w:spacing w:val="-3"/>
        </w:rPr>
        <w:t> </w:t>
      </w:r>
      <w:r>
        <w:rPr/>
        <w:t>by</w:t>
      </w:r>
      <w:r>
        <w:rPr>
          <w:spacing w:val="-5"/>
        </w:rPr>
        <w:t> </w:t>
      </w:r>
      <w:r>
        <w:rPr/>
        <w:t>LPS</w:t>
      </w:r>
      <w:r>
        <w:rPr>
          <w:spacing w:val="-3"/>
        </w:rPr>
        <w:t> </w:t>
      </w:r>
      <w:r>
        <w:rPr/>
        <w:t>in</w:t>
      </w:r>
      <w:r>
        <w:rPr>
          <w:spacing w:val="-3"/>
        </w:rPr>
        <w:t> </w:t>
      </w:r>
      <w:r>
        <w:rPr/>
        <w:t>male</w:t>
      </w:r>
      <w:r>
        <w:rPr>
          <w:spacing w:val="-2"/>
        </w:rPr>
        <w:t> </w:t>
      </w:r>
      <w:r>
        <w:rPr/>
        <w:t>Wistar</w:t>
      </w:r>
      <w:r>
        <w:rPr>
          <w:spacing w:val="-3"/>
        </w:rPr>
        <w:t> </w:t>
      </w:r>
      <w:r>
        <w:rPr/>
        <w:t>rats</w:t>
      </w:r>
      <w:r>
        <w:rPr>
          <w:spacing w:val="-3"/>
        </w:rPr>
        <w:t> </w:t>
      </w:r>
      <w:r>
        <w:rPr/>
        <w:t>remain relatively</w:t>
      </w:r>
      <w:r>
        <w:rPr>
          <w:spacing w:val="34"/>
        </w:rPr>
        <w:t> </w:t>
      </w:r>
      <w:r>
        <w:rPr/>
        <w:t>unexplored.</w:t>
      </w:r>
      <w:r>
        <w:rPr>
          <w:spacing w:val="39"/>
        </w:rPr>
        <w:t> </w:t>
      </w:r>
      <w:r>
        <w:rPr/>
        <w:t>This</w:t>
      </w:r>
      <w:r>
        <w:rPr>
          <w:spacing w:val="40"/>
        </w:rPr>
        <w:t> </w:t>
      </w:r>
      <w:r>
        <w:rPr/>
        <w:t>research</w:t>
      </w:r>
      <w:r>
        <w:rPr>
          <w:spacing w:val="40"/>
        </w:rPr>
        <w:t> </w:t>
      </w:r>
      <w:r>
        <w:rPr/>
        <w:t>aims to address this gap</w:t>
      </w:r>
    </w:p>
    <w:p>
      <w:pPr>
        <w:pStyle w:val="BodyText"/>
        <w:spacing w:line="360" w:lineRule="auto"/>
        <w:ind w:right="41"/>
      </w:pPr>
      <w:r>
        <w:rPr/>
        <w:t>by</w:t>
      </w:r>
      <w:r>
        <w:rPr>
          <w:spacing w:val="-8"/>
        </w:rPr>
        <w:t> </w:t>
      </w:r>
      <w:r>
        <w:rPr/>
        <w:t>conducting</w:t>
      </w:r>
      <w:r>
        <w:rPr>
          <w:spacing w:val="-5"/>
        </w:rPr>
        <w:t> </w:t>
      </w:r>
      <w:r>
        <w:rPr/>
        <w:t>a</w:t>
      </w:r>
      <w:r>
        <w:rPr>
          <w:spacing w:val="-4"/>
        </w:rPr>
        <w:t> </w:t>
      </w:r>
      <w:r>
        <w:rPr/>
        <w:t>comprehensive</w:t>
      </w:r>
      <w:r>
        <w:rPr>
          <w:spacing w:val="-3"/>
        </w:rPr>
        <w:t> </w:t>
      </w:r>
      <w:r>
        <w:rPr/>
        <w:t>analysis</w:t>
      </w:r>
      <w:r>
        <w:rPr>
          <w:spacing w:val="-2"/>
        </w:rPr>
        <w:t> </w:t>
      </w:r>
      <w:r>
        <w:rPr/>
        <w:t>of the</w:t>
      </w:r>
      <w:r>
        <w:rPr>
          <w:spacing w:val="-2"/>
        </w:rPr>
        <w:t> </w:t>
      </w:r>
      <w:r>
        <w:rPr/>
        <w:t>behavioral</w:t>
      </w:r>
      <w:r>
        <w:rPr>
          <w:spacing w:val="-1"/>
        </w:rPr>
        <w:t> </w:t>
      </w:r>
      <w:r>
        <w:rPr/>
        <w:t>and</w:t>
      </w:r>
      <w:r>
        <w:rPr>
          <w:spacing w:val="-1"/>
        </w:rPr>
        <w:t> </w:t>
      </w:r>
      <w:r>
        <w:rPr/>
        <w:t>physiological responses when these</w:t>
      </w:r>
    </w:p>
    <w:p>
      <w:pPr>
        <w:pStyle w:val="BodyText"/>
        <w:spacing w:line="360" w:lineRule="auto" w:before="1"/>
        <w:ind w:right="41"/>
      </w:pPr>
      <w:r>
        <w:rPr/>
        <w:t>nanoparticles are administered in the context of LPS-induced </w:t>
      </w:r>
      <w:r>
        <w:rPr/>
        <w:t>depression.The problem analysis</w:t>
      </w:r>
    </w:p>
    <w:p>
      <w:pPr>
        <w:pStyle w:val="BodyText"/>
        <w:spacing w:line="360" w:lineRule="auto"/>
        <w:ind w:right="39"/>
      </w:pPr>
      <w:r>
        <w:rPr/>
        <w:t>underscores the significance of </w:t>
      </w:r>
      <w:r>
        <w:rPr/>
        <w:t>elucidating the nuanced interactions between iron oxide nanoparticles,</w:t>
      </w:r>
    </w:p>
    <w:p>
      <w:pPr>
        <w:pStyle w:val="BodyText"/>
        <w:spacing w:line="360" w:lineRule="auto"/>
        <w:ind w:right="39"/>
        <w:jc w:val="left"/>
      </w:pPr>
      <w:r>
        <w:rPr/>
        <w:t>inflammation, and depressive symptoms. By delving into this intricate interplay, the study seeks to contribute valuable </w:t>
      </w:r>
      <w:r>
        <w:rPr/>
        <w:t>insights that could</w:t>
      </w:r>
    </w:p>
    <w:p>
      <w:pPr>
        <w:pStyle w:val="BodyText"/>
        <w:spacing w:line="360" w:lineRule="auto"/>
        <w:ind w:right="38"/>
      </w:pPr>
      <w:r>
        <w:rPr/>
        <w:t>inform the development of targeted interventions for depression, </w:t>
      </w:r>
      <w:r>
        <w:rPr/>
        <w:t>potentially paving the way for novel</w:t>
      </w:r>
    </w:p>
    <w:p>
      <w:pPr>
        <w:pStyle w:val="BodyText"/>
        <w:spacing w:line="360" w:lineRule="auto"/>
        <w:ind w:right="41"/>
      </w:pPr>
      <w:r>
        <w:rPr/>
        <w:t>therapeutic approaches and enhancing </w:t>
      </w:r>
      <w:r>
        <w:rPr/>
        <w:t>our overall understanding of the complex relationship between</w:t>
      </w:r>
    </w:p>
    <w:p>
      <w:pPr>
        <w:pStyle w:val="BodyText"/>
        <w:spacing w:before="64"/>
        <w:jc w:val="left"/>
      </w:pPr>
      <w:r>
        <w:rPr/>
        <w:br w:type="column"/>
      </w:r>
      <w:r>
        <w:rPr/>
        <w:t>inflammation</w:t>
      </w:r>
      <w:r>
        <w:rPr>
          <w:spacing w:val="-2"/>
        </w:rPr>
        <w:t> </w:t>
      </w:r>
      <w:r>
        <w:rPr/>
        <w:t>and</w:t>
      </w:r>
      <w:r>
        <w:rPr>
          <w:spacing w:val="-1"/>
        </w:rPr>
        <w:t> </w:t>
      </w:r>
      <w:r>
        <w:rPr/>
        <w:t>mental</w:t>
      </w:r>
      <w:r>
        <w:rPr>
          <w:spacing w:val="-1"/>
        </w:rPr>
        <w:t> </w:t>
      </w:r>
      <w:r>
        <w:rPr>
          <w:spacing w:val="-2"/>
        </w:rPr>
        <w:t>health.</w:t>
      </w:r>
    </w:p>
    <w:p>
      <w:pPr>
        <w:pStyle w:val="Heading2"/>
        <w:numPr>
          <w:ilvl w:val="0"/>
          <w:numId w:val="2"/>
        </w:numPr>
        <w:tabs>
          <w:tab w:pos="580" w:val="left" w:leader="none"/>
        </w:tabs>
        <w:spacing w:line="240" w:lineRule="auto" w:before="144" w:after="0"/>
        <w:ind w:left="580" w:right="0" w:hanging="240"/>
        <w:jc w:val="both"/>
      </w:pPr>
      <w:r>
        <w:rPr>
          <w:spacing w:val="-2"/>
        </w:rPr>
        <w:t>Objectives</w:t>
      </w:r>
    </w:p>
    <w:p>
      <w:pPr>
        <w:pStyle w:val="ListParagraph"/>
        <w:numPr>
          <w:ilvl w:val="0"/>
          <w:numId w:val="3"/>
        </w:numPr>
        <w:tabs>
          <w:tab w:pos="538" w:val="left" w:leader="none"/>
        </w:tabs>
        <w:spacing w:line="360" w:lineRule="auto" w:before="132" w:after="0"/>
        <w:ind w:left="340" w:right="140" w:firstLine="0"/>
        <w:jc w:val="both"/>
        <w:rPr>
          <w:sz w:val="24"/>
        </w:rPr>
      </w:pPr>
      <w:r>
        <w:rPr>
          <w:sz w:val="24"/>
        </w:rPr>
        <w:t>The objective of this study is likely to Investigate and understand the impact </w:t>
      </w:r>
      <w:r>
        <w:rPr>
          <w:sz w:val="24"/>
        </w:rPr>
        <w:t>Of administering iron</w:t>
      </w:r>
    </w:p>
    <w:p>
      <w:pPr>
        <w:pStyle w:val="BodyText"/>
        <w:spacing w:line="360" w:lineRule="auto" w:before="1"/>
        <w:ind w:right="138"/>
      </w:pPr>
      <w:r>
        <w:rPr/>
        <w:t>oxide Nanoparticles on </w:t>
      </w:r>
      <w:r>
        <w:rPr/>
        <w:t>depression Symptoms induced by LPS in male Wistar </w:t>
      </w:r>
      <w:r>
        <w:rPr>
          <w:spacing w:val="-2"/>
        </w:rPr>
        <w:t>rats.</w:t>
      </w:r>
    </w:p>
    <w:p>
      <w:pPr>
        <w:pStyle w:val="ListParagraph"/>
        <w:numPr>
          <w:ilvl w:val="0"/>
          <w:numId w:val="3"/>
        </w:numPr>
        <w:tabs>
          <w:tab w:pos="538" w:val="left" w:leader="none"/>
        </w:tabs>
        <w:spacing w:line="360" w:lineRule="auto" w:before="0" w:after="0"/>
        <w:ind w:left="340" w:right="138" w:firstLine="0"/>
        <w:jc w:val="both"/>
        <w:rPr>
          <w:sz w:val="24"/>
        </w:rPr>
      </w:pPr>
      <w:r>
        <w:rPr>
          <w:sz w:val="24"/>
        </w:rPr>
        <w:t>Specific goals may include Assessing changes in behavioral </w:t>
      </w:r>
      <w:r>
        <w:rPr>
          <w:sz w:val="24"/>
        </w:rPr>
        <w:t>Patterns, neurochemical markers, or Other</w:t>
      </w:r>
    </w:p>
    <w:p>
      <w:pPr>
        <w:pStyle w:val="BodyText"/>
        <w:spacing w:line="360" w:lineRule="auto" w:before="1"/>
        <w:ind w:right="141"/>
      </w:pPr>
      <w:r>
        <w:rPr/>
        <w:t>relevant factors associated </w:t>
      </w:r>
      <w:r>
        <w:rPr/>
        <w:t>with</w:t>
      </w:r>
      <w:r>
        <w:rPr>
          <w:spacing w:val="40"/>
        </w:rPr>
        <w:t> </w:t>
      </w:r>
      <w:r>
        <w:rPr>
          <w:spacing w:val="-2"/>
        </w:rPr>
        <w:t>Depression.</w:t>
      </w:r>
    </w:p>
    <w:p>
      <w:pPr>
        <w:pStyle w:val="ListParagraph"/>
        <w:numPr>
          <w:ilvl w:val="0"/>
          <w:numId w:val="3"/>
        </w:numPr>
        <w:tabs>
          <w:tab w:pos="538" w:val="left" w:leader="none"/>
        </w:tabs>
        <w:spacing w:line="360" w:lineRule="auto" w:before="0" w:after="0"/>
        <w:ind w:left="340" w:right="138" w:firstLine="0"/>
        <w:jc w:val="both"/>
        <w:rPr>
          <w:sz w:val="24"/>
        </w:rPr>
      </w:pPr>
      <w:r>
        <w:rPr>
          <w:sz w:val="24"/>
        </w:rPr>
        <w:t>The aim is to gain insights Into the potential therapeutic effects </w:t>
      </w:r>
      <w:r>
        <w:rPr>
          <w:sz w:val="24"/>
        </w:rPr>
        <w:t>or</w:t>
      </w:r>
      <w:r>
        <w:rPr>
          <w:spacing w:val="40"/>
          <w:sz w:val="24"/>
        </w:rPr>
        <w:t> </w:t>
      </w:r>
      <w:r>
        <w:rPr>
          <w:sz w:val="24"/>
        </w:rPr>
        <w:t>Mechanisms of iron oxide</w:t>
      </w:r>
    </w:p>
    <w:p>
      <w:pPr>
        <w:pStyle w:val="BodyText"/>
        <w:spacing w:line="360" w:lineRule="auto"/>
        <w:ind w:right="138"/>
      </w:pPr>
      <w:r>
        <w:rPr/>
        <w:t>Nanoparticles in alleviating or Modifying depressive symptoms Induced by LPS in the chosen animal</w:t>
      </w:r>
    </w:p>
    <w:p>
      <w:pPr>
        <w:pStyle w:val="BodyText"/>
        <w:jc w:val="left"/>
      </w:pPr>
      <w:r>
        <w:rPr>
          <w:spacing w:val="-2"/>
        </w:rPr>
        <w:t>Model.</w:t>
      </w:r>
    </w:p>
    <w:p>
      <w:pPr>
        <w:pStyle w:val="ListParagraph"/>
        <w:numPr>
          <w:ilvl w:val="0"/>
          <w:numId w:val="3"/>
        </w:numPr>
        <w:tabs>
          <w:tab w:pos="538" w:val="left" w:leader="none"/>
          <w:tab w:pos="2632" w:val="left" w:leader="none"/>
          <w:tab w:pos="3656" w:val="left" w:leader="none"/>
        </w:tabs>
        <w:spacing w:line="360" w:lineRule="auto" w:before="137" w:after="0"/>
        <w:ind w:left="340" w:right="136" w:firstLine="0"/>
        <w:jc w:val="both"/>
        <w:rPr>
          <w:sz w:val="24"/>
        </w:rPr>
      </w:pPr>
      <w:r>
        <w:rPr>
          <w:spacing w:val="-2"/>
          <w:sz w:val="24"/>
        </w:rPr>
        <w:t>Understanding</w:t>
      </w:r>
      <w:r>
        <w:rPr>
          <w:sz w:val="24"/>
        </w:rPr>
        <w:tab/>
      </w:r>
      <w:r>
        <w:rPr>
          <w:spacing w:val="-4"/>
          <w:sz w:val="24"/>
        </w:rPr>
        <w:t>any</w:t>
      </w:r>
      <w:r>
        <w:rPr>
          <w:sz w:val="24"/>
        </w:rPr>
        <w:tab/>
      </w:r>
      <w:r>
        <w:rPr>
          <w:spacing w:val="-2"/>
          <w:sz w:val="24"/>
        </w:rPr>
        <w:t>potential </w:t>
      </w:r>
      <w:r>
        <w:rPr>
          <w:sz w:val="24"/>
        </w:rPr>
        <w:t>Neuroprotective effects of iron oxide Nanoparticles in the context of</w:t>
      </w:r>
      <w:r>
        <w:rPr>
          <w:spacing w:val="40"/>
          <w:sz w:val="24"/>
        </w:rPr>
        <w:t> </w:t>
      </w:r>
      <w:r>
        <w:rPr>
          <w:sz w:val="24"/>
        </w:rPr>
        <w:t>LPSinduced depressive symptoms.The study aims to contribute to our Understanding of how these</w:t>
      </w:r>
    </w:p>
    <w:p>
      <w:pPr>
        <w:pStyle w:val="BodyText"/>
        <w:spacing w:line="360" w:lineRule="auto" w:before="1"/>
        <w:ind w:right="138"/>
      </w:pPr>
      <w:r>
        <w:rPr/>
        <w:t>Nanoparticles may affect the biological And behavioral aspects of depression In </w:t>
      </w:r>
      <w:r>
        <w:rPr/>
        <w:t>a specific experimental</w:t>
      </w:r>
    </w:p>
    <w:p>
      <w:pPr>
        <w:pStyle w:val="BodyText"/>
        <w:spacing w:line="275" w:lineRule="exact"/>
        <w:jc w:val="left"/>
      </w:pPr>
      <w:r>
        <w:rPr>
          <w:spacing w:val="-2"/>
        </w:rPr>
        <w:t>model.</w:t>
      </w:r>
    </w:p>
    <w:p>
      <w:pPr>
        <w:pStyle w:val="ListParagraph"/>
        <w:numPr>
          <w:ilvl w:val="0"/>
          <w:numId w:val="3"/>
        </w:numPr>
        <w:tabs>
          <w:tab w:pos="540" w:val="left" w:leader="none"/>
          <w:tab w:pos="2369" w:val="left" w:leader="none"/>
          <w:tab w:pos="3444" w:val="left" w:leader="none"/>
        </w:tabs>
        <w:spacing w:line="360" w:lineRule="auto" w:before="140" w:after="0"/>
        <w:ind w:left="340" w:right="140" w:firstLine="0"/>
        <w:jc w:val="both"/>
        <w:rPr>
          <w:sz w:val="24"/>
        </w:rPr>
      </w:pPr>
      <w:r>
        <w:rPr>
          <w:spacing w:val="-2"/>
          <w:sz w:val="24"/>
        </w:rPr>
        <w:t>Investigate</w:t>
      </w:r>
      <w:r>
        <w:rPr>
          <w:sz w:val="24"/>
        </w:rPr>
        <w:tab/>
      </w:r>
      <w:r>
        <w:rPr>
          <w:spacing w:val="-4"/>
          <w:sz w:val="24"/>
        </w:rPr>
        <w:t>the</w:t>
      </w:r>
      <w:r>
        <w:rPr>
          <w:sz w:val="24"/>
        </w:rPr>
        <w:tab/>
      </w:r>
      <w:r>
        <w:rPr>
          <w:spacing w:val="-2"/>
          <w:sz w:val="24"/>
        </w:rPr>
        <w:t>Behavioral </w:t>
      </w:r>
      <w:r>
        <w:rPr>
          <w:sz w:val="24"/>
        </w:rPr>
        <w:t>Manifestations: Examine the behavioral manifestations of depression</w:t>
      </w:r>
    </w:p>
    <w:p>
      <w:pPr>
        <w:pStyle w:val="BodyText"/>
        <w:spacing w:line="360" w:lineRule="auto"/>
        <w:ind w:right="137"/>
      </w:pPr>
      <w:r>
        <w:rPr/>
        <w:t>induced by LPS in male Wistar rats, focusing on established </w:t>
      </w:r>
      <w:r>
        <w:rPr/>
        <w:t>depressive-like behaviors such as altered</w:t>
      </w:r>
    </w:p>
    <w:p>
      <w:pPr>
        <w:spacing w:after="0" w:line="360" w:lineRule="auto"/>
        <w:sectPr>
          <w:pgSz w:w="11910" w:h="16840"/>
          <w:pgMar w:top="620" w:bottom="280" w:left="1100" w:right="1300"/>
          <w:cols w:num="2" w:equalWidth="0">
            <w:col w:w="4541" w:space="326"/>
            <w:col w:w="4643"/>
          </w:cols>
        </w:sectPr>
      </w:pPr>
    </w:p>
    <w:p>
      <w:pPr>
        <w:pStyle w:val="BodyText"/>
        <w:spacing w:line="360" w:lineRule="auto" w:before="64"/>
        <w:ind w:right="42"/>
      </w:pPr>
      <w:r>
        <w:rPr/>
        <w:t>locomotor activity, anhedonia, and </w:t>
      </w:r>
      <w:r>
        <w:rPr/>
        <w:t>social </w:t>
      </w:r>
      <w:r>
        <w:rPr>
          <w:spacing w:val="-2"/>
        </w:rPr>
        <w:t>withdrawal.</w:t>
      </w:r>
    </w:p>
    <w:p>
      <w:pPr>
        <w:pStyle w:val="ListParagraph"/>
        <w:numPr>
          <w:ilvl w:val="0"/>
          <w:numId w:val="3"/>
        </w:numPr>
        <w:tabs>
          <w:tab w:pos="538" w:val="left" w:leader="none"/>
        </w:tabs>
        <w:spacing w:line="360" w:lineRule="auto" w:before="0" w:after="0"/>
        <w:ind w:left="340" w:right="42" w:firstLine="0"/>
        <w:jc w:val="both"/>
        <w:rPr>
          <w:sz w:val="24"/>
        </w:rPr>
      </w:pPr>
      <w:r>
        <w:rPr>
          <w:sz w:val="24"/>
        </w:rPr>
        <w:t>Assess Neuroinflammatory </w:t>
      </w:r>
      <w:r>
        <w:rPr>
          <w:sz w:val="24"/>
        </w:rPr>
        <w:t>Responses: Evaluate the neuroinflammatory responses associated with</w:t>
      </w:r>
    </w:p>
    <w:p>
      <w:pPr>
        <w:pStyle w:val="BodyText"/>
        <w:spacing w:line="360" w:lineRule="auto" w:before="1"/>
        <w:ind w:right="40"/>
      </w:pPr>
      <w:r>
        <w:rPr/>
        <w:t>LPS-induced depression, </w:t>
      </w:r>
      <w:r>
        <w:rPr/>
        <w:t>including cytokine levels, microglial activation, and overall neuroinflammatory</w:t>
      </w:r>
    </w:p>
    <w:p>
      <w:pPr>
        <w:pStyle w:val="BodyText"/>
        <w:spacing w:line="360" w:lineRule="auto"/>
        <w:ind w:right="40"/>
      </w:pPr>
      <w:r>
        <w:rPr/>
        <w:t>markers in the brain regions implicated </w:t>
      </w:r>
      <w:r>
        <w:rPr/>
        <w:t>in mood regulation.</w:t>
      </w:r>
    </w:p>
    <w:p>
      <w:pPr>
        <w:pStyle w:val="ListParagraph"/>
        <w:numPr>
          <w:ilvl w:val="0"/>
          <w:numId w:val="3"/>
        </w:numPr>
        <w:tabs>
          <w:tab w:pos="538" w:val="left" w:leader="none"/>
        </w:tabs>
        <w:spacing w:line="360" w:lineRule="auto" w:before="0" w:after="0"/>
        <w:ind w:left="340" w:right="40" w:firstLine="0"/>
        <w:jc w:val="both"/>
        <w:rPr>
          <w:sz w:val="24"/>
        </w:rPr>
      </w:pPr>
      <w:r>
        <w:rPr>
          <w:sz w:val="24"/>
        </w:rPr>
        <w:t>Examine the Impact of Iron Oxide Nanoparticles: Investigate the impact of iron oxide nanoparticles on</w:t>
      </w:r>
    </w:p>
    <w:p>
      <w:pPr>
        <w:pStyle w:val="BodyText"/>
        <w:spacing w:line="360" w:lineRule="auto" w:before="1"/>
        <w:ind w:right="38"/>
      </w:pPr>
      <w:r>
        <w:rPr/>
        <w:t>the behavioral and </w:t>
      </w:r>
      <w:r>
        <w:rPr/>
        <w:t>neuroinflammatory outcomes in LPS-induced depression, aiming to discern any</w:t>
      </w:r>
    </w:p>
    <w:p>
      <w:pPr>
        <w:pStyle w:val="BodyText"/>
        <w:spacing w:line="360" w:lineRule="auto"/>
        <w:ind w:right="41"/>
      </w:pPr>
      <w:r>
        <w:rPr/>
        <w:t>mitigating effects on depressive symptoms and inflammatory </w:t>
      </w:r>
      <w:r>
        <w:rPr/>
        <w:t>processes.Explore Neurochemical Changes:</w:t>
      </w:r>
    </w:p>
    <w:p>
      <w:pPr>
        <w:pStyle w:val="BodyText"/>
        <w:spacing w:line="360" w:lineRule="auto" w:before="1"/>
        <w:ind w:right="42"/>
      </w:pPr>
      <w:r>
        <w:rPr/>
        <w:t>Assess alterations in key </w:t>
      </w:r>
      <w:r>
        <w:rPr/>
        <w:t>neurochemical parameters,</w:t>
      </w:r>
      <w:r>
        <w:rPr>
          <w:spacing w:val="-6"/>
        </w:rPr>
        <w:t> </w:t>
      </w:r>
      <w:r>
        <w:rPr/>
        <w:t>such</w:t>
      </w:r>
      <w:r>
        <w:rPr>
          <w:spacing w:val="-4"/>
        </w:rPr>
        <w:t> </w:t>
      </w:r>
      <w:r>
        <w:rPr/>
        <w:t>as</w:t>
      </w:r>
      <w:r>
        <w:rPr>
          <w:spacing w:val="-6"/>
        </w:rPr>
        <w:t> </w:t>
      </w:r>
      <w:r>
        <w:rPr/>
        <w:t>neurotransmitter</w:t>
      </w:r>
      <w:r>
        <w:rPr>
          <w:spacing w:val="-6"/>
        </w:rPr>
        <w:t> </w:t>
      </w:r>
      <w:r>
        <w:rPr/>
        <w:t>levels (e.g., serotonin,</w:t>
      </w:r>
    </w:p>
    <w:p>
      <w:pPr>
        <w:pStyle w:val="BodyText"/>
        <w:spacing w:line="360" w:lineRule="auto"/>
        <w:ind w:right="38"/>
      </w:pPr>
      <w:r>
        <w:rPr/>
        <w:t>dopamine) and neurotrophic factors, to gain insights into the </w:t>
      </w:r>
      <w:r>
        <w:rPr/>
        <w:t>underlying neurobiological mechanisms</w:t>
      </w:r>
    </w:p>
    <w:p>
      <w:pPr>
        <w:pStyle w:val="BodyText"/>
      </w:pPr>
      <w:r>
        <w:rPr/>
        <w:t>influenced by</w:t>
      </w:r>
      <w:r>
        <w:rPr>
          <w:spacing w:val="-5"/>
        </w:rPr>
        <w:t> </w:t>
      </w:r>
      <w:r>
        <w:rPr/>
        <w:t>iron</w:t>
      </w:r>
      <w:r>
        <w:rPr>
          <w:spacing w:val="1"/>
        </w:rPr>
        <w:t> </w:t>
      </w:r>
      <w:r>
        <w:rPr>
          <w:spacing w:val="-2"/>
        </w:rPr>
        <w:t>oxide.</w:t>
      </w:r>
    </w:p>
    <w:p>
      <w:pPr>
        <w:pStyle w:val="ListParagraph"/>
        <w:numPr>
          <w:ilvl w:val="0"/>
          <w:numId w:val="3"/>
        </w:numPr>
        <w:tabs>
          <w:tab w:pos="780" w:val="left" w:leader="none"/>
        </w:tabs>
        <w:spacing w:line="360" w:lineRule="auto" w:before="137" w:after="0"/>
        <w:ind w:left="340" w:right="39" w:firstLine="0"/>
        <w:jc w:val="both"/>
        <w:rPr>
          <w:sz w:val="24"/>
        </w:rPr>
      </w:pPr>
      <w:r>
        <w:rPr>
          <w:sz w:val="24"/>
        </w:rPr>
        <w:t>nanoparticle administration.Evaluate Oxidative Stress Levels: </w:t>
      </w:r>
      <w:r>
        <w:rPr>
          <w:sz w:val="24"/>
        </w:rPr>
        <w:t>Examine oxidative stress levels in the</w:t>
      </w:r>
    </w:p>
    <w:p>
      <w:pPr>
        <w:pStyle w:val="BodyText"/>
        <w:spacing w:line="360" w:lineRule="auto"/>
        <w:ind w:right="38"/>
      </w:pPr>
      <w:r>
        <w:rPr/>
        <w:t>brain</w:t>
      </w:r>
      <w:r>
        <w:rPr>
          <w:spacing w:val="-4"/>
        </w:rPr>
        <w:t> </w:t>
      </w:r>
      <w:r>
        <w:rPr/>
        <w:t>tissue,</w:t>
      </w:r>
      <w:r>
        <w:rPr>
          <w:spacing w:val="-5"/>
        </w:rPr>
        <w:t> </w:t>
      </w:r>
      <w:r>
        <w:rPr/>
        <w:t>investigating</w:t>
      </w:r>
      <w:r>
        <w:rPr>
          <w:spacing w:val="-7"/>
        </w:rPr>
        <w:t> </w:t>
      </w:r>
      <w:r>
        <w:rPr/>
        <w:t>the</w:t>
      </w:r>
      <w:r>
        <w:rPr>
          <w:spacing w:val="-5"/>
        </w:rPr>
        <w:t> </w:t>
      </w:r>
      <w:r>
        <w:rPr/>
        <w:t>potential</w:t>
      </w:r>
      <w:r>
        <w:rPr>
          <w:spacing w:val="-4"/>
        </w:rPr>
        <w:t> </w:t>
      </w:r>
      <w:r>
        <w:rPr/>
        <w:t>role of iron oxide nanoparticles in </w:t>
      </w:r>
      <w:r>
        <w:rPr/>
        <w:t>modulating oxidative stress</w:t>
      </w:r>
    </w:p>
    <w:p>
      <w:pPr>
        <w:pStyle w:val="BodyText"/>
        <w:spacing w:line="360" w:lineRule="auto" w:before="1"/>
        <w:ind w:right="40"/>
      </w:pPr>
      <w:r>
        <w:rPr/>
        <w:t>pathways associated with </w:t>
      </w:r>
      <w:r>
        <w:rPr/>
        <w:t>LPS-induced depression.Examine Long-Term Effects: Investigate the</w:t>
      </w:r>
    </w:p>
    <w:p>
      <w:pPr>
        <w:pStyle w:val="BodyText"/>
        <w:spacing w:line="360" w:lineRule="auto" w:before="64"/>
        <w:ind w:right="137"/>
      </w:pPr>
      <w:r>
        <w:rPr/>
        <w:br w:type="column"/>
      </w:r>
      <w:r>
        <w:rPr/>
        <w:t>persistence or long-term effects of iron oxide nanoparticle administration </w:t>
      </w:r>
      <w:r>
        <w:rPr/>
        <w:t>on behavioral and</w:t>
      </w:r>
    </w:p>
    <w:p>
      <w:pPr>
        <w:pStyle w:val="BodyText"/>
        <w:spacing w:line="360" w:lineRule="auto" w:before="1"/>
        <w:ind w:right="138"/>
      </w:pPr>
      <w:r>
        <w:rPr/>
        <w:t>neurobiological outcomes, </w:t>
      </w:r>
      <w:r>
        <w:rPr/>
        <w:t>providing insights into the durability and sustainability .</w:t>
      </w:r>
    </w:p>
    <w:p>
      <w:pPr>
        <w:pStyle w:val="ListParagraph"/>
        <w:numPr>
          <w:ilvl w:val="0"/>
          <w:numId w:val="3"/>
        </w:numPr>
        <w:tabs>
          <w:tab w:pos="713" w:val="left" w:leader="none"/>
        </w:tabs>
        <w:spacing w:line="360" w:lineRule="auto" w:before="0" w:after="0"/>
        <w:ind w:left="340" w:right="140" w:firstLine="0"/>
        <w:jc w:val="both"/>
        <w:rPr>
          <w:sz w:val="24"/>
        </w:rPr>
      </w:pPr>
      <w:r>
        <w:rPr>
          <w:sz w:val="24"/>
        </w:rPr>
        <w:t>observed therapeutic </w:t>
      </w:r>
      <w:r>
        <w:rPr>
          <w:sz w:val="24"/>
        </w:rPr>
        <w:t>effects.Analyze Gender-Specific Responses: If applicable, explore gender-specific</w:t>
      </w:r>
    </w:p>
    <w:p>
      <w:pPr>
        <w:pStyle w:val="BodyText"/>
        <w:spacing w:line="360" w:lineRule="auto" w:before="1"/>
        <w:ind w:right="139"/>
      </w:pPr>
      <w:r>
        <w:rPr/>
        <w:t>responses by comparing male Wistar rats’ reactions to iron oxide nanoparticles </w:t>
      </w:r>
      <w:r>
        <w:rPr/>
        <w:t>with existing data on</w:t>
      </w:r>
    </w:p>
    <w:p>
      <w:pPr>
        <w:pStyle w:val="BodyText"/>
        <w:spacing w:line="360" w:lineRule="auto"/>
        <w:ind w:right="138"/>
      </w:pPr>
      <w:r>
        <w:rPr/>
        <w:t>female counterparts, if available, </w:t>
      </w:r>
      <w:r>
        <w:rPr/>
        <w:t>to identify potential gender-related variations in treatment outcomes.</w:t>
      </w:r>
    </w:p>
    <w:p>
      <w:pPr>
        <w:pStyle w:val="ListParagraph"/>
        <w:numPr>
          <w:ilvl w:val="0"/>
          <w:numId w:val="3"/>
        </w:numPr>
        <w:tabs>
          <w:tab w:pos="659" w:val="left" w:leader="none"/>
        </w:tabs>
        <w:spacing w:line="360" w:lineRule="auto" w:before="0" w:after="0"/>
        <w:ind w:left="340" w:right="140" w:firstLine="0"/>
        <w:jc w:val="both"/>
        <w:rPr>
          <w:sz w:val="24"/>
        </w:rPr>
      </w:pPr>
      <w:r>
        <w:rPr>
          <w:sz w:val="24"/>
        </w:rPr>
        <w:t>Examine Neurochemical </w:t>
      </w:r>
      <w:r>
        <w:rPr>
          <w:sz w:val="24"/>
        </w:rPr>
        <w:t>Alterations: Investigate changes in neurochemical markers associated with</w:t>
      </w:r>
    </w:p>
    <w:p>
      <w:pPr>
        <w:pStyle w:val="BodyText"/>
        <w:spacing w:line="360" w:lineRule="auto"/>
        <w:ind w:right="139"/>
      </w:pPr>
      <w:r>
        <w:rPr/>
        <w:t>depression and inflammation in </w:t>
      </w:r>
      <w:r>
        <w:rPr/>
        <w:t>relevant brain regions. This includes analyzing levels of</w:t>
      </w:r>
    </w:p>
    <w:p>
      <w:pPr>
        <w:pStyle w:val="BodyText"/>
        <w:spacing w:line="360" w:lineRule="auto" w:before="1"/>
        <w:ind w:right="141"/>
      </w:pPr>
      <w:r>
        <w:rPr/>
        <w:t>neurotransmitters,</w:t>
      </w:r>
      <w:r>
        <w:rPr>
          <w:spacing w:val="-11"/>
        </w:rPr>
        <w:t> </w:t>
      </w:r>
      <w:r>
        <w:rPr/>
        <w:t>inflammatory</w:t>
      </w:r>
      <w:r>
        <w:rPr>
          <w:spacing w:val="-14"/>
        </w:rPr>
        <w:t> </w:t>
      </w:r>
      <w:r>
        <w:rPr/>
        <w:t>cytokines, and</w:t>
      </w:r>
      <w:r>
        <w:rPr>
          <w:spacing w:val="-1"/>
        </w:rPr>
        <w:t> </w:t>
      </w:r>
      <w:r>
        <w:rPr/>
        <w:t>other</w:t>
      </w:r>
      <w:r>
        <w:rPr>
          <w:spacing w:val="-2"/>
        </w:rPr>
        <w:t> </w:t>
      </w:r>
      <w:r>
        <w:rPr/>
        <w:t>markers</w:t>
      </w:r>
      <w:r>
        <w:rPr>
          <w:spacing w:val="-1"/>
        </w:rPr>
        <w:t> </w:t>
      </w:r>
      <w:r>
        <w:rPr/>
        <w:t>implicated</w:t>
      </w:r>
      <w:r>
        <w:rPr>
          <w:spacing w:val="-1"/>
        </w:rPr>
        <w:t> </w:t>
      </w:r>
      <w:r>
        <w:rPr/>
        <w:t>in </w:t>
      </w:r>
      <w:r>
        <w:rPr/>
        <w:t>depressive </w:t>
      </w:r>
      <w:r>
        <w:rPr>
          <w:spacing w:val="-2"/>
        </w:rPr>
        <w:t>disorders.</w:t>
      </w:r>
    </w:p>
    <w:p>
      <w:pPr>
        <w:pStyle w:val="ListParagraph"/>
        <w:numPr>
          <w:ilvl w:val="0"/>
          <w:numId w:val="3"/>
        </w:numPr>
        <w:tabs>
          <w:tab w:pos="659" w:val="left" w:leader="none"/>
          <w:tab w:pos="1206" w:val="left" w:leader="none"/>
          <w:tab w:pos="2134" w:val="left" w:leader="none"/>
          <w:tab w:pos="2789" w:val="left" w:leader="none"/>
          <w:tab w:pos="3204" w:val="left" w:leader="none"/>
        </w:tabs>
        <w:spacing w:line="360" w:lineRule="auto" w:before="0" w:after="0"/>
        <w:ind w:left="340" w:right="137" w:firstLine="0"/>
        <w:jc w:val="left"/>
        <w:rPr>
          <w:sz w:val="24"/>
        </w:rPr>
      </w:pPr>
      <w:r>
        <w:rPr>
          <w:sz w:val="24"/>
        </w:rPr>
        <w:t>Study Neuroplasticity Changes: Investigate</w:t>
      </w:r>
      <w:r>
        <w:rPr>
          <w:spacing w:val="40"/>
          <w:sz w:val="24"/>
        </w:rPr>
        <w:t> </w:t>
      </w:r>
      <w:r>
        <w:rPr>
          <w:sz w:val="24"/>
        </w:rPr>
        <w:t>alterations</w:t>
      </w:r>
      <w:r>
        <w:rPr>
          <w:spacing w:val="40"/>
          <w:sz w:val="24"/>
        </w:rPr>
        <w:t> </w:t>
      </w:r>
      <w:r>
        <w:rPr>
          <w:sz w:val="24"/>
        </w:rPr>
        <w:t>in</w:t>
      </w:r>
      <w:r>
        <w:rPr>
          <w:spacing w:val="40"/>
          <w:sz w:val="24"/>
        </w:rPr>
        <w:t> </w:t>
      </w:r>
      <w:r>
        <w:rPr>
          <w:sz w:val="24"/>
        </w:rPr>
        <w:t>neuroplasticity- </w:t>
      </w:r>
      <w:r>
        <w:rPr>
          <w:spacing w:val="-2"/>
          <w:sz w:val="24"/>
        </w:rPr>
        <w:t>related</w:t>
      </w:r>
      <w:r>
        <w:rPr>
          <w:sz w:val="24"/>
        </w:rPr>
        <w:tab/>
      </w:r>
      <w:r>
        <w:rPr>
          <w:spacing w:val="-2"/>
          <w:sz w:val="24"/>
        </w:rPr>
        <w:t>factors,</w:t>
      </w:r>
      <w:r>
        <w:rPr>
          <w:sz w:val="24"/>
        </w:rPr>
        <w:tab/>
      </w:r>
      <w:r>
        <w:rPr>
          <w:spacing w:val="-4"/>
          <w:sz w:val="24"/>
        </w:rPr>
        <w:t>such</w:t>
      </w:r>
      <w:r>
        <w:rPr>
          <w:sz w:val="24"/>
        </w:rPr>
        <w:tab/>
      </w:r>
      <w:r>
        <w:rPr>
          <w:spacing w:val="-6"/>
          <w:sz w:val="24"/>
        </w:rPr>
        <w:t>as</w:t>
      </w:r>
      <w:r>
        <w:rPr>
          <w:sz w:val="24"/>
        </w:rPr>
        <w:tab/>
      </w:r>
      <w:r>
        <w:rPr>
          <w:spacing w:val="-2"/>
          <w:sz w:val="24"/>
        </w:rPr>
        <w:t>brain-derived </w:t>
      </w:r>
      <w:r>
        <w:rPr>
          <w:sz w:val="24"/>
        </w:rPr>
        <w:t>neurotrophic factor</w:t>
      </w:r>
    </w:p>
    <w:p>
      <w:pPr>
        <w:pStyle w:val="BodyText"/>
        <w:spacing w:line="360" w:lineRule="auto"/>
        <w:ind w:right="140"/>
      </w:pPr>
      <w:r>
        <w:rPr/>
        <w:t>(BDNF)</w:t>
      </w:r>
      <w:r>
        <w:rPr>
          <w:spacing w:val="-6"/>
        </w:rPr>
        <w:t> </w:t>
      </w:r>
      <w:r>
        <w:rPr/>
        <w:t>levels,</w:t>
      </w:r>
      <w:r>
        <w:rPr>
          <w:spacing w:val="-5"/>
        </w:rPr>
        <w:t> </w:t>
      </w:r>
      <w:r>
        <w:rPr/>
        <w:t>to</w:t>
      </w:r>
      <w:r>
        <w:rPr>
          <w:spacing w:val="-5"/>
        </w:rPr>
        <w:t> </w:t>
      </w:r>
      <w:r>
        <w:rPr/>
        <w:t>understand</w:t>
      </w:r>
      <w:r>
        <w:rPr>
          <w:spacing w:val="-6"/>
        </w:rPr>
        <w:t> </w:t>
      </w:r>
      <w:r>
        <w:rPr/>
        <w:t>the</w:t>
      </w:r>
      <w:r>
        <w:rPr>
          <w:spacing w:val="-6"/>
        </w:rPr>
        <w:t> </w:t>
      </w:r>
      <w:r>
        <w:rPr/>
        <w:t>influence of iron oxide nanoparticles </w:t>
      </w:r>
      <w:r>
        <w:rPr/>
        <w:t>on neuroplasticity in the context</w:t>
      </w:r>
    </w:p>
    <w:p>
      <w:pPr>
        <w:pStyle w:val="BodyText"/>
        <w:spacing w:line="275" w:lineRule="exact"/>
      </w:pPr>
      <w:r>
        <w:rPr/>
        <w:t>of</w:t>
      </w:r>
      <w:r>
        <w:rPr>
          <w:spacing w:val="-3"/>
        </w:rPr>
        <w:t> </w:t>
      </w:r>
      <w:r>
        <w:rPr/>
        <w:t>LPS-induced</w:t>
      </w:r>
      <w:r>
        <w:rPr>
          <w:spacing w:val="-2"/>
        </w:rPr>
        <w:t> depression.</w:t>
      </w:r>
    </w:p>
    <w:p>
      <w:pPr>
        <w:pStyle w:val="ListParagraph"/>
        <w:numPr>
          <w:ilvl w:val="0"/>
          <w:numId w:val="3"/>
        </w:numPr>
        <w:tabs>
          <w:tab w:pos="659" w:val="left" w:leader="none"/>
        </w:tabs>
        <w:spacing w:line="240" w:lineRule="auto" w:before="138" w:after="0"/>
        <w:ind w:left="659" w:right="0" w:hanging="319"/>
        <w:jc w:val="both"/>
        <w:rPr>
          <w:sz w:val="24"/>
        </w:rPr>
      </w:pPr>
      <w:r>
        <w:rPr>
          <w:sz w:val="24"/>
        </w:rPr>
        <w:t>Examine</w:t>
      </w:r>
      <w:r>
        <w:rPr>
          <w:spacing w:val="-4"/>
          <w:sz w:val="24"/>
        </w:rPr>
        <w:t> </w:t>
      </w:r>
      <w:r>
        <w:rPr>
          <w:sz w:val="24"/>
        </w:rPr>
        <w:t>Systemic</w:t>
      </w:r>
      <w:r>
        <w:rPr>
          <w:spacing w:val="-1"/>
          <w:sz w:val="24"/>
        </w:rPr>
        <w:t> </w:t>
      </w:r>
      <w:r>
        <w:rPr>
          <w:spacing w:val="-2"/>
          <w:sz w:val="24"/>
        </w:rPr>
        <w:t>Effects:</w:t>
      </w:r>
    </w:p>
    <w:p>
      <w:pPr>
        <w:pStyle w:val="BodyText"/>
        <w:spacing w:line="360" w:lineRule="auto" w:before="137"/>
        <w:ind w:right="138"/>
      </w:pPr>
      <w:r>
        <w:rPr/>
        <w:t>Investigate the systemic effects of iron oxide nanoparticle </w:t>
      </w:r>
      <w:r>
        <w:rPr/>
        <w:t>administration, including biodistribution,</w:t>
      </w:r>
    </w:p>
    <w:p>
      <w:pPr>
        <w:spacing w:after="0" w:line="360" w:lineRule="auto"/>
        <w:sectPr>
          <w:pgSz w:w="11910" w:h="16840"/>
          <w:pgMar w:top="620" w:bottom="280" w:left="1100" w:right="1300"/>
          <w:cols w:num="2" w:equalWidth="0">
            <w:col w:w="4541" w:space="327"/>
            <w:col w:w="4642"/>
          </w:cols>
        </w:sectPr>
      </w:pPr>
    </w:p>
    <w:p>
      <w:pPr>
        <w:pStyle w:val="BodyText"/>
        <w:spacing w:line="360" w:lineRule="auto" w:before="64"/>
        <w:ind w:right="43"/>
      </w:pPr>
      <w:r>
        <w:rPr/>
        <w:t>potential</w:t>
      </w:r>
      <w:r>
        <w:rPr>
          <w:spacing w:val="-4"/>
        </w:rPr>
        <w:t> </w:t>
      </w:r>
      <w:r>
        <w:rPr/>
        <w:t>toxicity,</w:t>
      </w:r>
      <w:r>
        <w:rPr>
          <w:spacing w:val="-4"/>
        </w:rPr>
        <w:t> </w:t>
      </w:r>
      <w:r>
        <w:rPr/>
        <w:t>and</w:t>
      </w:r>
      <w:r>
        <w:rPr>
          <w:spacing w:val="-2"/>
        </w:rPr>
        <w:t> </w:t>
      </w:r>
      <w:r>
        <w:rPr/>
        <w:t>effects</w:t>
      </w:r>
      <w:r>
        <w:rPr>
          <w:spacing w:val="-3"/>
        </w:rPr>
        <w:t> </w:t>
      </w:r>
      <w:r>
        <w:rPr/>
        <w:t>on</w:t>
      </w:r>
      <w:r>
        <w:rPr>
          <w:spacing w:val="-4"/>
        </w:rPr>
        <w:t> </w:t>
      </w:r>
      <w:r>
        <w:rPr/>
        <w:t>peripheral organs, to ensure a </w:t>
      </w:r>
      <w:r>
        <w:rPr/>
        <w:t>comprehensive understanding of the</w:t>
      </w:r>
    </w:p>
    <w:p>
      <w:pPr>
        <w:pStyle w:val="BodyText"/>
        <w:spacing w:before="1"/>
      </w:pPr>
      <w:r>
        <w:rPr/>
        <w:t>treatment’s</w:t>
      </w:r>
      <w:r>
        <w:rPr>
          <w:spacing w:val="-5"/>
        </w:rPr>
        <w:t> </w:t>
      </w:r>
      <w:r>
        <w:rPr/>
        <w:t>overall</w:t>
      </w:r>
      <w:r>
        <w:rPr>
          <w:spacing w:val="-4"/>
        </w:rPr>
        <w:t> </w:t>
      </w:r>
      <w:r>
        <w:rPr>
          <w:spacing w:val="-2"/>
        </w:rPr>
        <w:t>impact.</w:t>
      </w:r>
    </w:p>
    <w:p>
      <w:pPr>
        <w:pStyle w:val="Heading2"/>
        <w:numPr>
          <w:ilvl w:val="0"/>
          <w:numId w:val="2"/>
        </w:numPr>
        <w:tabs>
          <w:tab w:pos="580" w:val="left" w:leader="none"/>
        </w:tabs>
        <w:spacing w:line="240" w:lineRule="auto" w:before="142" w:after="0"/>
        <w:ind w:left="580" w:right="0" w:hanging="240"/>
        <w:jc w:val="both"/>
      </w:pPr>
      <w:r>
        <w:rPr>
          <w:spacing w:val="-2"/>
        </w:rPr>
        <w:t>Hypotheses:</w:t>
      </w:r>
    </w:p>
    <w:p>
      <w:pPr>
        <w:pStyle w:val="ListParagraph"/>
        <w:numPr>
          <w:ilvl w:val="1"/>
          <w:numId w:val="2"/>
        </w:numPr>
        <w:tabs>
          <w:tab w:pos="538" w:val="left" w:leader="none"/>
        </w:tabs>
        <w:spacing w:line="360" w:lineRule="auto" w:before="134" w:after="0"/>
        <w:ind w:left="340" w:right="41" w:firstLine="0"/>
        <w:jc w:val="both"/>
        <w:rPr>
          <w:sz w:val="24"/>
        </w:rPr>
      </w:pPr>
      <w:r>
        <w:rPr>
          <w:sz w:val="24"/>
        </w:rPr>
        <w:t>The hypothesis suggests </w:t>
      </w:r>
      <w:r>
        <w:rPr>
          <w:sz w:val="24"/>
        </w:rPr>
        <w:t>that Administering iron oxide nanoparticles May have an impact on</w:t>
      </w:r>
    </w:p>
    <w:p>
      <w:pPr>
        <w:pStyle w:val="BodyText"/>
        <w:spacing w:line="360" w:lineRule="auto"/>
        <w:ind w:right="39"/>
      </w:pPr>
      <w:r>
        <w:rPr/>
        <w:t>depression Symptoms induced </w:t>
      </w:r>
      <w:r>
        <w:rPr/>
        <w:t>by LPS(lipopolysaccharide) in male Wistar Rats. In simpler terms, it</w:t>
      </w:r>
    </w:p>
    <w:p>
      <w:pPr>
        <w:pStyle w:val="BodyText"/>
        <w:spacing w:line="360" w:lineRule="auto" w:before="1"/>
        <w:ind w:right="43"/>
      </w:pPr>
      <w:r>
        <w:rPr/>
        <w:t>proposes that Introducing </w:t>
      </w:r>
      <w:r>
        <w:rPr/>
        <w:t>these nanoparticles could Potentially influence</w:t>
      </w:r>
      <w:r>
        <w:rPr>
          <w:spacing w:val="40"/>
        </w:rPr>
        <w:t> </w:t>
      </w:r>
      <w:r>
        <w:rPr/>
        <w:t>or modify the Depressive</w:t>
      </w:r>
    </w:p>
    <w:p>
      <w:pPr>
        <w:pStyle w:val="BodyText"/>
        <w:spacing w:line="360" w:lineRule="auto"/>
        <w:ind w:right="44"/>
      </w:pPr>
      <w:r>
        <w:rPr/>
        <w:t>symptoms triggered by LPS In the mentioned rat model.</w:t>
      </w:r>
    </w:p>
    <w:p>
      <w:pPr>
        <w:pStyle w:val="ListParagraph"/>
        <w:numPr>
          <w:ilvl w:val="1"/>
          <w:numId w:val="2"/>
        </w:numPr>
        <w:tabs>
          <w:tab w:pos="538" w:val="left" w:leader="none"/>
        </w:tabs>
        <w:spacing w:line="360" w:lineRule="auto" w:before="0" w:after="0"/>
        <w:ind w:left="340" w:right="41" w:firstLine="0"/>
        <w:jc w:val="both"/>
        <w:rPr>
          <w:sz w:val="24"/>
        </w:rPr>
      </w:pPr>
      <w:r>
        <w:rPr>
          <w:sz w:val="24"/>
        </w:rPr>
        <w:t>The hypothesis suggests </w:t>
      </w:r>
      <w:r>
        <w:rPr>
          <w:sz w:val="24"/>
        </w:rPr>
        <w:t>that Administering iron oxide nanoparticles May have an impact on</w:t>
      </w:r>
    </w:p>
    <w:p>
      <w:pPr>
        <w:pStyle w:val="BodyText"/>
        <w:spacing w:line="360" w:lineRule="auto"/>
        <w:ind w:right="43"/>
      </w:pPr>
      <w:r>
        <w:rPr/>
        <w:t>depression Symptoms induced by </w:t>
      </w:r>
      <w:r>
        <w:rPr/>
        <w:t>LPS (lipopolysaccharide) in male Wistar Rats.</w:t>
      </w:r>
    </w:p>
    <w:p>
      <w:pPr>
        <w:pStyle w:val="ListParagraph"/>
        <w:numPr>
          <w:ilvl w:val="1"/>
          <w:numId w:val="2"/>
        </w:numPr>
        <w:tabs>
          <w:tab w:pos="836" w:val="left" w:leader="none"/>
          <w:tab w:pos="1561" w:val="left" w:leader="none"/>
          <w:tab w:pos="1962" w:val="left" w:leader="none"/>
          <w:tab w:pos="2393" w:val="left" w:leader="none"/>
          <w:tab w:pos="3169" w:val="left" w:leader="none"/>
          <w:tab w:pos="3252" w:val="left" w:leader="none"/>
          <w:tab w:pos="3654" w:val="left" w:leader="none"/>
          <w:tab w:pos="3963" w:val="left" w:leader="none"/>
        </w:tabs>
        <w:spacing w:line="360" w:lineRule="auto" w:before="1" w:after="0"/>
        <w:ind w:left="340" w:right="41" w:firstLine="0"/>
        <w:jc w:val="left"/>
        <w:rPr>
          <w:sz w:val="24"/>
        </w:rPr>
      </w:pPr>
      <w:r>
        <w:rPr>
          <w:spacing w:val="-4"/>
          <w:sz w:val="24"/>
        </w:rPr>
        <w:t>This</w:t>
      </w:r>
      <w:r>
        <w:rPr>
          <w:sz w:val="24"/>
        </w:rPr>
        <w:tab/>
      </w:r>
      <w:r>
        <w:rPr>
          <w:spacing w:val="-4"/>
          <w:sz w:val="24"/>
        </w:rPr>
        <w:t>could</w:t>
      </w:r>
      <w:r>
        <w:rPr>
          <w:sz w:val="24"/>
        </w:rPr>
        <w:tab/>
      </w:r>
      <w:r>
        <w:rPr>
          <w:spacing w:val="-2"/>
          <w:sz w:val="24"/>
        </w:rPr>
        <w:t>imply</w:t>
      </w:r>
      <w:r>
        <w:rPr>
          <w:sz w:val="24"/>
        </w:rPr>
        <w:tab/>
        <w:tab/>
      </w:r>
      <w:r>
        <w:rPr>
          <w:spacing w:val="-10"/>
          <w:sz w:val="24"/>
        </w:rPr>
        <w:t>a</w:t>
      </w:r>
      <w:r>
        <w:rPr>
          <w:sz w:val="24"/>
        </w:rPr>
        <w:tab/>
      </w:r>
      <w:r>
        <w:rPr>
          <w:spacing w:val="-2"/>
          <w:sz w:val="24"/>
        </w:rPr>
        <w:t>potential Relationship</w:t>
      </w:r>
      <w:r>
        <w:rPr>
          <w:sz w:val="24"/>
        </w:rPr>
        <w:tab/>
        <w:tab/>
      </w:r>
      <w:r>
        <w:rPr>
          <w:spacing w:val="-2"/>
          <w:sz w:val="24"/>
        </w:rPr>
        <w:t>between</w:t>
      </w:r>
      <w:r>
        <w:rPr>
          <w:sz w:val="24"/>
        </w:rPr>
        <w:tab/>
      </w:r>
      <w:r>
        <w:rPr>
          <w:spacing w:val="-4"/>
          <w:sz w:val="24"/>
        </w:rPr>
        <w:t>iron</w:t>
      </w:r>
      <w:r>
        <w:rPr>
          <w:sz w:val="24"/>
        </w:rPr>
        <w:tab/>
        <w:tab/>
      </w:r>
      <w:r>
        <w:rPr>
          <w:spacing w:val="-4"/>
          <w:sz w:val="24"/>
        </w:rPr>
        <w:t>oxide </w:t>
      </w:r>
      <w:r>
        <w:rPr>
          <w:sz w:val="24"/>
        </w:rPr>
        <w:t>Nanoparticles and the modulation of Depression symptoms triggered by LPS In this specific rat model.</w:t>
      </w:r>
    </w:p>
    <w:p>
      <w:pPr>
        <w:pStyle w:val="ListParagraph"/>
        <w:numPr>
          <w:ilvl w:val="1"/>
          <w:numId w:val="2"/>
        </w:numPr>
        <w:tabs>
          <w:tab w:pos="883" w:val="left" w:leader="none"/>
        </w:tabs>
        <w:spacing w:line="360" w:lineRule="auto" w:before="0" w:after="0"/>
        <w:ind w:left="340" w:right="41" w:firstLine="0"/>
        <w:jc w:val="both"/>
        <w:rPr>
          <w:sz w:val="24"/>
        </w:rPr>
      </w:pPr>
      <w:r>
        <w:rPr>
          <w:sz w:val="24"/>
        </w:rPr>
        <w:t>Administration of iron </w:t>
      </w:r>
      <w:r>
        <w:rPr>
          <w:sz w:val="24"/>
        </w:rPr>
        <w:t>oxide nanoparticles will mitigate depression symptoms induced by</w:t>
      </w:r>
    </w:p>
    <w:p>
      <w:pPr>
        <w:pStyle w:val="BodyText"/>
        <w:spacing w:line="360" w:lineRule="auto"/>
        <w:ind w:right="38"/>
      </w:pPr>
      <w:r>
        <w:rPr/>
        <w:t>lipopolysaccharide (LPS) in male Wistar rats. We predict that the </w:t>
      </w:r>
      <w:r>
        <w:rPr/>
        <w:t>anti-inflammatory properties of iron</w:t>
      </w:r>
    </w:p>
    <w:p>
      <w:pPr>
        <w:pStyle w:val="BodyText"/>
        <w:spacing w:line="360" w:lineRule="auto"/>
        <w:ind w:right="41"/>
      </w:pPr>
      <w:r>
        <w:rPr/>
        <w:t>oxide nanoparticles will </w:t>
      </w:r>
      <w:r>
        <w:rPr/>
        <w:t>modulate neuroinflammatory responses, resulting in a reduction of depressive</w:t>
      </w:r>
    </w:p>
    <w:p>
      <w:pPr>
        <w:pStyle w:val="BodyText"/>
        <w:spacing w:line="360" w:lineRule="auto" w:before="64"/>
        <w:ind w:right="142"/>
      </w:pPr>
      <w:r>
        <w:rPr/>
        <w:br w:type="column"/>
      </w:r>
      <w:r>
        <w:rPr/>
        <w:t>behaviors. This hypothesis is grounded </w:t>
      </w:r>
      <w:r>
        <w:rPr/>
        <w:t>in the premise that targeting inflammation, a known contributor</w:t>
      </w:r>
    </w:p>
    <w:p>
      <w:pPr>
        <w:pStyle w:val="BodyText"/>
        <w:spacing w:before="1"/>
      </w:pPr>
      <w:r>
        <w:rPr/>
        <w:t>to</w:t>
      </w:r>
      <w:r>
        <w:rPr>
          <w:spacing w:val="-2"/>
        </w:rPr>
        <w:t> </w:t>
      </w:r>
      <w:r>
        <w:rPr/>
        <w:t>depressive</w:t>
      </w:r>
      <w:r>
        <w:rPr>
          <w:spacing w:val="-2"/>
        </w:rPr>
        <w:t> states.</w:t>
      </w:r>
    </w:p>
    <w:p>
      <w:pPr>
        <w:pStyle w:val="ListParagraph"/>
        <w:numPr>
          <w:ilvl w:val="1"/>
          <w:numId w:val="2"/>
        </w:numPr>
        <w:tabs>
          <w:tab w:pos="672" w:val="left" w:leader="none"/>
        </w:tabs>
        <w:spacing w:line="360" w:lineRule="auto" w:before="137" w:after="0"/>
        <w:ind w:left="340" w:right="137" w:firstLine="0"/>
        <w:jc w:val="both"/>
        <w:rPr>
          <w:sz w:val="24"/>
        </w:rPr>
      </w:pPr>
      <w:r>
        <w:rPr>
          <w:sz w:val="24"/>
        </w:rPr>
        <w:t>iron oxide nanoparticles will lead </w:t>
      </w:r>
      <w:r>
        <w:rPr>
          <w:sz w:val="24"/>
        </w:rPr>
        <w:t>to observable improvements in behavioral outcomes and associated</w:t>
      </w:r>
    </w:p>
    <w:p>
      <w:pPr>
        <w:pStyle w:val="BodyText"/>
        <w:spacing w:line="360" w:lineRule="auto" w:before="1"/>
        <w:ind w:right="138"/>
      </w:pPr>
      <w:r>
        <w:rPr/>
        <w:t>neurochemical markers. We anticipate that the administration of iron </w:t>
      </w:r>
      <w:r>
        <w:rPr/>
        <w:t>oxide nanoparticles will not only</w:t>
      </w:r>
    </w:p>
    <w:p>
      <w:pPr>
        <w:pStyle w:val="BodyText"/>
        <w:spacing w:line="360" w:lineRule="auto"/>
        <w:ind w:right="135"/>
      </w:pPr>
      <w:r>
        <w:rPr/>
        <w:t>counteract the LPS-induced inflammatory response but also positively influence neuroplasticity and</w:t>
      </w:r>
    </w:p>
    <w:p>
      <w:pPr>
        <w:pStyle w:val="BodyText"/>
        <w:spacing w:line="360" w:lineRule="auto" w:before="1"/>
        <w:ind w:right="136"/>
      </w:pPr>
      <w:r>
        <w:rPr/>
        <w:t>oxidative stress levels, </w:t>
      </w:r>
      <w:r>
        <w:rPr/>
        <w:t>ultimately alleviating depressive symptoms in the experimental subjects.”</w:t>
      </w:r>
    </w:p>
    <w:p>
      <w:pPr>
        <w:pStyle w:val="Heading2"/>
        <w:numPr>
          <w:ilvl w:val="0"/>
          <w:numId w:val="2"/>
        </w:numPr>
        <w:tabs>
          <w:tab w:pos="580" w:val="left" w:leader="none"/>
        </w:tabs>
        <w:spacing w:line="240" w:lineRule="auto" w:before="4" w:after="0"/>
        <w:ind w:left="580" w:right="0" w:hanging="240"/>
        <w:jc w:val="both"/>
      </w:pPr>
      <w:r>
        <w:rPr>
          <w:spacing w:val="-2"/>
        </w:rPr>
        <w:t>Limitation:-</w:t>
      </w:r>
    </w:p>
    <w:p>
      <w:pPr>
        <w:pStyle w:val="BodyText"/>
        <w:spacing w:line="360" w:lineRule="auto" w:before="134"/>
        <w:ind w:right="140"/>
      </w:pPr>
      <w:r>
        <w:rPr/>
        <w:t>1 )Generalization: Findings may </w:t>
      </w:r>
      <w:r>
        <w:rPr/>
        <w:t>not Directly apply to humans, limiting The external validity of the study.</w:t>
      </w:r>
    </w:p>
    <w:p>
      <w:pPr>
        <w:pStyle w:val="ListParagraph"/>
        <w:numPr>
          <w:ilvl w:val="0"/>
          <w:numId w:val="4"/>
        </w:numPr>
        <w:tabs>
          <w:tab w:pos="648" w:val="left" w:leader="none"/>
        </w:tabs>
        <w:spacing w:line="360" w:lineRule="auto" w:before="0" w:after="0"/>
        <w:ind w:left="340" w:right="140" w:firstLine="0"/>
        <w:jc w:val="both"/>
        <w:rPr>
          <w:sz w:val="24"/>
        </w:rPr>
      </w:pPr>
      <w:r>
        <w:rPr>
          <w:sz w:val="24"/>
        </w:rPr>
        <w:t>Sample Size: Small sample sizes Can impact the study’s statistical Power and generalizability of Results.</w:t>
      </w:r>
    </w:p>
    <w:p>
      <w:pPr>
        <w:pStyle w:val="ListParagraph"/>
        <w:numPr>
          <w:ilvl w:val="0"/>
          <w:numId w:val="4"/>
        </w:numPr>
        <w:tabs>
          <w:tab w:pos="643" w:val="left" w:leader="none"/>
        </w:tabs>
        <w:spacing w:line="360" w:lineRule="auto" w:before="1" w:after="0"/>
        <w:ind w:left="340" w:right="140" w:firstLine="0"/>
        <w:jc w:val="both"/>
        <w:rPr>
          <w:sz w:val="24"/>
        </w:rPr>
      </w:pPr>
      <w:r>
        <w:rPr>
          <w:sz w:val="24"/>
        </w:rPr>
        <w:t>Duration of Study: Short-term Studies might not capture Long-term effects.</w:t>
      </w:r>
    </w:p>
    <w:p>
      <w:pPr>
        <w:pStyle w:val="ListParagraph"/>
        <w:numPr>
          <w:ilvl w:val="0"/>
          <w:numId w:val="4"/>
        </w:numPr>
        <w:tabs>
          <w:tab w:pos="598" w:val="left" w:leader="none"/>
        </w:tabs>
        <w:spacing w:line="240" w:lineRule="auto" w:before="0" w:after="0"/>
        <w:ind w:left="598" w:right="0" w:hanging="258"/>
        <w:jc w:val="both"/>
        <w:rPr>
          <w:sz w:val="24"/>
        </w:rPr>
      </w:pPr>
      <w:r>
        <w:rPr>
          <w:sz w:val="24"/>
        </w:rPr>
        <w:t>Dosage</w:t>
      </w:r>
      <w:r>
        <w:rPr>
          <w:spacing w:val="-4"/>
          <w:sz w:val="24"/>
        </w:rPr>
        <w:t> </w:t>
      </w:r>
      <w:r>
        <w:rPr>
          <w:spacing w:val="-2"/>
          <w:sz w:val="24"/>
        </w:rPr>
        <w:t>Variation:</w:t>
      </w:r>
    </w:p>
    <w:p>
      <w:pPr>
        <w:pStyle w:val="BodyText"/>
        <w:tabs>
          <w:tab w:pos="1525" w:val="left" w:leader="none"/>
          <w:tab w:pos="2029" w:val="left" w:leader="none"/>
          <w:tab w:pos="3020" w:val="left" w:leader="none"/>
          <w:tab w:pos="3671" w:val="left" w:leader="none"/>
          <w:tab w:pos="3883" w:val="left" w:leader="none"/>
        </w:tabs>
        <w:spacing w:line="360" w:lineRule="auto" w:before="137"/>
        <w:ind w:right="139"/>
        <w:jc w:val="left"/>
      </w:pPr>
      <w:r>
        <w:rPr>
          <w:spacing w:val="-2"/>
        </w:rPr>
        <w:t>Limited</w:t>
      </w:r>
      <w:r>
        <w:rPr/>
        <w:tab/>
      </w:r>
      <w:r>
        <w:rPr>
          <w:spacing w:val="-2"/>
        </w:rPr>
        <w:t>exploration</w:t>
      </w:r>
      <w:r>
        <w:rPr/>
        <w:tab/>
      </w:r>
      <w:r>
        <w:rPr>
          <w:spacing w:val="-36"/>
        </w:rPr>
        <w:t> </w:t>
      </w:r>
      <w:r>
        <w:rPr/>
        <w:t>of</w:t>
        <w:tab/>
      </w:r>
      <w:r>
        <w:rPr>
          <w:spacing w:val="-2"/>
        </w:rPr>
        <w:t>different Nanoparticle</w:t>
      </w:r>
      <w:r>
        <w:rPr/>
        <w:tab/>
      </w:r>
      <w:r>
        <w:rPr>
          <w:spacing w:val="-4"/>
        </w:rPr>
        <w:t>doses</w:t>
      </w:r>
      <w:r>
        <w:rPr/>
        <w:tab/>
      </w:r>
      <w:r>
        <w:rPr>
          <w:spacing w:val="-4"/>
        </w:rPr>
        <w:t>may</w:t>
      </w:r>
      <w:r>
        <w:rPr/>
        <w:tab/>
        <w:tab/>
      </w:r>
      <w:r>
        <w:rPr>
          <w:spacing w:val="-2"/>
        </w:rPr>
        <w:t>hinder </w:t>
      </w:r>
      <w:r>
        <w:rPr/>
        <w:t>Understanding of dose-response </w:t>
      </w:r>
      <w:r>
        <w:rPr>
          <w:spacing w:val="-2"/>
        </w:rPr>
        <w:t>Relationships.</w:t>
      </w:r>
    </w:p>
    <w:p>
      <w:pPr>
        <w:pStyle w:val="ListParagraph"/>
        <w:numPr>
          <w:ilvl w:val="0"/>
          <w:numId w:val="4"/>
        </w:numPr>
        <w:tabs>
          <w:tab w:pos="538" w:val="left" w:leader="none"/>
        </w:tabs>
        <w:spacing w:line="360" w:lineRule="auto" w:before="1" w:after="0"/>
        <w:ind w:left="340" w:right="136" w:firstLine="0"/>
        <w:jc w:val="both"/>
        <w:rPr>
          <w:sz w:val="24"/>
        </w:rPr>
      </w:pPr>
      <w:r>
        <w:rPr>
          <w:sz w:val="24"/>
        </w:rPr>
        <w:t>vMethodological Constraints: </w:t>
      </w:r>
      <w:r>
        <w:rPr>
          <w:sz w:val="24"/>
        </w:rPr>
        <w:t>Potential confounding variables, Variations in administration Techniques,</w:t>
      </w:r>
    </w:p>
    <w:p>
      <w:pPr>
        <w:pStyle w:val="BodyText"/>
        <w:spacing w:line="360" w:lineRule="auto"/>
        <w:ind w:right="141"/>
      </w:pPr>
      <w:r>
        <w:rPr/>
        <w:t>or measurement tools Can affect </w:t>
      </w:r>
      <w:r>
        <w:rPr/>
        <w:t>the study’s reliability.</w:t>
      </w:r>
    </w:p>
    <w:p>
      <w:pPr>
        <w:pStyle w:val="ListParagraph"/>
        <w:numPr>
          <w:ilvl w:val="0"/>
          <w:numId w:val="4"/>
        </w:numPr>
        <w:tabs>
          <w:tab w:pos="598" w:val="left" w:leader="none"/>
        </w:tabs>
        <w:spacing w:line="240" w:lineRule="auto" w:before="0" w:after="0"/>
        <w:ind w:left="598" w:right="0" w:hanging="258"/>
        <w:jc w:val="both"/>
        <w:rPr>
          <w:sz w:val="24"/>
        </w:rPr>
      </w:pPr>
      <w:r>
        <w:rPr>
          <w:sz w:val="24"/>
        </w:rPr>
        <w:t>Short-Term</w:t>
      </w:r>
      <w:r>
        <w:rPr>
          <w:spacing w:val="-2"/>
          <w:sz w:val="24"/>
        </w:rPr>
        <w:t> Focus:</w:t>
      </w:r>
    </w:p>
    <w:p>
      <w:pPr>
        <w:spacing w:after="0" w:line="240" w:lineRule="auto"/>
        <w:jc w:val="both"/>
        <w:rPr>
          <w:sz w:val="24"/>
        </w:rPr>
        <w:sectPr>
          <w:pgSz w:w="11910" w:h="16840"/>
          <w:pgMar w:top="620" w:bottom="280" w:left="1100" w:right="1300"/>
          <w:cols w:num="2" w:equalWidth="0">
            <w:col w:w="4542" w:space="325"/>
            <w:col w:w="4643"/>
          </w:cols>
        </w:sectPr>
      </w:pPr>
    </w:p>
    <w:p>
      <w:pPr>
        <w:pStyle w:val="BodyText"/>
        <w:spacing w:line="360" w:lineRule="auto" w:before="64"/>
        <w:ind w:right="42"/>
      </w:pPr>
      <w:r>
        <w:rPr/>
        <w:t>The study’s duration may be </w:t>
      </w:r>
      <w:r>
        <w:rPr/>
        <w:t>limited, providing insights into acute effects but potentially overlooking</w:t>
      </w:r>
    </w:p>
    <w:p>
      <w:pPr>
        <w:pStyle w:val="BodyText"/>
        <w:spacing w:line="360" w:lineRule="auto" w:before="1"/>
        <w:ind w:right="41"/>
      </w:pPr>
      <w:r>
        <w:rPr/>
        <w:t>long-term implications. Extending </w:t>
      </w:r>
      <w:r>
        <w:rPr/>
        <w:t>the observation period could offer a more </w:t>
      </w:r>
      <w:r>
        <w:rPr>
          <w:spacing w:val="-2"/>
        </w:rPr>
        <w:t>comprehensive</w:t>
      </w:r>
    </w:p>
    <w:p>
      <w:pPr>
        <w:pStyle w:val="BodyText"/>
        <w:spacing w:line="360" w:lineRule="auto"/>
        <w:ind w:right="40"/>
      </w:pPr>
      <w:r>
        <w:rPr/>
        <w:t>understanding of the sustained impact </w:t>
      </w:r>
      <w:r>
        <w:rPr/>
        <w:t>of iron oxide nanoparticle administration.</w:t>
      </w:r>
    </w:p>
    <w:p>
      <w:pPr>
        <w:pStyle w:val="ListParagraph"/>
        <w:numPr>
          <w:ilvl w:val="0"/>
          <w:numId w:val="4"/>
        </w:numPr>
        <w:tabs>
          <w:tab w:pos="600" w:val="left" w:leader="none"/>
          <w:tab w:pos="1211" w:val="left" w:leader="none"/>
          <w:tab w:pos="2083" w:val="left" w:leader="none"/>
          <w:tab w:pos="2266" w:val="left" w:leader="none"/>
          <w:tab w:pos="3248" w:val="left" w:leader="none"/>
          <w:tab w:pos="3285" w:val="left" w:leader="none"/>
          <w:tab w:pos="3763" w:val="left" w:leader="none"/>
        </w:tabs>
        <w:spacing w:line="360" w:lineRule="auto" w:before="0" w:after="0"/>
        <w:ind w:left="340" w:right="38" w:firstLine="0"/>
        <w:jc w:val="left"/>
        <w:rPr>
          <w:sz w:val="24"/>
        </w:rPr>
      </w:pPr>
      <w:r>
        <w:rPr>
          <w:sz w:val="24"/>
        </w:rPr>
        <w:t>Species</w:t>
      </w:r>
      <w:r>
        <w:rPr>
          <w:spacing w:val="-5"/>
          <w:sz w:val="24"/>
        </w:rPr>
        <w:t> </w:t>
      </w:r>
      <w:r>
        <w:rPr>
          <w:sz w:val="24"/>
        </w:rPr>
        <w:t>and</w:t>
      </w:r>
      <w:r>
        <w:rPr>
          <w:spacing w:val="-4"/>
          <w:sz w:val="24"/>
        </w:rPr>
        <w:t> </w:t>
      </w:r>
      <w:r>
        <w:rPr>
          <w:sz w:val="24"/>
        </w:rPr>
        <w:t>Gender</w:t>
      </w:r>
      <w:r>
        <w:rPr>
          <w:spacing w:val="-5"/>
          <w:sz w:val="24"/>
        </w:rPr>
        <w:t> </w:t>
      </w:r>
      <w:r>
        <w:rPr>
          <w:sz w:val="24"/>
        </w:rPr>
        <w:t>Specificity:</w:t>
      </w:r>
      <w:r>
        <w:rPr>
          <w:spacing w:val="-4"/>
          <w:sz w:val="24"/>
        </w:rPr>
        <w:t> </w:t>
      </w:r>
      <w:r>
        <w:rPr>
          <w:sz w:val="24"/>
        </w:rPr>
        <w:t>The</w:t>
      </w:r>
      <w:r>
        <w:rPr>
          <w:spacing w:val="-5"/>
          <w:sz w:val="24"/>
        </w:rPr>
        <w:t> </w:t>
      </w:r>
      <w:r>
        <w:rPr>
          <w:sz w:val="24"/>
        </w:rPr>
        <w:t>use of</w:t>
      </w:r>
      <w:r>
        <w:rPr>
          <w:spacing w:val="80"/>
          <w:sz w:val="24"/>
        </w:rPr>
        <w:t> </w:t>
      </w:r>
      <w:r>
        <w:rPr>
          <w:sz w:val="24"/>
        </w:rPr>
        <w:t>male</w:t>
      </w:r>
      <w:r>
        <w:rPr>
          <w:spacing w:val="80"/>
          <w:sz w:val="24"/>
        </w:rPr>
        <w:t> </w:t>
      </w:r>
      <w:r>
        <w:rPr>
          <w:sz w:val="24"/>
        </w:rPr>
        <w:t>Wistar</w:t>
      </w:r>
      <w:r>
        <w:rPr>
          <w:spacing w:val="80"/>
          <w:sz w:val="24"/>
        </w:rPr>
        <w:t> </w:t>
      </w:r>
      <w:r>
        <w:rPr>
          <w:sz w:val="24"/>
        </w:rPr>
        <w:t>rats</w:t>
      </w:r>
      <w:r>
        <w:rPr>
          <w:spacing w:val="80"/>
          <w:sz w:val="24"/>
        </w:rPr>
        <w:t> </w:t>
      </w:r>
      <w:r>
        <w:rPr>
          <w:sz w:val="24"/>
        </w:rPr>
        <w:t>may</w:t>
      </w:r>
      <w:r>
        <w:rPr>
          <w:spacing w:val="80"/>
          <w:sz w:val="24"/>
        </w:rPr>
        <w:t> </w:t>
      </w:r>
      <w:r>
        <w:rPr>
          <w:sz w:val="24"/>
        </w:rPr>
        <w:t>restrict</w:t>
      </w:r>
      <w:r>
        <w:rPr>
          <w:spacing w:val="80"/>
          <w:sz w:val="24"/>
        </w:rPr>
        <w:t> </w:t>
      </w:r>
      <w:r>
        <w:rPr>
          <w:sz w:val="24"/>
        </w:rPr>
        <w:t>the</w:t>
      </w:r>
      <w:r>
        <w:rPr>
          <w:spacing w:val="80"/>
          <w:sz w:val="24"/>
        </w:rPr>
        <w:t> </w:t>
      </w:r>
      <w:r>
        <w:rPr>
          <w:sz w:val="24"/>
        </w:rPr>
        <w:t>applicability of results</w:t>
      </w:r>
      <w:r>
        <w:rPr>
          <w:spacing w:val="27"/>
          <w:sz w:val="24"/>
        </w:rPr>
        <w:t> </w:t>
      </w:r>
      <w:r>
        <w:rPr>
          <w:sz w:val="24"/>
        </w:rPr>
        <w:t>to</w:t>
      </w:r>
      <w:r>
        <w:rPr>
          <w:spacing w:val="30"/>
          <w:sz w:val="24"/>
        </w:rPr>
        <w:t> </w:t>
      </w:r>
      <w:r>
        <w:rPr>
          <w:sz w:val="24"/>
        </w:rPr>
        <w:t>other species</w:t>
      </w:r>
      <w:r>
        <w:rPr>
          <w:spacing w:val="27"/>
          <w:sz w:val="24"/>
        </w:rPr>
        <w:t> </w:t>
      </w:r>
      <w:r>
        <w:rPr>
          <w:sz w:val="24"/>
        </w:rPr>
        <w:t>or </w:t>
      </w:r>
      <w:r>
        <w:rPr>
          <w:spacing w:val="-2"/>
          <w:sz w:val="24"/>
        </w:rPr>
        <w:t>female</w:t>
      </w:r>
      <w:r>
        <w:rPr>
          <w:sz w:val="24"/>
        </w:rPr>
        <w:tab/>
      </w:r>
      <w:r>
        <w:rPr>
          <w:spacing w:val="-2"/>
          <w:sz w:val="24"/>
        </w:rPr>
        <w:t>subjects,</w:t>
      </w:r>
      <w:r>
        <w:rPr>
          <w:sz w:val="24"/>
        </w:rPr>
        <w:tab/>
        <w:tab/>
      </w:r>
      <w:r>
        <w:rPr>
          <w:spacing w:val="-2"/>
          <w:sz w:val="24"/>
        </w:rPr>
        <w:t>limiting</w:t>
      </w:r>
      <w:r>
        <w:rPr>
          <w:sz w:val="24"/>
        </w:rPr>
        <w:tab/>
      </w:r>
      <w:r>
        <w:rPr>
          <w:spacing w:val="-4"/>
          <w:sz w:val="24"/>
        </w:rPr>
        <w:t>the</w:t>
      </w:r>
      <w:r>
        <w:rPr>
          <w:sz w:val="24"/>
        </w:rPr>
        <w:tab/>
      </w:r>
      <w:r>
        <w:rPr>
          <w:spacing w:val="-2"/>
          <w:sz w:val="24"/>
        </w:rPr>
        <w:t>broader </w:t>
      </w:r>
      <w:r>
        <w:rPr>
          <w:sz w:val="24"/>
        </w:rPr>
        <w:t>understanding</w:t>
      </w:r>
      <w:r>
        <w:rPr>
          <w:spacing w:val="40"/>
          <w:sz w:val="24"/>
        </w:rPr>
        <w:t> </w:t>
      </w:r>
      <w:r>
        <w:rPr>
          <w:sz w:val="24"/>
        </w:rPr>
        <w:t>of</w:t>
      </w:r>
      <w:r>
        <w:rPr>
          <w:spacing w:val="40"/>
          <w:sz w:val="24"/>
        </w:rPr>
        <w:t> </w:t>
      </w:r>
      <w:r>
        <w:rPr>
          <w:sz w:val="24"/>
        </w:rPr>
        <w:t>the</w:t>
      </w:r>
      <w:r>
        <w:rPr>
          <w:spacing w:val="40"/>
          <w:sz w:val="24"/>
        </w:rPr>
        <w:t> </w:t>
      </w:r>
      <w:r>
        <w:rPr>
          <w:sz w:val="24"/>
        </w:rPr>
        <w:t>potential</w:t>
      </w:r>
      <w:r>
        <w:rPr>
          <w:spacing w:val="40"/>
          <w:sz w:val="24"/>
        </w:rPr>
        <w:t> </w:t>
      </w:r>
      <w:r>
        <w:rPr>
          <w:sz w:val="24"/>
        </w:rPr>
        <w:t>effects</w:t>
      </w:r>
      <w:r>
        <w:rPr>
          <w:spacing w:val="40"/>
          <w:sz w:val="24"/>
        </w:rPr>
        <w:t> </w:t>
      </w:r>
      <w:r>
        <w:rPr>
          <w:sz w:val="24"/>
        </w:rPr>
        <w:t>of iron oxide nanoparticles on depression. 8)Short-Term Study Duration: The study’s short</w:t>
      </w:r>
      <w:r>
        <w:rPr>
          <w:spacing w:val="40"/>
          <w:sz w:val="24"/>
        </w:rPr>
        <w:t> </w:t>
      </w:r>
      <w:r>
        <w:rPr>
          <w:sz w:val="24"/>
        </w:rPr>
        <w:t>duration</w:t>
      </w:r>
      <w:r>
        <w:rPr>
          <w:spacing w:val="40"/>
          <w:sz w:val="24"/>
        </w:rPr>
        <w:t> </w:t>
      </w:r>
      <w:r>
        <w:rPr>
          <w:sz w:val="24"/>
        </w:rPr>
        <w:t>may</w:t>
      </w:r>
      <w:r>
        <w:rPr>
          <w:spacing w:val="40"/>
          <w:sz w:val="24"/>
        </w:rPr>
        <w:t> </w:t>
      </w:r>
      <w:r>
        <w:rPr>
          <w:sz w:val="24"/>
        </w:rPr>
        <w:t>not</w:t>
      </w:r>
      <w:r>
        <w:rPr>
          <w:spacing w:val="40"/>
          <w:sz w:val="24"/>
        </w:rPr>
        <w:t> </w:t>
      </w:r>
      <w:r>
        <w:rPr>
          <w:sz w:val="24"/>
        </w:rPr>
        <w:t>capture</w:t>
      </w:r>
      <w:r>
        <w:rPr>
          <w:spacing w:val="40"/>
          <w:sz w:val="24"/>
        </w:rPr>
        <w:t> </w:t>
      </w:r>
      <w:r>
        <w:rPr>
          <w:sz w:val="24"/>
        </w:rPr>
        <w:t>the</w:t>
      </w:r>
      <w:r>
        <w:rPr>
          <w:spacing w:val="40"/>
          <w:sz w:val="24"/>
        </w:rPr>
        <w:t> </w:t>
      </w:r>
      <w:r>
        <w:rPr>
          <w:sz w:val="24"/>
        </w:rPr>
        <w:t>long- term</w:t>
      </w:r>
      <w:r>
        <w:rPr>
          <w:spacing w:val="40"/>
          <w:sz w:val="24"/>
        </w:rPr>
        <w:t> </w:t>
      </w:r>
      <w:r>
        <w:rPr>
          <w:sz w:val="24"/>
        </w:rPr>
        <w:t>effects</w:t>
      </w:r>
      <w:r>
        <w:rPr>
          <w:spacing w:val="80"/>
          <w:sz w:val="24"/>
        </w:rPr>
        <w:t> </w:t>
      </w:r>
      <w:r>
        <w:rPr>
          <w:sz w:val="24"/>
        </w:rPr>
        <w:t>of</w:t>
      </w:r>
      <w:r>
        <w:rPr>
          <w:spacing w:val="80"/>
          <w:sz w:val="24"/>
        </w:rPr>
        <w:t> </w:t>
      </w:r>
      <w:r>
        <w:rPr>
          <w:sz w:val="24"/>
        </w:rPr>
        <w:t>iron</w:t>
      </w:r>
      <w:r>
        <w:rPr>
          <w:spacing w:val="80"/>
          <w:sz w:val="24"/>
        </w:rPr>
        <w:t> </w:t>
      </w:r>
      <w:r>
        <w:rPr>
          <w:sz w:val="24"/>
        </w:rPr>
        <w:t>oxide</w:t>
      </w:r>
      <w:r>
        <w:rPr>
          <w:spacing w:val="40"/>
          <w:sz w:val="24"/>
        </w:rPr>
        <w:t> </w:t>
      </w:r>
      <w:r>
        <w:rPr>
          <w:sz w:val="24"/>
        </w:rPr>
        <w:t>nanoparticle </w:t>
      </w:r>
      <w:r>
        <w:rPr>
          <w:spacing w:val="-2"/>
          <w:sz w:val="24"/>
        </w:rPr>
        <w:t>administration.</w:t>
      </w:r>
      <w:r>
        <w:rPr>
          <w:sz w:val="24"/>
        </w:rPr>
        <w:tab/>
      </w:r>
      <w:r>
        <w:rPr>
          <w:spacing w:val="-2"/>
          <w:sz w:val="24"/>
        </w:rPr>
        <w:t>Extended</w:t>
      </w:r>
      <w:r>
        <w:rPr>
          <w:sz w:val="24"/>
        </w:rPr>
        <w:tab/>
        <w:tab/>
      </w:r>
      <w:r>
        <w:rPr>
          <w:spacing w:val="-2"/>
          <w:sz w:val="24"/>
        </w:rPr>
        <w:t>observations </w:t>
      </w:r>
      <w:r>
        <w:rPr>
          <w:sz w:val="24"/>
        </w:rPr>
        <w:t>could reveal sustained impacts or potential delayed</w:t>
      </w:r>
      <w:r>
        <w:rPr>
          <w:spacing w:val="80"/>
          <w:sz w:val="24"/>
        </w:rPr>
        <w:t> </w:t>
      </w:r>
      <w:r>
        <w:rPr>
          <w:sz w:val="24"/>
        </w:rPr>
        <w:t>responses</w:t>
      </w:r>
      <w:r>
        <w:rPr>
          <w:spacing w:val="80"/>
          <w:sz w:val="24"/>
        </w:rPr>
        <w:t> </w:t>
      </w:r>
      <w:r>
        <w:rPr>
          <w:sz w:val="24"/>
        </w:rPr>
        <w:t>not</w:t>
      </w:r>
      <w:r>
        <w:rPr>
          <w:spacing w:val="80"/>
          <w:sz w:val="24"/>
        </w:rPr>
        <w:t> </w:t>
      </w:r>
      <w:r>
        <w:rPr>
          <w:sz w:val="24"/>
        </w:rPr>
        <w:t>apparent</w:t>
      </w:r>
      <w:r>
        <w:rPr>
          <w:spacing w:val="80"/>
          <w:sz w:val="24"/>
        </w:rPr>
        <w:t> </w:t>
      </w:r>
      <w:r>
        <w:rPr>
          <w:sz w:val="24"/>
        </w:rPr>
        <w:t>in</w:t>
      </w:r>
      <w:r>
        <w:rPr>
          <w:spacing w:val="80"/>
          <w:sz w:val="24"/>
        </w:rPr>
        <w:t> </w:t>
      </w:r>
      <w:r>
        <w:rPr>
          <w:sz w:val="24"/>
        </w:rPr>
        <w:t>the current timeframe.</w:t>
      </w:r>
    </w:p>
    <w:p>
      <w:pPr>
        <w:pStyle w:val="Heading2"/>
        <w:numPr>
          <w:ilvl w:val="0"/>
          <w:numId w:val="2"/>
        </w:numPr>
        <w:tabs>
          <w:tab w:pos="580" w:val="left" w:leader="none"/>
        </w:tabs>
        <w:spacing w:line="240" w:lineRule="auto" w:before="7" w:after="0"/>
        <w:ind w:left="580" w:right="0" w:hanging="240"/>
        <w:jc w:val="left"/>
      </w:pPr>
      <w:r>
        <w:rPr/>
        <w:t>Methodology</w:t>
      </w:r>
      <w:r>
        <w:rPr>
          <w:spacing w:val="-1"/>
        </w:rPr>
        <w:t> </w:t>
      </w:r>
      <w:r>
        <w:rPr/>
        <w:t>&amp;</w:t>
      </w:r>
      <w:r>
        <w:rPr>
          <w:spacing w:val="-1"/>
        </w:rPr>
        <w:t> </w:t>
      </w:r>
      <w:r>
        <w:rPr>
          <w:spacing w:val="-2"/>
        </w:rPr>
        <w:t>Method:</w:t>
      </w:r>
    </w:p>
    <w:p>
      <w:pPr>
        <w:pStyle w:val="ListParagraph"/>
        <w:numPr>
          <w:ilvl w:val="1"/>
          <w:numId w:val="2"/>
        </w:numPr>
        <w:tabs>
          <w:tab w:pos="538" w:val="left" w:leader="none"/>
          <w:tab w:pos="2120" w:val="left" w:leader="none"/>
          <w:tab w:pos="2996" w:val="left" w:leader="none"/>
          <w:tab w:pos="4255" w:val="left" w:leader="none"/>
        </w:tabs>
        <w:spacing w:line="360" w:lineRule="auto" w:before="132" w:after="0"/>
        <w:ind w:left="340" w:right="38" w:firstLine="0"/>
        <w:jc w:val="left"/>
        <w:rPr>
          <w:sz w:val="24"/>
        </w:rPr>
      </w:pPr>
      <w:r>
        <w:rPr>
          <w:spacing w:val="-2"/>
          <w:sz w:val="24"/>
        </w:rPr>
        <w:t>Depression</w:t>
      </w:r>
      <w:r>
        <w:rPr>
          <w:sz w:val="24"/>
        </w:rPr>
        <w:tab/>
      </w:r>
      <w:r>
        <w:rPr>
          <w:spacing w:val="-4"/>
          <w:sz w:val="24"/>
        </w:rPr>
        <w:t>was</w:t>
      </w:r>
      <w:r>
        <w:rPr>
          <w:sz w:val="24"/>
        </w:rPr>
        <w:tab/>
      </w:r>
      <w:r>
        <w:rPr>
          <w:spacing w:val="-2"/>
          <w:sz w:val="24"/>
        </w:rPr>
        <w:t>induced</w:t>
      </w:r>
      <w:r>
        <w:rPr>
          <w:sz w:val="24"/>
        </w:rPr>
        <w:tab/>
      </w:r>
      <w:r>
        <w:rPr>
          <w:spacing w:val="-6"/>
          <w:sz w:val="24"/>
        </w:rPr>
        <w:t>by </w:t>
      </w:r>
      <w:r>
        <w:rPr>
          <w:sz w:val="24"/>
        </w:rPr>
        <w:t>Lipopolysaccharide</w:t>
      </w:r>
      <w:r>
        <w:rPr>
          <w:spacing w:val="62"/>
          <w:w w:val="150"/>
          <w:sz w:val="24"/>
        </w:rPr>
        <w:t> </w:t>
      </w:r>
      <w:r>
        <w:rPr>
          <w:sz w:val="24"/>
        </w:rPr>
        <w:t>(LPS)</w:t>
      </w:r>
      <w:r>
        <w:rPr>
          <w:spacing w:val="64"/>
          <w:w w:val="150"/>
          <w:sz w:val="24"/>
        </w:rPr>
        <w:t> </w:t>
      </w:r>
      <w:r>
        <w:rPr>
          <w:spacing w:val="-2"/>
          <w:sz w:val="24"/>
        </w:rPr>
        <w:t>adminstration.</w:t>
      </w:r>
    </w:p>
    <w:p>
      <w:pPr>
        <w:pStyle w:val="BodyText"/>
        <w:spacing w:line="360" w:lineRule="auto"/>
        <w:ind w:right="733"/>
        <w:jc w:val="left"/>
      </w:pPr>
      <w:r>
        <w:rPr/>
        <w:t>Rats</w:t>
      </w:r>
      <w:r>
        <w:rPr>
          <w:spacing w:val="-10"/>
        </w:rPr>
        <w:t> </w:t>
      </w:r>
      <w:r>
        <w:rPr/>
        <w:t>were</w:t>
      </w:r>
      <w:r>
        <w:rPr>
          <w:spacing w:val="-12"/>
        </w:rPr>
        <w:t> </w:t>
      </w:r>
      <w:r>
        <w:rPr/>
        <w:t>randomly</w:t>
      </w:r>
      <w:r>
        <w:rPr>
          <w:spacing w:val="-13"/>
        </w:rPr>
        <w:t> </w:t>
      </w:r>
      <w:r>
        <w:rPr/>
        <w:t>assigned</w:t>
      </w:r>
      <w:r>
        <w:rPr>
          <w:spacing w:val="-10"/>
        </w:rPr>
        <w:t> </w:t>
      </w:r>
      <w:r>
        <w:rPr/>
        <w:t>into six groups (10 in each group):</w:t>
      </w:r>
    </w:p>
    <w:p>
      <w:pPr>
        <w:pStyle w:val="ListParagraph"/>
        <w:numPr>
          <w:ilvl w:val="0"/>
          <w:numId w:val="5"/>
        </w:numPr>
        <w:tabs>
          <w:tab w:pos="624" w:val="left" w:leader="none"/>
        </w:tabs>
        <w:spacing w:line="360" w:lineRule="auto" w:before="0" w:after="0"/>
        <w:ind w:left="340" w:right="42" w:firstLine="0"/>
        <w:jc w:val="left"/>
        <w:rPr>
          <w:sz w:val="24"/>
        </w:rPr>
      </w:pPr>
      <w:r>
        <w:rPr>
          <w:sz w:val="24"/>
        </w:rPr>
        <w:t>control (sterile saline solution; 200 </w:t>
      </w:r>
      <w:r>
        <w:rPr>
          <w:sz w:val="24"/>
        </w:rPr>
        <w:t>μL, </w:t>
      </w:r>
      <w:r>
        <w:rPr>
          <w:spacing w:val="-4"/>
          <w:sz w:val="24"/>
        </w:rPr>
        <w:t>IP);</w:t>
      </w:r>
    </w:p>
    <w:p>
      <w:pPr>
        <w:pStyle w:val="ListParagraph"/>
        <w:numPr>
          <w:ilvl w:val="0"/>
          <w:numId w:val="5"/>
        </w:numPr>
        <w:tabs>
          <w:tab w:pos="600" w:val="left" w:leader="none"/>
        </w:tabs>
        <w:spacing w:line="240" w:lineRule="auto" w:before="0" w:after="0"/>
        <w:ind w:left="600" w:right="0" w:hanging="260"/>
        <w:jc w:val="left"/>
        <w:rPr>
          <w:sz w:val="24"/>
        </w:rPr>
      </w:pPr>
      <w:r>
        <w:rPr>
          <w:sz w:val="24"/>
        </w:rPr>
        <w:t>LPS</w:t>
      </w:r>
      <w:r>
        <w:rPr>
          <w:spacing w:val="-6"/>
          <w:sz w:val="24"/>
        </w:rPr>
        <w:t> </w:t>
      </w:r>
      <w:r>
        <w:rPr>
          <w:sz w:val="24"/>
        </w:rPr>
        <w:t>(LPS;100</w:t>
      </w:r>
      <w:r>
        <w:rPr>
          <w:spacing w:val="-4"/>
          <w:sz w:val="24"/>
        </w:rPr>
        <w:t> </w:t>
      </w:r>
      <w:r>
        <w:rPr>
          <w:sz w:val="24"/>
        </w:rPr>
        <w:t>μg/kg,</w:t>
      </w:r>
      <w:r>
        <w:rPr>
          <w:spacing w:val="-1"/>
          <w:sz w:val="24"/>
        </w:rPr>
        <w:t> </w:t>
      </w:r>
      <w:r>
        <w:rPr>
          <w:spacing w:val="-4"/>
          <w:sz w:val="24"/>
        </w:rPr>
        <w:t>IP);</w:t>
      </w:r>
    </w:p>
    <w:p>
      <w:pPr>
        <w:pStyle w:val="ListParagraph"/>
        <w:numPr>
          <w:ilvl w:val="0"/>
          <w:numId w:val="5"/>
        </w:numPr>
        <w:tabs>
          <w:tab w:pos="631" w:val="left" w:leader="none"/>
        </w:tabs>
        <w:spacing w:line="362" w:lineRule="auto" w:before="137" w:after="0"/>
        <w:ind w:left="340" w:right="43" w:firstLine="0"/>
        <w:jc w:val="left"/>
        <w:rPr>
          <w:sz w:val="24"/>
        </w:rPr>
      </w:pPr>
      <w:r>
        <w:rPr>
          <w:sz w:val="24"/>
        </w:rPr>
        <w:t>Low dose Iron Nanoparticle (LINP) (1 mg/kg, IP);</w:t>
      </w:r>
    </w:p>
    <w:p>
      <w:pPr>
        <w:pStyle w:val="ListParagraph"/>
        <w:numPr>
          <w:ilvl w:val="0"/>
          <w:numId w:val="5"/>
        </w:numPr>
        <w:tabs>
          <w:tab w:pos="622" w:val="left" w:leader="none"/>
        </w:tabs>
        <w:spacing w:line="360" w:lineRule="auto" w:before="0" w:after="0"/>
        <w:ind w:left="340" w:right="41" w:firstLine="0"/>
        <w:jc w:val="left"/>
        <w:rPr>
          <w:sz w:val="24"/>
        </w:rPr>
      </w:pPr>
      <w:r>
        <w:rPr>
          <w:sz w:val="24"/>
        </w:rPr>
        <w:t>High dose Iron Nanoparticle (HINP), </w:t>
      </w:r>
      <w:r>
        <w:rPr>
          <w:sz w:val="24"/>
        </w:rPr>
        <w:t>5 mg/kg IP);</w:t>
      </w:r>
    </w:p>
    <w:p>
      <w:pPr>
        <w:pStyle w:val="ListParagraph"/>
        <w:numPr>
          <w:ilvl w:val="0"/>
          <w:numId w:val="5"/>
        </w:numPr>
        <w:tabs>
          <w:tab w:pos="662" w:val="left" w:leader="none"/>
        </w:tabs>
        <w:spacing w:line="240" w:lineRule="auto" w:before="0" w:after="0"/>
        <w:ind w:left="662" w:right="0" w:hanging="322"/>
        <w:jc w:val="left"/>
        <w:rPr>
          <w:sz w:val="24"/>
        </w:rPr>
      </w:pPr>
      <w:r>
        <w:rPr>
          <w:sz w:val="24"/>
        </w:rPr>
        <w:t>LPS/LINP</w:t>
      </w:r>
      <w:r>
        <w:rPr>
          <w:spacing w:val="57"/>
          <w:sz w:val="24"/>
        </w:rPr>
        <w:t> </w:t>
      </w:r>
      <w:r>
        <w:rPr>
          <w:sz w:val="24"/>
        </w:rPr>
        <w:t>(LPS;</w:t>
      </w:r>
      <w:r>
        <w:rPr>
          <w:spacing w:val="57"/>
          <w:sz w:val="24"/>
        </w:rPr>
        <w:t> </w:t>
      </w:r>
      <w:r>
        <w:rPr>
          <w:sz w:val="24"/>
        </w:rPr>
        <w:t>100μg/kg</w:t>
      </w:r>
      <w:r>
        <w:rPr>
          <w:spacing w:val="59"/>
          <w:sz w:val="24"/>
        </w:rPr>
        <w:t> </w:t>
      </w:r>
      <w:r>
        <w:rPr>
          <w:sz w:val="24"/>
        </w:rPr>
        <w:t>IP+INP</w:t>
      </w:r>
      <w:r>
        <w:rPr>
          <w:spacing w:val="58"/>
          <w:sz w:val="24"/>
        </w:rPr>
        <w:t> </w:t>
      </w:r>
      <w:r>
        <w:rPr>
          <w:spacing w:val="-10"/>
          <w:sz w:val="24"/>
        </w:rPr>
        <w:t>1</w:t>
      </w:r>
    </w:p>
    <w:p>
      <w:pPr>
        <w:pStyle w:val="BodyText"/>
        <w:spacing w:before="134"/>
        <w:jc w:val="left"/>
      </w:pPr>
      <w:r>
        <w:rPr/>
        <w:t>mg/kg</w:t>
      </w:r>
      <w:r>
        <w:rPr>
          <w:spacing w:val="-3"/>
        </w:rPr>
        <w:t> </w:t>
      </w:r>
      <w:r>
        <w:rPr/>
        <w:t>IP);</w:t>
      </w:r>
      <w:r>
        <w:rPr>
          <w:spacing w:val="-2"/>
        </w:rPr>
        <w:t> </w:t>
      </w:r>
      <w:r>
        <w:rPr>
          <w:spacing w:val="-10"/>
        </w:rPr>
        <w:t>&amp;</w:t>
      </w:r>
    </w:p>
    <w:p>
      <w:pPr>
        <w:pStyle w:val="ListParagraph"/>
        <w:numPr>
          <w:ilvl w:val="0"/>
          <w:numId w:val="5"/>
        </w:numPr>
        <w:tabs>
          <w:tab w:pos="638" w:val="left" w:leader="none"/>
        </w:tabs>
        <w:spacing w:line="240" w:lineRule="auto" w:before="137" w:after="0"/>
        <w:ind w:left="638" w:right="0" w:hanging="298"/>
        <w:jc w:val="left"/>
        <w:rPr>
          <w:sz w:val="24"/>
        </w:rPr>
      </w:pPr>
      <w:r>
        <w:rPr>
          <w:sz w:val="24"/>
        </w:rPr>
        <w:t>LPS/HINP</w:t>
      </w:r>
      <w:r>
        <w:rPr>
          <w:spacing w:val="33"/>
          <w:sz w:val="24"/>
        </w:rPr>
        <w:t> </w:t>
      </w:r>
      <w:r>
        <w:rPr>
          <w:sz w:val="24"/>
        </w:rPr>
        <w:t>(LPS;</w:t>
      </w:r>
      <w:r>
        <w:rPr>
          <w:spacing w:val="34"/>
          <w:sz w:val="24"/>
        </w:rPr>
        <w:t> </w:t>
      </w:r>
      <w:r>
        <w:rPr>
          <w:sz w:val="24"/>
        </w:rPr>
        <w:t>100</w:t>
      </w:r>
      <w:r>
        <w:rPr>
          <w:spacing w:val="38"/>
          <w:sz w:val="24"/>
        </w:rPr>
        <w:t> </w:t>
      </w:r>
      <w:r>
        <w:rPr>
          <w:sz w:val="24"/>
        </w:rPr>
        <w:t>μg/kg</w:t>
      </w:r>
      <w:r>
        <w:rPr>
          <w:spacing w:val="34"/>
          <w:sz w:val="24"/>
        </w:rPr>
        <w:t> </w:t>
      </w:r>
      <w:r>
        <w:rPr>
          <w:sz w:val="24"/>
        </w:rPr>
        <w:t>IP+INP</w:t>
      </w:r>
      <w:r>
        <w:rPr>
          <w:spacing w:val="34"/>
          <w:sz w:val="24"/>
        </w:rPr>
        <w:t> </w:t>
      </w:r>
      <w:r>
        <w:rPr>
          <w:spacing w:val="-10"/>
          <w:sz w:val="24"/>
        </w:rPr>
        <w:t>5</w:t>
      </w:r>
    </w:p>
    <w:p>
      <w:pPr>
        <w:pStyle w:val="BodyText"/>
        <w:spacing w:before="139"/>
        <w:jc w:val="left"/>
      </w:pPr>
      <w:r>
        <w:rPr/>
        <w:t>mg/kg</w:t>
      </w:r>
      <w:r>
        <w:rPr>
          <w:spacing w:val="-3"/>
        </w:rPr>
        <w:t> </w:t>
      </w:r>
      <w:r>
        <w:rPr>
          <w:spacing w:val="-4"/>
        </w:rPr>
        <w:t>IP).</w:t>
      </w:r>
    </w:p>
    <w:p>
      <w:pPr>
        <w:pStyle w:val="BodyText"/>
        <w:spacing w:line="360" w:lineRule="auto" w:before="64"/>
        <w:ind w:right="140"/>
      </w:pPr>
      <w:r>
        <w:rPr/>
        <w:br w:type="column"/>
      </w:r>
      <w:r>
        <w:rPr/>
        <w:t>All injections were performed every </w:t>
      </w:r>
      <w:r>
        <w:rPr/>
        <w:t>other day. To assess the effect of iron nanoparticles on depression</w:t>
      </w:r>
    </w:p>
    <w:p>
      <w:pPr>
        <w:pStyle w:val="BodyText"/>
        <w:spacing w:line="360" w:lineRule="auto" w:before="1"/>
        <w:ind w:right="136"/>
      </w:pPr>
      <w:r>
        <w:rPr/>
        <w:t>symptoms, rats were subjected to two behavioral tests: Forced Swim Test (FST) and Open Field Test</w:t>
      </w:r>
    </w:p>
    <w:p>
      <w:pPr>
        <w:pStyle w:val="BodyText"/>
        <w:spacing w:line="275" w:lineRule="exact"/>
        <w:jc w:val="left"/>
      </w:pPr>
      <w:r>
        <w:rPr>
          <w:spacing w:val="-2"/>
        </w:rPr>
        <w:t>(OFT).</w:t>
      </w:r>
    </w:p>
    <w:p>
      <w:pPr>
        <w:pStyle w:val="Heading2"/>
        <w:spacing w:before="144"/>
        <w:ind w:left="340" w:firstLine="0"/>
      </w:pPr>
      <w:r>
        <w:rPr/>
        <w:t>Animals</w:t>
      </w:r>
      <w:r>
        <w:rPr>
          <w:spacing w:val="-4"/>
        </w:rPr>
        <w:t> </w:t>
      </w:r>
      <w:r>
        <w:rPr/>
        <w:t>and</w:t>
      </w:r>
      <w:r>
        <w:rPr>
          <w:spacing w:val="-2"/>
        </w:rPr>
        <w:t> </w:t>
      </w:r>
      <w:r>
        <w:rPr/>
        <w:t>treatments</w:t>
      </w:r>
      <w:r>
        <w:rPr>
          <w:spacing w:val="-2"/>
        </w:rPr>
        <w:t> </w:t>
      </w:r>
      <w:r>
        <w:rPr>
          <w:spacing w:val="-10"/>
        </w:rPr>
        <w:t>:</w:t>
      </w:r>
    </w:p>
    <w:p>
      <w:pPr>
        <w:pStyle w:val="ListParagraph"/>
        <w:numPr>
          <w:ilvl w:val="0"/>
          <w:numId w:val="6"/>
        </w:numPr>
        <w:tabs>
          <w:tab w:pos="538" w:val="left" w:leader="none"/>
        </w:tabs>
        <w:spacing w:line="360" w:lineRule="auto" w:before="132" w:after="0"/>
        <w:ind w:left="340" w:right="139" w:firstLine="0"/>
        <w:jc w:val="both"/>
        <w:rPr>
          <w:sz w:val="22"/>
        </w:rPr>
      </w:pPr>
      <w:r>
        <w:rPr>
          <w:sz w:val="24"/>
        </w:rPr>
        <w:t>This study was approved by </w:t>
      </w:r>
      <w:r>
        <w:rPr>
          <w:sz w:val="24"/>
        </w:rPr>
        <w:t>the Institutional Animal Research Ethics Committee of Zahedan University</w:t>
      </w:r>
    </w:p>
    <w:p>
      <w:pPr>
        <w:pStyle w:val="BodyText"/>
        <w:spacing w:line="360" w:lineRule="auto" w:before="2"/>
        <w:ind w:right="137"/>
      </w:pPr>
      <w:r>
        <w:rPr/>
        <w:t>of Medical Sciences, Zahedan, Iran. All chemicals</w:t>
      </w:r>
      <w:r>
        <w:rPr>
          <w:spacing w:val="32"/>
        </w:rPr>
        <w:t>  </w:t>
      </w:r>
      <w:r>
        <w:rPr/>
        <w:t>were</w:t>
      </w:r>
      <w:r>
        <w:rPr>
          <w:spacing w:val="32"/>
        </w:rPr>
        <w:t>  </w:t>
      </w:r>
      <w:r>
        <w:rPr/>
        <w:t>obtained</w:t>
      </w:r>
      <w:r>
        <w:rPr>
          <w:spacing w:val="33"/>
        </w:rPr>
        <w:t>  </w:t>
      </w:r>
      <w:r>
        <w:rPr/>
        <w:t>from</w:t>
      </w:r>
      <w:r>
        <w:rPr>
          <w:spacing w:val="33"/>
        </w:rPr>
        <w:t>  </w:t>
      </w:r>
      <w:r>
        <w:rPr>
          <w:spacing w:val="-2"/>
        </w:rPr>
        <w:t>Sigma-</w:t>
      </w:r>
    </w:p>
    <w:p>
      <w:pPr>
        <w:pStyle w:val="BodyText"/>
      </w:pPr>
      <w:r>
        <w:rPr/>
        <w:t>Aldrich</w:t>
      </w:r>
      <w:r>
        <w:rPr>
          <w:spacing w:val="-3"/>
        </w:rPr>
        <w:t> </w:t>
      </w:r>
      <w:r>
        <w:rPr/>
        <w:t>(America),</w:t>
      </w:r>
      <w:r>
        <w:rPr>
          <w:spacing w:val="-3"/>
        </w:rPr>
        <w:t> </w:t>
      </w:r>
      <w:r>
        <w:rPr>
          <w:spacing w:val="-2"/>
        </w:rPr>
        <w:t>unless</w:t>
      </w:r>
    </w:p>
    <w:p>
      <w:pPr>
        <w:pStyle w:val="BodyText"/>
        <w:spacing w:line="360" w:lineRule="auto" w:before="137"/>
        <w:ind w:right="137"/>
      </w:pPr>
      <w:r>
        <w:rPr/>
        <w:t>otherwise</w:t>
      </w:r>
      <w:r>
        <w:rPr>
          <w:spacing w:val="-2"/>
        </w:rPr>
        <w:t> </w:t>
      </w:r>
      <w:r>
        <w:rPr/>
        <w:t>stated. A</w:t>
      </w:r>
      <w:r>
        <w:rPr>
          <w:spacing w:val="-1"/>
        </w:rPr>
        <w:t> </w:t>
      </w:r>
      <w:r>
        <w:rPr/>
        <w:t>total of 60</w:t>
      </w:r>
      <w:r>
        <w:rPr>
          <w:spacing w:val="-1"/>
        </w:rPr>
        <w:t> </w:t>
      </w:r>
      <w:r>
        <w:rPr/>
        <w:t>male </w:t>
      </w:r>
      <w:r>
        <w:rPr/>
        <w:t>Wistar rats (weighing 200–250 g) were used in</w:t>
      </w:r>
      <w:r>
        <w:rPr>
          <w:spacing w:val="40"/>
        </w:rPr>
        <w:t> </w:t>
      </w:r>
      <w:r>
        <w:rPr/>
        <w:t>the present study.</w:t>
      </w:r>
    </w:p>
    <w:p>
      <w:pPr>
        <w:pStyle w:val="BodyText"/>
        <w:spacing w:line="360" w:lineRule="auto" w:before="1"/>
        <w:ind w:right="140"/>
      </w:pPr>
      <w:r>
        <w:rPr/>
        <w:t>Animals were maintained under 12 </w:t>
      </w:r>
      <w:r>
        <w:rPr/>
        <w:t>hour lighting cycle at room temperature and humidity controlled</w:t>
      </w:r>
    </w:p>
    <w:p>
      <w:pPr>
        <w:pStyle w:val="BodyText"/>
        <w:spacing w:line="362" w:lineRule="auto"/>
        <w:ind w:right="140"/>
      </w:pPr>
      <w:r>
        <w:rPr/>
        <w:t>vivarium. Animals permitted ad libitum access to water and standard lab chow.</w:t>
      </w:r>
    </w:p>
    <w:p>
      <w:pPr>
        <w:pStyle w:val="ListParagraph"/>
        <w:numPr>
          <w:ilvl w:val="0"/>
          <w:numId w:val="6"/>
        </w:numPr>
        <w:tabs>
          <w:tab w:pos="538" w:val="left" w:leader="none"/>
        </w:tabs>
        <w:spacing w:line="360" w:lineRule="auto" w:before="0" w:after="0"/>
        <w:ind w:left="340" w:right="140" w:firstLine="0"/>
        <w:jc w:val="both"/>
        <w:rPr>
          <w:sz w:val="22"/>
        </w:rPr>
      </w:pPr>
      <w:r>
        <w:rPr>
          <w:sz w:val="24"/>
        </w:rPr>
        <w:t>Rats were randomly</w:t>
      </w:r>
      <w:r>
        <w:rPr>
          <w:spacing w:val="-3"/>
          <w:sz w:val="24"/>
        </w:rPr>
        <w:t> </w:t>
      </w:r>
      <w:r>
        <w:rPr>
          <w:sz w:val="24"/>
        </w:rPr>
        <w:t>assigned into one </w:t>
      </w:r>
      <w:r>
        <w:rPr>
          <w:sz w:val="24"/>
        </w:rPr>
        <w:t>of six groups (10 in each group):</w:t>
      </w:r>
    </w:p>
    <w:p>
      <w:pPr>
        <w:pStyle w:val="ListParagraph"/>
        <w:numPr>
          <w:ilvl w:val="1"/>
          <w:numId w:val="6"/>
        </w:numPr>
        <w:tabs>
          <w:tab w:pos="610" w:val="left" w:leader="none"/>
        </w:tabs>
        <w:spacing w:line="360" w:lineRule="auto" w:before="0" w:after="0"/>
        <w:ind w:left="340" w:right="136" w:firstLine="0"/>
        <w:jc w:val="both"/>
        <w:rPr>
          <w:sz w:val="24"/>
        </w:rPr>
      </w:pPr>
      <w:r>
        <w:rPr>
          <w:sz w:val="24"/>
        </w:rPr>
        <w:t>Control (sterile saline solution, 200 </w:t>
      </w:r>
      <w:r>
        <w:rPr>
          <w:sz w:val="24"/>
        </w:rPr>
        <w:t>μL </w:t>
      </w:r>
      <w:r>
        <w:rPr>
          <w:spacing w:val="-4"/>
          <w:sz w:val="24"/>
        </w:rPr>
        <w:t>IP);</w:t>
      </w:r>
    </w:p>
    <w:p>
      <w:pPr>
        <w:pStyle w:val="ListParagraph"/>
        <w:numPr>
          <w:ilvl w:val="1"/>
          <w:numId w:val="6"/>
        </w:numPr>
        <w:tabs>
          <w:tab w:pos="582" w:val="left" w:leader="none"/>
        </w:tabs>
        <w:spacing w:line="240" w:lineRule="auto" w:before="0" w:after="0"/>
        <w:ind w:left="582" w:right="0" w:hanging="242"/>
        <w:jc w:val="both"/>
        <w:rPr>
          <w:sz w:val="24"/>
        </w:rPr>
      </w:pPr>
      <w:r>
        <w:rPr>
          <w:sz w:val="24"/>
        </w:rPr>
        <w:t>LPS</w:t>
      </w:r>
      <w:r>
        <w:rPr>
          <w:spacing w:val="-5"/>
          <w:sz w:val="24"/>
        </w:rPr>
        <w:t> </w:t>
      </w:r>
      <w:r>
        <w:rPr>
          <w:sz w:val="24"/>
        </w:rPr>
        <w:t>(LPS;</w:t>
      </w:r>
      <w:r>
        <w:rPr>
          <w:spacing w:val="-2"/>
          <w:sz w:val="24"/>
        </w:rPr>
        <w:t> </w:t>
      </w:r>
      <w:r>
        <w:rPr>
          <w:sz w:val="24"/>
        </w:rPr>
        <w:t>100</w:t>
      </w:r>
      <w:r>
        <w:rPr>
          <w:spacing w:val="-2"/>
          <w:sz w:val="24"/>
        </w:rPr>
        <w:t> </w:t>
      </w:r>
      <w:r>
        <w:rPr>
          <w:sz w:val="24"/>
        </w:rPr>
        <w:t>μg/kg</w:t>
      </w:r>
      <w:r>
        <w:rPr>
          <w:spacing w:val="-3"/>
          <w:sz w:val="24"/>
        </w:rPr>
        <w:t> </w:t>
      </w:r>
      <w:r>
        <w:rPr>
          <w:spacing w:val="-4"/>
          <w:sz w:val="24"/>
        </w:rPr>
        <w:t>IP);</w:t>
      </w:r>
    </w:p>
    <w:p>
      <w:pPr>
        <w:pStyle w:val="ListParagraph"/>
        <w:numPr>
          <w:ilvl w:val="1"/>
          <w:numId w:val="6"/>
        </w:numPr>
        <w:tabs>
          <w:tab w:pos="615" w:val="left" w:leader="none"/>
        </w:tabs>
        <w:spacing w:line="360" w:lineRule="auto" w:before="134" w:after="0"/>
        <w:ind w:left="340" w:right="141" w:firstLine="0"/>
        <w:jc w:val="both"/>
        <w:rPr>
          <w:sz w:val="24"/>
        </w:rPr>
      </w:pPr>
      <w:r>
        <w:rPr>
          <w:sz w:val="24"/>
        </w:rPr>
        <w:t>Low dose Iron Nanoparticle (LINP) (1 mg/kg IP); 4. High dose Iron Nanoparticle </w:t>
      </w:r>
      <w:r>
        <w:rPr>
          <w:spacing w:val="-2"/>
          <w:sz w:val="24"/>
        </w:rPr>
        <w:t>(HINP);</w:t>
      </w:r>
    </w:p>
    <w:p>
      <w:pPr>
        <w:pStyle w:val="ListParagraph"/>
        <w:numPr>
          <w:ilvl w:val="0"/>
          <w:numId w:val="7"/>
        </w:numPr>
        <w:tabs>
          <w:tab w:pos="618" w:val="left" w:leader="none"/>
        </w:tabs>
        <w:spacing w:line="360" w:lineRule="auto" w:before="0" w:after="0"/>
        <w:ind w:left="340" w:right="138" w:firstLine="0"/>
        <w:jc w:val="both"/>
        <w:rPr>
          <w:sz w:val="24"/>
        </w:rPr>
      </w:pPr>
      <w:r>
        <w:rPr>
          <w:sz w:val="24"/>
        </w:rPr>
        <w:t>Mg/kg IP), LPS/LINP (LPS; 100μg/kg IP+INP 1 mg/kg IP);</w:t>
      </w:r>
    </w:p>
    <w:p>
      <w:pPr>
        <w:pStyle w:val="ListParagraph"/>
        <w:numPr>
          <w:ilvl w:val="0"/>
          <w:numId w:val="7"/>
        </w:numPr>
        <w:tabs>
          <w:tab w:pos="644" w:val="left" w:leader="none"/>
        </w:tabs>
        <w:spacing w:line="240" w:lineRule="auto" w:before="0" w:after="0"/>
        <w:ind w:left="644" w:right="0" w:hanging="304"/>
        <w:jc w:val="both"/>
        <w:rPr>
          <w:sz w:val="24"/>
        </w:rPr>
      </w:pPr>
      <w:r>
        <w:rPr>
          <w:sz w:val="24"/>
        </w:rPr>
        <w:t>LPS/HINP</w:t>
      </w:r>
      <w:r>
        <w:rPr>
          <w:spacing w:val="53"/>
          <w:sz w:val="24"/>
        </w:rPr>
        <w:t> </w:t>
      </w:r>
      <w:r>
        <w:rPr>
          <w:sz w:val="24"/>
        </w:rPr>
        <w:t>(LPS;</w:t>
      </w:r>
      <w:r>
        <w:rPr>
          <w:spacing w:val="56"/>
          <w:sz w:val="24"/>
        </w:rPr>
        <w:t> </w:t>
      </w:r>
      <w:r>
        <w:rPr>
          <w:sz w:val="24"/>
        </w:rPr>
        <w:t>100μg/kg</w:t>
      </w:r>
      <w:r>
        <w:rPr>
          <w:spacing w:val="56"/>
          <w:sz w:val="24"/>
        </w:rPr>
        <w:t> </w:t>
      </w:r>
      <w:r>
        <w:rPr>
          <w:sz w:val="24"/>
        </w:rPr>
        <w:t>IP+INP</w:t>
      </w:r>
      <w:r>
        <w:rPr>
          <w:spacing w:val="56"/>
          <w:sz w:val="24"/>
        </w:rPr>
        <w:t> </w:t>
      </w:r>
      <w:r>
        <w:rPr>
          <w:spacing w:val="-10"/>
          <w:sz w:val="24"/>
        </w:rPr>
        <w:t>5</w:t>
      </w:r>
    </w:p>
    <w:p>
      <w:pPr>
        <w:pStyle w:val="BodyText"/>
        <w:spacing w:before="136"/>
      </w:pPr>
      <w:r>
        <w:rPr/>
        <w:t>mg/kg</w:t>
      </w:r>
      <w:r>
        <w:rPr>
          <w:spacing w:val="-3"/>
        </w:rPr>
        <w:t> </w:t>
      </w:r>
      <w:r>
        <w:rPr>
          <w:spacing w:val="-4"/>
        </w:rPr>
        <w:t>IP).</w:t>
      </w:r>
    </w:p>
    <w:p>
      <w:pPr>
        <w:pStyle w:val="BodyText"/>
        <w:spacing w:line="360" w:lineRule="auto" w:before="139"/>
        <w:ind w:right="140"/>
      </w:pPr>
      <w:r>
        <w:rPr/>
        <w:t>All injections were performed every </w:t>
      </w:r>
      <w:r>
        <w:rPr/>
        <w:t>other </w:t>
      </w:r>
      <w:r>
        <w:rPr>
          <w:spacing w:val="-4"/>
        </w:rPr>
        <w:t>day.</w:t>
      </w:r>
    </w:p>
    <w:p>
      <w:pPr>
        <w:spacing w:after="0" w:line="360" w:lineRule="auto"/>
        <w:sectPr>
          <w:pgSz w:w="11910" w:h="16840"/>
          <w:pgMar w:top="620" w:bottom="280" w:left="1100" w:right="1300"/>
          <w:cols w:num="2" w:equalWidth="0">
            <w:col w:w="4541" w:space="327"/>
            <w:col w:w="4642"/>
          </w:cols>
        </w:sectPr>
      </w:pPr>
    </w:p>
    <w:p>
      <w:pPr>
        <w:pStyle w:val="Heading2"/>
        <w:numPr>
          <w:ilvl w:val="0"/>
          <w:numId w:val="7"/>
        </w:numPr>
        <w:tabs>
          <w:tab w:pos="580" w:val="left" w:leader="none"/>
        </w:tabs>
        <w:spacing w:line="240" w:lineRule="auto" w:before="68" w:after="0"/>
        <w:ind w:left="580" w:right="0" w:hanging="240"/>
        <w:jc w:val="both"/>
      </w:pPr>
      <w:r>
        <w:rPr/>
        <w:t>Behavioral</w:t>
      </w:r>
      <w:r>
        <w:rPr>
          <w:spacing w:val="-1"/>
        </w:rPr>
        <w:t> </w:t>
      </w:r>
      <w:r>
        <w:rPr>
          <w:spacing w:val="-2"/>
        </w:rPr>
        <w:t>tests:</w:t>
      </w:r>
    </w:p>
    <w:p>
      <w:pPr>
        <w:pStyle w:val="BodyText"/>
        <w:spacing w:line="360" w:lineRule="auto" w:before="135"/>
        <w:ind w:right="41"/>
      </w:pPr>
      <w:r>
        <w:rPr/>
        <w:t>Rats were subjected to two </w:t>
      </w:r>
      <w:r>
        <w:rPr/>
        <w:t>behavioral tests: Forced Swim Test (FST) and Open Field Test (OFT).</w:t>
      </w:r>
    </w:p>
    <w:p>
      <w:pPr>
        <w:pStyle w:val="BodyText"/>
        <w:spacing w:line="275" w:lineRule="exact"/>
      </w:pPr>
      <w:r>
        <w:rPr/>
        <w:t>Open</w:t>
      </w:r>
      <w:r>
        <w:rPr>
          <w:spacing w:val="-2"/>
        </w:rPr>
        <w:t> </w:t>
      </w:r>
      <w:r>
        <w:rPr/>
        <w:t>field</w:t>
      </w:r>
      <w:r>
        <w:rPr>
          <w:spacing w:val="-2"/>
        </w:rPr>
        <w:t> </w:t>
      </w:r>
      <w:r>
        <w:rPr/>
        <w:t>test</w:t>
      </w:r>
      <w:r>
        <w:rPr>
          <w:spacing w:val="-1"/>
        </w:rPr>
        <w:t> </w:t>
      </w:r>
      <w:r>
        <w:rPr>
          <w:spacing w:val="-10"/>
        </w:rPr>
        <w:t>:</w:t>
      </w:r>
    </w:p>
    <w:p>
      <w:pPr>
        <w:pStyle w:val="BodyText"/>
        <w:spacing w:line="360" w:lineRule="auto" w:before="139"/>
        <w:ind w:right="40"/>
      </w:pPr>
      <w:r>
        <w:rPr/>
        <w:t>OFT was used to assess </w:t>
      </w:r>
      <w:r>
        <w:rPr/>
        <w:t>spontaneous</w:t>
      </w:r>
      <w:r>
        <w:rPr>
          <w:spacing w:val="80"/>
        </w:rPr>
        <w:t> </w:t>
      </w:r>
      <w:r>
        <w:rPr/>
        <w:t>motor activity (Belviranlı &amp; Okudan, 2015). OFT setting consisted of</w:t>
      </w:r>
    </w:p>
    <w:p>
      <w:pPr>
        <w:pStyle w:val="BodyText"/>
        <w:spacing w:line="275" w:lineRule="exact"/>
      </w:pPr>
      <w:r>
        <w:rPr/>
        <w:t>a</w:t>
      </w:r>
      <w:r>
        <w:rPr>
          <w:spacing w:val="19"/>
        </w:rPr>
        <w:t> </w:t>
      </w:r>
      <w:r>
        <w:rPr/>
        <w:t>apparatus</w:t>
      </w:r>
      <w:r>
        <w:rPr>
          <w:spacing w:val="24"/>
        </w:rPr>
        <w:t> </w:t>
      </w:r>
      <w:r>
        <w:rPr/>
        <w:t>with</w:t>
      </w:r>
      <w:r>
        <w:rPr>
          <w:spacing w:val="23"/>
        </w:rPr>
        <w:t> </w:t>
      </w:r>
      <w:r>
        <w:rPr/>
        <w:t>black</w:t>
      </w:r>
      <w:r>
        <w:rPr>
          <w:spacing w:val="23"/>
        </w:rPr>
        <w:t> </w:t>
      </w:r>
      <w:r>
        <w:rPr/>
        <w:t>square</w:t>
      </w:r>
      <w:r>
        <w:rPr>
          <w:spacing w:val="21"/>
        </w:rPr>
        <w:t> </w:t>
      </w:r>
      <w:r>
        <w:rPr/>
        <w:t>box</w:t>
      </w:r>
      <w:r>
        <w:rPr>
          <w:spacing w:val="25"/>
        </w:rPr>
        <w:t> </w:t>
      </w:r>
      <w:r>
        <w:rPr/>
        <w:t>(80</w:t>
      </w:r>
      <w:r>
        <w:rPr>
          <w:spacing w:val="23"/>
        </w:rPr>
        <w:t> </w:t>
      </w:r>
      <w:r>
        <w:rPr>
          <w:spacing w:val="-5"/>
        </w:rPr>
        <w:t>cm</w:t>
      </w:r>
    </w:p>
    <w:p>
      <w:pPr>
        <w:pStyle w:val="BodyText"/>
        <w:spacing w:before="139"/>
      </w:pPr>
      <w:r>
        <w:rPr/>
        <w:t>×</w:t>
      </w:r>
      <w:r>
        <w:rPr>
          <w:spacing w:val="-1"/>
        </w:rPr>
        <w:t> </w:t>
      </w:r>
      <w:r>
        <w:rPr/>
        <w:t>80 cm) with 40 cm high </w:t>
      </w:r>
      <w:r>
        <w:rPr>
          <w:spacing w:val="-2"/>
        </w:rPr>
        <w:t>walls.</w:t>
      </w:r>
    </w:p>
    <w:p>
      <w:pPr>
        <w:pStyle w:val="BodyText"/>
        <w:spacing w:line="360" w:lineRule="auto" w:before="137"/>
        <w:ind w:right="38" w:firstLine="60"/>
      </w:pPr>
      <w:r>
        <w:rPr/>
        <w:t>Animals were placed in the box and </w:t>
      </w:r>
      <w:r>
        <w:rPr/>
        <w:t>their movements were assessed over a 5-min period. Following parameters were recorded: number of squares crossed, entrance to center square, urination, defecation, rearing, stretching, and time of immobility. Forced Swim Test (FST) :-</w:t>
      </w:r>
    </w:p>
    <w:p>
      <w:pPr>
        <w:pStyle w:val="BodyText"/>
        <w:spacing w:line="360" w:lineRule="auto" w:before="2"/>
        <w:ind w:right="39"/>
      </w:pPr>
      <w:r>
        <w:rPr/>
        <w:t>1)FST was performed according to the method of Martin Seligman. A </w:t>
      </w:r>
      <w:r>
        <w:rPr/>
        <w:t>vertical glass cylinder (50 cm high,</w:t>
      </w:r>
    </w:p>
    <w:p>
      <w:pPr>
        <w:pStyle w:val="BodyText"/>
        <w:spacing w:line="360" w:lineRule="auto"/>
        <w:ind w:right="38"/>
      </w:pPr>
      <w:r>
        <w:rPr/>
        <w:t>40 cm in diameter) was filled with </w:t>
      </w:r>
      <w:r>
        <w:rPr/>
        <w:t>23°C water to a depth of 35 cm. For testing,</w:t>
      </w:r>
      <w:r>
        <w:rPr>
          <w:spacing w:val="40"/>
        </w:rPr>
        <w:t> </w:t>
      </w:r>
      <w:r>
        <w:rPr/>
        <w:t>each rat was placed in the</w:t>
      </w:r>
    </w:p>
    <w:p>
      <w:pPr>
        <w:pStyle w:val="BodyText"/>
        <w:spacing w:line="360" w:lineRule="auto" w:before="1"/>
        <w:ind w:right="40"/>
      </w:pPr>
      <w:r>
        <w:rPr/>
        <w:t>cylinder for 5 min, and duration of immobility, swimming, and climbing were scored. Water in the cylinder was changed for each rat.</w:t>
      </w:r>
    </w:p>
    <w:p>
      <w:pPr>
        <w:pStyle w:val="BodyText"/>
        <w:spacing w:line="360" w:lineRule="auto"/>
        <w:ind w:right="39"/>
      </w:pPr>
      <w:r>
        <w:rPr/>
        <w:t>2) Immobility was recorded whenever animals stopped swimming and remained floating in the water, with their </w:t>
      </w:r>
      <w:r>
        <w:rPr/>
        <w:t>heads above the surface.</w:t>
      </w:r>
    </w:p>
    <w:p>
      <w:pPr>
        <w:pStyle w:val="BodyText"/>
        <w:spacing w:line="360" w:lineRule="auto"/>
        <w:ind w:right="39"/>
      </w:pPr>
      <w:r>
        <w:rPr/>
        <w:t>Ethical Considerations Compliance </w:t>
      </w:r>
      <w:r>
        <w:rPr/>
        <w:t>with ethical guideline :</w:t>
      </w:r>
    </w:p>
    <w:p>
      <w:pPr>
        <w:pStyle w:val="BodyText"/>
        <w:spacing w:line="360" w:lineRule="auto"/>
        <w:ind w:right="39"/>
      </w:pPr>
      <w:r>
        <w:rPr/>
        <w:t>1)This study was approved by the Institutional Animal Research </w:t>
      </w:r>
      <w:r>
        <w:rPr/>
        <w:t>Ethic</w:t>
      </w:r>
      <w:r>
        <w:rPr/>
        <w:t>s Committee of Zahedan University of Medical Sciences.</w:t>
      </w:r>
    </w:p>
    <w:p>
      <w:pPr>
        <w:spacing w:line="240" w:lineRule="auto" w:before="207"/>
        <w:rPr>
          <w:sz w:val="24"/>
        </w:rPr>
      </w:pPr>
      <w:r>
        <w:rPr/>
        <w:br w:type="column"/>
      </w:r>
      <w:r>
        <w:rPr>
          <w:sz w:val="24"/>
        </w:rPr>
      </w:r>
    </w:p>
    <w:p>
      <w:pPr>
        <w:pStyle w:val="Heading2"/>
        <w:spacing w:before="1"/>
        <w:ind w:left="340" w:firstLine="0"/>
        <w:jc w:val="left"/>
      </w:pPr>
      <w:r>
        <w:rPr/>
        <w:t>Funding</w:t>
      </w:r>
      <w:r>
        <w:rPr>
          <w:spacing w:val="-2"/>
        </w:rPr>
        <w:t> </w:t>
      </w:r>
      <w:r>
        <w:rPr>
          <w:spacing w:val="-5"/>
        </w:rPr>
        <w:t>:-</w:t>
      </w:r>
    </w:p>
    <w:p>
      <w:pPr>
        <w:pStyle w:val="BodyText"/>
        <w:spacing w:line="362" w:lineRule="auto" w:before="132"/>
        <w:ind w:right="44"/>
        <w:jc w:val="left"/>
      </w:pPr>
      <w:r>
        <w:rPr/>
        <w:t>1)This</w:t>
      </w:r>
      <w:r>
        <w:rPr>
          <w:spacing w:val="40"/>
        </w:rPr>
        <w:t> </w:t>
      </w:r>
      <w:r>
        <w:rPr/>
        <w:t>project</w:t>
      </w:r>
      <w:r>
        <w:rPr>
          <w:spacing w:val="40"/>
        </w:rPr>
        <w:t> </w:t>
      </w:r>
      <w:r>
        <w:rPr/>
        <w:t>was</w:t>
      </w:r>
      <w:r>
        <w:rPr>
          <w:spacing w:val="40"/>
        </w:rPr>
        <w:t> </w:t>
      </w:r>
      <w:r>
        <w:rPr/>
        <w:t>supported</w:t>
      </w:r>
      <w:r>
        <w:rPr>
          <w:spacing w:val="40"/>
        </w:rPr>
        <w:t> </w:t>
      </w:r>
      <w:r>
        <w:rPr/>
        <w:t>financially by Zahedan</w:t>
      </w:r>
    </w:p>
    <w:p>
      <w:pPr>
        <w:pStyle w:val="BodyText"/>
        <w:spacing w:line="360" w:lineRule="auto"/>
        <w:jc w:val="left"/>
      </w:pPr>
      <w:r>
        <w:rPr/>
        <w:t>University of Medical Sciences, Deputy</w:t>
      </w:r>
      <w:r>
        <w:rPr>
          <w:spacing w:val="-1"/>
        </w:rPr>
        <w:t> </w:t>
      </w:r>
      <w:r>
        <w:rPr/>
        <w:t>of Research and</w:t>
      </w:r>
    </w:p>
    <w:p>
      <w:pPr>
        <w:pStyle w:val="BodyText"/>
        <w:spacing w:line="360" w:lineRule="auto"/>
        <w:ind w:right="2352"/>
        <w:jc w:val="left"/>
      </w:pPr>
      <w:r>
        <w:rPr>
          <w:spacing w:val="-2"/>
        </w:rPr>
        <w:t>Technology. </w:t>
      </w:r>
      <w:r>
        <w:rPr/>
        <w:t>Conflict</w:t>
      </w:r>
      <w:r>
        <w:rPr>
          <w:spacing w:val="-12"/>
        </w:rPr>
        <w:t> </w:t>
      </w:r>
      <w:r>
        <w:rPr/>
        <w:t>of</w:t>
      </w:r>
      <w:r>
        <w:rPr>
          <w:spacing w:val="-13"/>
        </w:rPr>
        <w:t> </w:t>
      </w:r>
      <w:r>
        <w:rPr/>
        <w:t>interest</w:t>
      </w:r>
      <w:r>
        <w:rPr>
          <w:spacing w:val="-12"/>
        </w:rPr>
        <w:t> </w:t>
      </w:r>
      <w:r>
        <w:rPr/>
        <w:t>:</w:t>
      </w:r>
    </w:p>
    <w:p>
      <w:pPr>
        <w:pStyle w:val="BodyText"/>
        <w:spacing w:line="360" w:lineRule="auto"/>
        <w:ind w:right="138"/>
      </w:pPr>
      <w:r>
        <w:rPr/>
        <w:t>All authors have no potential conflict </w:t>
      </w:r>
      <w:r>
        <w:rPr/>
        <w:t>of interest per-Taining to this journal </w:t>
      </w:r>
      <w:r>
        <w:rPr>
          <w:spacing w:val="-2"/>
        </w:rPr>
        <w:t>submission.</w:t>
      </w:r>
    </w:p>
    <w:p>
      <w:pPr>
        <w:pStyle w:val="Heading2"/>
        <w:numPr>
          <w:ilvl w:val="0"/>
          <w:numId w:val="7"/>
        </w:numPr>
        <w:tabs>
          <w:tab w:pos="580" w:val="left" w:leader="none"/>
        </w:tabs>
        <w:spacing w:line="240" w:lineRule="auto" w:before="1" w:after="0"/>
        <w:ind w:left="580" w:right="0" w:hanging="240"/>
        <w:jc w:val="both"/>
      </w:pPr>
      <w:r>
        <w:rPr/>
        <w:t>Appendix</w:t>
      </w:r>
      <w:r>
        <w:rPr>
          <w:spacing w:val="-1"/>
        </w:rPr>
        <w:t> </w:t>
      </w:r>
      <w:r>
        <w:rPr/>
        <w:t>A</w:t>
      </w:r>
      <w:r>
        <w:rPr>
          <w:spacing w:val="-1"/>
        </w:rPr>
        <w:t> </w:t>
      </w:r>
      <w:r>
        <w:rPr/>
        <w:t>Research</w:t>
      </w:r>
      <w:r>
        <w:rPr>
          <w:spacing w:val="-1"/>
        </w:rPr>
        <w:t> </w:t>
      </w:r>
      <w:r>
        <w:rPr>
          <w:spacing w:val="-2"/>
        </w:rPr>
        <w:t>Matrix:</w:t>
      </w:r>
    </w:p>
    <w:p>
      <w:pPr>
        <w:pStyle w:val="ListParagraph"/>
        <w:numPr>
          <w:ilvl w:val="1"/>
          <w:numId w:val="7"/>
        </w:numPr>
        <w:tabs>
          <w:tab w:pos="538" w:val="left" w:leader="none"/>
        </w:tabs>
        <w:spacing w:line="360" w:lineRule="auto" w:before="133" w:after="0"/>
        <w:ind w:left="340" w:right="135" w:firstLine="0"/>
        <w:jc w:val="both"/>
        <w:rPr>
          <w:sz w:val="24"/>
        </w:rPr>
      </w:pPr>
      <w:r>
        <w:rPr>
          <w:sz w:val="24"/>
        </w:rPr>
        <w:t>An “Appendix A Research Matrix” Related to the effects of iron </w:t>
      </w:r>
      <w:r>
        <w:rPr>
          <w:sz w:val="24"/>
        </w:rPr>
        <w:t>oxide Nanoparticles on depression</w:t>
      </w:r>
    </w:p>
    <w:p>
      <w:pPr>
        <w:pStyle w:val="BodyText"/>
        <w:spacing w:line="360" w:lineRule="auto" w:before="1"/>
        <w:ind w:right="137"/>
      </w:pPr>
      <w:r>
        <w:rPr/>
        <w:t>Symptoms induced by LPS in male Wistar rats typically refers to a </w:t>
      </w:r>
      <w:r>
        <w:rPr/>
        <w:t>Supplementary document presenting</w:t>
      </w:r>
    </w:p>
    <w:p>
      <w:pPr>
        <w:pStyle w:val="BodyText"/>
        <w:spacing w:line="360" w:lineRule="auto"/>
        <w:ind w:right="139"/>
      </w:pPr>
      <w:r>
        <w:rPr/>
        <w:t>Organized data or information. </w:t>
      </w:r>
      <w:r>
        <w:rPr/>
        <w:t>This</w:t>
      </w:r>
      <w:r>
        <w:rPr>
          <w:spacing w:val="40"/>
        </w:rPr>
        <w:t> </w:t>
      </w:r>
      <w:r>
        <w:rPr/>
        <w:t>Matrix might include details such as Experimental groups, treatment</w:t>
      </w:r>
    </w:p>
    <w:p>
      <w:pPr>
        <w:pStyle w:val="BodyText"/>
      </w:pPr>
      <w:r>
        <w:rPr/>
        <w:t>Protocols,</w:t>
      </w:r>
      <w:r>
        <w:rPr>
          <w:spacing w:val="-3"/>
        </w:rPr>
        <w:t> </w:t>
      </w:r>
      <w:r>
        <w:rPr/>
        <w:t>observed</w:t>
      </w:r>
      <w:r>
        <w:rPr>
          <w:spacing w:val="-2"/>
        </w:rPr>
        <w:t> outcomes.</w:t>
      </w:r>
    </w:p>
    <w:p>
      <w:pPr>
        <w:pStyle w:val="ListParagraph"/>
        <w:numPr>
          <w:ilvl w:val="1"/>
          <w:numId w:val="7"/>
        </w:numPr>
        <w:tabs>
          <w:tab w:pos="538" w:val="left" w:leader="none"/>
        </w:tabs>
        <w:spacing w:line="360" w:lineRule="auto" w:before="137" w:after="0"/>
        <w:ind w:left="340" w:right="138" w:firstLine="0"/>
        <w:jc w:val="both"/>
        <w:rPr>
          <w:sz w:val="24"/>
        </w:rPr>
      </w:pPr>
      <w:r>
        <w:rPr>
          <w:sz w:val="24"/>
        </w:rPr>
        <w:t>This matrix could</w:t>
      </w:r>
      <w:r>
        <w:rPr>
          <w:spacing w:val="-1"/>
          <w:sz w:val="24"/>
        </w:rPr>
        <w:t> </w:t>
      </w:r>
      <w:r>
        <w:rPr>
          <w:sz w:val="24"/>
        </w:rPr>
        <w:t>include details such </w:t>
      </w:r>
      <w:r>
        <w:rPr>
          <w:sz w:val="24"/>
        </w:rPr>
        <w:t>as Experimental</w:t>
      </w:r>
      <w:r>
        <w:rPr>
          <w:spacing w:val="-4"/>
          <w:sz w:val="24"/>
        </w:rPr>
        <w:t> </w:t>
      </w:r>
      <w:r>
        <w:rPr>
          <w:sz w:val="24"/>
        </w:rPr>
        <w:t>groups,</w:t>
      </w:r>
      <w:r>
        <w:rPr>
          <w:spacing w:val="-5"/>
          <w:sz w:val="24"/>
        </w:rPr>
        <w:t> </w:t>
      </w:r>
      <w:r>
        <w:rPr>
          <w:sz w:val="24"/>
        </w:rPr>
        <w:t>dosage</w:t>
      </w:r>
      <w:r>
        <w:rPr>
          <w:spacing w:val="-5"/>
          <w:sz w:val="24"/>
        </w:rPr>
        <w:t> </w:t>
      </w:r>
      <w:r>
        <w:rPr>
          <w:sz w:val="24"/>
        </w:rPr>
        <w:t>of</w:t>
      </w:r>
      <w:r>
        <w:rPr>
          <w:spacing w:val="-5"/>
          <w:sz w:val="24"/>
        </w:rPr>
        <w:t> </w:t>
      </w:r>
      <w:r>
        <w:rPr>
          <w:sz w:val="24"/>
        </w:rPr>
        <w:t>iron</w:t>
      </w:r>
      <w:r>
        <w:rPr>
          <w:spacing w:val="-3"/>
          <w:sz w:val="24"/>
        </w:rPr>
        <w:t> </w:t>
      </w:r>
      <w:r>
        <w:rPr>
          <w:sz w:val="24"/>
        </w:rPr>
        <w:t>Oxide nanoparticles, LPS</w:t>
      </w:r>
    </w:p>
    <w:p>
      <w:pPr>
        <w:pStyle w:val="BodyText"/>
        <w:spacing w:line="360" w:lineRule="auto" w:before="2"/>
        <w:ind w:right="141"/>
      </w:pPr>
      <w:r>
        <w:rPr/>
        <w:t>exposure Conditions, observed </w:t>
      </w:r>
      <w:r>
        <w:rPr/>
        <w:t>behavioral Changes, biochemical markers Measured, and other relevant</w:t>
      </w:r>
    </w:p>
    <w:p>
      <w:pPr>
        <w:pStyle w:val="BodyText"/>
        <w:spacing w:line="275" w:lineRule="exact"/>
      </w:pPr>
      <w:r>
        <w:rPr/>
        <w:t>data</w:t>
      </w:r>
      <w:r>
        <w:rPr>
          <w:spacing w:val="-1"/>
        </w:rPr>
        <w:t> </w:t>
      </w:r>
      <w:r>
        <w:rPr>
          <w:spacing w:val="-2"/>
        </w:rPr>
        <w:t>Points.</w:t>
      </w:r>
    </w:p>
    <w:p>
      <w:pPr>
        <w:pStyle w:val="ListParagraph"/>
        <w:numPr>
          <w:ilvl w:val="1"/>
          <w:numId w:val="7"/>
        </w:numPr>
        <w:tabs>
          <w:tab w:pos="540" w:val="left" w:leader="none"/>
        </w:tabs>
        <w:spacing w:line="360" w:lineRule="auto" w:before="136" w:after="0"/>
        <w:ind w:left="340" w:right="139" w:firstLine="0"/>
        <w:jc w:val="both"/>
        <w:rPr>
          <w:sz w:val="24"/>
        </w:rPr>
      </w:pPr>
      <w:r>
        <w:rPr>
          <w:sz w:val="24"/>
        </w:rPr>
        <w:t>It acts as a structured reference </w:t>
      </w:r>
      <w:r>
        <w:rPr>
          <w:sz w:val="24"/>
        </w:rPr>
        <w:t>To streamline and present essential Elements of the research design</w:t>
      </w:r>
    </w:p>
    <w:p>
      <w:pPr>
        <w:pStyle w:val="BodyText"/>
        <w:spacing w:line="360" w:lineRule="auto" w:before="2"/>
        <w:ind w:right="142"/>
      </w:pPr>
      <w:r>
        <w:rPr/>
        <w:t>and Outcomes in a concise and </w:t>
      </w:r>
      <w:r>
        <w:rPr/>
        <w:t>organized </w:t>
      </w:r>
      <w:r>
        <w:rPr>
          <w:spacing w:val="-2"/>
        </w:rPr>
        <w:t>Manner.</w:t>
      </w:r>
    </w:p>
    <w:p>
      <w:pPr>
        <w:pStyle w:val="ListParagraph"/>
        <w:numPr>
          <w:ilvl w:val="1"/>
          <w:numId w:val="7"/>
        </w:numPr>
        <w:tabs>
          <w:tab w:pos="761" w:val="left" w:leader="none"/>
        </w:tabs>
        <w:spacing w:line="360" w:lineRule="auto" w:before="0" w:after="0"/>
        <w:ind w:left="340" w:right="139" w:firstLine="0"/>
        <w:jc w:val="both"/>
        <w:rPr>
          <w:sz w:val="24"/>
        </w:rPr>
      </w:pPr>
      <w:r>
        <w:rPr>
          <w:sz w:val="24"/>
        </w:rPr>
        <w:t>Dependent variables encompass </w:t>
      </w:r>
      <w:r>
        <w:rPr>
          <w:sz w:val="24"/>
        </w:rPr>
        <w:t>a multifaceted assessment, including behavioral changes evaluated</w:t>
      </w:r>
    </w:p>
    <w:p>
      <w:pPr>
        <w:spacing w:after="0" w:line="360" w:lineRule="auto"/>
        <w:jc w:val="both"/>
        <w:rPr>
          <w:sz w:val="24"/>
        </w:rPr>
        <w:sectPr>
          <w:pgSz w:w="11910" w:h="16840"/>
          <w:pgMar w:top="620" w:bottom="280" w:left="1100" w:right="1300"/>
          <w:cols w:num="2" w:equalWidth="0">
            <w:col w:w="4540" w:space="327"/>
            <w:col w:w="4643"/>
          </w:cols>
        </w:sectPr>
      </w:pPr>
    </w:p>
    <w:p>
      <w:pPr>
        <w:pStyle w:val="BodyText"/>
        <w:spacing w:line="360" w:lineRule="auto" w:before="64"/>
        <w:ind w:right="39"/>
      </w:pPr>
      <w:r>
        <w:rPr/>
        <w:t>through standardized tests such as </w:t>
      </w:r>
      <w:r>
        <w:rPr/>
        <w:t>the forced swim test and sucrose preference test. Additionally, the</w:t>
      </w:r>
    </w:p>
    <w:p>
      <w:pPr>
        <w:pStyle w:val="BodyText"/>
        <w:spacing w:line="360" w:lineRule="auto" w:before="1"/>
        <w:ind w:right="38"/>
      </w:pPr>
      <w:r>
        <w:rPr/>
        <w:t>study examines neurochemical alterations in relevant brain regions, </w:t>
      </w:r>
      <w:r>
        <w:rPr/>
        <w:t>inflammatory responses in both the</w:t>
      </w:r>
    </w:p>
    <w:p>
      <w:pPr>
        <w:pStyle w:val="BodyText"/>
        <w:spacing w:line="360" w:lineRule="auto"/>
        <w:ind w:right="39"/>
      </w:pPr>
      <w:r>
        <w:rPr/>
        <w:t>brain and peripheral tissues, </w:t>
      </w:r>
      <w:r>
        <w:rPr/>
        <w:t>oxidative stress parameters in brain tissues, neuroplasticity changes</w:t>
      </w:r>
    </w:p>
    <w:p>
      <w:pPr>
        <w:pStyle w:val="BodyText"/>
        <w:spacing w:line="360" w:lineRule="auto" w:before="1"/>
        <w:ind w:right="40"/>
      </w:pPr>
      <w:r>
        <w:rPr/>
        <w:t>focusing on brain-derived </w:t>
      </w:r>
      <w:r>
        <w:rPr/>
        <w:t>neurotrophic factor (BDNF) levels.</w:t>
      </w:r>
    </w:p>
    <w:p>
      <w:pPr>
        <w:pStyle w:val="ListParagraph"/>
        <w:numPr>
          <w:ilvl w:val="1"/>
          <w:numId w:val="7"/>
        </w:numPr>
        <w:tabs>
          <w:tab w:pos="617" w:val="left" w:leader="none"/>
        </w:tabs>
        <w:spacing w:line="360" w:lineRule="auto" w:before="0" w:after="0"/>
        <w:ind w:left="340" w:right="40" w:firstLine="0"/>
        <w:jc w:val="both"/>
        <w:rPr>
          <w:sz w:val="24"/>
        </w:rPr>
      </w:pPr>
      <w:r>
        <w:rPr>
          <w:sz w:val="24"/>
        </w:rPr>
        <w:t>systemic effects through biodistribution studies, toxicity assessment, and </w:t>
      </w:r>
      <w:r>
        <w:rPr>
          <w:sz w:val="24"/>
        </w:rPr>
        <w:t>impacts on peripheral</w:t>
      </w:r>
    </w:p>
    <w:p>
      <w:pPr>
        <w:pStyle w:val="BodyText"/>
        <w:spacing w:line="360" w:lineRule="auto"/>
        <w:ind w:right="38"/>
      </w:pPr>
      <w:r>
        <w:rPr/>
        <w:t>organs.The independent variable is </w:t>
      </w:r>
      <w:r>
        <w:rPr/>
        <w:t>the administration of iron oxide nanoparticles, and data collection</w:t>
      </w:r>
    </w:p>
    <w:p>
      <w:pPr>
        <w:pStyle w:val="BodyText"/>
        <w:spacing w:line="360" w:lineRule="auto"/>
        <w:ind w:right="39"/>
      </w:pPr>
      <w:r>
        <w:rPr/>
        <w:t>methods involve behavioral </w:t>
      </w:r>
      <w:r>
        <w:rPr/>
        <w:t>assessments using established tests, biochemical analyses for</w:t>
      </w:r>
    </w:p>
    <w:p>
      <w:pPr>
        <w:pStyle w:val="BodyText"/>
        <w:spacing w:line="360" w:lineRule="auto"/>
        <w:ind w:right="42"/>
      </w:pPr>
      <w:r>
        <w:rPr/>
        <w:t>neurotransmitters,</w:t>
      </w:r>
      <w:r>
        <w:rPr>
          <w:spacing w:val="-13"/>
        </w:rPr>
        <w:t> </w:t>
      </w:r>
      <w:r>
        <w:rPr/>
        <w:t>inflammatory</w:t>
      </w:r>
      <w:r>
        <w:rPr>
          <w:spacing w:val="-15"/>
        </w:rPr>
        <w:t> </w:t>
      </w:r>
      <w:r>
        <w:rPr/>
        <w:t>cytokines, and oxidative stress markers, as well as </w:t>
      </w:r>
      <w:r>
        <w:rPr>
          <w:spacing w:val="-2"/>
        </w:rPr>
        <w:t>biodistribution</w:t>
      </w:r>
    </w:p>
    <w:p>
      <w:pPr>
        <w:pStyle w:val="BodyText"/>
        <w:spacing w:line="360" w:lineRule="auto" w:before="1"/>
        <w:ind w:right="40"/>
      </w:pPr>
      <w:r>
        <w:rPr/>
        <w:t>studies through imaging or </w:t>
      </w:r>
      <w:r>
        <w:rPr/>
        <w:t>tissue</w:t>
      </w:r>
      <w:r>
        <w:rPr>
          <w:spacing w:val="40"/>
        </w:rPr>
        <w:t> </w:t>
      </w:r>
      <w:r>
        <w:rPr>
          <w:spacing w:val="-2"/>
        </w:rPr>
        <w:t>sampling.</w:t>
      </w:r>
    </w:p>
    <w:p>
      <w:pPr>
        <w:pStyle w:val="ListParagraph"/>
        <w:numPr>
          <w:ilvl w:val="1"/>
          <w:numId w:val="7"/>
        </w:numPr>
        <w:tabs>
          <w:tab w:pos="698" w:val="left" w:leader="none"/>
        </w:tabs>
        <w:spacing w:line="360" w:lineRule="auto" w:before="0" w:after="0"/>
        <w:ind w:left="340" w:right="40" w:firstLine="0"/>
        <w:jc w:val="both"/>
        <w:rPr>
          <w:sz w:val="24"/>
        </w:rPr>
      </w:pPr>
      <w:r>
        <w:rPr>
          <w:sz w:val="24"/>
        </w:rPr>
        <w:t>The duration of the study and the sample size are specified, considering statistical power. Ethical</w:t>
      </w:r>
    </w:p>
    <w:p>
      <w:pPr>
        <w:pStyle w:val="BodyText"/>
        <w:spacing w:line="360" w:lineRule="auto"/>
        <w:ind w:right="40"/>
      </w:pPr>
      <w:r>
        <w:rPr/>
        <w:t>considerations are detailed, </w:t>
      </w:r>
      <w:r>
        <w:rPr/>
        <w:t>covering ethical approval, animal welfare practices, and adherence to</w:t>
      </w:r>
    </w:p>
    <w:p>
      <w:pPr>
        <w:pStyle w:val="BodyText"/>
        <w:spacing w:line="360" w:lineRule="auto"/>
        <w:ind w:right="40"/>
      </w:pPr>
      <w:r>
        <w:rPr/>
        <w:t>relevant guidelines. Data analysis </w:t>
      </w:r>
      <w:r>
        <w:rPr/>
        <w:t>methods are outlined, specifying statistical approaches for the analysis</w:t>
      </w:r>
    </w:p>
    <w:p>
      <w:pPr>
        <w:pStyle w:val="BodyText"/>
        <w:tabs>
          <w:tab w:pos="2509" w:val="left" w:leader="none"/>
        </w:tabs>
        <w:spacing w:line="360" w:lineRule="auto"/>
        <w:ind w:right="39"/>
      </w:pPr>
      <w:r>
        <w:rPr/>
        <w:t>of behavioral, biochemical, </w:t>
      </w:r>
      <w:r>
        <w:rPr/>
        <w:t>and </w:t>
      </w:r>
      <w:r>
        <w:rPr>
          <w:spacing w:val="-2"/>
        </w:rPr>
        <w:t>biodistribution</w:t>
      </w:r>
      <w:r>
        <w:rPr/>
        <w:tab/>
      </w:r>
      <w:r>
        <w:rPr>
          <w:spacing w:val="-2"/>
        </w:rPr>
        <w:t>data.Acknowledging </w:t>
      </w:r>
      <w:r>
        <w:rPr/>
        <w:t>potential limitations, such as species</w:t>
      </w:r>
    </w:p>
    <w:p>
      <w:pPr>
        <w:pStyle w:val="BodyText"/>
        <w:spacing w:line="360" w:lineRule="auto" w:before="64"/>
        <w:ind w:right="139"/>
      </w:pPr>
      <w:r>
        <w:rPr/>
        <w:br w:type="column"/>
      </w:r>
      <w:r>
        <w:rPr/>
        <w:t>specificity and the short-term focus of the study, the research matrix concludes.</w:t>
      </w:r>
    </w:p>
    <w:p>
      <w:pPr>
        <w:pStyle w:val="ListParagraph"/>
        <w:numPr>
          <w:ilvl w:val="1"/>
          <w:numId w:val="7"/>
        </w:numPr>
        <w:tabs>
          <w:tab w:pos="634" w:val="left" w:leader="none"/>
        </w:tabs>
        <w:spacing w:line="360" w:lineRule="auto" w:before="0" w:after="0"/>
        <w:ind w:left="340" w:right="140" w:firstLine="0"/>
        <w:jc w:val="both"/>
        <w:rPr>
          <w:sz w:val="24"/>
        </w:rPr>
      </w:pPr>
      <w:r>
        <w:rPr>
          <w:sz w:val="24"/>
        </w:rPr>
        <w:t>A summary of expected outcomes </w:t>
      </w:r>
      <w:r>
        <w:rPr>
          <w:sz w:val="24"/>
        </w:rPr>
        <w:t>and their implications for future research or clinical applications.</w:t>
      </w:r>
    </w:p>
    <w:p>
      <w:pPr>
        <w:pStyle w:val="BodyText"/>
        <w:spacing w:line="360" w:lineRule="auto" w:before="1"/>
        <w:ind w:right="138"/>
      </w:pPr>
      <w:r>
        <w:rPr/>
        <w:t>This matrix provides a </w:t>
      </w:r>
      <w:r>
        <w:rPr/>
        <w:t>comprehensive overview of the key components of the study, offering a</w:t>
      </w:r>
    </w:p>
    <w:p>
      <w:pPr>
        <w:pStyle w:val="BodyText"/>
        <w:spacing w:line="360" w:lineRule="auto"/>
        <w:ind w:right="138"/>
      </w:pPr>
      <w:r>
        <w:rPr/>
        <w:t>structured reference for researchers </w:t>
      </w:r>
      <w:r>
        <w:rPr/>
        <w:t>and readers alike.</w:t>
      </w:r>
    </w:p>
    <w:p>
      <w:pPr>
        <w:pStyle w:val="ListParagraph"/>
        <w:numPr>
          <w:ilvl w:val="0"/>
          <w:numId w:val="7"/>
        </w:numPr>
        <w:tabs>
          <w:tab w:pos="842" w:val="left" w:leader="none"/>
        </w:tabs>
        <w:spacing w:line="360" w:lineRule="auto" w:before="4" w:after="0"/>
        <w:ind w:left="340" w:right="136" w:firstLine="0"/>
        <w:jc w:val="both"/>
        <w:rPr>
          <w:b/>
          <w:sz w:val="24"/>
        </w:rPr>
      </w:pPr>
      <w:r>
        <w:rPr>
          <w:b/>
          <w:sz w:val="24"/>
        </w:rPr>
        <w:t>Appendix B Data Collection Instrument :- </w:t>
      </w:r>
      <w:r>
        <w:rPr>
          <w:sz w:val="24"/>
        </w:rPr>
        <w:t>In this section, we describe the tools and procedures employed to collect data in our investigation </w:t>
      </w:r>
      <w:r>
        <w:rPr>
          <w:sz w:val="24"/>
        </w:rPr>
        <w:t>exploring the effects of iron oxide nanoparticles on depression symptoms induced by lipopolysaccharide (LPS) in male Wistar </w:t>
      </w:r>
      <w:r>
        <w:rPr>
          <w:spacing w:val="-2"/>
          <w:sz w:val="24"/>
        </w:rPr>
        <w:t>rats.</w:t>
      </w:r>
    </w:p>
    <w:p>
      <w:pPr>
        <w:pStyle w:val="ListParagraph"/>
        <w:numPr>
          <w:ilvl w:val="0"/>
          <w:numId w:val="8"/>
        </w:numPr>
        <w:tabs>
          <w:tab w:pos="641" w:val="left" w:leader="none"/>
        </w:tabs>
        <w:spacing w:line="360" w:lineRule="auto" w:before="0" w:after="0"/>
        <w:ind w:left="340" w:right="137" w:firstLine="0"/>
        <w:jc w:val="both"/>
        <w:rPr>
          <w:sz w:val="24"/>
        </w:rPr>
      </w:pPr>
      <w:r>
        <w:rPr>
          <w:sz w:val="24"/>
        </w:rPr>
        <w:t>Collection Instruments in the study of The effects of iron oxide nanoparticles </w:t>
      </w:r>
      <w:r>
        <w:rPr>
          <w:sz w:val="24"/>
        </w:rPr>
        <w:t>On depression symptoms induced by LPS in male Wistar rats, likely contains Details about</w:t>
      </w:r>
      <w:r>
        <w:rPr>
          <w:spacing w:val="-5"/>
          <w:sz w:val="24"/>
        </w:rPr>
        <w:t> </w:t>
      </w:r>
      <w:r>
        <w:rPr>
          <w:sz w:val="24"/>
        </w:rPr>
        <w:t>the</w:t>
      </w:r>
      <w:r>
        <w:rPr>
          <w:spacing w:val="-6"/>
          <w:sz w:val="24"/>
        </w:rPr>
        <w:t> </w:t>
      </w:r>
      <w:r>
        <w:rPr>
          <w:sz w:val="24"/>
        </w:rPr>
        <w:t>tools</w:t>
      </w:r>
      <w:r>
        <w:rPr>
          <w:spacing w:val="-5"/>
          <w:sz w:val="24"/>
        </w:rPr>
        <w:t> </w:t>
      </w:r>
      <w:r>
        <w:rPr>
          <w:sz w:val="24"/>
        </w:rPr>
        <w:t>and</w:t>
      </w:r>
      <w:r>
        <w:rPr>
          <w:spacing w:val="-4"/>
          <w:sz w:val="24"/>
        </w:rPr>
        <w:t> </w:t>
      </w:r>
      <w:r>
        <w:rPr>
          <w:sz w:val="24"/>
        </w:rPr>
        <w:t>methods</w:t>
      </w:r>
      <w:r>
        <w:rPr>
          <w:spacing w:val="-5"/>
          <w:sz w:val="24"/>
        </w:rPr>
        <w:t> </w:t>
      </w:r>
      <w:r>
        <w:rPr>
          <w:sz w:val="24"/>
        </w:rPr>
        <w:t>Used</w:t>
      </w:r>
      <w:r>
        <w:rPr>
          <w:spacing w:val="-3"/>
          <w:sz w:val="24"/>
        </w:rPr>
        <w:t> </w:t>
      </w:r>
      <w:r>
        <w:rPr>
          <w:sz w:val="24"/>
        </w:rPr>
        <w:t>to</w:t>
      </w:r>
      <w:r>
        <w:rPr>
          <w:spacing w:val="-3"/>
          <w:sz w:val="24"/>
        </w:rPr>
        <w:t> </w:t>
      </w:r>
      <w:r>
        <w:rPr>
          <w:sz w:val="24"/>
        </w:rPr>
        <w:t>gather </w:t>
      </w:r>
      <w:r>
        <w:rPr>
          <w:spacing w:val="-2"/>
          <w:sz w:val="24"/>
        </w:rPr>
        <w:t>information.</w:t>
      </w:r>
    </w:p>
    <w:p>
      <w:pPr>
        <w:pStyle w:val="ListParagraph"/>
        <w:numPr>
          <w:ilvl w:val="0"/>
          <w:numId w:val="8"/>
        </w:numPr>
        <w:tabs>
          <w:tab w:pos="748" w:val="left" w:leader="none"/>
          <w:tab w:pos="1383" w:val="left" w:leader="none"/>
          <w:tab w:pos="1861" w:val="left" w:leader="none"/>
          <w:tab w:pos="2000" w:val="left" w:leader="none"/>
          <w:tab w:pos="2918" w:val="left" w:leader="none"/>
          <w:tab w:pos="3542" w:val="left" w:leader="none"/>
          <w:tab w:pos="3964" w:val="left" w:leader="none"/>
        </w:tabs>
        <w:spacing w:line="360" w:lineRule="auto" w:before="0" w:after="0"/>
        <w:ind w:left="340" w:right="139" w:firstLine="0"/>
        <w:jc w:val="left"/>
        <w:rPr>
          <w:sz w:val="24"/>
        </w:rPr>
      </w:pPr>
      <w:r>
        <w:rPr>
          <w:spacing w:val="-4"/>
          <w:sz w:val="24"/>
        </w:rPr>
        <w:t>This</w:t>
      </w:r>
      <w:r>
        <w:rPr>
          <w:sz w:val="24"/>
        </w:rPr>
        <w:tab/>
      </w:r>
      <w:r>
        <w:rPr>
          <w:spacing w:val="-4"/>
          <w:sz w:val="24"/>
        </w:rPr>
        <w:t>may</w:t>
      </w:r>
      <w:r>
        <w:rPr>
          <w:sz w:val="24"/>
        </w:rPr>
        <w:tab/>
        <w:tab/>
      </w:r>
      <w:r>
        <w:rPr>
          <w:spacing w:val="-2"/>
          <w:sz w:val="24"/>
        </w:rPr>
        <w:t>include</w:t>
      </w:r>
      <w:r>
        <w:rPr>
          <w:sz w:val="24"/>
        </w:rPr>
        <w:tab/>
      </w:r>
      <w:r>
        <w:rPr>
          <w:spacing w:val="-2"/>
          <w:sz w:val="24"/>
        </w:rPr>
        <w:t>specifics</w:t>
      </w:r>
      <w:r>
        <w:rPr>
          <w:sz w:val="24"/>
        </w:rPr>
        <w:tab/>
      </w:r>
      <w:r>
        <w:rPr>
          <w:spacing w:val="-4"/>
          <w:sz w:val="24"/>
        </w:rPr>
        <w:t>about </w:t>
      </w:r>
      <w:r>
        <w:rPr>
          <w:spacing w:val="-2"/>
          <w:sz w:val="24"/>
        </w:rPr>
        <w:t>behavioral</w:t>
      </w:r>
      <w:r>
        <w:rPr>
          <w:sz w:val="24"/>
        </w:rPr>
        <w:tab/>
        <w:tab/>
      </w:r>
      <w:r>
        <w:rPr>
          <w:spacing w:val="-2"/>
          <w:sz w:val="24"/>
        </w:rPr>
        <w:t>Observation</w:t>
      </w:r>
      <w:r>
        <w:rPr>
          <w:sz w:val="24"/>
        </w:rPr>
        <w:tab/>
      </w:r>
      <w:r>
        <w:rPr>
          <w:spacing w:val="-2"/>
          <w:sz w:val="24"/>
        </w:rPr>
        <w:t>protocols, </w:t>
      </w:r>
      <w:r>
        <w:rPr>
          <w:sz w:val="24"/>
        </w:rPr>
        <w:t>biochemical Any other instruments Employed</w:t>
      </w:r>
      <w:r>
        <w:rPr>
          <w:spacing w:val="40"/>
          <w:sz w:val="24"/>
        </w:rPr>
        <w:t> </w:t>
      </w:r>
      <w:r>
        <w:rPr>
          <w:sz w:val="24"/>
        </w:rPr>
        <w:t>to</w:t>
      </w:r>
      <w:r>
        <w:rPr>
          <w:spacing w:val="40"/>
          <w:sz w:val="24"/>
        </w:rPr>
        <w:t> </w:t>
      </w:r>
      <w:r>
        <w:rPr>
          <w:sz w:val="24"/>
        </w:rPr>
        <w:t>collect</w:t>
      </w:r>
      <w:r>
        <w:rPr>
          <w:spacing w:val="40"/>
          <w:sz w:val="24"/>
        </w:rPr>
        <w:t> </w:t>
      </w:r>
      <w:r>
        <w:rPr>
          <w:sz w:val="24"/>
        </w:rPr>
        <w:t>data</w:t>
      </w:r>
      <w:r>
        <w:rPr>
          <w:spacing w:val="40"/>
          <w:sz w:val="24"/>
        </w:rPr>
        <w:t> </w:t>
      </w:r>
      <w:r>
        <w:rPr>
          <w:sz w:val="24"/>
        </w:rPr>
        <w:t>on</w:t>
      </w:r>
      <w:r>
        <w:rPr>
          <w:spacing w:val="40"/>
          <w:sz w:val="24"/>
        </w:rPr>
        <w:t> </w:t>
      </w:r>
      <w:r>
        <w:rPr>
          <w:sz w:val="24"/>
        </w:rPr>
        <w:t>depression </w:t>
      </w:r>
      <w:r>
        <w:rPr>
          <w:spacing w:val="-2"/>
          <w:sz w:val="24"/>
        </w:rPr>
        <w:t>Symptoms.</w:t>
      </w:r>
    </w:p>
    <w:p>
      <w:pPr>
        <w:pStyle w:val="BodyText"/>
        <w:spacing w:before="209"/>
        <w:ind w:left="0"/>
        <w:jc w:val="left"/>
      </w:pPr>
    </w:p>
    <w:p>
      <w:pPr>
        <w:pStyle w:val="Heading1"/>
        <w:numPr>
          <w:ilvl w:val="0"/>
          <w:numId w:val="6"/>
        </w:numPr>
        <w:tabs>
          <w:tab w:pos="643" w:val="left" w:leader="none"/>
        </w:tabs>
        <w:spacing w:line="240" w:lineRule="auto" w:before="0" w:after="0"/>
        <w:ind w:left="643" w:right="0" w:hanging="303"/>
        <w:jc w:val="both"/>
      </w:pPr>
      <w:r>
        <w:rPr/>
        <w:t>Forced</w:t>
      </w:r>
      <w:r>
        <w:rPr>
          <w:spacing w:val="-5"/>
        </w:rPr>
        <w:t> </w:t>
      </w:r>
      <w:r>
        <w:rPr/>
        <w:t>Swim</w:t>
      </w:r>
      <w:r>
        <w:rPr>
          <w:spacing w:val="-8"/>
        </w:rPr>
        <w:t> </w:t>
      </w:r>
      <w:r>
        <w:rPr>
          <w:spacing w:val="-2"/>
        </w:rPr>
        <w:t>Test:</w:t>
      </w:r>
    </w:p>
    <w:p>
      <w:pPr>
        <w:pStyle w:val="BodyText"/>
        <w:spacing w:line="360" w:lineRule="auto" w:before="157"/>
        <w:ind w:right="134"/>
      </w:pPr>
      <w:r>
        <w:rPr/>
        <w:t>Procedure:</w:t>
      </w:r>
      <w:r>
        <w:rPr>
          <w:spacing w:val="-4"/>
        </w:rPr>
        <w:t> </w:t>
      </w:r>
      <w:r>
        <w:rPr/>
        <w:t>Rats</w:t>
      </w:r>
      <w:r>
        <w:rPr>
          <w:spacing w:val="-4"/>
        </w:rPr>
        <w:t> </w:t>
      </w:r>
      <w:r>
        <w:rPr/>
        <w:t>will</w:t>
      </w:r>
      <w:r>
        <w:rPr>
          <w:spacing w:val="-4"/>
        </w:rPr>
        <w:t> </w:t>
      </w:r>
      <w:r>
        <w:rPr/>
        <w:t>be</w:t>
      </w:r>
      <w:r>
        <w:rPr>
          <w:spacing w:val="-5"/>
        </w:rPr>
        <w:t> </w:t>
      </w:r>
      <w:r>
        <w:rPr/>
        <w:t>individually</w:t>
      </w:r>
      <w:r>
        <w:rPr>
          <w:spacing w:val="-11"/>
        </w:rPr>
        <w:t> </w:t>
      </w:r>
      <w:r>
        <w:rPr/>
        <w:t>placed in water, and their behavior, </w:t>
      </w:r>
      <w:r>
        <w:rPr/>
        <w:t>particularly the time spent</w:t>
      </w:r>
    </w:p>
    <w:p>
      <w:pPr>
        <w:pStyle w:val="BodyText"/>
        <w:spacing w:line="275" w:lineRule="exact"/>
      </w:pPr>
      <w:r>
        <w:rPr/>
        <w:t>immobile</w:t>
      </w:r>
      <w:r>
        <w:rPr>
          <w:spacing w:val="-3"/>
        </w:rPr>
        <w:t> </w:t>
      </w:r>
      <w:r>
        <w:rPr/>
        <w:t>or</w:t>
      </w:r>
      <w:r>
        <w:rPr>
          <w:spacing w:val="-2"/>
        </w:rPr>
        <w:t> </w:t>
      </w:r>
      <w:r>
        <w:rPr/>
        <w:t>actively</w:t>
      </w:r>
      <w:r>
        <w:rPr>
          <w:spacing w:val="-5"/>
        </w:rPr>
        <w:t> </w:t>
      </w:r>
      <w:r>
        <w:rPr>
          <w:spacing w:val="-2"/>
        </w:rPr>
        <w:t>swimming</w:t>
      </w:r>
    </w:p>
    <w:p>
      <w:pPr>
        <w:spacing w:after="0" w:line="275" w:lineRule="exact"/>
        <w:sectPr>
          <w:pgSz w:w="11910" w:h="16840"/>
          <w:pgMar w:top="620" w:bottom="280" w:left="1100" w:right="1300"/>
          <w:cols w:num="2" w:equalWidth="0">
            <w:col w:w="4540" w:space="328"/>
            <w:col w:w="4642"/>
          </w:cols>
        </w:sectPr>
      </w:pPr>
    </w:p>
    <w:p>
      <w:pPr>
        <w:pStyle w:val="ListParagraph"/>
        <w:numPr>
          <w:ilvl w:val="0"/>
          <w:numId w:val="6"/>
        </w:numPr>
        <w:tabs>
          <w:tab w:pos="756" w:val="left" w:leader="none"/>
        </w:tabs>
        <w:spacing w:line="360" w:lineRule="auto" w:before="64" w:after="0"/>
        <w:ind w:left="340" w:right="42" w:firstLine="0"/>
        <w:jc w:val="both"/>
        <w:rPr>
          <w:sz w:val="24"/>
        </w:rPr>
      </w:pPr>
      <w:r>
        <w:rPr>
          <w:sz w:val="24"/>
        </w:rPr>
        <w:t>Sucrose Preference Test:Procedure: Rats will have access to water and </w:t>
      </w:r>
      <w:r>
        <w:rPr>
          <w:sz w:val="24"/>
        </w:rPr>
        <w:t>a sucrose solution, and changes</w:t>
      </w:r>
    </w:p>
    <w:p>
      <w:pPr>
        <w:pStyle w:val="BodyText"/>
        <w:spacing w:line="360" w:lineRule="auto" w:before="1"/>
        <w:ind w:right="41"/>
      </w:pPr>
      <w:r>
        <w:rPr/>
        <w:t>in sucrose preference will be monitored </w:t>
      </w:r>
      <w:r>
        <w:rPr/>
        <w:t>as an indicator of anhedonia.</w:t>
      </w:r>
    </w:p>
    <w:p>
      <w:pPr>
        <w:pStyle w:val="ListParagraph"/>
        <w:numPr>
          <w:ilvl w:val="0"/>
          <w:numId w:val="9"/>
        </w:numPr>
        <w:tabs>
          <w:tab w:pos="538" w:val="left" w:leader="none"/>
        </w:tabs>
        <w:spacing w:line="360" w:lineRule="auto" w:before="0" w:after="0"/>
        <w:ind w:left="340" w:right="38" w:firstLine="0"/>
        <w:jc w:val="both"/>
        <w:rPr>
          <w:sz w:val="24"/>
        </w:rPr>
      </w:pPr>
      <w:r>
        <w:rPr>
          <w:sz w:val="24"/>
        </w:rPr>
        <w:t>How does the administration of </w:t>
      </w:r>
      <w:r>
        <w:rPr>
          <w:sz w:val="24"/>
        </w:rPr>
        <w:t>iron Oxide nanoparticles impact depression Symptoms induced by LPS</w:t>
      </w:r>
    </w:p>
    <w:p>
      <w:pPr>
        <w:pStyle w:val="BodyText"/>
        <w:spacing w:line="275" w:lineRule="exact"/>
      </w:pPr>
      <w:r>
        <w:rPr/>
        <w:t>in</w:t>
      </w:r>
      <w:r>
        <w:rPr>
          <w:spacing w:val="-1"/>
        </w:rPr>
        <w:t> </w:t>
      </w:r>
      <w:r>
        <w:rPr/>
        <w:t>male Wistar </w:t>
      </w:r>
      <w:r>
        <w:rPr>
          <w:spacing w:val="-2"/>
        </w:rPr>
        <w:t>rats?”</w:t>
      </w:r>
    </w:p>
    <w:p>
      <w:pPr>
        <w:pStyle w:val="BodyText"/>
        <w:spacing w:line="360" w:lineRule="auto" w:before="140"/>
        <w:ind w:right="39"/>
      </w:pPr>
      <w:r>
        <w:rPr/>
        <w:t>This question aims to investigate the Specific influence of iron </w:t>
      </w:r>
      <w:r>
        <w:rPr/>
        <w:t>oxide Nanoparticles on the manifestation</w:t>
      </w:r>
    </w:p>
    <w:p>
      <w:pPr>
        <w:pStyle w:val="BodyText"/>
        <w:spacing w:line="360" w:lineRule="auto"/>
        <w:ind w:right="43"/>
      </w:pPr>
      <w:r>
        <w:rPr/>
        <w:t>of Depression symptoms triggered by LPS In the mentioned rat model, providing </w:t>
      </w:r>
      <w:r>
        <w:rPr/>
        <w:t>a Clear focus for the</w:t>
      </w:r>
    </w:p>
    <w:p>
      <w:pPr>
        <w:pStyle w:val="BodyText"/>
      </w:pPr>
      <w:r>
        <w:rPr/>
        <w:t>research</w:t>
      </w:r>
      <w:r>
        <w:rPr>
          <w:spacing w:val="-4"/>
        </w:rPr>
        <w:t> </w:t>
      </w:r>
      <w:r>
        <w:rPr>
          <w:spacing w:val="-2"/>
        </w:rPr>
        <w:t>inquiry.</w:t>
      </w:r>
    </w:p>
    <w:p>
      <w:pPr>
        <w:pStyle w:val="ListParagraph"/>
        <w:numPr>
          <w:ilvl w:val="0"/>
          <w:numId w:val="9"/>
        </w:numPr>
        <w:tabs>
          <w:tab w:pos="670" w:val="left" w:leader="none"/>
        </w:tabs>
        <w:spacing w:line="360" w:lineRule="auto" w:before="137" w:after="0"/>
        <w:ind w:left="340" w:right="40" w:firstLine="0"/>
        <w:jc w:val="both"/>
        <w:rPr>
          <w:sz w:val="24"/>
        </w:rPr>
      </w:pPr>
      <w:r>
        <w:rPr>
          <w:sz w:val="24"/>
        </w:rPr>
        <w:t>How does the administration of </w:t>
      </w:r>
      <w:r>
        <w:rPr>
          <w:sz w:val="24"/>
        </w:rPr>
        <w:t>iron Oxide nanoparticles impact depression Symptoms induced by LPS</w:t>
      </w:r>
    </w:p>
    <w:p>
      <w:pPr>
        <w:pStyle w:val="BodyText"/>
        <w:spacing w:line="360" w:lineRule="auto" w:before="2"/>
        <w:ind w:right="45"/>
      </w:pPr>
      <w:r>
        <w:rPr/>
        <w:t>in male Wistar rats, and what are </w:t>
      </w:r>
      <w:r>
        <w:rPr/>
        <w:t>the underlying Behavioral and biochemical Mechanisms involved in</w:t>
      </w:r>
    </w:p>
    <w:p>
      <w:pPr>
        <w:pStyle w:val="BodyText"/>
        <w:spacing w:line="275" w:lineRule="exact"/>
      </w:pPr>
      <w:r>
        <w:rPr/>
        <w:t>this</w:t>
      </w:r>
      <w:r>
        <w:rPr>
          <w:spacing w:val="2"/>
        </w:rPr>
        <w:t> </w:t>
      </w:r>
      <w:r>
        <w:rPr>
          <w:spacing w:val="-2"/>
        </w:rPr>
        <w:t>Interaction?”</w:t>
      </w:r>
    </w:p>
    <w:p>
      <w:pPr>
        <w:pStyle w:val="BodyText"/>
        <w:spacing w:line="360" w:lineRule="auto" w:before="139"/>
        <w:ind w:right="38"/>
      </w:pPr>
      <w:r>
        <w:rPr/>
        <w:t>This question serves as a guiding </w:t>
      </w:r>
      <w:r>
        <w:rPr/>
        <w:t>Query</w:t>
      </w:r>
      <w:r>
        <w:rPr>
          <w:spacing w:val="40"/>
        </w:rPr>
        <w:t> </w:t>
      </w:r>
      <w:r>
        <w:rPr/>
        <w:t>for the investigation, prompting a Focused exploration of the</w:t>
      </w:r>
    </w:p>
    <w:p>
      <w:pPr>
        <w:pStyle w:val="BodyText"/>
        <w:spacing w:line="360" w:lineRule="auto"/>
        <w:ind w:right="39"/>
      </w:pPr>
      <w:r>
        <w:rPr/>
        <w:t>relationship Between iron </w:t>
      </w:r>
      <w:r>
        <w:rPr/>
        <w:t>oxide </w:t>
      </w:r>
      <w:r>
        <w:rPr>
          <w:spacing w:val="-2"/>
        </w:rPr>
        <w:t>nanoparticles.</w:t>
      </w:r>
    </w:p>
    <w:p>
      <w:pPr>
        <w:spacing w:line="240" w:lineRule="auto" w:before="0"/>
        <w:rPr>
          <w:sz w:val="24"/>
        </w:rPr>
      </w:pPr>
      <w:r>
        <w:rPr/>
        <w:br w:type="column"/>
      </w:r>
      <w:r>
        <w:rPr>
          <w:sz w:val="24"/>
        </w:rPr>
      </w:r>
    </w:p>
    <w:p>
      <w:pPr>
        <w:pStyle w:val="BodyText"/>
        <w:ind w:left="0"/>
        <w:jc w:val="left"/>
      </w:pPr>
    </w:p>
    <w:p>
      <w:pPr>
        <w:pStyle w:val="BodyText"/>
        <w:ind w:left="0"/>
        <w:jc w:val="left"/>
      </w:pPr>
    </w:p>
    <w:p>
      <w:pPr>
        <w:pStyle w:val="BodyText"/>
        <w:spacing w:before="203"/>
        <w:ind w:left="0"/>
        <w:jc w:val="left"/>
      </w:pPr>
    </w:p>
    <w:p>
      <w:pPr>
        <w:pStyle w:val="BodyText"/>
        <w:spacing w:line="360" w:lineRule="auto"/>
        <w:ind w:right="138"/>
      </w:pPr>
      <w:r>
        <w:rPr/>
        <w:t>Figure 1. Effect of 1 mg/kg and 5 mg/kg iron nanoparticles administration on </w:t>
      </w:r>
      <w:r>
        <w:rPr/>
        <w:t>(a) number of</w:t>
      </w:r>
    </w:p>
    <w:p>
      <w:pPr>
        <w:pStyle w:val="BodyText"/>
        <w:spacing w:line="360" w:lineRule="auto"/>
        <w:ind w:right="139"/>
      </w:pPr>
      <w:r>
        <w:rPr/>
        <w:t>line crossing, (b) entrance to </w:t>
      </w:r>
      <w:r>
        <w:rPr/>
        <w:t>cen-Tral square, © rearing and (d) immobility time after LPS</w:t>
      </w:r>
    </w:p>
    <w:p>
      <w:pPr>
        <w:pStyle w:val="BodyText"/>
        <w:spacing w:line="360" w:lineRule="auto" w:before="1"/>
        <w:ind w:right="139"/>
      </w:pPr>
      <w:r>
        <w:rPr/>
        <w:t>administration in OFT Values </w:t>
      </w:r>
      <w:r>
        <w:rPr/>
        <w:t>are presented as mean ± SEM (n= 10 per group). *P&lt;0.05 LPS vs.</w:t>
      </w:r>
    </w:p>
    <w:p>
      <w:pPr>
        <w:pStyle w:val="BodyText"/>
        <w:spacing w:line="275" w:lineRule="exact"/>
        <w:jc w:val="left"/>
      </w:pPr>
      <w:r>
        <w:rPr/>
        <w:t>LPS/LINP</w:t>
      </w:r>
      <w:r>
        <w:rPr>
          <w:spacing w:val="48"/>
        </w:rPr>
        <w:t> </w:t>
      </w:r>
      <w:r>
        <w:rPr/>
        <w:t>and</w:t>
      </w:r>
      <w:r>
        <w:rPr>
          <w:spacing w:val="49"/>
        </w:rPr>
        <w:t> </w:t>
      </w:r>
      <w:r>
        <w:rPr/>
        <w:t>HINP,</w:t>
      </w:r>
      <w:r>
        <w:rPr>
          <w:spacing w:val="53"/>
        </w:rPr>
        <w:t> </w:t>
      </w:r>
      <w:r>
        <w:rPr/>
        <w:t>α</w:t>
      </w:r>
      <w:r>
        <w:rPr>
          <w:spacing w:val="50"/>
        </w:rPr>
        <w:t> </w:t>
      </w:r>
      <w:r>
        <w:rPr/>
        <w:t>P&lt;0.01</w:t>
      </w:r>
      <w:r>
        <w:rPr>
          <w:spacing w:val="51"/>
        </w:rPr>
        <w:t> </w:t>
      </w:r>
      <w:r>
        <w:rPr/>
        <w:t>LPS</w:t>
      </w:r>
      <w:r>
        <w:rPr>
          <w:spacing w:val="51"/>
        </w:rPr>
        <w:t> </w:t>
      </w:r>
      <w:r>
        <w:rPr>
          <w:spacing w:val="-5"/>
        </w:rPr>
        <w:t>vs.</w:t>
      </w:r>
    </w:p>
    <w:p>
      <w:pPr>
        <w:pStyle w:val="BodyText"/>
        <w:spacing w:before="139"/>
      </w:pPr>
      <w:r>
        <w:rPr/>
        <w:t>Control;</w:t>
      </w:r>
      <w:r>
        <w:rPr>
          <w:spacing w:val="72"/>
        </w:rPr>
        <w:t>  </w:t>
      </w:r>
      <w:r>
        <w:rPr/>
        <w:t>*P&lt;0.05</w:t>
      </w:r>
      <w:r>
        <w:rPr>
          <w:spacing w:val="74"/>
        </w:rPr>
        <w:t>  </w:t>
      </w:r>
      <w:r>
        <w:rPr/>
        <w:t>LPS</w:t>
      </w:r>
      <w:r>
        <w:rPr>
          <w:spacing w:val="72"/>
        </w:rPr>
        <w:t>  </w:t>
      </w:r>
      <w:r>
        <w:rPr/>
        <w:t>vs.</w:t>
      </w:r>
      <w:r>
        <w:rPr>
          <w:spacing w:val="73"/>
        </w:rPr>
        <w:t>  </w:t>
      </w:r>
      <w:r>
        <w:rPr>
          <w:spacing w:val="-2"/>
        </w:rPr>
        <w:t>Control,</w:t>
      </w:r>
    </w:p>
    <w:p>
      <w:pPr>
        <w:pStyle w:val="BodyText"/>
        <w:spacing w:before="137"/>
        <w:jc w:val="left"/>
      </w:pPr>
      <w:r>
        <w:rPr/>
        <w:t>LPS/LINP</w:t>
      </w:r>
      <w:r>
        <w:rPr>
          <w:spacing w:val="-7"/>
        </w:rPr>
        <w:t> </w:t>
      </w:r>
      <w:r>
        <w:rPr/>
        <w:t>,</w:t>
      </w:r>
      <w:r>
        <w:rPr>
          <w:spacing w:val="-2"/>
        </w:rPr>
        <w:t> </w:t>
      </w:r>
      <w:r>
        <w:rPr/>
        <w:t>LPS/HINP,</w:t>
      </w:r>
      <w:r>
        <w:rPr>
          <w:spacing w:val="-2"/>
        </w:rPr>
        <w:t> </w:t>
      </w:r>
      <w:r>
        <w:rPr>
          <w:spacing w:val="-4"/>
        </w:rPr>
        <w:t>HINP</w:t>
      </w:r>
    </w:p>
    <w:p>
      <w:pPr>
        <w:pStyle w:val="BodyText"/>
        <w:spacing w:line="360" w:lineRule="auto" w:before="139"/>
        <w:ind w:right="139"/>
      </w:pPr>
      <w:r>
        <w:rPr/>
        <w:t>and LINP; *P&lt;0.01 LPS vs. Control </w:t>
      </w:r>
      <w:r>
        <w:rPr/>
        <w:t>and LINP, α P&lt;0.05 LPS vs. LPS/LINP, βP&lt;0.001 LPS vs.</w:t>
      </w:r>
    </w:p>
    <w:p>
      <w:pPr>
        <w:pStyle w:val="BodyText"/>
        <w:spacing w:line="275" w:lineRule="exact"/>
        <w:jc w:val="left"/>
      </w:pPr>
      <w:r>
        <w:rPr/>
        <w:t>LPS/HINP</w:t>
      </w:r>
      <w:r>
        <w:rPr>
          <w:spacing w:val="11"/>
        </w:rPr>
        <w:t> </w:t>
      </w:r>
      <w:r>
        <w:rPr/>
        <w:t>and</w:t>
      </w:r>
      <w:r>
        <w:rPr>
          <w:spacing w:val="14"/>
        </w:rPr>
        <w:t> </w:t>
      </w:r>
      <w:r>
        <w:rPr/>
        <w:t>HINP,</w:t>
      </w:r>
      <w:r>
        <w:rPr>
          <w:spacing w:val="13"/>
        </w:rPr>
        <w:t> </w:t>
      </w:r>
      <w:r>
        <w:rPr/>
        <w:t>Φ</w:t>
      </w:r>
      <w:r>
        <w:rPr>
          <w:spacing w:val="14"/>
        </w:rPr>
        <w:t> </w:t>
      </w:r>
      <w:r>
        <w:rPr/>
        <w:t>P&lt;0.05</w:t>
      </w:r>
      <w:r>
        <w:rPr>
          <w:spacing w:val="13"/>
        </w:rPr>
        <w:t> </w:t>
      </w:r>
      <w:r>
        <w:rPr/>
        <w:t>HINP</w:t>
      </w:r>
      <w:r>
        <w:rPr>
          <w:spacing w:val="14"/>
        </w:rPr>
        <w:t> </w:t>
      </w:r>
      <w:r>
        <w:rPr>
          <w:spacing w:val="-5"/>
        </w:rPr>
        <w:t>vs.</w:t>
      </w:r>
    </w:p>
    <w:p>
      <w:pPr>
        <w:pStyle w:val="BodyText"/>
        <w:spacing w:line="360" w:lineRule="auto" w:before="139"/>
        <w:jc w:val="left"/>
      </w:pPr>
      <w:r>
        <w:rPr/>
        <w:t>LPS/HINP;</w:t>
      </w:r>
      <w:r>
        <w:rPr>
          <w:spacing w:val="27"/>
        </w:rPr>
        <w:t> </w:t>
      </w:r>
      <w:r>
        <w:rPr/>
        <w:t>*P&lt;0.05</w:t>
      </w:r>
      <w:r>
        <w:rPr>
          <w:spacing w:val="29"/>
        </w:rPr>
        <w:t> </w:t>
      </w:r>
      <w:r>
        <w:rPr/>
        <w:t>LPS</w:t>
      </w:r>
      <w:r>
        <w:rPr>
          <w:spacing w:val="27"/>
        </w:rPr>
        <w:t> </w:t>
      </w:r>
      <w:r>
        <w:rPr/>
        <w:t>vs.</w:t>
      </w:r>
      <w:r>
        <w:rPr>
          <w:spacing w:val="27"/>
        </w:rPr>
        <w:t> </w:t>
      </w:r>
      <w:r>
        <w:rPr/>
        <w:t>Control</w:t>
      </w:r>
      <w:r>
        <w:rPr>
          <w:spacing w:val="27"/>
        </w:rPr>
        <w:t> </w:t>
      </w:r>
      <w:r>
        <w:rPr/>
        <w:t>and HINP, α P&lt;0.01</w:t>
      </w:r>
    </w:p>
    <w:p>
      <w:pPr>
        <w:pStyle w:val="BodyText"/>
        <w:spacing w:before="1"/>
        <w:jc w:val="left"/>
      </w:pPr>
      <w:r>
        <w:rPr/>
        <w:t>LPS</w:t>
      </w:r>
      <w:r>
        <w:rPr>
          <w:spacing w:val="-2"/>
        </w:rPr>
        <w:t> </w:t>
      </w:r>
      <w:r>
        <w:rPr/>
        <w:t>vs. LINP</w:t>
      </w:r>
      <w:r>
        <w:rPr>
          <w:spacing w:val="-2"/>
        </w:rPr>
        <w:t> </w:t>
      </w:r>
      <w:r>
        <w:rPr/>
        <w:t>and </w:t>
      </w:r>
      <w:r>
        <w:rPr>
          <w:spacing w:val="-2"/>
        </w:rPr>
        <w:t>LPS/HINP.</w:t>
      </w:r>
    </w:p>
    <w:p>
      <w:pPr>
        <w:spacing w:after="0"/>
        <w:jc w:val="left"/>
        <w:sectPr>
          <w:pgSz w:w="11910" w:h="16840"/>
          <w:pgMar w:top="620" w:bottom="280" w:left="1100" w:right="1300"/>
          <w:cols w:num="2" w:equalWidth="0">
            <w:col w:w="4543" w:space="325"/>
            <w:col w:w="4642"/>
          </w:cols>
        </w:sectPr>
      </w:pPr>
    </w:p>
    <w:p>
      <w:pPr>
        <w:pStyle w:val="BodyText"/>
        <w:spacing w:before="56" w:after="1"/>
        <w:ind w:left="0"/>
        <w:jc w:val="left"/>
        <w:rPr>
          <w:sz w:val="20"/>
        </w:rPr>
      </w:pPr>
    </w:p>
    <w:p>
      <w:pPr>
        <w:pStyle w:val="BodyText"/>
        <w:ind w:left="118"/>
        <w:jc w:val="left"/>
        <w:rPr>
          <w:sz w:val="20"/>
        </w:rPr>
      </w:pPr>
      <w:r>
        <w:rPr>
          <w:sz w:val="20"/>
        </w:rPr>
        <w:drawing>
          <wp:inline distT="0" distB="0" distL="0" distR="0">
            <wp:extent cx="2653046" cy="202311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2653046" cy="2023110"/>
                    </a:xfrm>
                    <a:prstGeom prst="rect">
                      <a:avLst/>
                    </a:prstGeom>
                  </pic:spPr>
                </pic:pic>
              </a:graphicData>
            </a:graphic>
          </wp:inline>
        </w:drawing>
      </w:r>
      <w:r>
        <w:rPr>
          <w:sz w:val="20"/>
        </w:rPr>
      </w:r>
    </w:p>
    <w:p>
      <w:pPr>
        <w:spacing w:after="0"/>
        <w:jc w:val="left"/>
        <w:rPr>
          <w:sz w:val="20"/>
        </w:rPr>
        <w:sectPr>
          <w:type w:val="continuous"/>
          <w:pgSz w:w="11910" w:h="16840"/>
          <w:pgMar w:top="400" w:bottom="280" w:left="1100" w:right="1300"/>
        </w:sectPr>
      </w:pPr>
    </w:p>
    <w:p>
      <w:pPr>
        <w:pStyle w:val="BodyText"/>
        <w:ind w:left="319"/>
        <w:jc w:val="left"/>
        <w:rPr>
          <w:sz w:val="20"/>
        </w:rPr>
      </w:pPr>
      <w:r>
        <w:rPr>
          <w:sz w:val="20"/>
        </w:rPr>
        <w:drawing>
          <wp:inline distT="0" distB="0" distL="0" distR="0">
            <wp:extent cx="2591864" cy="2016252"/>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2591864" cy="2016252"/>
                    </a:xfrm>
                    <a:prstGeom prst="rect">
                      <a:avLst/>
                    </a:prstGeom>
                  </pic:spPr>
                </pic:pic>
              </a:graphicData>
            </a:graphic>
          </wp:inline>
        </w:drawing>
      </w:r>
      <w:r>
        <w:rPr>
          <w:sz w:val="20"/>
        </w:rPr>
      </w:r>
    </w:p>
    <w:p>
      <w:pPr>
        <w:pStyle w:val="BodyText"/>
        <w:spacing w:before="23"/>
        <w:ind w:left="0"/>
        <w:jc w:val="left"/>
      </w:pPr>
    </w:p>
    <w:p>
      <w:pPr>
        <w:pStyle w:val="BodyText"/>
        <w:spacing w:line="360" w:lineRule="auto"/>
        <w:ind w:right="266"/>
      </w:pPr>
      <w:r>
        <w:rPr/>
        <w:t>Figure 2. Effect of 1 mg/kg and 5 mg/kg iron nanoparticles administration on </w:t>
      </w:r>
      <w:r>
        <w:rPr/>
        <w:t>(a) duration of staying in central square, (b) Number of stretching body, © urination and (d) defecation after LPS</w:t>
      </w:r>
      <w:r>
        <w:rPr>
          <w:spacing w:val="40"/>
        </w:rPr>
        <w:t> </w:t>
      </w:r>
      <w:r>
        <w:rPr/>
        <w:t>administration in OFT Values are presented as Mean±SEM. (n=10 per group). *P</w:t>
      </w:r>
    </w:p>
    <w:p>
      <w:pPr>
        <w:pStyle w:val="BodyText"/>
        <w:spacing w:before="32"/>
        <w:ind w:left="0"/>
        <w:jc w:val="left"/>
        <w:rPr>
          <w:sz w:val="20"/>
        </w:rPr>
      </w:pPr>
      <w:r>
        <w:rPr/>
        <w:drawing>
          <wp:anchor distT="0" distB="0" distL="0" distR="0" allowOverlap="1" layoutInCell="1" locked="0" behindDoc="1" simplePos="0" relativeHeight="487590912">
            <wp:simplePos x="0" y="0"/>
            <wp:positionH relativeFrom="page">
              <wp:posOffset>821281</wp:posOffset>
            </wp:positionH>
            <wp:positionV relativeFrom="paragraph">
              <wp:posOffset>181941</wp:posOffset>
            </wp:positionV>
            <wp:extent cx="2881837" cy="1360170"/>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9" cstate="print"/>
                    <a:stretch>
                      <a:fillRect/>
                    </a:stretch>
                  </pic:blipFill>
                  <pic:spPr>
                    <a:xfrm>
                      <a:off x="0" y="0"/>
                      <a:ext cx="2881837" cy="1360170"/>
                    </a:xfrm>
                    <a:prstGeom prst="rect">
                      <a:avLst/>
                    </a:prstGeom>
                  </pic:spPr>
                </pic:pic>
              </a:graphicData>
            </a:graphic>
          </wp:anchor>
        </w:drawing>
      </w:r>
    </w:p>
    <w:p>
      <w:pPr>
        <w:pStyle w:val="BodyText"/>
        <w:spacing w:before="117"/>
        <w:ind w:left="0"/>
        <w:jc w:val="left"/>
      </w:pPr>
    </w:p>
    <w:p>
      <w:pPr>
        <w:pStyle w:val="BodyText"/>
        <w:spacing w:line="360" w:lineRule="auto"/>
        <w:ind w:right="267"/>
      </w:pPr>
      <w:r>
        <w:rPr/>
        <w:t>Figure 3. Effect of 1 mg/kg and 5 mg/kg iron nanoparticles administration </w:t>
      </w:r>
      <w:r>
        <w:rPr/>
        <w:t>on duration of (a)</w:t>
      </w:r>
    </w:p>
    <w:p>
      <w:pPr>
        <w:pStyle w:val="BodyText"/>
        <w:spacing w:line="360" w:lineRule="auto" w:before="1"/>
        <w:ind w:right="268"/>
      </w:pPr>
      <w:r>
        <w:rPr/>
        <w:t>immobility , (b) swimming and ©</w:t>
      </w:r>
      <w:r>
        <w:rPr>
          <w:spacing w:val="40"/>
        </w:rPr>
        <w:t> </w:t>
      </w:r>
      <w:r>
        <w:rPr/>
        <w:t>climbing in FST Values are presented as Mean±SEM (n=10 per</w:t>
      </w:r>
    </w:p>
    <w:p>
      <w:pPr>
        <w:pStyle w:val="BodyText"/>
        <w:spacing w:line="362" w:lineRule="auto"/>
        <w:ind w:right="266"/>
      </w:pPr>
      <w:r>
        <w:rPr/>
        <w:t>group). (a) *P&lt;0.05 LPS vs. LPS/HINP, α P&lt;0.001</w:t>
      </w:r>
      <w:r>
        <w:rPr>
          <w:spacing w:val="74"/>
        </w:rPr>
        <w:t> </w:t>
      </w:r>
      <w:r>
        <w:rPr/>
        <w:t>LPS</w:t>
      </w:r>
      <w:r>
        <w:rPr>
          <w:spacing w:val="74"/>
        </w:rPr>
        <w:t> </w:t>
      </w:r>
      <w:r>
        <w:rPr/>
        <w:t>vs.</w:t>
      </w:r>
      <w:r>
        <w:rPr>
          <w:spacing w:val="76"/>
        </w:rPr>
        <w:t> </w:t>
      </w:r>
      <w:r>
        <w:rPr/>
        <w:t>LPS/LINP,</w:t>
      </w:r>
      <w:r>
        <w:rPr>
          <w:spacing w:val="78"/>
        </w:rPr>
        <w:t> </w:t>
      </w:r>
      <w:r>
        <w:rPr>
          <w:spacing w:val="-2"/>
        </w:rPr>
        <w:t>LPS/HINP</w:t>
      </w:r>
    </w:p>
    <w:p>
      <w:pPr>
        <w:pStyle w:val="BodyText"/>
        <w:spacing w:line="271" w:lineRule="exact"/>
      </w:pPr>
      <w:r>
        <w:rPr/>
        <w:t>and</w:t>
      </w:r>
      <w:r>
        <w:rPr>
          <w:spacing w:val="-1"/>
        </w:rPr>
        <w:t> </w:t>
      </w:r>
      <w:r>
        <w:rPr/>
        <w:t>LINP;</w:t>
      </w:r>
      <w:r>
        <w:rPr>
          <w:spacing w:val="-2"/>
        </w:rPr>
        <w:t> </w:t>
      </w:r>
      <w:r>
        <w:rPr/>
        <w:t>(b)</w:t>
      </w:r>
      <w:r>
        <w:rPr>
          <w:spacing w:val="-2"/>
        </w:rPr>
        <w:t> </w:t>
      </w:r>
      <w:r>
        <w:rPr>
          <w:spacing w:val="-10"/>
        </w:rPr>
        <w:t>α</w:t>
      </w:r>
    </w:p>
    <w:p>
      <w:pPr>
        <w:pStyle w:val="BodyText"/>
        <w:spacing w:line="360" w:lineRule="auto" w:before="138"/>
        <w:ind w:right="269"/>
      </w:pPr>
      <w:r>
        <w:rPr/>
        <w:t>P&lt;0.001 LPS vs. LPS/LINP and LPS/HINP, , βP&lt;0.0001 LPS vs. HINP</w:t>
      </w:r>
      <w:r>
        <w:rPr>
          <w:spacing w:val="40"/>
        </w:rPr>
        <w:t> </w:t>
      </w:r>
      <w:r>
        <w:rPr/>
        <w:t>and LINP; (c) β P&lt;0.0001 LPS</w:t>
      </w:r>
    </w:p>
    <w:p>
      <w:pPr>
        <w:pStyle w:val="BodyText"/>
        <w:spacing w:line="275" w:lineRule="exact"/>
      </w:pPr>
      <w:r>
        <w:rPr/>
        <w:t>Vs.</w:t>
      </w:r>
      <w:r>
        <w:rPr>
          <w:spacing w:val="1"/>
        </w:rPr>
        <w:t> </w:t>
      </w:r>
      <w:r>
        <w:rPr>
          <w:spacing w:val="-4"/>
        </w:rPr>
        <w:t>LINP</w:t>
      </w:r>
    </w:p>
    <w:p>
      <w:pPr>
        <w:pStyle w:val="BodyText"/>
        <w:spacing w:line="360" w:lineRule="auto" w:before="164"/>
        <w:ind w:left="193" w:right="138"/>
      </w:pPr>
      <w:r>
        <w:rPr/>
        <w:br w:type="column"/>
      </w:r>
      <w:r>
        <w:rPr/>
        <w:t>Control, LPS/HINP, LPS/LINP, LINP and HINP group (P&lt;0.05, P&lt;0.05, </w:t>
      </w:r>
      <w:r>
        <w:rPr/>
        <w:t>P&lt;0.01, P&lt;0.01, P&lt;0.01,</w:t>
      </w:r>
    </w:p>
    <w:p>
      <w:pPr>
        <w:pStyle w:val="BodyText"/>
        <w:spacing w:line="360" w:lineRule="auto" w:before="1"/>
        <w:ind w:left="193" w:right="138"/>
      </w:pPr>
      <w:r>
        <w:rPr/>
        <w:t>respectively) (F5,54=5.11). Duration </w:t>
      </w:r>
      <w:r>
        <w:rPr/>
        <w:t>of immobility in control group was Significantly higher than</w:t>
      </w:r>
    </w:p>
    <w:p>
      <w:pPr>
        <w:pStyle w:val="BodyText"/>
        <w:spacing w:line="360" w:lineRule="auto"/>
        <w:ind w:left="193" w:right="140"/>
      </w:pPr>
      <w:r>
        <w:rPr/>
        <w:t>that in the HINP group </w:t>
      </w:r>
      <w:r>
        <w:rPr/>
        <w:t>(P&lt;0.05) (F5,54=5.11) (Figure 3).Duration of swimming in LPS/LINP and</w:t>
      </w:r>
    </w:p>
    <w:p>
      <w:pPr>
        <w:pStyle w:val="BodyText"/>
        <w:spacing w:line="360" w:lineRule="auto" w:before="1"/>
        <w:ind w:left="193" w:right="136"/>
      </w:pPr>
      <w:r>
        <w:rPr/>
        <w:t>LPS/HINP Groups were significantly longer than that in LPS group </w:t>
      </w:r>
      <w:r>
        <w:rPr/>
        <w:t>(both P&lt;0.001) (F5,54=8.46).</w:t>
      </w:r>
    </w:p>
    <w:p>
      <w:pPr>
        <w:pStyle w:val="BodyText"/>
        <w:spacing w:line="360" w:lineRule="auto"/>
        <w:ind w:left="193" w:right="141"/>
      </w:pPr>
      <w:r>
        <w:rPr/>
        <w:t>Also, duration of swimming In LPS group was significantly</w:t>
      </w:r>
      <w:r>
        <w:rPr>
          <w:spacing w:val="-4"/>
        </w:rPr>
        <w:t> </w:t>
      </w:r>
      <w:r>
        <w:rPr/>
        <w:t>shorter than that in </w:t>
      </w:r>
      <w:r>
        <w:rPr/>
        <w:t>HINP And LINP</w:t>
      </w:r>
    </w:p>
    <w:p>
      <w:pPr>
        <w:pStyle w:val="BodyText"/>
        <w:spacing w:line="360" w:lineRule="auto"/>
        <w:ind w:left="193" w:right="140"/>
      </w:pPr>
      <w:r>
        <w:rPr/>
        <w:t>groups (both P&lt;0.0001) </w:t>
      </w:r>
      <w:r>
        <w:rPr/>
        <w:t>(F5,54=8.46). Duration Of climbing in LPS group was significantly longer</w:t>
      </w:r>
    </w:p>
    <w:p>
      <w:pPr>
        <w:pStyle w:val="BodyText"/>
        <w:spacing w:line="275" w:lineRule="exact"/>
        <w:ind w:left="193"/>
      </w:pPr>
      <w:r>
        <w:rPr/>
        <w:t>than</w:t>
      </w:r>
      <w:r>
        <w:rPr>
          <w:spacing w:val="-1"/>
        </w:rPr>
        <w:t> </w:t>
      </w:r>
      <w:r>
        <w:rPr/>
        <w:t>LINP group</w:t>
      </w:r>
      <w:r>
        <w:rPr>
          <w:spacing w:val="-1"/>
        </w:rPr>
        <w:t> </w:t>
      </w:r>
      <w:r>
        <w:rPr/>
        <w:t>(P&lt;0.05)</w:t>
      </w:r>
      <w:r>
        <w:rPr>
          <w:spacing w:val="-1"/>
        </w:rPr>
        <w:t> </w:t>
      </w:r>
      <w:r>
        <w:rPr>
          <w:spacing w:val="-2"/>
        </w:rPr>
        <w:t>(F5,54=4.07).</w:t>
      </w:r>
    </w:p>
    <w:p>
      <w:pPr>
        <w:pStyle w:val="BodyText"/>
        <w:ind w:left="0"/>
        <w:jc w:val="left"/>
      </w:pPr>
    </w:p>
    <w:p>
      <w:pPr>
        <w:pStyle w:val="BodyText"/>
        <w:spacing w:before="5"/>
        <w:ind w:left="0"/>
        <w:jc w:val="left"/>
      </w:pPr>
    </w:p>
    <w:p>
      <w:pPr>
        <w:pStyle w:val="Heading2"/>
        <w:numPr>
          <w:ilvl w:val="0"/>
          <w:numId w:val="7"/>
        </w:numPr>
        <w:tabs>
          <w:tab w:pos="553" w:val="left" w:leader="none"/>
        </w:tabs>
        <w:spacing w:line="240" w:lineRule="auto" w:before="0" w:after="0"/>
        <w:ind w:left="553" w:right="0" w:hanging="360"/>
        <w:jc w:val="both"/>
      </w:pPr>
      <w:r>
        <w:rPr/>
        <w:t>Statistics</w:t>
      </w:r>
      <w:r>
        <w:rPr>
          <w:spacing w:val="-1"/>
        </w:rPr>
        <w:t> </w:t>
      </w:r>
      <w:r>
        <w:rPr/>
        <w:t>analysis</w:t>
      </w:r>
      <w:r>
        <w:rPr>
          <w:spacing w:val="-1"/>
        </w:rPr>
        <w:t> </w:t>
      </w:r>
      <w:r>
        <w:rPr>
          <w:spacing w:val="-5"/>
        </w:rPr>
        <w:t>:-</w:t>
      </w:r>
    </w:p>
    <w:p>
      <w:pPr>
        <w:pStyle w:val="BodyText"/>
        <w:spacing w:line="360" w:lineRule="auto" w:before="135"/>
        <w:ind w:left="193" w:right="137"/>
      </w:pPr>
      <w:r>
        <w:rPr/>
        <w:t>All</w:t>
      </w:r>
      <w:r>
        <w:rPr>
          <w:spacing w:val="-4"/>
        </w:rPr>
        <w:t> </w:t>
      </w:r>
      <w:r>
        <w:rPr/>
        <w:t>data</w:t>
      </w:r>
      <w:r>
        <w:rPr>
          <w:spacing w:val="-5"/>
        </w:rPr>
        <w:t> </w:t>
      </w:r>
      <w:r>
        <w:rPr/>
        <w:t>were</w:t>
      </w:r>
      <w:r>
        <w:rPr>
          <w:spacing w:val="-5"/>
        </w:rPr>
        <w:t> </w:t>
      </w:r>
      <w:r>
        <w:rPr/>
        <w:t>presented</w:t>
      </w:r>
      <w:r>
        <w:rPr>
          <w:spacing w:val="-2"/>
        </w:rPr>
        <w:t> </w:t>
      </w:r>
      <w:r>
        <w:rPr/>
        <w:t>as</w:t>
      </w:r>
      <w:r>
        <w:rPr>
          <w:spacing w:val="-4"/>
        </w:rPr>
        <w:t> </w:t>
      </w:r>
      <w:r>
        <w:rPr/>
        <w:t>mean±SEM</w:t>
      </w:r>
      <w:r>
        <w:rPr>
          <w:spacing w:val="-4"/>
        </w:rPr>
        <w:t> </w:t>
      </w:r>
      <w:r>
        <w:rPr/>
        <w:t>and analyzed</w:t>
      </w:r>
      <w:r>
        <w:rPr>
          <w:spacing w:val="57"/>
          <w:w w:val="150"/>
        </w:rPr>
        <w:t>  </w:t>
      </w:r>
      <w:r>
        <w:rPr/>
        <w:t>Using</w:t>
      </w:r>
      <w:r>
        <w:rPr>
          <w:spacing w:val="56"/>
          <w:w w:val="150"/>
        </w:rPr>
        <w:t>  </w:t>
      </w:r>
      <w:r>
        <w:rPr/>
        <w:t>SPSS</w:t>
      </w:r>
      <w:r>
        <w:rPr>
          <w:spacing w:val="59"/>
          <w:w w:val="150"/>
        </w:rPr>
        <w:t>  </w:t>
      </w:r>
      <w:r>
        <w:rPr/>
        <w:t>version</w:t>
      </w:r>
      <w:r>
        <w:rPr>
          <w:spacing w:val="58"/>
          <w:w w:val="150"/>
        </w:rPr>
        <w:t>  </w:t>
      </w:r>
      <w:r>
        <w:rPr>
          <w:spacing w:val="-5"/>
        </w:rPr>
        <w:t>24.</w:t>
      </w:r>
    </w:p>
    <w:p>
      <w:pPr>
        <w:pStyle w:val="BodyText"/>
        <w:ind w:left="193"/>
      </w:pPr>
      <w:r>
        <w:rPr/>
        <w:t>Comparisons</w:t>
      </w:r>
      <w:r>
        <w:rPr>
          <w:spacing w:val="-4"/>
        </w:rPr>
        <w:t> were</w:t>
      </w:r>
    </w:p>
    <w:p>
      <w:pPr>
        <w:pStyle w:val="BodyText"/>
        <w:spacing w:line="360" w:lineRule="auto" w:before="137"/>
        <w:ind w:left="193" w:right="136"/>
      </w:pPr>
      <w:r>
        <w:rPr/>
        <w:t>evaluated by 1-way analysis of variance (ANOVA) test followed by Tukey</w:t>
      </w:r>
      <w:r>
        <w:rPr>
          <w:rtl/>
        </w:rPr>
        <w:t>׳</w:t>
      </w:r>
      <w:r>
        <w:rPr/>
        <w:t>s multiple compariso</w:t>
      </w:r>
      <w:r>
        <w:rPr/>
        <w:t>n</w:t>
      </w:r>
    </w:p>
    <w:p>
      <w:pPr>
        <w:pStyle w:val="BodyText"/>
        <w:spacing w:line="360" w:lineRule="auto" w:before="1"/>
        <w:ind w:left="193" w:right="137"/>
      </w:pPr>
      <w:r>
        <w:rPr/>
        <w:t>tests. P&lt;0.05 was consi Ered </w:t>
      </w:r>
      <w:r>
        <w:rPr/>
        <w:t>statistically </w:t>
      </w:r>
      <w:r>
        <w:rPr>
          <w:spacing w:val="-2"/>
        </w:rPr>
        <w:t>significant.</w:t>
      </w:r>
    </w:p>
    <w:p>
      <w:pPr>
        <w:pStyle w:val="Heading2"/>
        <w:numPr>
          <w:ilvl w:val="0"/>
          <w:numId w:val="7"/>
        </w:numPr>
        <w:tabs>
          <w:tab w:pos="553" w:val="left" w:leader="none"/>
        </w:tabs>
        <w:spacing w:line="240" w:lineRule="auto" w:before="3" w:after="0"/>
        <w:ind w:left="553" w:right="0" w:hanging="360"/>
        <w:jc w:val="both"/>
      </w:pPr>
      <w:r>
        <w:rPr>
          <w:spacing w:val="-2"/>
        </w:rPr>
        <w:t>Results</w:t>
      </w:r>
    </w:p>
    <w:p>
      <w:pPr>
        <w:pStyle w:val="ListParagraph"/>
        <w:numPr>
          <w:ilvl w:val="0"/>
          <w:numId w:val="10"/>
        </w:numPr>
        <w:tabs>
          <w:tab w:pos="496" w:val="left" w:leader="none"/>
        </w:tabs>
        <w:spacing w:line="360" w:lineRule="auto" w:before="135" w:after="0"/>
        <w:ind w:left="193" w:right="142" w:firstLine="0"/>
        <w:jc w:val="both"/>
        <w:rPr>
          <w:sz w:val="24"/>
        </w:rPr>
      </w:pPr>
      <w:r>
        <w:rPr>
          <w:sz w:val="24"/>
        </w:rPr>
        <w:t>Effects of iron oxide nanoparticles </w:t>
      </w:r>
      <w:r>
        <w:rPr>
          <w:sz w:val="24"/>
        </w:rPr>
        <w:t>on </w:t>
      </w:r>
      <w:r>
        <w:rPr>
          <w:spacing w:val="-4"/>
          <w:sz w:val="24"/>
        </w:rPr>
        <w:t>open</w:t>
      </w:r>
    </w:p>
    <w:p>
      <w:pPr>
        <w:pStyle w:val="BodyText"/>
        <w:ind w:left="193"/>
      </w:pPr>
      <w:r>
        <w:rPr/>
        <w:t>Field</w:t>
      </w:r>
      <w:r>
        <w:rPr>
          <w:spacing w:val="-2"/>
        </w:rPr>
        <w:t> </w:t>
      </w:r>
      <w:r>
        <w:rPr/>
        <w:t>test</w:t>
      </w:r>
      <w:r>
        <w:rPr>
          <w:spacing w:val="-1"/>
        </w:rPr>
        <w:t> </w:t>
      </w:r>
      <w:r>
        <w:rPr/>
        <w:t>results</w:t>
      </w:r>
      <w:r>
        <w:rPr>
          <w:spacing w:val="-1"/>
        </w:rPr>
        <w:t> </w:t>
      </w:r>
      <w:r>
        <w:rPr>
          <w:spacing w:val="-5"/>
        </w:rPr>
        <w:t>:-</w:t>
      </w:r>
    </w:p>
    <w:p>
      <w:pPr>
        <w:pStyle w:val="BodyText"/>
        <w:spacing w:line="360" w:lineRule="auto" w:before="137"/>
        <w:ind w:left="193" w:right="136"/>
      </w:pPr>
      <w:r>
        <w:rPr/>
        <w:t>As shown in Figure 1a, number of line crossing in LPS Group was significantly lower than that in the control, LPS/LINP and</w:t>
      </w:r>
      <w:r>
        <w:rPr>
          <w:spacing w:val="6"/>
        </w:rPr>
        <w:t> </w:t>
      </w:r>
      <w:r>
        <w:rPr/>
        <w:t>HINP</w:t>
      </w:r>
      <w:r>
        <w:rPr>
          <w:spacing w:val="8"/>
        </w:rPr>
        <w:t> </w:t>
      </w:r>
      <w:r>
        <w:rPr/>
        <w:t>group</w:t>
      </w:r>
      <w:r>
        <w:rPr>
          <w:spacing w:val="8"/>
        </w:rPr>
        <w:t> </w:t>
      </w:r>
      <w:r>
        <w:rPr/>
        <w:t>(P&lt;0.01,</w:t>
      </w:r>
      <w:r>
        <w:rPr>
          <w:spacing w:val="8"/>
        </w:rPr>
        <w:t> </w:t>
      </w:r>
      <w:r>
        <w:rPr/>
        <w:t>P&lt;0.05,</w:t>
      </w:r>
      <w:r>
        <w:rPr>
          <w:spacing w:val="8"/>
        </w:rPr>
        <w:t> </w:t>
      </w:r>
      <w:r>
        <w:rPr>
          <w:spacing w:val="-2"/>
        </w:rPr>
        <w:t>P&lt;0.05)</w:t>
      </w:r>
    </w:p>
    <w:p>
      <w:pPr>
        <w:spacing w:after="0" w:line="360" w:lineRule="auto"/>
        <w:sectPr>
          <w:pgSz w:w="11910" w:h="16840"/>
          <w:pgMar w:top="520" w:bottom="280" w:left="1100" w:right="1300"/>
          <w:cols w:num="2" w:equalWidth="0">
            <w:col w:w="4767" w:space="248"/>
            <w:col w:w="4495"/>
          </w:cols>
        </w:sectPr>
      </w:pPr>
    </w:p>
    <w:p>
      <w:pPr>
        <w:pStyle w:val="BodyText"/>
        <w:spacing w:line="360" w:lineRule="auto" w:before="64"/>
        <w:ind w:right="38"/>
      </w:pPr>
      <w:r>
        <w:rPr/>
        <w:t>(F5,54=2.76). The number of entrance </w:t>
      </w:r>
      <w:r>
        <w:rPr/>
        <w:t>to the central Square in the control, LPS/LINP,</w:t>
      </w:r>
      <w:r>
        <w:rPr>
          <w:spacing w:val="73"/>
        </w:rPr>
        <w:t> </w:t>
      </w:r>
      <w:r>
        <w:rPr/>
        <w:t>LPS/HINP,</w:t>
      </w:r>
      <w:r>
        <w:rPr>
          <w:spacing w:val="73"/>
        </w:rPr>
        <w:t> </w:t>
      </w:r>
      <w:r>
        <w:rPr/>
        <w:t>HINP</w:t>
      </w:r>
      <w:r>
        <w:rPr>
          <w:spacing w:val="74"/>
        </w:rPr>
        <w:t> </w:t>
      </w:r>
      <w:r>
        <w:rPr/>
        <w:t>and</w:t>
      </w:r>
      <w:r>
        <w:rPr>
          <w:spacing w:val="75"/>
        </w:rPr>
        <w:t> </w:t>
      </w:r>
      <w:r>
        <w:rPr>
          <w:spacing w:val="-4"/>
        </w:rPr>
        <w:t>LINP</w:t>
      </w:r>
    </w:p>
    <w:p>
      <w:pPr>
        <w:pStyle w:val="BodyText"/>
        <w:spacing w:line="360" w:lineRule="auto" w:before="1"/>
        <w:ind w:right="42"/>
      </w:pPr>
      <w:r>
        <w:rPr/>
        <w:t>group was significantly higher than that in LPS</w:t>
      </w:r>
      <w:r>
        <w:rPr>
          <w:spacing w:val="15"/>
        </w:rPr>
        <w:t> </w:t>
      </w:r>
      <w:r>
        <w:rPr/>
        <w:t>Group</w:t>
      </w:r>
      <w:r>
        <w:rPr>
          <w:spacing w:val="15"/>
        </w:rPr>
        <w:t> </w:t>
      </w:r>
      <w:r>
        <w:rPr/>
        <w:t>(P&lt;0.05)</w:t>
      </w:r>
      <w:r>
        <w:rPr>
          <w:spacing w:val="15"/>
        </w:rPr>
        <w:t> </w:t>
      </w:r>
      <w:r>
        <w:rPr/>
        <w:t>(F5,54=2.43)</w:t>
      </w:r>
      <w:r>
        <w:rPr>
          <w:spacing w:val="14"/>
        </w:rPr>
        <w:t> </w:t>
      </w:r>
      <w:r>
        <w:rPr>
          <w:spacing w:val="-2"/>
        </w:rPr>
        <w:t>(Figure</w:t>
      </w:r>
    </w:p>
    <w:p>
      <w:pPr>
        <w:pStyle w:val="BodyText"/>
        <w:spacing w:line="360" w:lineRule="auto"/>
        <w:ind w:right="40"/>
      </w:pPr>
      <w:r>
        <w:rPr/>
        <w:t>1b).Number of rearing behavior </w:t>
      </w:r>
      <w:r>
        <w:rPr/>
        <w:t>(Figure</w:t>
      </w:r>
      <w:r>
        <w:rPr>
          <w:spacing w:val="40"/>
        </w:rPr>
        <w:t> </w:t>
      </w:r>
      <w:r>
        <w:rPr/>
        <w:t>1c) in LPS group Was significantly lower than that in the control, LINP, LPS/LINP, LPS/HINP and HINP group (P&lt;0.01, P&lt;0.01,</w:t>
      </w:r>
      <w:r>
        <w:rPr>
          <w:spacing w:val="60"/>
          <w:w w:val="150"/>
        </w:rPr>
        <w:t>  </w:t>
      </w:r>
      <w:r>
        <w:rPr/>
        <w:t>P&lt;0.05,</w:t>
      </w:r>
      <w:r>
        <w:rPr>
          <w:spacing w:val="60"/>
          <w:w w:val="150"/>
        </w:rPr>
        <w:t>  </w:t>
      </w:r>
      <w:r>
        <w:rPr/>
        <w:t>P&lt;0.001,</w:t>
      </w:r>
      <w:r>
        <w:rPr>
          <w:spacing w:val="60"/>
          <w:w w:val="150"/>
        </w:rPr>
        <w:t>  </w:t>
      </w:r>
      <w:r>
        <w:rPr>
          <w:spacing w:val="-2"/>
        </w:rPr>
        <w:t>P&lt;0.001)</w:t>
      </w:r>
    </w:p>
    <w:p>
      <w:pPr>
        <w:pStyle w:val="BodyText"/>
        <w:spacing w:line="360" w:lineRule="auto"/>
        <w:ind w:right="38"/>
      </w:pPr>
      <w:r>
        <w:rPr/>
        <w:t>(F5,54=6.18). Number of </w:t>
      </w:r>
      <w:r>
        <w:rPr/>
        <w:t>rear-Ing</w:t>
      </w:r>
      <w:r>
        <w:rPr>
          <w:spacing w:val="40"/>
        </w:rPr>
        <w:t> </w:t>
      </w:r>
      <w:r>
        <w:rPr/>
        <w:t>behavior in HINP group was significantly lower than That in LPS/HINP group (P&lt;0.05)</w:t>
      </w:r>
      <w:r>
        <w:rPr>
          <w:spacing w:val="66"/>
        </w:rPr>
        <w:t>  </w:t>
      </w:r>
      <w:r>
        <w:rPr/>
        <w:t>(F5,54=6.18).</w:t>
      </w:r>
      <w:r>
        <w:rPr>
          <w:spacing w:val="68"/>
        </w:rPr>
        <w:t>  </w:t>
      </w:r>
      <w:r>
        <w:rPr/>
        <w:t>Dura-Tion</w:t>
      </w:r>
      <w:r>
        <w:rPr>
          <w:spacing w:val="67"/>
        </w:rPr>
        <w:t>  </w:t>
      </w:r>
      <w:r>
        <w:rPr>
          <w:spacing w:val="-5"/>
        </w:rPr>
        <w:t>of</w:t>
      </w:r>
    </w:p>
    <w:p>
      <w:pPr>
        <w:pStyle w:val="BodyText"/>
        <w:spacing w:line="360" w:lineRule="auto"/>
        <w:ind w:right="38"/>
      </w:pPr>
      <w:r>
        <w:rPr/>
        <w:t>immobility</w:t>
      </w:r>
      <w:r>
        <w:rPr>
          <w:spacing w:val="-2"/>
        </w:rPr>
        <w:t> </w:t>
      </w:r>
      <w:r>
        <w:rPr/>
        <w:t>in LPS group was significantly lon-Ger than that in the control, </w:t>
      </w:r>
      <w:r>
        <w:rPr/>
        <w:t>HINP, LINP</w:t>
      </w:r>
      <w:r>
        <w:rPr>
          <w:spacing w:val="38"/>
        </w:rPr>
        <w:t>  </w:t>
      </w:r>
      <w:r>
        <w:rPr/>
        <w:t>and</w:t>
      </w:r>
      <w:r>
        <w:rPr>
          <w:spacing w:val="38"/>
        </w:rPr>
        <w:t>  </w:t>
      </w:r>
      <w:r>
        <w:rPr/>
        <w:t>LPS/HINP</w:t>
      </w:r>
      <w:r>
        <w:rPr>
          <w:spacing w:val="39"/>
        </w:rPr>
        <w:t>  </w:t>
      </w:r>
      <w:r>
        <w:rPr/>
        <w:t>Group</w:t>
      </w:r>
      <w:r>
        <w:rPr>
          <w:spacing w:val="37"/>
        </w:rPr>
        <w:t>  </w:t>
      </w:r>
      <w:r>
        <w:rPr>
          <w:spacing w:val="-2"/>
        </w:rPr>
        <w:t>(P&lt;0.05,</w:t>
      </w:r>
    </w:p>
    <w:p>
      <w:pPr>
        <w:pStyle w:val="BodyText"/>
        <w:spacing w:line="360" w:lineRule="auto" w:before="1"/>
        <w:ind w:right="42"/>
      </w:pPr>
      <w:r>
        <w:rPr/>
        <w:t>P&lt;0.05, P&lt;0.01, P&lt;0.01, respectively) (F5,54=2.49) (Figure 1d).</w:t>
      </w:r>
    </w:p>
    <w:p>
      <w:pPr>
        <w:pStyle w:val="BodyText"/>
        <w:spacing w:line="360" w:lineRule="auto" w:before="1"/>
        <w:ind w:right="38"/>
      </w:pPr>
      <w:r>
        <w:rPr/>
        <w:t>As shown in Figure 2, duration of</w:t>
      </w:r>
      <w:r>
        <w:rPr>
          <w:spacing w:val="40"/>
        </w:rPr>
        <w:t> </w:t>
      </w:r>
      <w:r>
        <w:rPr/>
        <w:t>attending in central Square of LPS group was significantly shorter than that In the control group (P&lt;0.01) </w:t>
      </w:r>
      <w:r>
        <w:rPr/>
        <w:t>(F5,54=2.71). Duration</w:t>
      </w:r>
      <w:r>
        <w:rPr>
          <w:spacing w:val="-2"/>
        </w:rPr>
        <w:t> </w:t>
      </w:r>
      <w:r>
        <w:rPr/>
        <w:t>of</w:t>
      </w:r>
      <w:r>
        <w:rPr>
          <w:spacing w:val="-3"/>
        </w:rPr>
        <w:t> </w:t>
      </w:r>
      <w:r>
        <w:rPr/>
        <w:t>at-Tending</w:t>
      </w:r>
      <w:r>
        <w:rPr>
          <w:spacing w:val="-4"/>
        </w:rPr>
        <w:t> </w:t>
      </w:r>
      <w:r>
        <w:rPr/>
        <w:t>in</w:t>
      </w:r>
      <w:r>
        <w:rPr>
          <w:spacing w:val="-2"/>
        </w:rPr>
        <w:t> </w:t>
      </w:r>
      <w:r>
        <w:rPr/>
        <w:t>central square</w:t>
      </w:r>
      <w:r>
        <w:rPr>
          <w:spacing w:val="-3"/>
        </w:rPr>
        <w:t> </w:t>
      </w:r>
      <w:r>
        <w:rPr/>
        <w:t>of LINP</w:t>
      </w:r>
      <w:r>
        <w:rPr>
          <w:spacing w:val="-3"/>
        </w:rPr>
        <w:t> </w:t>
      </w:r>
      <w:r>
        <w:rPr/>
        <w:t>group</w:t>
      </w:r>
      <w:r>
        <w:rPr>
          <w:spacing w:val="-7"/>
        </w:rPr>
        <w:t> </w:t>
      </w:r>
      <w:r>
        <w:rPr/>
        <w:t>was</w:t>
      </w:r>
      <w:r>
        <w:rPr>
          <w:spacing w:val="-6"/>
        </w:rPr>
        <w:t> </w:t>
      </w:r>
      <w:r>
        <w:rPr/>
        <w:t>significant-Ly</w:t>
      </w:r>
      <w:r>
        <w:rPr>
          <w:spacing w:val="-10"/>
        </w:rPr>
        <w:t> </w:t>
      </w:r>
      <w:r>
        <w:rPr/>
        <w:t>longer</w:t>
      </w:r>
      <w:r>
        <w:rPr>
          <w:spacing w:val="-7"/>
        </w:rPr>
        <w:t> </w:t>
      </w:r>
      <w:r>
        <w:rPr/>
        <w:t>than that in the control and LPS/LINP group (P&lt;0.05)</w:t>
      </w:r>
      <w:r>
        <w:rPr>
          <w:spacing w:val="74"/>
          <w:w w:val="150"/>
        </w:rPr>
        <w:t>  </w:t>
      </w:r>
      <w:r>
        <w:rPr/>
        <w:t>(F5,54=2.71).</w:t>
      </w:r>
      <w:r>
        <w:rPr>
          <w:spacing w:val="75"/>
          <w:w w:val="150"/>
        </w:rPr>
        <w:t>  </w:t>
      </w:r>
      <w:r>
        <w:rPr/>
        <w:t>Number</w:t>
      </w:r>
      <w:r>
        <w:rPr>
          <w:spacing w:val="75"/>
          <w:w w:val="150"/>
        </w:rPr>
        <w:t>  </w:t>
      </w:r>
      <w:r>
        <w:rPr>
          <w:spacing w:val="-5"/>
        </w:rPr>
        <w:t>of</w:t>
      </w:r>
    </w:p>
    <w:p>
      <w:pPr>
        <w:pStyle w:val="BodyText"/>
        <w:spacing w:line="360" w:lineRule="auto"/>
        <w:ind w:right="39"/>
      </w:pPr>
      <w:r>
        <w:rPr/>
        <w:t>stretching body in LPS Group was significantly higher than those in LINP, LPS/LINP</w:t>
      </w:r>
      <w:r>
        <w:rPr>
          <w:spacing w:val="74"/>
        </w:rPr>
        <w:t> </w:t>
      </w:r>
      <w:r>
        <w:rPr/>
        <w:t>group</w:t>
      </w:r>
      <w:r>
        <w:rPr>
          <w:spacing w:val="73"/>
        </w:rPr>
        <w:t> </w:t>
      </w:r>
      <w:r>
        <w:rPr/>
        <w:t>(P&lt;0.05)</w:t>
      </w:r>
      <w:r>
        <w:rPr>
          <w:spacing w:val="73"/>
        </w:rPr>
        <w:t> </w:t>
      </w:r>
      <w:r>
        <w:rPr>
          <w:spacing w:val="-2"/>
        </w:rPr>
        <w:t>(F5,54=2.58).</w:t>
      </w:r>
    </w:p>
    <w:p>
      <w:pPr>
        <w:pStyle w:val="BodyText"/>
        <w:spacing w:line="360" w:lineRule="auto"/>
        <w:ind w:right="41"/>
      </w:pPr>
      <w:r>
        <w:rPr/>
        <w:t>Number of stretching Body in LPS/HINP group</w:t>
      </w:r>
      <w:r>
        <w:rPr>
          <w:spacing w:val="-5"/>
        </w:rPr>
        <w:t> </w:t>
      </w:r>
      <w:r>
        <w:rPr/>
        <w:t>was</w:t>
      </w:r>
      <w:r>
        <w:rPr>
          <w:spacing w:val="-4"/>
        </w:rPr>
        <w:t> </w:t>
      </w:r>
      <w:r>
        <w:rPr/>
        <w:t>significantly</w:t>
      </w:r>
      <w:r>
        <w:rPr>
          <w:spacing w:val="-8"/>
        </w:rPr>
        <w:t> </w:t>
      </w:r>
      <w:r>
        <w:rPr/>
        <w:t>higher</w:t>
      </w:r>
      <w:r>
        <w:rPr>
          <w:spacing w:val="-5"/>
        </w:rPr>
        <w:t> </w:t>
      </w:r>
      <w:r>
        <w:rPr/>
        <w:t>than</w:t>
      </w:r>
      <w:r>
        <w:rPr>
          <w:spacing w:val="-4"/>
        </w:rPr>
        <w:t> </w:t>
      </w:r>
      <w:r>
        <w:rPr/>
        <w:t>That</w:t>
      </w:r>
      <w:r>
        <w:rPr>
          <w:spacing w:val="-4"/>
        </w:rPr>
        <w:t> </w:t>
      </w:r>
      <w:r>
        <w:rPr/>
        <w:t>in the HINP group (P&lt;0.05) (F5,54=2.58).</w:t>
      </w:r>
    </w:p>
    <w:p>
      <w:pPr>
        <w:pStyle w:val="ListParagraph"/>
        <w:numPr>
          <w:ilvl w:val="0"/>
          <w:numId w:val="10"/>
        </w:numPr>
        <w:tabs>
          <w:tab w:pos="538" w:val="left" w:leader="none"/>
        </w:tabs>
        <w:spacing w:line="360" w:lineRule="auto" w:before="0" w:after="0"/>
        <w:ind w:left="340" w:right="43" w:firstLine="0"/>
        <w:jc w:val="both"/>
        <w:rPr>
          <w:sz w:val="24"/>
        </w:rPr>
      </w:pPr>
      <w:r>
        <w:rPr>
          <w:sz w:val="24"/>
        </w:rPr>
        <w:t>Effect of iron oxide nanoparticles </w:t>
      </w:r>
      <w:r>
        <w:rPr>
          <w:sz w:val="24"/>
        </w:rPr>
        <w:t>on </w:t>
      </w:r>
      <w:r>
        <w:rPr>
          <w:spacing w:val="-2"/>
          <w:sz w:val="24"/>
        </w:rPr>
        <w:t>forced.</w:t>
      </w:r>
    </w:p>
    <w:p>
      <w:pPr>
        <w:pStyle w:val="Heading1"/>
        <w:spacing w:before="67"/>
        <w:ind w:left="340" w:firstLine="0"/>
      </w:pPr>
      <w:r>
        <w:rPr>
          <w:b w:val="0"/>
        </w:rPr>
        <w:br w:type="column"/>
      </w:r>
      <w:r>
        <w:rPr/>
        <w:t>Swim</w:t>
      </w:r>
      <w:r>
        <w:rPr>
          <w:spacing w:val="-4"/>
        </w:rPr>
        <w:t> </w:t>
      </w:r>
      <w:r>
        <w:rPr/>
        <w:t>test </w:t>
      </w:r>
      <w:r>
        <w:rPr>
          <w:spacing w:val="-2"/>
        </w:rPr>
        <w:t>results:-</w:t>
      </w:r>
    </w:p>
    <w:p>
      <w:pPr>
        <w:pStyle w:val="BodyText"/>
        <w:spacing w:line="360" w:lineRule="auto" w:before="159"/>
        <w:ind w:right="137"/>
      </w:pPr>
      <w:r>
        <w:rPr/>
        <w:t>Result of FST has shown that the </w:t>
      </w:r>
      <w:r>
        <w:rPr/>
        <w:t>duration of immobil-Ity in this test was</w:t>
      </w:r>
      <w:r>
        <w:rPr>
          <w:spacing w:val="80"/>
        </w:rPr>
        <w:t> </w:t>
      </w:r>
      <w:r>
        <w:rPr/>
        <w:t>significantly higher in LPS group than</w:t>
      </w:r>
    </w:p>
    <w:p>
      <w:pPr>
        <w:pStyle w:val="Heading1"/>
        <w:numPr>
          <w:ilvl w:val="0"/>
          <w:numId w:val="7"/>
        </w:numPr>
        <w:tabs>
          <w:tab w:pos="762" w:val="left" w:leader="none"/>
        </w:tabs>
        <w:spacing w:line="240" w:lineRule="auto" w:before="3" w:after="0"/>
        <w:ind w:left="762" w:right="0" w:hanging="422"/>
        <w:jc w:val="both"/>
      </w:pPr>
      <w:r>
        <w:rPr/>
        <w:t>Discussion</w:t>
      </w:r>
      <w:r>
        <w:rPr>
          <w:spacing w:val="-11"/>
        </w:rPr>
        <w:t> </w:t>
      </w:r>
      <w:r>
        <w:rPr>
          <w:spacing w:val="-5"/>
        </w:rPr>
        <w:t>:-</w:t>
      </w:r>
    </w:p>
    <w:p>
      <w:pPr>
        <w:pStyle w:val="BodyText"/>
        <w:tabs>
          <w:tab w:pos="1071" w:val="left" w:leader="none"/>
          <w:tab w:pos="1664" w:val="left" w:leader="none"/>
          <w:tab w:pos="1772" w:val="left" w:leader="none"/>
          <w:tab w:pos="2395" w:val="left" w:leader="none"/>
          <w:tab w:pos="2443" w:val="left" w:leader="none"/>
          <w:tab w:pos="2918" w:val="left" w:leader="none"/>
          <w:tab w:pos="4153" w:val="left" w:leader="none"/>
        </w:tabs>
        <w:spacing w:line="360" w:lineRule="auto" w:before="157"/>
        <w:ind w:right="135"/>
        <w:jc w:val="left"/>
      </w:pPr>
      <w:r>
        <w:rPr/>
        <w:t>Results</w:t>
      </w:r>
      <w:r>
        <w:rPr>
          <w:spacing w:val="40"/>
        </w:rPr>
        <w:t> </w:t>
      </w:r>
      <w:r>
        <w:rPr/>
        <w:t>of</w:t>
      </w:r>
      <w:r>
        <w:rPr>
          <w:spacing w:val="40"/>
        </w:rPr>
        <w:t> </w:t>
      </w:r>
      <w:r>
        <w:rPr/>
        <w:t>the</w:t>
      </w:r>
      <w:r>
        <w:rPr>
          <w:spacing w:val="40"/>
        </w:rPr>
        <w:t> </w:t>
      </w:r>
      <w:r>
        <w:rPr/>
        <w:t>present</w:t>
      </w:r>
      <w:r>
        <w:rPr>
          <w:spacing w:val="40"/>
        </w:rPr>
        <w:t> </w:t>
      </w:r>
      <w:r>
        <w:rPr/>
        <w:t>study</w:t>
      </w:r>
      <w:r>
        <w:rPr>
          <w:spacing w:val="39"/>
        </w:rPr>
        <w:t> </w:t>
      </w:r>
      <w:r>
        <w:rPr/>
        <w:t>showed</w:t>
      </w:r>
      <w:r>
        <w:rPr>
          <w:spacing w:val="40"/>
        </w:rPr>
        <w:t> </w:t>
      </w:r>
      <w:r>
        <w:rPr/>
        <w:t>that iron nanopar-Ticles have beneficial effects in</w:t>
      </w:r>
      <w:r>
        <w:rPr>
          <w:spacing w:val="38"/>
        </w:rPr>
        <w:t> </w:t>
      </w:r>
      <w:r>
        <w:rPr/>
        <w:t>reducing</w:t>
      </w:r>
      <w:r>
        <w:rPr>
          <w:spacing w:val="35"/>
        </w:rPr>
        <w:t> </w:t>
      </w:r>
      <w:r>
        <w:rPr/>
        <w:t>depression</w:t>
      </w:r>
      <w:r>
        <w:rPr>
          <w:spacing w:val="40"/>
        </w:rPr>
        <w:t> </w:t>
      </w:r>
      <w:r>
        <w:rPr/>
        <w:t>Symptoms.</w:t>
      </w:r>
      <w:r>
        <w:rPr>
          <w:spacing w:val="40"/>
        </w:rPr>
        <w:t> </w:t>
      </w:r>
      <w:r>
        <w:rPr/>
        <w:t>In</w:t>
      </w:r>
      <w:r>
        <w:rPr>
          <w:spacing w:val="38"/>
        </w:rPr>
        <w:t> </w:t>
      </w:r>
      <w:r>
        <w:rPr/>
        <w:t>the present</w:t>
      </w:r>
      <w:r>
        <w:rPr>
          <w:spacing w:val="40"/>
        </w:rPr>
        <w:t> </w:t>
      </w:r>
      <w:r>
        <w:rPr/>
        <w:t>study,</w:t>
      </w:r>
      <w:r>
        <w:rPr>
          <w:spacing w:val="40"/>
        </w:rPr>
        <w:t> </w:t>
      </w:r>
      <w:r>
        <w:rPr/>
        <w:t>we</w:t>
      </w:r>
      <w:r>
        <w:rPr>
          <w:spacing w:val="39"/>
        </w:rPr>
        <w:t> </w:t>
      </w:r>
      <w:r>
        <w:rPr/>
        <w:t>induced</w:t>
      </w:r>
      <w:r>
        <w:rPr>
          <w:spacing w:val="40"/>
        </w:rPr>
        <w:t> </w:t>
      </w:r>
      <w:r>
        <w:rPr/>
        <w:t>depression</w:t>
      </w:r>
      <w:r>
        <w:rPr>
          <w:spacing w:val="40"/>
        </w:rPr>
        <w:t> </w:t>
      </w:r>
      <w:r>
        <w:rPr/>
        <w:t>By LPS</w:t>
      </w:r>
      <w:r>
        <w:rPr>
          <w:spacing w:val="40"/>
        </w:rPr>
        <w:t> </w:t>
      </w:r>
      <w:r>
        <w:rPr/>
        <w:t>administration</w:t>
      </w:r>
      <w:r>
        <w:rPr>
          <w:spacing w:val="40"/>
        </w:rPr>
        <w:t> </w:t>
      </w:r>
      <w:r>
        <w:rPr/>
        <w:t>in</w:t>
      </w:r>
      <w:r>
        <w:rPr>
          <w:spacing w:val="40"/>
        </w:rPr>
        <w:t> </w:t>
      </w:r>
      <w:r>
        <w:rPr/>
        <w:t>rats</w:t>
      </w:r>
      <w:r>
        <w:rPr>
          <w:spacing w:val="40"/>
        </w:rPr>
        <w:t> </w:t>
      </w:r>
      <w:r>
        <w:rPr/>
        <w:t>and</w:t>
      </w:r>
      <w:r>
        <w:rPr>
          <w:spacing w:val="40"/>
        </w:rPr>
        <w:t> </w:t>
      </w:r>
      <w:r>
        <w:rPr/>
        <w:t>assessed their symp-Toms by open field and forced </w:t>
      </w:r>
      <w:r>
        <w:rPr>
          <w:spacing w:val="-4"/>
        </w:rPr>
        <w:t>swim</w:t>
      </w:r>
      <w:r>
        <w:rPr/>
        <w:tab/>
      </w:r>
      <w:r>
        <w:rPr>
          <w:spacing w:val="-2"/>
        </w:rPr>
        <w:t>tests.</w:t>
      </w:r>
      <w:r>
        <w:rPr/>
        <w:tab/>
        <w:tab/>
      </w:r>
      <w:r>
        <w:rPr>
          <w:spacing w:val="-4"/>
        </w:rPr>
        <w:t>LPS</w:t>
      </w:r>
      <w:r>
        <w:rPr/>
        <w:tab/>
      </w:r>
      <w:r>
        <w:rPr>
          <w:spacing w:val="-2"/>
        </w:rPr>
        <w:t>adminis-Tration</w:t>
      </w:r>
      <w:r>
        <w:rPr/>
        <w:tab/>
      </w:r>
      <w:r>
        <w:rPr>
          <w:spacing w:val="-4"/>
        </w:rPr>
        <w:t>had </w:t>
      </w:r>
      <w:r>
        <w:rPr>
          <w:spacing w:val="-2"/>
        </w:rPr>
        <w:t>detrimental</w:t>
      </w:r>
      <w:r>
        <w:rPr/>
        <w:tab/>
      </w:r>
      <w:r>
        <w:rPr>
          <w:spacing w:val="-2"/>
        </w:rPr>
        <w:t>effect</w:t>
      </w:r>
      <w:r>
        <w:rPr/>
        <w:tab/>
        <w:tab/>
      </w:r>
      <w:r>
        <w:rPr>
          <w:spacing w:val="-6"/>
        </w:rPr>
        <w:t>on</w:t>
      </w:r>
      <w:r>
        <w:rPr/>
        <w:tab/>
      </w:r>
      <w:r>
        <w:rPr>
          <w:spacing w:val="-2"/>
        </w:rPr>
        <w:t>behavioral</w:t>
      </w:r>
      <w:r>
        <w:rPr/>
        <w:tab/>
      </w:r>
      <w:r>
        <w:rPr>
          <w:spacing w:val="-51"/>
        </w:rPr>
        <w:t> </w:t>
      </w:r>
      <w:r>
        <w:rPr>
          <w:spacing w:val="-2"/>
        </w:rPr>
        <w:t>test </w:t>
      </w:r>
      <w:r>
        <w:rPr/>
        <w:t>results. Simultaneously, iron nanoparticles injections</w:t>
      </w:r>
      <w:r>
        <w:rPr>
          <w:spacing w:val="40"/>
        </w:rPr>
        <w:t> </w:t>
      </w:r>
      <w:r>
        <w:rPr/>
        <w:t>in</w:t>
      </w:r>
      <w:r>
        <w:rPr>
          <w:spacing w:val="40"/>
        </w:rPr>
        <w:t> </w:t>
      </w:r>
      <w:r>
        <w:rPr/>
        <w:t>both</w:t>
      </w:r>
      <w:r>
        <w:rPr>
          <w:spacing w:val="40"/>
        </w:rPr>
        <w:t> </w:t>
      </w:r>
      <w:r>
        <w:rPr/>
        <w:t>1</w:t>
      </w:r>
      <w:r>
        <w:rPr>
          <w:spacing w:val="40"/>
        </w:rPr>
        <w:t> </w:t>
      </w:r>
      <w:r>
        <w:rPr/>
        <w:t>Mg/kg</w:t>
      </w:r>
      <w:r>
        <w:rPr>
          <w:spacing w:val="40"/>
        </w:rPr>
        <w:t> </w:t>
      </w:r>
      <w:r>
        <w:rPr/>
        <w:t>and</w:t>
      </w:r>
      <w:r>
        <w:rPr>
          <w:spacing w:val="40"/>
        </w:rPr>
        <w:t> </w:t>
      </w:r>
      <w:r>
        <w:rPr/>
        <w:t>5</w:t>
      </w:r>
      <w:r>
        <w:rPr>
          <w:spacing w:val="40"/>
        </w:rPr>
        <w:t> </w:t>
      </w:r>
      <w:r>
        <w:rPr/>
        <w:t>mg/kg improved values in open field and Forced swim tests.Iron element has important role in</w:t>
      </w:r>
      <w:r>
        <w:rPr>
          <w:spacing w:val="40"/>
        </w:rPr>
        <w:t> </w:t>
      </w:r>
      <w:r>
        <w:rPr/>
        <w:t>oxygenation</w:t>
      </w:r>
      <w:r>
        <w:rPr>
          <w:spacing w:val="40"/>
        </w:rPr>
        <w:t> </w:t>
      </w:r>
      <w:r>
        <w:rPr/>
        <w:t>of</w:t>
      </w:r>
      <w:r>
        <w:rPr>
          <w:spacing w:val="40"/>
        </w:rPr>
        <w:t> </w:t>
      </w:r>
      <w:r>
        <w:rPr/>
        <w:t>brain</w:t>
      </w:r>
      <w:r>
        <w:rPr>
          <w:spacing w:val="40"/>
        </w:rPr>
        <w:t> </w:t>
      </w:r>
      <w:r>
        <w:rPr/>
        <w:t>Parenchyma</w:t>
      </w:r>
      <w:r>
        <w:rPr>
          <w:spacing w:val="40"/>
        </w:rPr>
        <w:t> </w:t>
      </w:r>
      <w:r>
        <w:rPr/>
        <w:t>and thus</w:t>
      </w:r>
      <w:r>
        <w:rPr>
          <w:spacing w:val="40"/>
        </w:rPr>
        <w:t> </w:t>
      </w:r>
      <w:r>
        <w:rPr/>
        <w:t>allows</w:t>
      </w:r>
      <w:r>
        <w:rPr>
          <w:spacing w:val="40"/>
        </w:rPr>
        <w:t> </w:t>
      </w:r>
      <w:r>
        <w:rPr/>
        <w:t>normal</w:t>
      </w:r>
      <w:r>
        <w:rPr>
          <w:spacing w:val="40"/>
        </w:rPr>
        <w:t> </w:t>
      </w:r>
      <w:r>
        <w:rPr/>
        <w:t>function</w:t>
      </w:r>
      <w:r>
        <w:rPr>
          <w:spacing w:val="40"/>
        </w:rPr>
        <w:t> </w:t>
      </w:r>
      <w:r>
        <w:rPr/>
        <w:t>of</w:t>
      </w:r>
      <w:r>
        <w:rPr>
          <w:spacing w:val="40"/>
        </w:rPr>
        <w:t> </w:t>
      </w:r>
      <w:r>
        <w:rPr/>
        <w:t>the</w:t>
      </w:r>
      <w:r>
        <w:rPr>
          <w:spacing w:val="40"/>
        </w:rPr>
        <w:t> </w:t>
      </w:r>
      <w:r>
        <w:rPr/>
        <w:t>brain (Młyniec,</w:t>
      </w:r>
      <w:r>
        <w:rPr>
          <w:spacing w:val="80"/>
        </w:rPr>
        <w:t> </w:t>
      </w:r>
      <w:r>
        <w:rPr/>
        <w:t>Davies,</w:t>
      </w:r>
      <w:r>
        <w:rPr>
          <w:spacing w:val="80"/>
        </w:rPr>
        <w:t> </w:t>
      </w:r>
      <w:r>
        <w:rPr/>
        <w:t>de</w:t>
      </w:r>
      <w:r>
        <w:rPr>
          <w:spacing w:val="80"/>
        </w:rPr>
        <w:t> </w:t>
      </w:r>
      <w:r>
        <w:rPr/>
        <w:t>Agüero</w:t>
      </w:r>
      <w:r>
        <w:rPr>
          <w:spacing w:val="80"/>
        </w:rPr>
        <w:t> </w:t>
      </w:r>
      <w:r>
        <w:rPr/>
        <w:t>Sánchez, Pytka,</w:t>
      </w:r>
      <w:r>
        <w:rPr>
          <w:spacing w:val="40"/>
        </w:rPr>
        <w:t> </w:t>
      </w:r>
      <w:r>
        <w:rPr/>
        <w:t>Budzisze-Wska,</w:t>
      </w:r>
      <w:r>
        <w:rPr>
          <w:spacing w:val="37"/>
        </w:rPr>
        <w:t> </w:t>
      </w:r>
      <w:r>
        <w:rPr/>
        <w:t>&amp;</w:t>
      </w:r>
      <w:r>
        <w:rPr>
          <w:spacing w:val="37"/>
        </w:rPr>
        <w:t> </w:t>
      </w:r>
      <w:r>
        <w:rPr/>
        <w:t>Nowak,</w:t>
      </w:r>
      <w:r>
        <w:rPr>
          <w:spacing w:val="38"/>
        </w:rPr>
        <w:t> </w:t>
      </w:r>
      <w:r>
        <w:rPr/>
        <w:t>2014). In</w:t>
      </w:r>
      <w:r>
        <w:rPr>
          <w:spacing w:val="40"/>
        </w:rPr>
        <w:t> </w:t>
      </w:r>
      <w:r>
        <w:rPr/>
        <w:t>addition,</w:t>
      </w:r>
      <w:r>
        <w:rPr>
          <w:spacing w:val="40"/>
        </w:rPr>
        <w:t> </w:t>
      </w:r>
      <w:r>
        <w:rPr/>
        <w:t>iron</w:t>
      </w:r>
      <w:r>
        <w:rPr>
          <w:spacing w:val="40"/>
        </w:rPr>
        <w:t> </w:t>
      </w:r>
      <w:r>
        <w:rPr/>
        <w:t>is</w:t>
      </w:r>
      <w:r>
        <w:rPr>
          <w:spacing w:val="40"/>
        </w:rPr>
        <w:t> </w:t>
      </w:r>
      <w:r>
        <w:rPr/>
        <w:t>the</w:t>
      </w:r>
      <w:r>
        <w:rPr>
          <w:spacing w:val="39"/>
        </w:rPr>
        <w:t> </w:t>
      </w:r>
      <w:r>
        <w:rPr/>
        <w:t>element</w:t>
      </w:r>
      <w:r>
        <w:rPr>
          <w:spacing w:val="40"/>
        </w:rPr>
        <w:t> </w:t>
      </w:r>
      <w:r>
        <w:rPr/>
        <w:t>Required for energy production, normal neuronal</w:t>
      </w:r>
      <w:r>
        <w:rPr>
          <w:spacing w:val="40"/>
        </w:rPr>
        <w:t> </w:t>
      </w:r>
      <w:r>
        <w:rPr/>
        <w:t>cell</w:t>
      </w:r>
      <w:r>
        <w:rPr>
          <w:spacing w:val="40"/>
        </w:rPr>
        <w:t> </w:t>
      </w:r>
      <w:r>
        <w:rPr/>
        <w:t>Function,</w:t>
      </w:r>
      <w:r>
        <w:rPr>
          <w:spacing w:val="40"/>
        </w:rPr>
        <w:t> </w:t>
      </w:r>
      <w:r>
        <w:rPr/>
        <w:t>neurotransmitter</w:t>
      </w:r>
      <w:r>
        <w:rPr>
          <w:spacing w:val="40"/>
        </w:rPr>
        <w:t> </w:t>
      </w:r>
      <w:r>
        <w:rPr/>
        <w:t>synthesis, and</w:t>
      </w:r>
      <w:r>
        <w:rPr>
          <w:spacing w:val="33"/>
        </w:rPr>
        <w:t> </w:t>
      </w:r>
      <w:r>
        <w:rPr/>
        <w:t>myelination</w:t>
      </w:r>
      <w:r>
        <w:rPr>
          <w:spacing w:val="33"/>
        </w:rPr>
        <w:t> </w:t>
      </w:r>
      <w:r>
        <w:rPr/>
        <w:t>(Dusek,</w:t>
      </w:r>
      <w:r>
        <w:rPr>
          <w:spacing w:val="35"/>
        </w:rPr>
        <w:t> </w:t>
      </w:r>
      <w:r>
        <w:rPr/>
        <w:t>Jankovic,</w:t>
      </w:r>
      <w:r>
        <w:rPr>
          <w:spacing w:val="33"/>
        </w:rPr>
        <w:t> </w:t>
      </w:r>
      <w:r>
        <w:rPr/>
        <w:t>&amp;</w:t>
      </w:r>
      <w:r>
        <w:rPr>
          <w:spacing w:val="31"/>
        </w:rPr>
        <w:t> </w:t>
      </w:r>
      <w:r>
        <w:rPr/>
        <w:t>Le, 2012).</w:t>
      </w:r>
      <w:r>
        <w:rPr>
          <w:spacing w:val="-2"/>
        </w:rPr>
        <w:t> </w:t>
      </w:r>
      <w:r>
        <w:rPr/>
        <w:t>Thus,</w:t>
      </w:r>
      <w:r>
        <w:rPr>
          <w:spacing w:val="-1"/>
        </w:rPr>
        <w:t> </w:t>
      </w:r>
      <w:r>
        <w:rPr/>
        <w:t>brain</w:t>
      </w:r>
      <w:r>
        <w:rPr>
          <w:spacing w:val="-1"/>
        </w:rPr>
        <w:t> </w:t>
      </w:r>
      <w:r>
        <w:rPr/>
        <w:t>iron</w:t>
      </w:r>
      <w:r>
        <w:rPr>
          <w:spacing w:val="-2"/>
        </w:rPr>
        <w:t> </w:t>
      </w:r>
      <w:r>
        <w:rPr/>
        <w:t>lev-Els</w:t>
      </w:r>
      <w:r>
        <w:rPr>
          <w:spacing w:val="-1"/>
        </w:rPr>
        <w:t> </w:t>
      </w:r>
      <w:r>
        <w:rPr/>
        <w:t>have</w:t>
      </w:r>
      <w:r>
        <w:rPr>
          <w:spacing w:val="-3"/>
        </w:rPr>
        <w:t> </w:t>
      </w:r>
      <w:r>
        <w:rPr/>
        <w:t>strong effects</w:t>
      </w:r>
      <w:r>
        <w:rPr>
          <w:spacing w:val="40"/>
        </w:rPr>
        <w:t> </w:t>
      </w:r>
      <w:r>
        <w:rPr/>
        <w:t>on</w:t>
      </w:r>
      <w:r>
        <w:rPr>
          <w:spacing w:val="40"/>
        </w:rPr>
        <w:t> </w:t>
      </w:r>
      <w:r>
        <w:rPr/>
        <w:t>behaviors</w:t>
      </w:r>
      <w:r>
        <w:rPr>
          <w:spacing w:val="40"/>
        </w:rPr>
        <w:t> </w:t>
      </w:r>
      <w:r>
        <w:rPr/>
        <w:t>(Kim</w:t>
      </w:r>
      <w:r>
        <w:rPr>
          <w:spacing w:val="40"/>
        </w:rPr>
        <w:t> </w:t>
      </w:r>
      <w:r>
        <w:rPr/>
        <w:t>&amp;</w:t>
      </w:r>
      <w:r>
        <w:rPr>
          <w:spacing w:val="40"/>
        </w:rPr>
        <w:t> </w:t>
      </w:r>
      <w:r>
        <w:rPr/>
        <w:t>Wessling- Resnick, 2014).</w:t>
      </w:r>
    </w:p>
    <w:p>
      <w:pPr>
        <w:pStyle w:val="BodyText"/>
        <w:tabs>
          <w:tab w:pos="1312" w:val="left" w:leader="none"/>
          <w:tab w:pos="1523" w:val="left" w:leader="none"/>
          <w:tab w:pos="1876" w:val="left" w:leader="none"/>
          <w:tab w:pos="2283" w:val="left" w:leader="none"/>
          <w:tab w:pos="2832" w:val="left" w:leader="none"/>
          <w:tab w:pos="3313" w:val="left" w:leader="none"/>
          <w:tab w:pos="3402" w:val="left" w:leader="none"/>
          <w:tab w:pos="4151" w:val="left" w:leader="none"/>
          <w:tab w:pos="4256" w:val="left" w:leader="none"/>
          <w:tab w:pos="4313" w:val="left" w:leader="none"/>
        </w:tabs>
        <w:spacing w:line="360" w:lineRule="auto" w:before="3"/>
        <w:ind w:right="135"/>
        <w:jc w:val="left"/>
      </w:pPr>
      <w:r>
        <w:rPr/>
        <w:t>Several mechanisms are suggested for The role of iron in behavior regulation (Kim &amp; Wessling-Resnick,</w:t>
      </w:r>
      <w:r>
        <w:rPr>
          <w:spacing w:val="39"/>
        </w:rPr>
        <w:t> </w:t>
      </w:r>
      <w:r>
        <w:rPr/>
        <w:t>2014).</w:t>
      </w:r>
      <w:r>
        <w:rPr>
          <w:spacing w:val="40"/>
        </w:rPr>
        <w:t> </w:t>
      </w:r>
      <w:r>
        <w:rPr/>
        <w:t>Iron</w:t>
      </w:r>
      <w:r>
        <w:rPr>
          <w:spacing w:val="40"/>
        </w:rPr>
        <w:t> </w:t>
      </w:r>
      <w:r>
        <w:rPr/>
        <w:t>deficiency results</w:t>
      </w:r>
      <w:r>
        <w:rPr>
          <w:spacing w:val="40"/>
        </w:rPr>
        <w:t> </w:t>
      </w:r>
      <w:r>
        <w:rPr/>
        <w:t>in</w:t>
      </w:r>
      <w:r>
        <w:rPr>
          <w:spacing w:val="40"/>
        </w:rPr>
        <w:t> </w:t>
      </w:r>
      <w:r>
        <w:rPr/>
        <w:t>attenuation</w:t>
      </w:r>
      <w:r>
        <w:rPr>
          <w:spacing w:val="40"/>
        </w:rPr>
        <w:t> </w:t>
      </w:r>
      <w:r>
        <w:rPr/>
        <w:t>Of</w:t>
      </w:r>
      <w:r>
        <w:rPr>
          <w:spacing w:val="40"/>
        </w:rPr>
        <w:t> </w:t>
      </w:r>
      <w:r>
        <w:rPr/>
        <w:t>myelination</w:t>
      </w:r>
      <w:r>
        <w:rPr>
          <w:spacing w:val="40"/>
        </w:rPr>
        <w:t> </w:t>
      </w:r>
      <w:r>
        <w:rPr/>
        <w:t>and </w:t>
      </w:r>
      <w:r>
        <w:rPr>
          <w:spacing w:val="-2"/>
        </w:rPr>
        <w:t>monoamine</w:t>
      </w:r>
      <w:r>
        <w:rPr/>
        <w:tab/>
        <w:tab/>
      </w:r>
      <w:r>
        <w:rPr>
          <w:spacing w:val="-2"/>
        </w:rPr>
        <w:t>metabolism</w:t>
      </w:r>
      <w:r>
        <w:rPr/>
        <w:tab/>
        <w:tab/>
      </w:r>
      <w:r>
        <w:rPr>
          <w:spacing w:val="-4"/>
        </w:rPr>
        <w:t>(Kim</w:t>
      </w:r>
      <w:r>
        <w:rPr/>
        <w:tab/>
        <w:tab/>
        <w:tab/>
      </w:r>
      <w:r>
        <w:rPr>
          <w:spacing w:val="-10"/>
        </w:rPr>
        <w:t>&amp; </w:t>
      </w:r>
      <w:r>
        <w:rPr/>
        <w:t>Wessling-Resnick,</w:t>
      </w:r>
      <w:r>
        <w:rPr>
          <w:spacing w:val="40"/>
        </w:rPr>
        <w:t> </w:t>
      </w:r>
      <w:r>
        <w:rPr/>
        <w:t>2014).</w:t>
      </w:r>
      <w:r>
        <w:rPr>
          <w:spacing w:val="40"/>
        </w:rPr>
        <w:t> </w:t>
      </w:r>
      <w:r>
        <w:rPr/>
        <w:t>Glutamate</w:t>
      </w:r>
      <w:r>
        <w:rPr>
          <w:spacing w:val="40"/>
        </w:rPr>
        <w:t> </w:t>
      </w:r>
      <w:r>
        <w:rPr/>
        <w:t>and </w:t>
      </w:r>
      <w:r>
        <w:rPr>
          <w:spacing w:val="-4"/>
        </w:rPr>
        <w:t>GABA</w:t>
      </w:r>
      <w:r>
        <w:rPr/>
        <w:tab/>
      </w:r>
      <w:r>
        <w:rPr>
          <w:spacing w:val="-2"/>
        </w:rPr>
        <w:t>metab-Olism</w:t>
      </w:r>
      <w:r>
        <w:rPr/>
        <w:tab/>
      </w:r>
      <w:r>
        <w:rPr>
          <w:spacing w:val="-33"/>
        </w:rPr>
        <w:t> </w:t>
      </w:r>
      <w:r>
        <w:rPr/>
        <w:t>is</w:t>
        <w:tab/>
      </w:r>
      <w:r>
        <w:rPr>
          <w:spacing w:val="-2"/>
        </w:rPr>
        <w:t>altered</w:t>
      </w:r>
      <w:r>
        <w:rPr/>
        <w:tab/>
        <w:tab/>
      </w:r>
      <w:r>
        <w:rPr>
          <w:spacing w:val="-6"/>
        </w:rPr>
        <w:t>by </w:t>
      </w:r>
      <w:r>
        <w:rPr/>
        <w:t>fluctuations</w:t>
      </w:r>
      <w:r>
        <w:rPr>
          <w:spacing w:val="80"/>
        </w:rPr>
        <w:t> </w:t>
      </w:r>
      <w:r>
        <w:rPr/>
        <w:t>in</w:t>
      </w:r>
      <w:r>
        <w:rPr>
          <w:spacing w:val="80"/>
        </w:rPr>
        <w:t> </w:t>
      </w:r>
      <w:r>
        <w:rPr/>
        <w:t>brain</w:t>
      </w:r>
      <w:r>
        <w:rPr>
          <w:spacing w:val="80"/>
        </w:rPr>
        <w:t> </w:t>
      </w:r>
      <w:r>
        <w:rPr/>
        <w:t>iron</w:t>
      </w:r>
      <w:r>
        <w:rPr>
          <w:spacing w:val="80"/>
        </w:rPr>
        <w:t> </w:t>
      </w:r>
      <w:r>
        <w:rPr/>
        <w:t>status.</w:t>
      </w:r>
      <w:r>
        <w:rPr>
          <w:spacing w:val="80"/>
        </w:rPr>
        <w:t> </w:t>
      </w:r>
      <w:r>
        <w:rPr/>
        <w:t>Such </w:t>
      </w:r>
      <w:r>
        <w:rPr>
          <w:spacing w:val="-2"/>
        </w:rPr>
        <w:t>Changes</w:t>
      </w:r>
      <w:r>
        <w:rPr/>
        <w:tab/>
        <w:tab/>
      </w:r>
      <w:r>
        <w:rPr>
          <w:spacing w:val="-4"/>
        </w:rPr>
        <w:t>lead</w:t>
      </w:r>
      <w:r>
        <w:rPr/>
        <w:tab/>
      </w:r>
      <w:r>
        <w:rPr>
          <w:spacing w:val="-5"/>
        </w:rPr>
        <w:t>to</w:t>
      </w:r>
      <w:r>
        <w:rPr/>
        <w:tab/>
      </w:r>
      <w:r>
        <w:rPr>
          <w:spacing w:val="-2"/>
        </w:rPr>
        <w:t>emotional</w:t>
      </w:r>
      <w:r>
        <w:rPr/>
        <w:tab/>
      </w:r>
      <w:r>
        <w:rPr>
          <w:spacing w:val="-5"/>
        </w:rPr>
        <w:t>and</w:t>
      </w:r>
    </w:p>
    <w:p>
      <w:pPr>
        <w:spacing w:after="0" w:line="360" w:lineRule="auto"/>
        <w:jc w:val="left"/>
        <w:sectPr>
          <w:pgSz w:w="11910" w:h="16840"/>
          <w:pgMar w:top="620" w:bottom="280" w:left="1100" w:right="1300"/>
          <w:cols w:num="2" w:equalWidth="0">
            <w:col w:w="4540" w:space="327"/>
            <w:col w:w="4643"/>
          </w:cols>
        </w:sectPr>
      </w:pPr>
    </w:p>
    <w:p>
      <w:pPr>
        <w:pStyle w:val="BodyText"/>
        <w:spacing w:line="360" w:lineRule="auto" w:before="64"/>
        <w:ind w:right="39"/>
      </w:pPr>
      <w:r>
        <w:rPr/>
        <w:t>psychological problems. Iron acts as a cofactor</w:t>
      </w:r>
      <w:r>
        <w:rPr>
          <w:spacing w:val="-1"/>
        </w:rPr>
        <w:t> </w:t>
      </w:r>
      <w:r>
        <w:rPr/>
        <w:t>for</w:t>
      </w:r>
      <w:r>
        <w:rPr>
          <w:spacing w:val="-2"/>
        </w:rPr>
        <w:t> </w:t>
      </w:r>
      <w:r>
        <w:rPr/>
        <w:t>tyrosine</w:t>
      </w:r>
      <w:r>
        <w:rPr>
          <w:spacing w:val="-1"/>
        </w:rPr>
        <w:t> </w:t>
      </w:r>
      <w:r>
        <w:rPr/>
        <w:t>hydroxylase</w:t>
      </w:r>
      <w:r>
        <w:rPr>
          <w:spacing w:val="-1"/>
        </w:rPr>
        <w:t> </w:t>
      </w:r>
      <w:r>
        <w:rPr/>
        <w:t>and</w:t>
      </w:r>
      <w:r>
        <w:rPr>
          <w:spacing w:val="-1"/>
        </w:rPr>
        <w:t> </w:t>
      </w:r>
      <w:r>
        <w:rPr/>
        <w:t>tryp- Tophan hydroxylase enzymes and in this way participates In dopamine </w:t>
      </w:r>
      <w:r>
        <w:rPr/>
        <w:t>and</w:t>
      </w:r>
      <w:r>
        <w:rPr>
          <w:spacing w:val="40"/>
        </w:rPr>
        <w:t> </w:t>
      </w:r>
      <w:r>
        <w:rPr/>
        <w:t>serotonin synthesis (Kim &amp; Wessling- Resnick, 2014). These neurotransmitters are involved in The regulation of mood, neuronal activity, and anxiety (Kim &amp; Wessling-Resnick, 2014).</w:t>
      </w:r>
    </w:p>
    <w:p>
      <w:pPr>
        <w:pStyle w:val="Heading1"/>
        <w:numPr>
          <w:ilvl w:val="0"/>
          <w:numId w:val="7"/>
        </w:numPr>
        <w:tabs>
          <w:tab w:pos="762" w:val="left" w:leader="none"/>
        </w:tabs>
        <w:spacing w:line="240" w:lineRule="auto" w:before="5" w:after="0"/>
        <w:ind w:left="762" w:right="0" w:hanging="422"/>
        <w:jc w:val="both"/>
      </w:pPr>
      <w:r>
        <w:rPr>
          <w:spacing w:val="-2"/>
        </w:rPr>
        <w:t>Conclusion:-</w:t>
      </w:r>
    </w:p>
    <w:p>
      <w:pPr>
        <w:pStyle w:val="BodyText"/>
        <w:tabs>
          <w:tab w:pos="992" w:val="left" w:leader="none"/>
          <w:tab w:pos="1410" w:val="left" w:leader="none"/>
          <w:tab w:pos="1453" w:val="left" w:leader="none"/>
          <w:tab w:pos="1525" w:val="left" w:leader="none"/>
          <w:tab w:pos="1748" w:val="left" w:leader="none"/>
          <w:tab w:pos="1796" w:val="left" w:leader="none"/>
          <w:tab w:pos="1839" w:val="left" w:leader="none"/>
          <w:tab w:pos="1964" w:val="left" w:leader="none"/>
          <w:tab w:pos="2086" w:val="left" w:leader="none"/>
          <w:tab w:pos="2140" w:val="left" w:leader="none"/>
          <w:tab w:pos="2456" w:val="left" w:leader="none"/>
          <w:tab w:pos="2679" w:val="left" w:leader="none"/>
          <w:tab w:pos="2765" w:val="left" w:leader="none"/>
          <w:tab w:pos="3146" w:val="left" w:leader="none"/>
          <w:tab w:pos="3218" w:val="left" w:leader="none"/>
          <w:tab w:pos="3393" w:val="left" w:leader="none"/>
          <w:tab w:pos="3466" w:val="left" w:leader="none"/>
          <w:tab w:pos="3844" w:val="left" w:leader="none"/>
          <w:tab w:pos="3949" w:val="left" w:leader="none"/>
          <w:tab w:pos="4202" w:val="left" w:leader="none"/>
          <w:tab w:pos="4390" w:val="left" w:leader="none"/>
        </w:tabs>
        <w:spacing w:line="360" w:lineRule="auto" w:before="157"/>
        <w:ind w:right="40"/>
        <w:jc w:val="left"/>
      </w:pPr>
      <w:r>
        <w:rPr>
          <w:spacing w:val="-4"/>
        </w:rPr>
        <w:t>The</w:t>
      </w:r>
      <w:r>
        <w:rPr/>
        <w:tab/>
      </w:r>
      <w:r>
        <w:rPr>
          <w:spacing w:val="-2"/>
        </w:rPr>
        <w:t>present</w:t>
      </w:r>
      <w:r>
        <w:rPr/>
        <w:tab/>
        <w:tab/>
        <w:tab/>
        <w:tab/>
      </w:r>
      <w:r>
        <w:rPr>
          <w:spacing w:val="-4"/>
        </w:rPr>
        <w:t>study</w:t>
      </w:r>
      <w:r>
        <w:rPr/>
        <w:tab/>
        <w:tab/>
      </w:r>
      <w:r>
        <w:rPr>
          <w:spacing w:val="-2"/>
        </w:rPr>
        <w:t>investigated</w:t>
      </w:r>
      <w:r>
        <w:rPr/>
        <w:tab/>
        <w:tab/>
      </w:r>
      <w:r>
        <w:rPr>
          <w:spacing w:val="-4"/>
        </w:rPr>
        <w:t>the </w:t>
      </w:r>
      <w:r>
        <w:rPr>
          <w:spacing w:val="-2"/>
        </w:rPr>
        <w:t>potential</w:t>
      </w:r>
      <w:r>
        <w:rPr/>
        <w:tab/>
      </w:r>
      <w:r>
        <w:rPr>
          <w:spacing w:val="-6"/>
        </w:rPr>
        <w:t>of</w:t>
      </w:r>
      <w:r>
        <w:rPr/>
        <w:tab/>
        <w:tab/>
        <w:tab/>
      </w:r>
      <w:r>
        <w:rPr>
          <w:spacing w:val="-4"/>
        </w:rPr>
        <w:t>iron</w:t>
      </w:r>
      <w:r>
        <w:rPr/>
        <w:tab/>
      </w:r>
      <w:r>
        <w:rPr>
          <w:spacing w:val="-2"/>
        </w:rPr>
        <w:t>oxide</w:t>
      </w:r>
      <w:r>
        <w:rPr/>
        <w:tab/>
        <w:tab/>
      </w:r>
      <w:r>
        <w:rPr>
          <w:spacing w:val="-2"/>
        </w:rPr>
        <w:t>nanoparticles (IONPs)</w:t>
      </w:r>
      <w:r>
        <w:rPr/>
        <w:tab/>
        <w:tab/>
        <w:tab/>
      </w:r>
      <w:r>
        <w:rPr>
          <w:spacing w:val="-6"/>
        </w:rPr>
        <w:t>in</w:t>
      </w:r>
      <w:r>
        <w:rPr/>
        <w:tab/>
        <w:tab/>
        <w:tab/>
        <w:tab/>
        <w:tab/>
      </w:r>
      <w:r>
        <w:rPr>
          <w:spacing w:val="-2"/>
        </w:rPr>
        <w:t>alleviating</w:t>
      </w:r>
      <w:r>
        <w:rPr/>
        <w:tab/>
        <w:tab/>
        <w:tab/>
        <w:tab/>
      </w:r>
      <w:r>
        <w:rPr>
          <w:spacing w:val="-55"/>
        </w:rPr>
        <w:t> </w:t>
      </w:r>
      <w:r>
        <w:rPr>
          <w:spacing w:val="-2"/>
        </w:rPr>
        <w:t>depression </w:t>
      </w:r>
      <w:r>
        <w:rPr/>
        <w:t>symptoms</w:t>
      </w:r>
      <w:r>
        <w:rPr>
          <w:spacing w:val="40"/>
        </w:rPr>
        <w:t> </w:t>
      </w:r>
      <w:r>
        <w:rPr/>
        <w:t>induced</w:t>
      </w:r>
      <w:r>
        <w:rPr>
          <w:spacing w:val="40"/>
        </w:rPr>
        <w:t> </w:t>
      </w:r>
      <w:r>
        <w:rPr/>
        <w:t>by</w:t>
      </w:r>
      <w:r>
        <w:rPr>
          <w:spacing w:val="40"/>
        </w:rPr>
        <w:t> </w:t>
      </w:r>
      <w:r>
        <w:rPr/>
        <w:t>lipopolysaccharide (LPS) administration in male Wistar rats. </w:t>
      </w:r>
      <w:r>
        <w:rPr>
          <w:spacing w:val="-2"/>
        </w:rPr>
        <w:t>Depression,</w:t>
      </w:r>
      <w:r>
        <w:rPr/>
        <w:tab/>
        <w:tab/>
        <w:tab/>
      </w:r>
      <w:r>
        <w:rPr>
          <w:spacing w:val="-2"/>
        </w:rPr>
        <w:t>characterized</w:t>
      </w:r>
      <w:r>
        <w:rPr/>
        <w:tab/>
        <w:tab/>
        <w:tab/>
      </w:r>
      <w:r>
        <w:rPr>
          <w:spacing w:val="-6"/>
        </w:rPr>
        <w:t>by</w:t>
      </w:r>
      <w:r>
        <w:rPr/>
        <w:tab/>
        <w:tab/>
      </w:r>
      <w:r>
        <w:rPr>
          <w:spacing w:val="-4"/>
        </w:rPr>
        <w:t>mood </w:t>
      </w:r>
      <w:r>
        <w:rPr>
          <w:spacing w:val="-2"/>
        </w:rPr>
        <w:t>alterations,</w:t>
      </w:r>
      <w:r>
        <w:rPr/>
        <w:tab/>
        <w:tab/>
        <w:tab/>
        <w:tab/>
      </w:r>
      <w:r>
        <w:rPr>
          <w:spacing w:val="-2"/>
        </w:rPr>
        <w:t>anhedonia,</w:t>
      </w:r>
      <w:r>
        <w:rPr/>
        <w:tab/>
      </w:r>
      <w:r>
        <w:rPr>
          <w:spacing w:val="-4"/>
        </w:rPr>
        <w:t>and</w:t>
      </w:r>
      <w:r>
        <w:rPr/>
        <w:tab/>
      </w:r>
      <w:r>
        <w:rPr>
          <w:spacing w:val="-2"/>
        </w:rPr>
        <w:t>altered neurochemical</w:t>
      </w:r>
      <w:r>
        <w:rPr/>
        <w:tab/>
        <w:tab/>
        <w:tab/>
        <w:tab/>
        <w:tab/>
        <w:tab/>
      </w:r>
      <w:r>
        <w:rPr>
          <w:spacing w:val="-2"/>
        </w:rPr>
        <w:t>signaling,</w:t>
      </w:r>
      <w:r>
        <w:rPr/>
        <w:tab/>
        <w:tab/>
        <w:tab/>
        <w:tab/>
      </w:r>
      <w:r>
        <w:rPr>
          <w:spacing w:val="-2"/>
        </w:rPr>
        <w:t>poses</w:t>
      </w:r>
      <w:r>
        <w:rPr/>
        <w:tab/>
        <w:tab/>
      </w:r>
      <w:r>
        <w:rPr>
          <w:spacing w:val="-10"/>
        </w:rPr>
        <w:t>a </w:t>
      </w:r>
      <w:r>
        <w:rPr/>
        <w:t>significant</w:t>
      </w:r>
      <w:r>
        <w:rPr>
          <w:spacing w:val="80"/>
        </w:rPr>
        <w:t> </w:t>
      </w:r>
      <w:r>
        <w:rPr/>
        <w:t>global</w:t>
      </w:r>
      <w:r>
        <w:rPr>
          <w:spacing w:val="80"/>
        </w:rPr>
        <w:t> </w:t>
      </w:r>
      <w:r>
        <w:rPr/>
        <w:t>health</w:t>
      </w:r>
      <w:r>
        <w:rPr>
          <w:spacing w:val="80"/>
        </w:rPr>
        <w:t> </w:t>
      </w:r>
      <w:r>
        <w:rPr/>
        <w:t>burden.</w:t>
      </w:r>
      <w:r>
        <w:rPr>
          <w:spacing w:val="80"/>
        </w:rPr>
        <w:t> </w:t>
      </w:r>
      <w:r>
        <w:rPr/>
        <w:t>While traditional antidepressants target </w:t>
      </w:r>
      <w:r>
        <w:rPr>
          <w:spacing w:val="-2"/>
        </w:rPr>
        <w:t>monoaminergic</w:t>
      </w:r>
      <w:r>
        <w:rPr/>
        <w:tab/>
        <w:tab/>
        <w:tab/>
        <w:tab/>
        <w:tab/>
        <w:tab/>
      </w:r>
      <w:r>
        <w:rPr>
          <w:spacing w:val="-2"/>
        </w:rPr>
        <w:t>neurotransmission, emerging</w:t>
      </w:r>
      <w:r>
        <w:rPr/>
        <w:tab/>
        <w:tab/>
      </w:r>
      <w:r>
        <w:rPr>
          <w:spacing w:val="-2"/>
        </w:rPr>
        <w:t>research</w:t>
      </w:r>
      <w:r>
        <w:rPr/>
        <w:tab/>
      </w:r>
      <w:r>
        <w:rPr>
          <w:spacing w:val="-57"/>
        </w:rPr>
        <w:t> </w:t>
      </w:r>
      <w:r>
        <w:rPr>
          <w:spacing w:val="-2"/>
        </w:rPr>
        <w:t>explores</w:t>
      </w:r>
      <w:r>
        <w:rPr/>
        <w:tab/>
        <w:tab/>
      </w:r>
      <w:r>
        <w:rPr>
          <w:spacing w:val="-45"/>
        </w:rPr>
        <w:t> </w:t>
      </w:r>
      <w:r>
        <w:rPr>
          <w:spacing w:val="-2"/>
        </w:rPr>
        <w:t>alternative </w:t>
      </w:r>
      <w:r>
        <w:rPr/>
        <w:t>mechanisms, including neuroinflammation </w:t>
      </w:r>
      <w:r>
        <w:rPr>
          <w:spacing w:val="-2"/>
        </w:rPr>
        <w:t>modulation.</w:t>
      </w:r>
    </w:p>
    <w:p>
      <w:pPr>
        <w:pStyle w:val="BodyText"/>
        <w:spacing w:line="360" w:lineRule="auto" w:before="1"/>
        <w:ind w:right="38" w:firstLine="60"/>
      </w:pPr>
      <w:r>
        <w:rPr/>
        <w:t>Given the known involvement </w:t>
      </w:r>
      <w:r>
        <w:rPr/>
        <w:t>of inflammation in depression, particularly through increased cytokine production, targeting inflammatory pathways presents</w:t>
      </w:r>
      <w:r>
        <w:rPr>
          <w:spacing w:val="40"/>
        </w:rPr>
        <w:t> </w:t>
      </w:r>
      <w:r>
        <w:rPr/>
        <w:t>a promising therapeutic approach. Our findings reveal that administration of IONPs effectively attenuated depression- like behaviors induced by LPS, as evidenced by significant improvements in sucrose preference and locomotor activity in rats receiving IONPs compared to those receiving</w:t>
      </w:r>
      <w:r>
        <w:rPr>
          <w:spacing w:val="-11"/>
        </w:rPr>
        <w:t> </w:t>
      </w:r>
      <w:r>
        <w:rPr/>
        <w:t>LPS</w:t>
      </w:r>
      <w:r>
        <w:rPr>
          <w:spacing w:val="-10"/>
        </w:rPr>
        <w:t> </w:t>
      </w:r>
      <w:r>
        <w:rPr/>
        <w:t>alone.</w:t>
      </w:r>
      <w:r>
        <w:rPr>
          <w:spacing w:val="-9"/>
        </w:rPr>
        <w:t> </w:t>
      </w:r>
      <w:r>
        <w:rPr/>
        <w:t>Furthermore,</w:t>
      </w:r>
      <w:r>
        <w:rPr>
          <w:spacing w:val="-8"/>
        </w:rPr>
        <w:t> </w:t>
      </w:r>
      <w:r>
        <w:rPr/>
        <w:t>analysis of</w:t>
      </w:r>
      <w:r>
        <w:rPr>
          <w:spacing w:val="14"/>
        </w:rPr>
        <w:t> </w:t>
      </w:r>
      <w:r>
        <w:rPr/>
        <w:t>pro-inflammatory</w:t>
      </w:r>
      <w:r>
        <w:rPr>
          <w:spacing w:val="14"/>
        </w:rPr>
        <w:t> </w:t>
      </w:r>
      <w:r>
        <w:rPr/>
        <w:t>cytokine</w:t>
      </w:r>
      <w:r>
        <w:rPr>
          <w:spacing w:val="15"/>
        </w:rPr>
        <w:t> </w:t>
      </w:r>
      <w:r>
        <w:rPr/>
        <w:t>levels</w:t>
      </w:r>
      <w:r>
        <w:rPr>
          <w:spacing w:val="17"/>
        </w:rPr>
        <w:t> </w:t>
      </w:r>
      <w:r>
        <w:rPr/>
        <w:t>in</w:t>
      </w:r>
      <w:r>
        <w:rPr>
          <w:spacing w:val="17"/>
        </w:rPr>
        <w:t> </w:t>
      </w:r>
      <w:r>
        <w:rPr>
          <w:spacing w:val="-5"/>
        </w:rPr>
        <w:t>the</w:t>
      </w:r>
    </w:p>
    <w:p>
      <w:pPr>
        <w:pStyle w:val="BodyText"/>
        <w:spacing w:line="360" w:lineRule="auto" w:before="64"/>
        <w:ind w:right="138"/>
      </w:pPr>
      <w:r>
        <w:rPr/>
        <w:br w:type="column"/>
      </w:r>
      <w:r>
        <w:rPr/>
        <w:t>hippocampus and prefrontal </w:t>
      </w:r>
      <w:r>
        <w:rPr/>
        <w:t>cortex demonstrated a marked reduction in interleukin-6 (IL-6) and tumor necrosis factor-alpha (TNFα) levels following</w:t>
      </w:r>
      <w:r>
        <w:rPr>
          <w:spacing w:val="40"/>
        </w:rPr>
        <w:t> </w:t>
      </w:r>
      <w:r>
        <w:rPr/>
        <w:t>IONP treatment, indicating a potential</w:t>
      </w:r>
      <w:r>
        <w:rPr>
          <w:spacing w:val="40"/>
        </w:rPr>
        <w:t> </w:t>
      </w:r>
      <w:r>
        <w:rPr/>
        <w:t>anti-inflammatory effect.These results suggest that IONPs may exert their antidepressant effects through modulation of neuroinflammatory processes.</w:t>
      </w:r>
    </w:p>
    <w:p>
      <w:pPr>
        <w:pStyle w:val="Heading2"/>
        <w:spacing w:before="6"/>
        <w:ind w:left="340" w:firstLine="0"/>
        <w:jc w:val="left"/>
      </w:pPr>
      <w:r>
        <w:rPr>
          <w:spacing w:val="-2"/>
        </w:rPr>
        <w:t>Acknowledgement</w:t>
      </w:r>
    </w:p>
    <w:p>
      <w:pPr>
        <w:pStyle w:val="BodyText"/>
        <w:spacing w:line="360" w:lineRule="auto" w:before="132"/>
        <w:ind w:right="139"/>
      </w:pPr>
      <w:r>
        <w:rPr/>
        <w:t>We are grateful for the financial </w:t>
      </w:r>
      <w:r>
        <w:rPr/>
        <w:t>Ghulam Nabi Azad College Barshitakli Institute based on research.</w:t>
      </w:r>
    </w:p>
    <w:p>
      <w:pPr>
        <w:pStyle w:val="Heading2"/>
        <w:numPr>
          <w:ilvl w:val="0"/>
          <w:numId w:val="7"/>
        </w:numPr>
        <w:tabs>
          <w:tab w:pos="700" w:val="left" w:leader="none"/>
        </w:tabs>
        <w:spacing w:line="240" w:lineRule="auto" w:before="7" w:after="0"/>
        <w:ind w:left="700" w:right="0" w:hanging="360"/>
        <w:jc w:val="both"/>
      </w:pPr>
      <w:r>
        <w:rPr>
          <w:spacing w:val="-2"/>
        </w:rPr>
        <w:t>References:</w:t>
      </w:r>
    </w:p>
    <w:p>
      <w:pPr>
        <w:pStyle w:val="BodyText"/>
        <w:spacing w:line="360" w:lineRule="auto" w:before="132"/>
        <w:ind w:right="139"/>
      </w:pPr>
      <w:r>
        <w:rPr/>
        <w:t>Cryan, J. F., &amp; Mombereau, C. (2004). In search of a depressed Mouse: utility </w:t>
      </w:r>
      <w:r>
        <w:rPr/>
        <w:t>of models for studying</w:t>
      </w:r>
    </w:p>
    <w:p>
      <w:pPr>
        <w:pStyle w:val="BodyText"/>
        <w:spacing w:line="360" w:lineRule="auto" w:before="1"/>
        <w:ind w:right="134"/>
      </w:pPr>
      <w:r>
        <w:rPr/>
        <w:t>depression-related</w:t>
      </w:r>
      <w:r>
        <w:rPr>
          <w:spacing w:val="-9"/>
        </w:rPr>
        <w:t> </w:t>
      </w:r>
      <w:r>
        <w:rPr/>
        <w:t>be-Havior</w:t>
      </w:r>
      <w:r>
        <w:rPr>
          <w:spacing w:val="-10"/>
        </w:rPr>
        <w:t> </w:t>
      </w:r>
      <w:r>
        <w:rPr/>
        <w:t>in</w:t>
      </w:r>
      <w:r>
        <w:rPr>
          <w:spacing w:val="-7"/>
        </w:rPr>
        <w:t> </w:t>
      </w:r>
      <w:r>
        <w:rPr/>
        <w:t>genetically modified mice. Molecular Psychiatry.</w:t>
      </w:r>
    </w:p>
    <w:p>
      <w:pPr>
        <w:pStyle w:val="BodyText"/>
        <w:spacing w:line="360" w:lineRule="auto"/>
        <w:ind w:right="139"/>
      </w:pPr>
      <w:r>
        <w:rPr/>
        <w:t>Kuo, D. C., Tran, M., Shah, A. A., </w:t>
      </w:r>
      <w:r>
        <w:rPr/>
        <w:t>&amp; Matorin, A. (2015). Depres-Sion and the suicidal patient. Emergency</w:t>
      </w:r>
    </w:p>
    <w:p>
      <w:pPr>
        <w:pStyle w:val="BodyText"/>
        <w:tabs>
          <w:tab w:pos="1232" w:val="left" w:leader="none"/>
          <w:tab w:pos="1606" w:val="left" w:leader="none"/>
          <w:tab w:pos="2184" w:val="left" w:leader="none"/>
          <w:tab w:pos="2350" w:val="left" w:leader="none"/>
          <w:tab w:pos="3362" w:val="left" w:leader="none"/>
          <w:tab w:pos="3632" w:val="left" w:leader="none"/>
          <w:tab w:pos="4297" w:val="left" w:leader="none"/>
        </w:tabs>
        <w:spacing w:line="360" w:lineRule="auto"/>
        <w:ind w:right="138"/>
        <w:jc w:val="left"/>
      </w:pPr>
      <w:r>
        <w:rPr/>
        <w:t>Medicine Clinics of North America, American Psychiatric Association. (2013). </w:t>
      </w:r>
      <w:r>
        <w:rPr>
          <w:spacing w:val="-2"/>
        </w:rPr>
        <w:t>Diagnostic</w:t>
      </w:r>
      <w:r>
        <w:rPr/>
        <w:tab/>
      </w:r>
      <w:r>
        <w:rPr>
          <w:spacing w:val="-4"/>
        </w:rPr>
        <w:t>and</w:t>
      </w:r>
      <w:r>
        <w:rPr/>
        <w:tab/>
      </w:r>
      <w:r>
        <w:rPr>
          <w:spacing w:val="-2"/>
        </w:rPr>
        <w:t>Statistical</w:t>
      </w:r>
      <w:r>
        <w:rPr/>
        <w:tab/>
      </w:r>
      <w:r>
        <w:rPr>
          <w:spacing w:val="-2"/>
        </w:rPr>
        <w:t>manual</w:t>
      </w:r>
      <w:r>
        <w:rPr/>
        <w:tab/>
      </w:r>
      <w:r>
        <w:rPr>
          <w:spacing w:val="-6"/>
        </w:rPr>
        <w:t>of </w:t>
      </w:r>
      <w:r>
        <w:rPr>
          <w:spacing w:val="-2"/>
        </w:rPr>
        <w:t>mental</w:t>
      </w:r>
      <w:r>
        <w:rPr/>
        <w:tab/>
      </w:r>
      <w:r>
        <w:rPr>
          <w:spacing w:val="-2"/>
        </w:rPr>
        <w:t>disorders</w:t>
      </w:r>
      <w:r>
        <w:rPr/>
        <w:tab/>
        <w:tab/>
      </w:r>
      <w:r>
        <w:rPr>
          <w:spacing w:val="-2"/>
        </w:rPr>
        <w:t>(DSM5®).</w:t>
      </w:r>
      <w:r>
        <w:rPr/>
        <w:tab/>
      </w:r>
      <w:r>
        <w:rPr>
          <w:spacing w:val="-2"/>
        </w:rPr>
        <w:t>Virginia: </w:t>
      </w:r>
      <w:r>
        <w:rPr/>
        <w:t>American Psychiatric Association.</w:t>
      </w:r>
    </w:p>
    <w:p>
      <w:pPr>
        <w:pStyle w:val="BodyText"/>
        <w:spacing w:before="1"/>
        <w:jc w:val="left"/>
      </w:pPr>
      <w:r>
        <w:rPr/>
        <w:t>Raison,</w:t>
      </w:r>
      <w:r>
        <w:rPr>
          <w:spacing w:val="37"/>
        </w:rPr>
        <w:t> </w:t>
      </w:r>
      <w:r>
        <w:rPr/>
        <w:t>C.</w:t>
      </w:r>
      <w:r>
        <w:rPr>
          <w:spacing w:val="40"/>
        </w:rPr>
        <w:t> </w:t>
      </w:r>
      <w:r>
        <w:rPr/>
        <w:t>L.,</w:t>
      </w:r>
      <w:r>
        <w:rPr>
          <w:spacing w:val="40"/>
        </w:rPr>
        <w:t> </w:t>
      </w:r>
      <w:r>
        <w:rPr/>
        <w:t>Capuron,</w:t>
      </w:r>
      <w:r>
        <w:rPr>
          <w:spacing w:val="43"/>
        </w:rPr>
        <w:t> </w:t>
      </w:r>
      <w:r>
        <w:rPr/>
        <w:t>L.,</w:t>
      </w:r>
      <w:r>
        <w:rPr>
          <w:spacing w:val="40"/>
        </w:rPr>
        <w:t> </w:t>
      </w:r>
      <w:r>
        <w:rPr/>
        <w:t>&amp;</w:t>
      </w:r>
      <w:r>
        <w:rPr>
          <w:spacing w:val="36"/>
        </w:rPr>
        <w:t> </w:t>
      </w:r>
      <w:r>
        <w:rPr/>
        <w:t>Miller,</w:t>
      </w:r>
      <w:r>
        <w:rPr>
          <w:spacing w:val="41"/>
        </w:rPr>
        <w:t> </w:t>
      </w:r>
      <w:r>
        <w:rPr>
          <w:spacing w:val="-5"/>
        </w:rPr>
        <w:t>A.</w:t>
      </w:r>
    </w:p>
    <w:p>
      <w:pPr>
        <w:pStyle w:val="BodyText"/>
        <w:spacing w:line="360" w:lineRule="auto" w:before="137"/>
        <w:jc w:val="left"/>
      </w:pPr>
      <w:r>
        <w:rPr/>
        <w:t>H.</w:t>
      </w:r>
      <w:r>
        <w:rPr>
          <w:spacing w:val="80"/>
        </w:rPr>
        <w:t> </w:t>
      </w:r>
      <w:r>
        <w:rPr/>
        <w:t>(2006).</w:t>
      </w:r>
      <w:r>
        <w:rPr>
          <w:spacing w:val="80"/>
        </w:rPr>
        <w:t> </w:t>
      </w:r>
      <w:r>
        <w:rPr/>
        <w:t>Cytokines</w:t>
      </w:r>
      <w:r>
        <w:rPr>
          <w:spacing w:val="80"/>
        </w:rPr>
        <w:t> </w:t>
      </w:r>
      <w:r>
        <w:rPr/>
        <w:t>Sing</w:t>
      </w:r>
      <w:r>
        <w:rPr>
          <w:spacing w:val="80"/>
        </w:rPr>
        <w:t> </w:t>
      </w:r>
      <w:r>
        <w:rPr/>
        <w:t>the</w:t>
      </w:r>
      <w:r>
        <w:rPr>
          <w:spacing w:val="121"/>
        </w:rPr>
        <w:t> </w:t>
      </w:r>
      <w:r>
        <w:rPr/>
        <w:t>blues: inflammation and the</w:t>
      </w:r>
    </w:p>
    <w:p>
      <w:pPr>
        <w:pStyle w:val="BodyText"/>
        <w:spacing w:line="360" w:lineRule="auto" w:before="1"/>
        <w:ind w:right="135"/>
      </w:pPr>
      <w:r>
        <w:rPr/>
        <w:t>pathogenesis of de-Pression. Trends </w:t>
      </w:r>
      <w:r>
        <w:rPr/>
        <w:t>in </w:t>
      </w:r>
      <w:r>
        <w:rPr>
          <w:spacing w:val="-2"/>
        </w:rPr>
        <w:t>Immunology.</w:t>
      </w:r>
    </w:p>
    <w:p>
      <w:pPr>
        <w:pStyle w:val="BodyText"/>
        <w:spacing w:line="360" w:lineRule="auto"/>
        <w:ind w:right="137"/>
      </w:pPr>
      <w:r>
        <w:rPr/>
        <w:t>Mössner, R., Mikova, O., Koutsilieri, </w:t>
      </w:r>
      <w:r>
        <w:rPr/>
        <w:t>E., Saoud, M., Ehlis, A.-C., Müller, N., et al. (2007). Consensus paper</w:t>
      </w:r>
    </w:p>
    <w:p>
      <w:pPr>
        <w:spacing w:after="0" w:line="360" w:lineRule="auto"/>
        <w:sectPr>
          <w:pgSz w:w="11910" w:h="16840"/>
          <w:pgMar w:top="620" w:bottom="280" w:left="1100" w:right="1300"/>
          <w:cols w:num="2" w:equalWidth="0">
            <w:col w:w="4541" w:space="327"/>
            <w:col w:w="4642"/>
          </w:cols>
        </w:sectPr>
      </w:pPr>
    </w:p>
    <w:p>
      <w:pPr>
        <w:pStyle w:val="BodyText"/>
        <w:spacing w:line="360" w:lineRule="auto" w:before="64"/>
        <w:ind w:right="38"/>
      </w:pPr>
      <w:r>
        <w:rPr/>
        <w:t>of the WFSBP task Force on biological markers: biological markers in </w:t>
      </w:r>
      <w:r>
        <w:rPr/>
        <w:t>depres- Sion. The World Journal of</w:t>
      </w:r>
    </w:p>
    <w:p>
      <w:pPr>
        <w:pStyle w:val="BodyText"/>
        <w:spacing w:before="1"/>
      </w:pPr>
      <w:r>
        <w:rPr/>
        <w:t>Biological</w:t>
      </w:r>
      <w:r>
        <w:rPr>
          <w:spacing w:val="-5"/>
        </w:rPr>
        <w:t> </w:t>
      </w:r>
      <w:r>
        <w:rPr>
          <w:spacing w:val="-2"/>
        </w:rPr>
        <w:t>Psychiatry.</w:t>
      </w:r>
    </w:p>
    <w:p>
      <w:pPr>
        <w:pStyle w:val="BodyText"/>
        <w:spacing w:line="360" w:lineRule="auto" w:before="137"/>
        <w:ind w:right="39"/>
      </w:pPr>
      <w:r>
        <w:rPr/>
        <w:t>Schiepers, O. J. G., Wichers, M. C., &amp; Maes, M. (2005). Cytokines And </w:t>
      </w:r>
      <w:r>
        <w:rPr/>
        <w:t>major depression. Progress in</w:t>
      </w:r>
    </w:p>
    <w:p>
      <w:pPr>
        <w:pStyle w:val="BodyText"/>
        <w:tabs>
          <w:tab w:pos="4082" w:val="left" w:leader="none"/>
        </w:tabs>
        <w:spacing w:line="360" w:lineRule="auto" w:before="1"/>
        <w:ind w:right="42"/>
      </w:pPr>
      <w:r>
        <w:rPr>
          <w:spacing w:val="-2"/>
        </w:rPr>
        <w:t>Neuro-Psychopharmacology</w:t>
      </w:r>
      <w:r>
        <w:rPr/>
        <w:tab/>
      </w:r>
      <w:r>
        <w:rPr>
          <w:spacing w:val="-4"/>
        </w:rPr>
        <w:t>And </w:t>
      </w:r>
      <w:r>
        <w:rPr/>
        <w:t>Biological Psychiatry.</w:t>
      </w:r>
    </w:p>
    <w:p>
      <w:pPr>
        <w:pStyle w:val="BodyText"/>
        <w:spacing w:line="360" w:lineRule="auto" w:before="1"/>
        <w:ind w:right="43"/>
      </w:pPr>
      <w:r>
        <w:rPr/>
        <w:t>Celano, C. M., &amp; Huffman, J. C. (2011). Depression and cardiac </w:t>
      </w:r>
      <w:r>
        <w:rPr/>
        <w:t>Disease. Cardiology in Review.</w:t>
      </w:r>
    </w:p>
    <w:p>
      <w:pPr>
        <w:pStyle w:val="BodyText"/>
        <w:spacing w:line="275" w:lineRule="exact"/>
      </w:pPr>
      <w:r>
        <w:rPr/>
        <w:t>Lee,</w:t>
      </w:r>
      <w:r>
        <w:rPr>
          <w:spacing w:val="10"/>
        </w:rPr>
        <w:t> </w:t>
      </w:r>
      <w:r>
        <w:rPr/>
        <w:t>J.</w:t>
      </w:r>
      <w:r>
        <w:rPr>
          <w:spacing w:val="11"/>
        </w:rPr>
        <w:t> </w:t>
      </w:r>
      <w:r>
        <w:rPr/>
        <w:t>M.,</w:t>
      </w:r>
      <w:r>
        <w:rPr>
          <w:spacing w:val="11"/>
        </w:rPr>
        <w:t> </w:t>
      </w:r>
      <w:r>
        <w:rPr/>
        <w:t>Shin,</w:t>
      </w:r>
      <w:r>
        <w:rPr>
          <w:spacing w:val="9"/>
        </w:rPr>
        <w:t> </w:t>
      </w:r>
      <w:r>
        <w:rPr/>
        <w:t>J.</w:t>
      </w:r>
      <w:r>
        <w:rPr>
          <w:spacing w:val="10"/>
        </w:rPr>
        <w:t> </w:t>
      </w:r>
      <w:r>
        <w:rPr/>
        <w:t>S.,</w:t>
      </w:r>
      <w:r>
        <w:rPr>
          <w:spacing w:val="9"/>
        </w:rPr>
        <w:t> </w:t>
      </w:r>
      <w:r>
        <w:rPr/>
        <w:t>Lee,</w:t>
      </w:r>
      <w:r>
        <w:rPr>
          <w:spacing w:val="10"/>
        </w:rPr>
        <w:t> </w:t>
      </w:r>
      <w:r>
        <w:rPr/>
        <w:t>K.</w:t>
      </w:r>
      <w:r>
        <w:rPr>
          <w:spacing w:val="11"/>
        </w:rPr>
        <w:t> </w:t>
      </w:r>
      <w:r>
        <w:rPr/>
        <w:t>J.,</w:t>
      </w:r>
      <w:r>
        <w:rPr>
          <w:spacing w:val="10"/>
        </w:rPr>
        <w:t> </w:t>
      </w:r>
      <w:r>
        <w:rPr/>
        <w:t>&amp;</w:t>
      </w:r>
      <w:r>
        <w:rPr>
          <w:spacing w:val="9"/>
        </w:rPr>
        <w:t> </w:t>
      </w:r>
      <w:r>
        <w:rPr/>
        <w:t>An,</w:t>
      </w:r>
      <w:r>
        <w:rPr>
          <w:spacing w:val="11"/>
        </w:rPr>
        <w:t> </w:t>
      </w:r>
      <w:r>
        <w:rPr>
          <w:spacing w:val="-5"/>
        </w:rPr>
        <w:t>J.</w:t>
      </w:r>
    </w:p>
    <w:p>
      <w:pPr>
        <w:pStyle w:val="BodyText"/>
        <w:spacing w:line="360" w:lineRule="auto" w:before="139"/>
        <w:ind w:right="41"/>
      </w:pPr>
      <w:r>
        <w:rPr/>
        <w:t>H. (2014). Anti-inflam-Matory </w:t>
      </w:r>
      <w:r>
        <w:rPr/>
        <w:t>and photoprotective effects of</w:t>
      </w:r>
    </w:p>
    <w:p>
      <w:pPr>
        <w:pStyle w:val="BodyText"/>
        <w:spacing w:line="360" w:lineRule="auto"/>
        <w:ind w:right="38"/>
      </w:pPr>
      <w:r>
        <w:rPr/>
        <w:t>magnetic</w:t>
      </w:r>
      <w:r>
        <w:rPr>
          <w:spacing w:val="-12"/>
        </w:rPr>
        <w:t> </w:t>
      </w:r>
      <w:r>
        <w:rPr/>
        <w:t>nanoparticles</w:t>
      </w:r>
      <w:r>
        <w:rPr>
          <w:spacing w:val="-9"/>
        </w:rPr>
        <w:t> </w:t>
      </w:r>
      <w:r>
        <w:rPr/>
        <w:t>Against</w:t>
      </w:r>
      <w:r>
        <w:rPr>
          <w:spacing w:val="-10"/>
        </w:rPr>
        <w:t> </w:t>
      </w:r>
      <w:r>
        <w:rPr/>
        <w:t>ultraviolet- induced photoaging in human skin cells. Science of Advanced</w:t>
      </w:r>
    </w:p>
    <w:p>
      <w:pPr>
        <w:pStyle w:val="BodyText"/>
        <w:spacing w:line="275" w:lineRule="exact"/>
        <w:jc w:val="left"/>
      </w:pPr>
      <w:r>
        <w:rPr>
          <w:spacing w:val="-2"/>
        </w:rPr>
        <w:t>Materials.</w:t>
      </w:r>
    </w:p>
    <w:p>
      <w:pPr>
        <w:pStyle w:val="BodyText"/>
        <w:spacing w:line="360" w:lineRule="auto" w:before="139"/>
        <w:ind w:right="40"/>
      </w:pPr>
      <w:r>
        <w:rPr/>
        <w:t>Belviranlı, M., &amp; Okudan, N. (2015). The effects of Ginkgo bi-Loba extract </w:t>
      </w:r>
      <w:r>
        <w:rPr/>
        <w:t>on cognitive functions in aged</w:t>
      </w:r>
    </w:p>
    <w:p>
      <w:pPr>
        <w:pStyle w:val="BodyText"/>
        <w:spacing w:line="360" w:lineRule="auto"/>
        <w:ind w:right="41"/>
      </w:pPr>
      <w:r>
        <w:rPr/>
        <w:t>female rats: The Role of oxidative stress and brain-derived neurotrophic </w:t>
      </w:r>
      <w:r>
        <w:rPr/>
        <w:t>fac-Tor. Behavioural Brain</w:t>
      </w:r>
    </w:p>
    <w:p>
      <w:pPr>
        <w:pStyle w:val="BodyText"/>
        <w:spacing w:before="1"/>
        <w:jc w:val="left"/>
      </w:pPr>
      <w:r>
        <w:rPr>
          <w:spacing w:val="-2"/>
        </w:rPr>
        <w:t>Research.</w:t>
      </w:r>
    </w:p>
    <w:p>
      <w:pPr>
        <w:pStyle w:val="BodyText"/>
        <w:spacing w:line="360" w:lineRule="auto" w:before="136"/>
        <w:ind w:right="42"/>
      </w:pPr>
      <w:r>
        <w:rPr/>
        <w:t>Młyniec, K., Davies, C. L., de Agüero Sánchez, I. G., Pytka,K.Budziszewska, B., &amp; Nowak, G. (2014).</w:t>
      </w:r>
    </w:p>
    <w:p>
      <w:pPr>
        <w:pStyle w:val="BodyText"/>
        <w:spacing w:line="362" w:lineRule="auto"/>
        <w:ind w:right="41"/>
      </w:pPr>
      <w:r>
        <w:rPr/>
        <w:t>Essential elements in Depression </w:t>
      </w:r>
      <w:r>
        <w:rPr/>
        <w:t>and anxiety. Part I. Pharmacological Reports.</w:t>
      </w:r>
    </w:p>
    <w:p>
      <w:pPr>
        <w:pStyle w:val="BodyText"/>
        <w:spacing w:line="360" w:lineRule="auto"/>
        <w:ind w:right="43"/>
      </w:pPr>
      <w:r>
        <w:rPr/>
        <w:t>Dusek, P., Jankovic, J., &amp; Le, W. </w:t>
      </w:r>
      <w:r>
        <w:rPr/>
        <w:t>(2012). Iron dysregulation in Movement disorders. Neurobiology of</w:t>
      </w:r>
    </w:p>
    <w:p>
      <w:pPr>
        <w:pStyle w:val="BodyText"/>
        <w:jc w:val="left"/>
      </w:pPr>
      <w:r>
        <w:rPr>
          <w:spacing w:val="-2"/>
        </w:rPr>
        <w:t>Disease.</w:t>
      </w:r>
    </w:p>
    <w:p>
      <w:pPr>
        <w:pStyle w:val="BodyText"/>
        <w:spacing w:line="360" w:lineRule="auto" w:before="64"/>
        <w:ind w:right="136"/>
      </w:pPr>
      <w:r>
        <w:rPr/>
        <w:br w:type="column"/>
      </w:r>
      <w:r>
        <w:rPr/>
        <w:t>Kim, J., &amp; Wessling-Resnick, M. (2014). Iron and mechanisms Of </w:t>
      </w:r>
      <w:r>
        <w:rPr/>
        <w:t>emotional behavior. The Journal of</w:t>
      </w:r>
    </w:p>
    <w:p>
      <w:pPr>
        <w:pStyle w:val="BodyText"/>
        <w:spacing w:before="1"/>
      </w:pPr>
      <w:r>
        <w:rPr/>
        <w:t>Nutritional</w:t>
      </w:r>
      <w:r>
        <w:rPr>
          <w:spacing w:val="-1"/>
        </w:rPr>
        <w:t> </w:t>
      </w:r>
      <w:r>
        <w:rPr>
          <w:spacing w:val="-2"/>
        </w:rPr>
        <w:t>Biochemistry.</w:t>
      </w:r>
    </w:p>
    <w:p>
      <w:pPr>
        <w:pStyle w:val="BodyText"/>
        <w:spacing w:line="360" w:lineRule="auto" w:before="137"/>
        <w:ind w:right="139"/>
      </w:pPr>
      <w:r>
        <w:rPr/>
        <w:t>Murray, C. J., &amp; Lopez, A. D. </w:t>
      </w:r>
      <w:r>
        <w:rPr/>
        <w:t>(1997). Alternative projections of Mortality and disability by cause 1990–</w:t>
      </w:r>
    </w:p>
    <w:p>
      <w:pPr>
        <w:pStyle w:val="BodyText"/>
        <w:spacing w:line="360" w:lineRule="auto" w:before="1"/>
        <w:ind w:right="141"/>
      </w:pPr>
      <w:r>
        <w:rPr/>
        <w:t>2020: Global Burden of Disease </w:t>
      </w:r>
      <w:r>
        <w:rPr/>
        <w:t>Study. The Lancet.</w:t>
      </w:r>
    </w:p>
    <w:p>
      <w:pPr>
        <w:pStyle w:val="BodyText"/>
        <w:spacing w:line="360" w:lineRule="auto" w:before="1"/>
        <w:ind w:right="140"/>
      </w:pPr>
      <w:r>
        <w:rPr/>
        <w:t>Xie, Y., Wang, Y., Zhang, T., Ren, G., &amp; Yang, Z. (2012). Effects Of </w:t>
      </w:r>
      <w:r>
        <w:rPr/>
        <w:t>nanoparticle zinc oxide on spatial</w:t>
      </w:r>
    </w:p>
    <w:p>
      <w:pPr>
        <w:pStyle w:val="BodyText"/>
        <w:spacing w:line="360" w:lineRule="auto"/>
        <w:ind w:right="135"/>
      </w:pPr>
      <w:r>
        <w:rPr/>
        <w:t>cognition and synaptic Plasticity in mice with depressive-like behaviors. Journal </w:t>
      </w:r>
      <w:r>
        <w:rPr/>
        <w:t>of Biomedical Science.</w:t>
      </w:r>
    </w:p>
    <w:sectPr>
      <w:pgSz w:w="11910" w:h="16840"/>
      <w:pgMar w:top="620" w:bottom="280" w:left="1100" w:right="1300"/>
      <w:cols w:num="2" w:equalWidth="0">
        <w:col w:w="4541" w:space="326"/>
        <w:col w:w="464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93" w:hanging="305"/>
        <w:jc w:val="right"/>
      </w:pPr>
      <w:rPr>
        <w:rFonts w:hint="default" w:ascii="Times New Roman" w:hAnsi="Times New Roman" w:eastAsia="Times New Roman" w:cs="Times New Roman"/>
        <w:b w:val="0"/>
        <w:bCs w:val="0"/>
        <w:i w:val="0"/>
        <w:iCs w:val="0"/>
        <w:spacing w:val="0"/>
        <w:w w:val="89"/>
        <w:sz w:val="24"/>
        <w:szCs w:val="24"/>
        <w:lang w:val="en-US" w:eastAsia="en-US" w:bidi="ar-SA"/>
      </w:rPr>
    </w:lvl>
    <w:lvl w:ilvl="1">
      <w:start w:val="0"/>
      <w:numFmt w:val="bullet"/>
      <w:lvlText w:val="•"/>
      <w:lvlJc w:val="left"/>
      <w:pPr>
        <w:ind w:left="629" w:hanging="305"/>
      </w:pPr>
      <w:rPr>
        <w:rFonts w:hint="default"/>
        <w:lang w:val="en-US" w:eastAsia="en-US" w:bidi="ar-SA"/>
      </w:rPr>
    </w:lvl>
    <w:lvl w:ilvl="2">
      <w:start w:val="0"/>
      <w:numFmt w:val="bullet"/>
      <w:lvlText w:val="•"/>
      <w:lvlJc w:val="left"/>
      <w:pPr>
        <w:ind w:left="1058" w:hanging="305"/>
      </w:pPr>
      <w:rPr>
        <w:rFonts w:hint="default"/>
        <w:lang w:val="en-US" w:eastAsia="en-US" w:bidi="ar-SA"/>
      </w:rPr>
    </w:lvl>
    <w:lvl w:ilvl="3">
      <w:start w:val="0"/>
      <w:numFmt w:val="bullet"/>
      <w:lvlText w:val="•"/>
      <w:lvlJc w:val="left"/>
      <w:pPr>
        <w:ind w:left="1487" w:hanging="305"/>
      </w:pPr>
      <w:rPr>
        <w:rFonts w:hint="default"/>
        <w:lang w:val="en-US" w:eastAsia="en-US" w:bidi="ar-SA"/>
      </w:rPr>
    </w:lvl>
    <w:lvl w:ilvl="4">
      <w:start w:val="0"/>
      <w:numFmt w:val="bullet"/>
      <w:lvlText w:val="•"/>
      <w:lvlJc w:val="left"/>
      <w:pPr>
        <w:ind w:left="1916" w:hanging="305"/>
      </w:pPr>
      <w:rPr>
        <w:rFonts w:hint="default"/>
        <w:lang w:val="en-US" w:eastAsia="en-US" w:bidi="ar-SA"/>
      </w:rPr>
    </w:lvl>
    <w:lvl w:ilvl="5">
      <w:start w:val="0"/>
      <w:numFmt w:val="bullet"/>
      <w:lvlText w:val="•"/>
      <w:lvlJc w:val="left"/>
      <w:pPr>
        <w:ind w:left="2345" w:hanging="305"/>
      </w:pPr>
      <w:rPr>
        <w:rFonts w:hint="default"/>
        <w:lang w:val="en-US" w:eastAsia="en-US" w:bidi="ar-SA"/>
      </w:rPr>
    </w:lvl>
    <w:lvl w:ilvl="6">
      <w:start w:val="0"/>
      <w:numFmt w:val="bullet"/>
      <w:lvlText w:val="•"/>
      <w:lvlJc w:val="left"/>
      <w:pPr>
        <w:ind w:left="2774" w:hanging="305"/>
      </w:pPr>
      <w:rPr>
        <w:rFonts w:hint="default"/>
        <w:lang w:val="en-US" w:eastAsia="en-US" w:bidi="ar-SA"/>
      </w:rPr>
    </w:lvl>
    <w:lvl w:ilvl="7">
      <w:start w:val="0"/>
      <w:numFmt w:val="bullet"/>
      <w:lvlText w:val="•"/>
      <w:lvlJc w:val="left"/>
      <w:pPr>
        <w:ind w:left="3204" w:hanging="305"/>
      </w:pPr>
      <w:rPr>
        <w:rFonts w:hint="default"/>
        <w:lang w:val="en-US" w:eastAsia="en-US" w:bidi="ar-SA"/>
      </w:rPr>
    </w:lvl>
    <w:lvl w:ilvl="8">
      <w:start w:val="0"/>
      <w:numFmt w:val="bullet"/>
      <w:lvlText w:val="•"/>
      <w:lvlJc w:val="left"/>
      <w:pPr>
        <w:ind w:left="3633" w:hanging="305"/>
      </w:pPr>
      <w:rPr>
        <w:rFonts w:hint="default"/>
        <w:lang w:val="en-US" w:eastAsia="en-US" w:bidi="ar-SA"/>
      </w:rPr>
    </w:lvl>
  </w:abstractNum>
  <w:abstractNum w:abstractNumId="8">
    <w:multiLevelType w:val="hybridMultilevel"/>
    <w:lvl w:ilvl="0">
      <w:start w:val="1"/>
      <w:numFmt w:val="decimal"/>
      <w:lvlText w:val="%1)"/>
      <w:lvlJc w:val="left"/>
      <w:pPr>
        <w:ind w:left="340" w:hanging="201"/>
        <w:jc w:val="left"/>
      </w:pPr>
      <w:rPr>
        <w:rFonts w:hint="default" w:ascii="Times New Roman" w:hAnsi="Times New Roman" w:eastAsia="Times New Roman" w:cs="Times New Roman"/>
        <w:b w:val="0"/>
        <w:bCs w:val="0"/>
        <w:i w:val="0"/>
        <w:iCs w:val="0"/>
        <w:spacing w:val="-1"/>
        <w:w w:val="98"/>
        <w:sz w:val="22"/>
        <w:szCs w:val="22"/>
        <w:lang w:val="en-US" w:eastAsia="en-US" w:bidi="ar-SA"/>
      </w:rPr>
    </w:lvl>
    <w:lvl w:ilvl="1">
      <w:start w:val="0"/>
      <w:numFmt w:val="bullet"/>
      <w:lvlText w:val="•"/>
      <w:lvlJc w:val="left"/>
      <w:pPr>
        <w:ind w:left="760" w:hanging="201"/>
      </w:pPr>
      <w:rPr>
        <w:rFonts w:hint="default"/>
        <w:lang w:val="en-US" w:eastAsia="en-US" w:bidi="ar-SA"/>
      </w:rPr>
    </w:lvl>
    <w:lvl w:ilvl="2">
      <w:start w:val="0"/>
      <w:numFmt w:val="bullet"/>
      <w:lvlText w:val="•"/>
      <w:lvlJc w:val="left"/>
      <w:pPr>
        <w:ind w:left="1180" w:hanging="201"/>
      </w:pPr>
      <w:rPr>
        <w:rFonts w:hint="default"/>
        <w:lang w:val="en-US" w:eastAsia="en-US" w:bidi="ar-SA"/>
      </w:rPr>
    </w:lvl>
    <w:lvl w:ilvl="3">
      <w:start w:val="0"/>
      <w:numFmt w:val="bullet"/>
      <w:lvlText w:val="•"/>
      <w:lvlJc w:val="left"/>
      <w:pPr>
        <w:ind w:left="1600" w:hanging="201"/>
      </w:pPr>
      <w:rPr>
        <w:rFonts w:hint="default"/>
        <w:lang w:val="en-US" w:eastAsia="en-US" w:bidi="ar-SA"/>
      </w:rPr>
    </w:lvl>
    <w:lvl w:ilvl="4">
      <w:start w:val="0"/>
      <w:numFmt w:val="bullet"/>
      <w:lvlText w:val="•"/>
      <w:lvlJc w:val="left"/>
      <w:pPr>
        <w:ind w:left="2020" w:hanging="201"/>
      </w:pPr>
      <w:rPr>
        <w:rFonts w:hint="default"/>
        <w:lang w:val="en-US" w:eastAsia="en-US" w:bidi="ar-SA"/>
      </w:rPr>
    </w:lvl>
    <w:lvl w:ilvl="5">
      <w:start w:val="0"/>
      <w:numFmt w:val="bullet"/>
      <w:lvlText w:val="•"/>
      <w:lvlJc w:val="left"/>
      <w:pPr>
        <w:ind w:left="2441" w:hanging="201"/>
      </w:pPr>
      <w:rPr>
        <w:rFonts w:hint="default"/>
        <w:lang w:val="en-US" w:eastAsia="en-US" w:bidi="ar-SA"/>
      </w:rPr>
    </w:lvl>
    <w:lvl w:ilvl="6">
      <w:start w:val="0"/>
      <w:numFmt w:val="bullet"/>
      <w:lvlText w:val="•"/>
      <w:lvlJc w:val="left"/>
      <w:pPr>
        <w:ind w:left="2861" w:hanging="201"/>
      </w:pPr>
      <w:rPr>
        <w:rFonts w:hint="default"/>
        <w:lang w:val="en-US" w:eastAsia="en-US" w:bidi="ar-SA"/>
      </w:rPr>
    </w:lvl>
    <w:lvl w:ilvl="7">
      <w:start w:val="0"/>
      <w:numFmt w:val="bullet"/>
      <w:lvlText w:val="•"/>
      <w:lvlJc w:val="left"/>
      <w:pPr>
        <w:ind w:left="3281" w:hanging="201"/>
      </w:pPr>
      <w:rPr>
        <w:rFonts w:hint="default"/>
        <w:lang w:val="en-US" w:eastAsia="en-US" w:bidi="ar-SA"/>
      </w:rPr>
    </w:lvl>
    <w:lvl w:ilvl="8">
      <w:start w:val="0"/>
      <w:numFmt w:val="bullet"/>
      <w:lvlText w:val="•"/>
      <w:lvlJc w:val="left"/>
      <w:pPr>
        <w:ind w:left="3701" w:hanging="201"/>
      </w:pPr>
      <w:rPr>
        <w:rFonts w:hint="default"/>
        <w:lang w:val="en-US" w:eastAsia="en-US" w:bidi="ar-SA"/>
      </w:rPr>
    </w:lvl>
  </w:abstractNum>
  <w:abstractNum w:abstractNumId="7">
    <w:multiLevelType w:val="hybridMultilevel"/>
    <w:lvl w:ilvl="0">
      <w:start w:val="1"/>
      <w:numFmt w:val="decimal"/>
      <w:lvlText w:val="%1)"/>
      <w:lvlJc w:val="left"/>
      <w:pPr>
        <w:ind w:left="340" w:hanging="30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769" w:hanging="303"/>
      </w:pPr>
      <w:rPr>
        <w:rFonts w:hint="default"/>
        <w:lang w:val="en-US" w:eastAsia="en-US" w:bidi="ar-SA"/>
      </w:rPr>
    </w:lvl>
    <w:lvl w:ilvl="2">
      <w:start w:val="0"/>
      <w:numFmt w:val="bullet"/>
      <w:lvlText w:val="•"/>
      <w:lvlJc w:val="left"/>
      <w:pPr>
        <w:ind w:left="1199" w:hanging="303"/>
      </w:pPr>
      <w:rPr>
        <w:rFonts w:hint="default"/>
        <w:lang w:val="en-US" w:eastAsia="en-US" w:bidi="ar-SA"/>
      </w:rPr>
    </w:lvl>
    <w:lvl w:ilvl="3">
      <w:start w:val="0"/>
      <w:numFmt w:val="bullet"/>
      <w:lvlText w:val="•"/>
      <w:lvlJc w:val="left"/>
      <w:pPr>
        <w:ind w:left="1629" w:hanging="303"/>
      </w:pPr>
      <w:rPr>
        <w:rFonts w:hint="default"/>
        <w:lang w:val="en-US" w:eastAsia="en-US" w:bidi="ar-SA"/>
      </w:rPr>
    </w:lvl>
    <w:lvl w:ilvl="4">
      <w:start w:val="0"/>
      <w:numFmt w:val="bullet"/>
      <w:lvlText w:val="•"/>
      <w:lvlJc w:val="left"/>
      <w:pPr>
        <w:ind w:left="2059" w:hanging="303"/>
      </w:pPr>
      <w:rPr>
        <w:rFonts w:hint="default"/>
        <w:lang w:val="en-US" w:eastAsia="en-US" w:bidi="ar-SA"/>
      </w:rPr>
    </w:lvl>
    <w:lvl w:ilvl="5">
      <w:start w:val="0"/>
      <w:numFmt w:val="bullet"/>
      <w:lvlText w:val="•"/>
      <w:lvlJc w:val="left"/>
      <w:pPr>
        <w:ind w:left="2489" w:hanging="303"/>
      </w:pPr>
      <w:rPr>
        <w:rFonts w:hint="default"/>
        <w:lang w:val="en-US" w:eastAsia="en-US" w:bidi="ar-SA"/>
      </w:rPr>
    </w:lvl>
    <w:lvl w:ilvl="6">
      <w:start w:val="0"/>
      <w:numFmt w:val="bullet"/>
      <w:lvlText w:val="•"/>
      <w:lvlJc w:val="left"/>
      <w:pPr>
        <w:ind w:left="2919" w:hanging="303"/>
      </w:pPr>
      <w:rPr>
        <w:rFonts w:hint="default"/>
        <w:lang w:val="en-US" w:eastAsia="en-US" w:bidi="ar-SA"/>
      </w:rPr>
    </w:lvl>
    <w:lvl w:ilvl="7">
      <w:start w:val="0"/>
      <w:numFmt w:val="bullet"/>
      <w:lvlText w:val="•"/>
      <w:lvlJc w:val="left"/>
      <w:pPr>
        <w:ind w:left="3349" w:hanging="303"/>
      </w:pPr>
      <w:rPr>
        <w:rFonts w:hint="default"/>
        <w:lang w:val="en-US" w:eastAsia="en-US" w:bidi="ar-SA"/>
      </w:rPr>
    </w:lvl>
    <w:lvl w:ilvl="8">
      <w:start w:val="0"/>
      <w:numFmt w:val="bullet"/>
      <w:lvlText w:val="•"/>
      <w:lvlJc w:val="left"/>
      <w:pPr>
        <w:ind w:left="3778" w:hanging="303"/>
      </w:pPr>
      <w:rPr>
        <w:rFonts w:hint="default"/>
        <w:lang w:val="en-US" w:eastAsia="en-US" w:bidi="ar-SA"/>
      </w:rPr>
    </w:lvl>
  </w:abstractNum>
  <w:abstractNum w:abstractNumId="6">
    <w:multiLevelType w:val="hybridMultilevel"/>
    <w:lvl w:ilvl="0">
      <w:start w:val="5"/>
      <w:numFmt w:val="decimal"/>
      <w:lvlText w:val="%1."/>
      <w:lvlJc w:val="left"/>
      <w:pPr>
        <w:ind w:left="340" w:hanging="279"/>
        <w:jc w:val="right"/>
      </w:pPr>
      <w:rPr>
        <w:rFonts w:hint="default"/>
        <w:spacing w:val="0"/>
        <w:w w:val="100"/>
        <w:lang w:val="en-US" w:eastAsia="en-US" w:bidi="ar-SA"/>
      </w:rPr>
    </w:lvl>
    <w:lvl w:ilvl="1">
      <w:start w:val="1"/>
      <w:numFmt w:val="decimal"/>
      <w:lvlText w:val="%2)"/>
      <w:lvlJc w:val="left"/>
      <w:pPr>
        <w:ind w:left="340" w:hanging="201"/>
        <w:jc w:val="left"/>
      </w:pPr>
      <w:rPr>
        <w:rFonts w:hint="default" w:ascii="Times New Roman" w:hAnsi="Times New Roman" w:eastAsia="Times New Roman" w:cs="Times New Roman"/>
        <w:b w:val="0"/>
        <w:bCs w:val="0"/>
        <w:i w:val="0"/>
        <w:iCs w:val="0"/>
        <w:spacing w:val="-1"/>
        <w:w w:val="98"/>
        <w:sz w:val="22"/>
        <w:szCs w:val="22"/>
        <w:lang w:val="en-US" w:eastAsia="en-US" w:bidi="ar-SA"/>
      </w:rPr>
    </w:lvl>
    <w:lvl w:ilvl="2">
      <w:start w:val="0"/>
      <w:numFmt w:val="bullet"/>
      <w:lvlText w:val="•"/>
      <w:lvlJc w:val="left"/>
      <w:pPr>
        <w:ind w:left="1199" w:hanging="201"/>
      </w:pPr>
      <w:rPr>
        <w:rFonts w:hint="default"/>
        <w:lang w:val="en-US" w:eastAsia="en-US" w:bidi="ar-SA"/>
      </w:rPr>
    </w:lvl>
    <w:lvl w:ilvl="3">
      <w:start w:val="0"/>
      <w:numFmt w:val="bullet"/>
      <w:lvlText w:val="•"/>
      <w:lvlJc w:val="left"/>
      <w:pPr>
        <w:ind w:left="1629" w:hanging="201"/>
      </w:pPr>
      <w:rPr>
        <w:rFonts w:hint="default"/>
        <w:lang w:val="en-US" w:eastAsia="en-US" w:bidi="ar-SA"/>
      </w:rPr>
    </w:lvl>
    <w:lvl w:ilvl="4">
      <w:start w:val="0"/>
      <w:numFmt w:val="bullet"/>
      <w:lvlText w:val="•"/>
      <w:lvlJc w:val="left"/>
      <w:pPr>
        <w:ind w:left="2059" w:hanging="201"/>
      </w:pPr>
      <w:rPr>
        <w:rFonts w:hint="default"/>
        <w:lang w:val="en-US" w:eastAsia="en-US" w:bidi="ar-SA"/>
      </w:rPr>
    </w:lvl>
    <w:lvl w:ilvl="5">
      <w:start w:val="0"/>
      <w:numFmt w:val="bullet"/>
      <w:lvlText w:val="•"/>
      <w:lvlJc w:val="left"/>
      <w:pPr>
        <w:ind w:left="2489" w:hanging="201"/>
      </w:pPr>
      <w:rPr>
        <w:rFonts w:hint="default"/>
        <w:lang w:val="en-US" w:eastAsia="en-US" w:bidi="ar-SA"/>
      </w:rPr>
    </w:lvl>
    <w:lvl w:ilvl="6">
      <w:start w:val="0"/>
      <w:numFmt w:val="bullet"/>
      <w:lvlText w:val="•"/>
      <w:lvlJc w:val="left"/>
      <w:pPr>
        <w:ind w:left="2919" w:hanging="201"/>
      </w:pPr>
      <w:rPr>
        <w:rFonts w:hint="default"/>
        <w:lang w:val="en-US" w:eastAsia="en-US" w:bidi="ar-SA"/>
      </w:rPr>
    </w:lvl>
    <w:lvl w:ilvl="7">
      <w:start w:val="0"/>
      <w:numFmt w:val="bullet"/>
      <w:lvlText w:val="•"/>
      <w:lvlJc w:val="left"/>
      <w:pPr>
        <w:ind w:left="3349" w:hanging="201"/>
      </w:pPr>
      <w:rPr>
        <w:rFonts w:hint="default"/>
        <w:lang w:val="en-US" w:eastAsia="en-US" w:bidi="ar-SA"/>
      </w:rPr>
    </w:lvl>
    <w:lvl w:ilvl="8">
      <w:start w:val="0"/>
      <w:numFmt w:val="bullet"/>
      <w:lvlText w:val="•"/>
      <w:lvlJc w:val="left"/>
      <w:pPr>
        <w:ind w:left="3778" w:hanging="201"/>
      </w:pPr>
      <w:rPr>
        <w:rFonts w:hint="default"/>
        <w:lang w:val="en-US" w:eastAsia="en-US" w:bidi="ar-SA"/>
      </w:rPr>
    </w:lvl>
  </w:abstractNum>
  <w:abstractNum w:abstractNumId="5">
    <w:multiLevelType w:val="hybridMultilevel"/>
    <w:lvl w:ilvl="0">
      <w:start w:val="1"/>
      <w:numFmt w:val="decimal"/>
      <w:lvlText w:val="%1)"/>
      <w:lvlJc w:val="left"/>
      <w:pPr>
        <w:ind w:left="340" w:hanging="201"/>
        <w:jc w:val="left"/>
      </w:pPr>
      <w:rPr>
        <w:rFonts w:hint="default"/>
        <w:spacing w:val="-1"/>
        <w:w w:val="90"/>
        <w:lang w:val="en-US" w:eastAsia="en-US" w:bidi="ar-SA"/>
      </w:rPr>
    </w:lvl>
    <w:lvl w:ilvl="1">
      <w:start w:val="1"/>
      <w:numFmt w:val="decimal"/>
      <w:lvlText w:val="%2."/>
      <w:lvlJc w:val="left"/>
      <w:pPr>
        <w:ind w:left="340" w:hanging="27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199" w:hanging="271"/>
      </w:pPr>
      <w:rPr>
        <w:rFonts w:hint="default"/>
        <w:lang w:val="en-US" w:eastAsia="en-US" w:bidi="ar-SA"/>
      </w:rPr>
    </w:lvl>
    <w:lvl w:ilvl="3">
      <w:start w:val="0"/>
      <w:numFmt w:val="bullet"/>
      <w:lvlText w:val="•"/>
      <w:lvlJc w:val="left"/>
      <w:pPr>
        <w:ind w:left="1629" w:hanging="271"/>
      </w:pPr>
      <w:rPr>
        <w:rFonts w:hint="default"/>
        <w:lang w:val="en-US" w:eastAsia="en-US" w:bidi="ar-SA"/>
      </w:rPr>
    </w:lvl>
    <w:lvl w:ilvl="4">
      <w:start w:val="0"/>
      <w:numFmt w:val="bullet"/>
      <w:lvlText w:val="•"/>
      <w:lvlJc w:val="left"/>
      <w:pPr>
        <w:ind w:left="2059" w:hanging="271"/>
      </w:pPr>
      <w:rPr>
        <w:rFonts w:hint="default"/>
        <w:lang w:val="en-US" w:eastAsia="en-US" w:bidi="ar-SA"/>
      </w:rPr>
    </w:lvl>
    <w:lvl w:ilvl="5">
      <w:start w:val="0"/>
      <w:numFmt w:val="bullet"/>
      <w:lvlText w:val="•"/>
      <w:lvlJc w:val="left"/>
      <w:pPr>
        <w:ind w:left="2489" w:hanging="271"/>
      </w:pPr>
      <w:rPr>
        <w:rFonts w:hint="default"/>
        <w:lang w:val="en-US" w:eastAsia="en-US" w:bidi="ar-SA"/>
      </w:rPr>
    </w:lvl>
    <w:lvl w:ilvl="6">
      <w:start w:val="0"/>
      <w:numFmt w:val="bullet"/>
      <w:lvlText w:val="•"/>
      <w:lvlJc w:val="left"/>
      <w:pPr>
        <w:ind w:left="2919" w:hanging="271"/>
      </w:pPr>
      <w:rPr>
        <w:rFonts w:hint="default"/>
        <w:lang w:val="en-US" w:eastAsia="en-US" w:bidi="ar-SA"/>
      </w:rPr>
    </w:lvl>
    <w:lvl w:ilvl="7">
      <w:start w:val="0"/>
      <w:numFmt w:val="bullet"/>
      <w:lvlText w:val="•"/>
      <w:lvlJc w:val="left"/>
      <w:pPr>
        <w:ind w:left="3349" w:hanging="271"/>
      </w:pPr>
      <w:rPr>
        <w:rFonts w:hint="default"/>
        <w:lang w:val="en-US" w:eastAsia="en-US" w:bidi="ar-SA"/>
      </w:rPr>
    </w:lvl>
    <w:lvl w:ilvl="8">
      <w:start w:val="0"/>
      <w:numFmt w:val="bullet"/>
      <w:lvlText w:val="•"/>
      <w:lvlJc w:val="left"/>
      <w:pPr>
        <w:ind w:left="3778" w:hanging="271"/>
      </w:pPr>
      <w:rPr>
        <w:rFonts w:hint="default"/>
        <w:lang w:val="en-US" w:eastAsia="en-US" w:bidi="ar-SA"/>
      </w:rPr>
    </w:lvl>
  </w:abstractNum>
  <w:abstractNum w:abstractNumId="4">
    <w:multiLevelType w:val="hybridMultilevel"/>
    <w:lvl w:ilvl="0">
      <w:start w:val="1"/>
      <w:numFmt w:val="decimal"/>
      <w:lvlText w:val="%1)"/>
      <w:lvlJc w:val="left"/>
      <w:pPr>
        <w:ind w:left="340" w:hanging="28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760" w:hanging="286"/>
      </w:pPr>
      <w:rPr>
        <w:rFonts w:hint="default"/>
        <w:lang w:val="en-US" w:eastAsia="en-US" w:bidi="ar-SA"/>
      </w:rPr>
    </w:lvl>
    <w:lvl w:ilvl="2">
      <w:start w:val="0"/>
      <w:numFmt w:val="bullet"/>
      <w:lvlText w:val="•"/>
      <w:lvlJc w:val="left"/>
      <w:pPr>
        <w:ind w:left="1180" w:hanging="286"/>
      </w:pPr>
      <w:rPr>
        <w:rFonts w:hint="default"/>
        <w:lang w:val="en-US" w:eastAsia="en-US" w:bidi="ar-SA"/>
      </w:rPr>
    </w:lvl>
    <w:lvl w:ilvl="3">
      <w:start w:val="0"/>
      <w:numFmt w:val="bullet"/>
      <w:lvlText w:val="•"/>
      <w:lvlJc w:val="left"/>
      <w:pPr>
        <w:ind w:left="1600" w:hanging="286"/>
      </w:pPr>
      <w:rPr>
        <w:rFonts w:hint="default"/>
        <w:lang w:val="en-US" w:eastAsia="en-US" w:bidi="ar-SA"/>
      </w:rPr>
    </w:lvl>
    <w:lvl w:ilvl="4">
      <w:start w:val="0"/>
      <w:numFmt w:val="bullet"/>
      <w:lvlText w:val="•"/>
      <w:lvlJc w:val="left"/>
      <w:pPr>
        <w:ind w:left="2020" w:hanging="286"/>
      </w:pPr>
      <w:rPr>
        <w:rFonts w:hint="default"/>
        <w:lang w:val="en-US" w:eastAsia="en-US" w:bidi="ar-SA"/>
      </w:rPr>
    </w:lvl>
    <w:lvl w:ilvl="5">
      <w:start w:val="0"/>
      <w:numFmt w:val="bullet"/>
      <w:lvlText w:val="•"/>
      <w:lvlJc w:val="left"/>
      <w:pPr>
        <w:ind w:left="2440" w:hanging="286"/>
      </w:pPr>
      <w:rPr>
        <w:rFonts w:hint="default"/>
        <w:lang w:val="en-US" w:eastAsia="en-US" w:bidi="ar-SA"/>
      </w:rPr>
    </w:lvl>
    <w:lvl w:ilvl="6">
      <w:start w:val="0"/>
      <w:numFmt w:val="bullet"/>
      <w:lvlText w:val="•"/>
      <w:lvlJc w:val="left"/>
      <w:pPr>
        <w:ind w:left="2860" w:hanging="286"/>
      </w:pPr>
      <w:rPr>
        <w:rFonts w:hint="default"/>
        <w:lang w:val="en-US" w:eastAsia="en-US" w:bidi="ar-SA"/>
      </w:rPr>
    </w:lvl>
    <w:lvl w:ilvl="7">
      <w:start w:val="0"/>
      <w:numFmt w:val="bullet"/>
      <w:lvlText w:val="•"/>
      <w:lvlJc w:val="left"/>
      <w:pPr>
        <w:ind w:left="3280" w:hanging="286"/>
      </w:pPr>
      <w:rPr>
        <w:rFonts w:hint="default"/>
        <w:lang w:val="en-US" w:eastAsia="en-US" w:bidi="ar-SA"/>
      </w:rPr>
    </w:lvl>
    <w:lvl w:ilvl="8">
      <w:start w:val="0"/>
      <w:numFmt w:val="bullet"/>
      <w:lvlText w:val="•"/>
      <w:lvlJc w:val="left"/>
      <w:pPr>
        <w:ind w:left="3700" w:hanging="286"/>
      </w:pPr>
      <w:rPr>
        <w:rFonts w:hint="default"/>
        <w:lang w:val="en-US" w:eastAsia="en-US" w:bidi="ar-SA"/>
      </w:rPr>
    </w:lvl>
  </w:abstractNum>
  <w:abstractNum w:abstractNumId="3">
    <w:multiLevelType w:val="hybridMultilevel"/>
    <w:lvl w:ilvl="0">
      <w:start w:val="2"/>
      <w:numFmt w:val="decimal"/>
      <w:lvlText w:val="%1)"/>
      <w:lvlJc w:val="left"/>
      <w:pPr>
        <w:ind w:left="340" w:hanging="310"/>
        <w:jc w:val="left"/>
      </w:pPr>
      <w:rPr>
        <w:rFonts w:hint="default" w:ascii="Times New Roman" w:hAnsi="Times New Roman" w:eastAsia="Times New Roman" w:cs="Times New Roman"/>
        <w:b w:val="0"/>
        <w:bCs w:val="0"/>
        <w:i w:val="0"/>
        <w:iCs w:val="0"/>
        <w:spacing w:val="0"/>
        <w:w w:val="89"/>
        <w:sz w:val="24"/>
        <w:szCs w:val="24"/>
        <w:lang w:val="en-US" w:eastAsia="en-US" w:bidi="ar-SA"/>
      </w:rPr>
    </w:lvl>
    <w:lvl w:ilvl="1">
      <w:start w:val="0"/>
      <w:numFmt w:val="bullet"/>
      <w:lvlText w:val="•"/>
      <w:lvlJc w:val="left"/>
      <w:pPr>
        <w:ind w:left="769" w:hanging="310"/>
      </w:pPr>
      <w:rPr>
        <w:rFonts w:hint="default"/>
        <w:lang w:val="en-US" w:eastAsia="en-US" w:bidi="ar-SA"/>
      </w:rPr>
    </w:lvl>
    <w:lvl w:ilvl="2">
      <w:start w:val="0"/>
      <w:numFmt w:val="bullet"/>
      <w:lvlText w:val="•"/>
      <w:lvlJc w:val="left"/>
      <w:pPr>
        <w:ind w:left="1199" w:hanging="310"/>
      </w:pPr>
      <w:rPr>
        <w:rFonts w:hint="default"/>
        <w:lang w:val="en-US" w:eastAsia="en-US" w:bidi="ar-SA"/>
      </w:rPr>
    </w:lvl>
    <w:lvl w:ilvl="3">
      <w:start w:val="0"/>
      <w:numFmt w:val="bullet"/>
      <w:lvlText w:val="•"/>
      <w:lvlJc w:val="left"/>
      <w:pPr>
        <w:ind w:left="1629" w:hanging="310"/>
      </w:pPr>
      <w:rPr>
        <w:rFonts w:hint="default"/>
        <w:lang w:val="en-US" w:eastAsia="en-US" w:bidi="ar-SA"/>
      </w:rPr>
    </w:lvl>
    <w:lvl w:ilvl="4">
      <w:start w:val="0"/>
      <w:numFmt w:val="bullet"/>
      <w:lvlText w:val="•"/>
      <w:lvlJc w:val="left"/>
      <w:pPr>
        <w:ind w:left="2059" w:hanging="310"/>
      </w:pPr>
      <w:rPr>
        <w:rFonts w:hint="default"/>
        <w:lang w:val="en-US" w:eastAsia="en-US" w:bidi="ar-SA"/>
      </w:rPr>
    </w:lvl>
    <w:lvl w:ilvl="5">
      <w:start w:val="0"/>
      <w:numFmt w:val="bullet"/>
      <w:lvlText w:val="•"/>
      <w:lvlJc w:val="left"/>
      <w:pPr>
        <w:ind w:left="2489" w:hanging="310"/>
      </w:pPr>
      <w:rPr>
        <w:rFonts w:hint="default"/>
        <w:lang w:val="en-US" w:eastAsia="en-US" w:bidi="ar-SA"/>
      </w:rPr>
    </w:lvl>
    <w:lvl w:ilvl="6">
      <w:start w:val="0"/>
      <w:numFmt w:val="bullet"/>
      <w:lvlText w:val="•"/>
      <w:lvlJc w:val="left"/>
      <w:pPr>
        <w:ind w:left="2919" w:hanging="310"/>
      </w:pPr>
      <w:rPr>
        <w:rFonts w:hint="default"/>
        <w:lang w:val="en-US" w:eastAsia="en-US" w:bidi="ar-SA"/>
      </w:rPr>
    </w:lvl>
    <w:lvl w:ilvl="7">
      <w:start w:val="0"/>
      <w:numFmt w:val="bullet"/>
      <w:lvlText w:val="•"/>
      <w:lvlJc w:val="left"/>
      <w:pPr>
        <w:ind w:left="3349" w:hanging="310"/>
      </w:pPr>
      <w:rPr>
        <w:rFonts w:hint="default"/>
        <w:lang w:val="en-US" w:eastAsia="en-US" w:bidi="ar-SA"/>
      </w:rPr>
    </w:lvl>
    <w:lvl w:ilvl="8">
      <w:start w:val="0"/>
      <w:numFmt w:val="bullet"/>
      <w:lvlText w:val="•"/>
      <w:lvlJc w:val="left"/>
      <w:pPr>
        <w:ind w:left="3778" w:hanging="310"/>
      </w:pPr>
      <w:rPr>
        <w:rFonts w:hint="default"/>
        <w:lang w:val="en-US" w:eastAsia="en-US" w:bidi="ar-SA"/>
      </w:rPr>
    </w:lvl>
  </w:abstractNum>
  <w:abstractNum w:abstractNumId="2">
    <w:multiLevelType w:val="hybridMultilevel"/>
    <w:lvl w:ilvl="0">
      <w:start w:val="1"/>
      <w:numFmt w:val="decimal"/>
      <w:lvlText w:val="%1)"/>
      <w:lvlJc w:val="left"/>
      <w:pPr>
        <w:ind w:left="340" w:hanging="201"/>
        <w:jc w:val="left"/>
      </w:pPr>
      <w:rPr>
        <w:rFonts w:hint="default" w:ascii="Times New Roman" w:hAnsi="Times New Roman" w:eastAsia="Times New Roman" w:cs="Times New Roman"/>
        <w:b w:val="0"/>
        <w:bCs w:val="0"/>
        <w:i w:val="0"/>
        <w:iCs w:val="0"/>
        <w:spacing w:val="-1"/>
        <w:w w:val="98"/>
        <w:sz w:val="22"/>
        <w:szCs w:val="22"/>
        <w:lang w:val="en-US" w:eastAsia="en-US" w:bidi="ar-SA"/>
      </w:rPr>
    </w:lvl>
    <w:lvl w:ilvl="1">
      <w:start w:val="0"/>
      <w:numFmt w:val="bullet"/>
      <w:lvlText w:val="•"/>
      <w:lvlJc w:val="left"/>
      <w:pPr>
        <w:ind w:left="769" w:hanging="201"/>
      </w:pPr>
      <w:rPr>
        <w:rFonts w:hint="default"/>
        <w:lang w:val="en-US" w:eastAsia="en-US" w:bidi="ar-SA"/>
      </w:rPr>
    </w:lvl>
    <w:lvl w:ilvl="2">
      <w:start w:val="0"/>
      <w:numFmt w:val="bullet"/>
      <w:lvlText w:val="•"/>
      <w:lvlJc w:val="left"/>
      <w:pPr>
        <w:ind w:left="1199" w:hanging="201"/>
      </w:pPr>
      <w:rPr>
        <w:rFonts w:hint="default"/>
        <w:lang w:val="en-US" w:eastAsia="en-US" w:bidi="ar-SA"/>
      </w:rPr>
    </w:lvl>
    <w:lvl w:ilvl="3">
      <w:start w:val="0"/>
      <w:numFmt w:val="bullet"/>
      <w:lvlText w:val="•"/>
      <w:lvlJc w:val="left"/>
      <w:pPr>
        <w:ind w:left="1629" w:hanging="201"/>
      </w:pPr>
      <w:rPr>
        <w:rFonts w:hint="default"/>
        <w:lang w:val="en-US" w:eastAsia="en-US" w:bidi="ar-SA"/>
      </w:rPr>
    </w:lvl>
    <w:lvl w:ilvl="4">
      <w:start w:val="0"/>
      <w:numFmt w:val="bullet"/>
      <w:lvlText w:val="•"/>
      <w:lvlJc w:val="left"/>
      <w:pPr>
        <w:ind w:left="2059" w:hanging="201"/>
      </w:pPr>
      <w:rPr>
        <w:rFonts w:hint="default"/>
        <w:lang w:val="en-US" w:eastAsia="en-US" w:bidi="ar-SA"/>
      </w:rPr>
    </w:lvl>
    <w:lvl w:ilvl="5">
      <w:start w:val="0"/>
      <w:numFmt w:val="bullet"/>
      <w:lvlText w:val="•"/>
      <w:lvlJc w:val="left"/>
      <w:pPr>
        <w:ind w:left="2489" w:hanging="201"/>
      </w:pPr>
      <w:rPr>
        <w:rFonts w:hint="default"/>
        <w:lang w:val="en-US" w:eastAsia="en-US" w:bidi="ar-SA"/>
      </w:rPr>
    </w:lvl>
    <w:lvl w:ilvl="6">
      <w:start w:val="0"/>
      <w:numFmt w:val="bullet"/>
      <w:lvlText w:val="•"/>
      <w:lvlJc w:val="left"/>
      <w:pPr>
        <w:ind w:left="2919" w:hanging="201"/>
      </w:pPr>
      <w:rPr>
        <w:rFonts w:hint="default"/>
        <w:lang w:val="en-US" w:eastAsia="en-US" w:bidi="ar-SA"/>
      </w:rPr>
    </w:lvl>
    <w:lvl w:ilvl="7">
      <w:start w:val="0"/>
      <w:numFmt w:val="bullet"/>
      <w:lvlText w:val="•"/>
      <w:lvlJc w:val="left"/>
      <w:pPr>
        <w:ind w:left="3349" w:hanging="201"/>
      </w:pPr>
      <w:rPr>
        <w:rFonts w:hint="default"/>
        <w:lang w:val="en-US" w:eastAsia="en-US" w:bidi="ar-SA"/>
      </w:rPr>
    </w:lvl>
    <w:lvl w:ilvl="8">
      <w:start w:val="0"/>
      <w:numFmt w:val="bullet"/>
      <w:lvlText w:val="•"/>
      <w:lvlJc w:val="left"/>
      <w:pPr>
        <w:ind w:left="3778" w:hanging="201"/>
      </w:pPr>
      <w:rPr>
        <w:rFonts w:hint="default"/>
        <w:lang w:val="en-US" w:eastAsia="en-US" w:bidi="ar-SA"/>
      </w:rPr>
    </w:lvl>
  </w:abstractNum>
  <w:abstractNum w:abstractNumId="1">
    <w:multiLevelType w:val="hybridMultilevel"/>
    <w:lvl w:ilvl="0">
      <w:start w:val="1"/>
      <w:numFmt w:val="decimal"/>
      <w:lvlText w:val="%1."/>
      <w:lvlJc w:val="left"/>
      <w:pPr>
        <w:ind w:left="340" w:hanging="492"/>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340" w:hanging="201"/>
        <w:jc w:val="left"/>
      </w:pPr>
      <w:rPr>
        <w:rFonts w:hint="default" w:ascii="Times New Roman" w:hAnsi="Times New Roman" w:eastAsia="Times New Roman" w:cs="Times New Roman"/>
        <w:b w:val="0"/>
        <w:bCs w:val="0"/>
        <w:i w:val="0"/>
        <w:iCs w:val="0"/>
        <w:spacing w:val="-1"/>
        <w:w w:val="98"/>
        <w:sz w:val="22"/>
        <w:szCs w:val="22"/>
        <w:lang w:val="en-US" w:eastAsia="en-US" w:bidi="ar-SA"/>
      </w:rPr>
    </w:lvl>
    <w:lvl w:ilvl="2">
      <w:start w:val="0"/>
      <w:numFmt w:val="bullet"/>
      <w:lvlText w:val="•"/>
      <w:lvlJc w:val="left"/>
      <w:pPr>
        <w:ind w:left="1180" w:hanging="201"/>
      </w:pPr>
      <w:rPr>
        <w:rFonts w:hint="default"/>
        <w:lang w:val="en-US" w:eastAsia="en-US" w:bidi="ar-SA"/>
      </w:rPr>
    </w:lvl>
    <w:lvl w:ilvl="3">
      <w:start w:val="0"/>
      <w:numFmt w:val="bullet"/>
      <w:lvlText w:val="•"/>
      <w:lvlJc w:val="left"/>
      <w:pPr>
        <w:ind w:left="1600" w:hanging="201"/>
      </w:pPr>
      <w:rPr>
        <w:rFonts w:hint="default"/>
        <w:lang w:val="en-US" w:eastAsia="en-US" w:bidi="ar-SA"/>
      </w:rPr>
    </w:lvl>
    <w:lvl w:ilvl="4">
      <w:start w:val="0"/>
      <w:numFmt w:val="bullet"/>
      <w:lvlText w:val="•"/>
      <w:lvlJc w:val="left"/>
      <w:pPr>
        <w:ind w:left="2020" w:hanging="201"/>
      </w:pPr>
      <w:rPr>
        <w:rFonts w:hint="default"/>
        <w:lang w:val="en-US" w:eastAsia="en-US" w:bidi="ar-SA"/>
      </w:rPr>
    </w:lvl>
    <w:lvl w:ilvl="5">
      <w:start w:val="0"/>
      <w:numFmt w:val="bullet"/>
      <w:lvlText w:val="•"/>
      <w:lvlJc w:val="left"/>
      <w:pPr>
        <w:ind w:left="2440" w:hanging="201"/>
      </w:pPr>
      <w:rPr>
        <w:rFonts w:hint="default"/>
        <w:lang w:val="en-US" w:eastAsia="en-US" w:bidi="ar-SA"/>
      </w:rPr>
    </w:lvl>
    <w:lvl w:ilvl="6">
      <w:start w:val="0"/>
      <w:numFmt w:val="bullet"/>
      <w:lvlText w:val="•"/>
      <w:lvlJc w:val="left"/>
      <w:pPr>
        <w:ind w:left="2860" w:hanging="201"/>
      </w:pPr>
      <w:rPr>
        <w:rFonts w:hint="default"/>
        <w:lang w:val="en-US" w:eastAsia="en-US" w:bidi="ar-SA"/>
      </w:rPr>
    </w:lvl>
    <w:lvl w:ilvl="7">
      <w:start w:val="0"/>
      <w:numFmt w:val="bullet"/>
      <w:lvlText w:val="•"/>
      <w:lvlJc w:val="left"/>
      <w:pPr>
        <w:ind w:left="3280" w:hanging="201"/>
      </w:pPr>
      <w:rPr>
        <w:rFonts w:hint="default"/>
        <w:lang w:val="en-US" w:eastAsia="en-US" w:bidi="ar-SA"/>
      </w:rPr>
    </w:lvl>
    <w:lvl w:ilvl="8">
      <w:start w:val="0"/>
      <w:numFmt w:val="bullet"/>
      <w:lvlText w:val="•"/>
      <w:lvlJc w:val="left"/>
      <w:pPr>
        <w:ind w:left="3700" w:hanging="201"/>
      </w:pPr>
      <w:rPr>
        <w:rFonts w:hint="default"/>
        <w:lang w:val="en-US" w:eastAsia="en-US" w:bidi="ar-SA"/>
      </w:rPr>
    </w:lvl>
  </w:abstractNum>
  <w:abstractNum w:abstractNumId="0">
    <w:multiLevelType w:val="hybridMultilevel"/>
    <w:lvl w:ilvl="0">
      <w:start w:val="1"/>
      <w:numFmt w:val="decimal"/>
      <w:lvlText w:val="%1."/>
      <w:lvlJc w:val="left"/>
      <w:pPr>
        <w:ind w:left="10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04" w:hanging="360"/>
      </w:pPr>
      <w:rPr>
        <w:rFonts w:hint="default"/>
        <w:lang w:val="en-US" w:eastAsia="en-US" w:bidi="ar-SA"/>
      </w:rPr>
    </w:lvl>
    <w:lvl w:ilvl="2">
      <w:start w:val="0"/>
      <w:numFmt w:val="bullet"/>
      <w:lvlText w:val="•"/>
      <w:lvlJc w:val="left"/>
      <w:pPr>
        <w:ind w:left="2749"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38" w:hanging="360"/>
      </w:pPr>
      <w:rPr>
        <w:rFonts w:hint="default"/>
        <w:lang w:val="en-US" w:eastAsia="en-US" w:bidi="ar-SA"/>
      </w:rPr>
    </w:lvl>
    <w:lvl w:ilvl="5">
      <w:start w:val="0"/>
      <w:numFmt w:val="bullet"/>
      <w:lvlText w:val="•"/>
      <w:lvlJc w:val="left"/>
      <w:pPr>
        <w:ind w:left="5283" w:hanging="360"/>
      </w:pPr>
      <w:rPr>
        <w:rFonts w:hint="default"/>
        <w:lang w:val="en-US" w:eastAsia="en-US" w:bidi="ar-SA"/>
      </w:rPr>
    </w:lvl>
    <w:lvl w:ilvl="6">
      <w:start w:val="0"/>
      <w:numFmt w:val="bullet"/>
      <w:lvlText w:val="•"/>
      <w:lvlJc w:val="left"/>
      <w:pPr>
        <w:ind w:left="6127"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17"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4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62" w:hanging="422"/>
      <w:jc w:val="both"/>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580" w:hanging="240"/>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4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dcterms:created xsi:type="dcterms:W3CDTF">2024-03-06T02:39:16Z</dcterms:created>
  <dcterms:modified xsi:type="dcterms:W3CDTF">2024-03-06T02:39:16Z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2010</vt:lpwstr>
  </property>
  <property fmtid="{D5CDD505-2E9C-101B-9397-08002B2CF9AE}" pid="4" name="LastSaved">
    <vt:filetime>2024-03-06T00:00:00Z</vt:filetime>
  </property>
  <property fmtid="{D5CDD505-2E9C-101B-9397-08002B2CF9AE}" pid="5" name="Producer">
    <vt:lpwstr>Microsoft® Word 2010</vt:lpwstr>
  </property>
</Properties>
</file>