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3"/>
        <w:keepNext w:val="0"/>
        <w:keepLines w:val="0"/>
        <w:widowControl/>
        <w:suppressLineNumbers w:val="0"/>
        <w:spacing w:line="360" w:lineRule="auto"/>
        <w:ind w:left="0" w:leftChars="0" w:firstLine="0" w:firstLineChars="0"/>
        <w:jc w:val="center"/>
        <w:rPr>
          <w:sz w:val="32"/>
          <w:szCs w:val="32"/>
        </w:rPr>
      </w:pPr>
      <w:r>
        <w:rPr>
          <w:sz w:val="32"/>
          <w:szCs w:val="32"/>
        </w:rPr>
        <w:t>Enhancing Learning Environments and</w:t>
      </w:r>
      <w:r>
        <w:rPr>
          <w:rStyle w:val="42"/>
          <w:sz w:val="32"/>
          <w:szCs w:val="32"/>
        </w:rPr>
        <w:t xml:space="preserve"> </w:t>
      </w:r>
      <w:r>
        <w:rPr>
          <w:sz w:val="32"/>
          <w:szCs w:val="32"/>
        </w:rPr>
        <w:t xml:space="preserve">Robust solution on </w:t>
      </w:r>
    </w:p>
    <w:p>
      <w:pPr>
        <w:pStyle w:val="43"/>
        <w:keepNext w:val="0"/>
        <w:keepLines w:val="0"/>
        <w:widowControl/>
        <w:suppressLineNumbers w:val="0"/>
        <w:spacing w:line="360" w:lineRule="auto"/>
        <w:ind w:left="0" w:leftChars="0" w:firstLine="0" w:firstLineChars="0"/>
        <w:jc w:val="center"/>
        <w:rPr>
          <w:sz w:val="32"/>
          <w:szCs w:val="32"/>
        </w:rPr>
      </w:pPr>
      <w:r>
        <w:rPr>
          <w:sz w:val="32"/>
          <w:szCs w:val="32"/>
        </w:rPr>
        <w:t>“Student Grievance</w:t>
      </w:r>
      <w:r>
        <w:rPr>
          <w:rStyle w:val="44"/>
          <w:sz w:val="32"/>
          <w:szCs w:val="32"/>
        </w:rPr>
        <w:t xml:space="preserve"> </w:t>
      </w:r>
      <w:r>
        <w:rPr>
          <w:sz w:val="32"/>
          <w:szCs w:val="32"/>
        </w:rPr>
        <w:t>System”</w:t>
      </w:r>
    </w:p>
    <w:p>
      <w:pPr>
        <w:spacing w:after="120"/>
        <w:jc w:val="center"/>
        <w:rPr>
          <w:rFonts w:ascii="Cambria" w:hAnsi="Cambria"/>
          <w:b/>
          <w:sz w:val="24"/>
          <w:szCs w:val="24"/>
          <w:vertAlign w:val="superscript"/>
        </w:rPr>
      </w:pPr>
      <w:r>
        <w:rPr>
          <w:rFonts w:ascii="Cambria" w:hAnsi="Cambria"/>
          <w:b/>
          <w:sz w:val="24"/>
          <w:szCs w:val="24"/>
        </w:rPr>
        <w:t>Akhilesh Pimparkhedkar</w:t>
      </w:r>
      <w:r>
        <w:rPr>
          <w:rFonts w:ascii="Cambria" w:hAnsi="Cambria"/>
          <w:b/>
          <w:sz w:val="24"/>
          <w:szCs w:val="24"/>
          <w:vertAlign w:val="superscript"/>
        </w:rPr>
        <w:t>1</w:t>
      </w:r>
      <w:r>
        <w:rPr>
          <w:rFonts w:ascii="Cambria" w:hAnsi="Cambria"/>
          <w:b/>
          <w:sz w:val="24"/>
          <w:szCs w:val="24"/>
        </w:rPr>
        <w:t>, Shubham Rajput</w:t>
      </w:r>
      <w:r>
        <w:rPr>
          <w:rFonts w:ascii="Cambria" w:hAnsi="Cambria"/>
          <w:b/>
          <w:sz w:val="24"/>
          <w:szCs w:val="24"/>
          <w:vertAlign w:val="superscript"/>
        </w:rPr>
        <w:t>2</w:t>
      </w:r>
      <w:r>
        <w:rPr>
          <w:rFonts w:ascii="Cambria" w:hAnsi="Cambria"/>
          <w:b/>
          <w:sz w:val="24"/>
          <w:szCs w:val="24"/>
        </w:rPr>
        <w:t>, Ratan Prajapati</w:t>
      </w:r>
      <w:r>
        <w:rPr>
          <w:rFonts w:ascii="Cambria" w:hAnsi="Cambria"/>
          <w:b/>
          <w:sz w:val="24"/>
          <w:szCs w:val="24"/>
          <w:vertAlign w:val="superscript"/>
        </w:rPr>
        <w:t xml:space="preserve">3 </w:t>
      </w:r>
      <w:r>
        <w:rPr>
          <w:rFonts w:ascii="Cambria" w:hAnsi="Cambria"/>
          <w:b/>
          <w:sz w:val="24"/>
          <w:szCs w:val="24"/>
          <w:vertAlign w:val="baseline"/>
        </w:rPr>
        <w:t>,</w:t>
      </w:r>
      <w:r>
        <w:rPr>
          <w:rFonts w:ascii="Cambria" w:hAnsi="Cambria"/>
          <w:b/>
          <w:sz w:val="24"/>
          <w:szCs w:val="24"/>
          <w:vertAlign w:val="superscript"/>
        </w:rPr>
        <w:t xml:space="preserve"> </w:t>
      </w:r>
    </w:p>
    <w:p>
      <w:pPr>
        <w:spacing w:after="120"/>
        <w:jc w:val="center"/>
        <w:rPr>
          <w:rFonts w:ascii="Cambria" w:hAnsi="Cambria"/>
          <w:b/>
          <w:sz w:val="24"/>
          <w:szCs w:val="24"/>
          <w:vertAlign w:val="superscript"/>
        </w:rPr>
      </w:pPr>
      <w:r>
        <w:rPr>
          <w:rFonts w:ascii="Cambria" w:hAnsi="Cambria"/>
          <w:b/>
          <w:sz w:val="24"/>
          <w:szCs w:val="24"/>
          <w:vertAlign w:val="baseline"/>
        </w:rPr>
        <w:t>Ashritha Chowdary</w:t>
      </w:r>
      <w:r>
        <w:rPr>
          <w:rFonts w:ascii="Cambria" w:hAnsi="Cambria"/>
          <w:b/>
          <w:sz w:val="24"/>
          <w:szCs w:val="24"/>
          <w:vertAlign w:val="superscript"/>
        </w:rPr>
        <w:t>4</w:t>
      </w:r>
      <w:r>
        <w:rPr>
          <w:rFonts w:ascii="Cambria" w:hAnsi="Cambria"/>
          <w:b/>
          <w:sz w:val="24"/>
          <w:szCs w:val="24"/>
          <w:vertAlign w:val="baseline"/>
        </w:rPr>
        <w:t>, Digvijay Sinh Mahida</w:t>
      </w:r>
      <w:r>
        <w:rPr>
          <w:rFonts w:ascii="Cambria" w:hAnsi="Cambria"/>
          <w:b/>
          <w:sz w:val="24"/>
          <w:szCs w:val="24"/>
          <w:vertAlign w:val="superscript"/>
        </w:rPr>
        <w:t>5</w:t>
      </w:r>
      <w:bookmarkStart w:id="4" w:name="_GoBack"/>
      <w:bookmarkEnd w:id="4"/>
    </w:p>
    <w:p>
      <w:pPr>
        <w:spacing w:after="120" w:line="240" w:lineRule="auto"/>
        <w:jc w:val="center"/>
        <w:rPr>
          <w:rFonts w:hint="default" w:ascii="Times New Roman Regular" w:hAnsi="Times New Roman Regular" w:eastAsia="SimSun" w:cs="Times New Roman Regular"/>
          <w:kern w:val="0"/>
          <w:sz w:val="22"/>
          <w:szCs w:val="22"/>
          <w:lang w:val="en-US" w:eastAsia="zh-CN" w:bidi="ar"/>
        </w:rPr>
      </w:pPr>
      <w:r>
        <w:rPr>
          <w:rFonts w:hint="default" w:ascii="Times New Roman Regular" w:hAnsi="Times New Roman Regular" w:cs="Times New Roman Regular"/>
          <w:sz w:val="22"/>
          <w:szCs w:val="22"/>
          <w:vertAlign w:val="superscript"/>
        </w:rPr>
        <w:t>1</w:t>
      </w:r>
      <w:r>
        <w:rPr>
          <w:rFonts w:hint="default" w:ascii="Times New Roman Regular" w:hAnsi="Times New Roman Regular" w:eastAsia="SimSun" w:cs="Times New Roman Regular"/>
          <w:kern w:val="0"/>
          <w:sz w:val="22"/>
          <w:szCs w:val="22"/>
          <w:lang w:val="en-US" w:eastAsia="zh-CN" w:bidi="ar"/>
        </w:rPr>
        <w:t>Student , Parul Institute of Engineering and Technology</w:t>
      </w:r>
    </w:p>
    <w:p>
      <w:pPr>
        <w:spacing w:after="120" w:line="240" w:lineRule="auto"/>
        <w:jc w:val="center"/>
        <w:rPr>
          <w:rFonts w:hint="default" w:ascii="Times New Roman Regular" w:hAnsi="Times New Roman Regular" w:eastAsia="SimSun" w:cs="Times New Roman Regular"/>
          <w:kern w:val="0"/>
          <w:sz w:val="22"/>
          <w:szCs w:val="22"/>
          <w:lang w:val="en-US" w:eastAsia="zh-CN" w:bidi="ar"/>
        </w:rPr>
      </w:pPr>
      <w:r>
        <w:rPr>
          <w:rFonts w:hint="default" w:ascii="Times New Roman Regular" w:hAnsi="Times New Roman Regular" w:cs="Times New Roman Regular"/>
          <w:sz w:val="22"/>
          <w:szCs w:val="22"/>
          <w:vertAlign w:val="superscript"/>
        </w:rPr>
        <w:t>2</w:t>
      </w:r>
      <w:r>
        <w:rPr>
          <w:rFonts w:hint="default" w:ascii="Times New Roman Regular" w:hAnsi="Times New Roman Regular" w:eastAsia="SimSun" w:cs="Times New Roman Regular"/>
          <w:kern w:val="0"/>
          <w:sz w:val="22"/>
          <w:szCs w:val="22"/>
          <w:lang w:val="en-US" w:eastAsia="zh-CN" w:bidi="ar"/>
        </w:rPr>
        <w:t>Student , Parul Institute of Engineering and Technology</w:t>
      </w:r>
    </w:p>
    <w:p>
      <w:pPr>
        <w:spacing w:after="120" w:line="240" w:lineRule="auto"/>
        <w:jc w:val="center"/>
        <w:rPr>
          <w:rFonts w:hint="default" w:ascii="Times New Roman Regular" w:hAnsi="Times New Roman Regular" w:eastAsia="SimSun" w:cs="Times New Roman Regular"/>
          <w:kern w:val="0"/>
          <w:sz w:val="22"/>
          <w:szCs w:val="22"/>
          <w:lang w:val="en-US" w:eastAsia="zh-CN" w:bidi="ar"/>
        </w:rPr>
      </w:pPr>
      <w:r>
        <w:rPr>
          <w:rFonts w:hint="default" w:ascii="Times New Roman Regular" w:hAnsi="Times New Roman Regular" w:cs="Times New Roman Regular"/>
          <w:sz w:val="22"/>
          <w:szCs w:val="22"/>
          <w:vertAlign w:val="superscript"/>
        </w:rPr>
        <w:t>3</w:t>
      </w:r>
      <w:r>
        <w:rPr>
          <w:rFonts w:hint="default" w:ascii="Times New Roman Regular" w:hAnsi="Times New Roman Regular" w:eastAsia="SimSun" w:cs="Times New Roman Regular"/>
          <w:kern w:val="0"/>
          <w:sz w:val="22"/>
          <w:szCs w:val="22"/>
          <w:lang w:val="en-US" w:eastAsia="zh-CN" w:bidi="ar"/>
        </w:rPr>
        <w:t>Student , Parul Institute of Engineering and Technology</w:t>
      </w:r>
    </w:p>
    <w:p>
      <w:pPr>
        <w:spacing w:after="120" w:line="240" w:lineRule="auto"/>
        <w:jc w:val="center"/>
        <w:rPr>
          <w:rFonts w:hint="default" w:ascii="Times New Roman Regular" w:hAnsi="Times New Roman Regular" w:eastAsia="SimSun" w:cs="Times New Roman Regular"/>
          <w:kern w:val="0"/>
          <w:sz w:val="22"/>
          <w:szCs w:val="22"/>
          <w:lang w:val="en-US" w:eastAsia="zh-CN" w:bidi="ar"/>
        </w:rPr>
      </w:pPr>
      <w:r>
        <w:rPr>
          <w:rFonts w:hint="default" w:ascii="Times New Roman Regular" w:hAnsi="Times New Roman Regular" w:eastAsia="SimSun" w:cs="Times New Roman Regular"/>
          <w:kern w:val="0"/>
          <w:sz w:val="22"/>
          <w:szCs w:val="22"/>
          <w:vertAlign w:val="superscript"/>
          <w:lang w:eastAsia="zh-CN" w:bidi="ar"/>
        </w:rPr>
        <w:t>4</w:t>
      </w:r>
      <w:r>
        <w:rPr>
          <w:rFonts w:hint="default" w:ascii="Times New Roman Regular" w:hAnsi="Times New Roman Regular" w:eastAsia="SimSun" w:cs="Times New Roman Regular"/>
          <w:kern w:val="0"/>
          <w:sz w:val="22"/>
          <w:szCs w:val="22"/>
          <w:lang w:val="en-US" w:eastAsia="zh-CN" w:bidi="ar"/>
        </w:rPr>
        <w:t>Student , Parul Institute of Engineering and Technology</w:t>
      </w:r>
    </w:p>
    <w:p>
      <w:pPr>
        <w:spacing w:after="120" w:line="240" w:lineRule="auto"/>
        <w:jc w:val="center"/>
        <w:rPr>
          <w:rFonts w:hint="default" w:ascii="Times New Roman Regular" w:hAnsi="Times New Roman Regular" w:eastAsia="SimSun" w:cs="Times New Roman Regular"/>
          <w:kern w:val="0"/>
          <w:sz w:val="22"/>
          <w:szCs w:val="22"/>
          <w:lang w:val="en-US" w:eastAsia="zh-CN" w:bidi="ar"/>
        </w:rPr>
      </w:pPr>
      <w:r>
        <w:rPr>
          <w:rFonts w:hint="default" w:ascii="Times New Roman Regular" w:hAnsi="Times New Roman Regular" w:eastAsia="SimSun" w:cs="Times New Roman Regular"/>
          <w:kern w:val="0"/>
          <w:sz w:val="22"/>
          <w:szCs w:val="22"/>
          <w:vertAlign w:val="superscript"/>
          <w:lang w:eastAsia="zh-CN" w:bidi="ar"/>
        </w:rPr>
        <w:t>5</w:t>
      </w:r>
      <w:r>
        <w:rPr>
          <w:rFonts w:hint="default" w:ascii="Times New Roman Regular" w:hAnsi="Times New Roman Regular" w:eastAsia="SimSun" w:cs="Times New Roman Regular"/>
          <w:kern w:val="0"/>
          <w:sz w:val="22"/>
          <w:szCs w:val="22"/>
          <w:lang w:eastAsia="zh-CN" w:bidi="ar"/>
        </w:rPr>
        <w:t>Asst. Prof.</w:t>
      </w:r>
      <w:r>
        <w:rPr>
          <w:rFonts w:hint="default" w:ascii="Times New Roman Regular" w:hAnsi="Times New Roman Regular" w:eastAsia="SimSun" w:cs="Times New Roman Regular"/>
          <w:kern w:val="0"/>
          <w:sz w:val="22"/>
          <w:szCs w:val="22"/>
          <w:lang w:val="en-US" w:eastAsia="zh-CN" w:bidi="ar"/>
        </w:rPr>
        <w:t xml:space="preserve"> , Parul Institute of Engineering and Technology</w:t>
      </w:r>
    </w:p>
    <w:p>
      <w:pPr>
        <w:pStyle w:val="32"/>
        <w:jc w:val="center"/>
        <w:rPr>
          <w:rFonts w:ascii="Cambria" w:hAnsi="Cambria"/>
        </w:rPr>
        <w:sectPr>
          <w:headerReference r:id="rId3" w:type="default"/>
          <w:footerReference r:id="rId4" w:type="default"/>
          <w:pgSz w:w="11907" w:h="16840"/>
          <w:pgMar w:top="720" w:right="720" w:bottom="720" w:left="720" w:header="144" w:footer="288" w:gutter="0"/>
          <w:cols w:space="720" w:num="1"/>
          <w:docGrid w:linePitch="360" w:charSpace="0"/>
        </w:sectPr>
      </w:pPr>
      <w:r>
        <w:rPr>
          <w:rFonts w:ascii="Cambria" w:hAnsi="Cambria"/>
        </w:rPr>
        <w:t>---------------------------------***--------------------------------</w:t>
      </w:r>
    </w:p>
    <w:p>
      <w:pPr>
        <w:pStyle w:val="21"/>
        <w:bidi w:val="0"/>
        <w:rPr>
          <w:rFonts w:hint="default" w:ascii="Times New Roman Bold" w:hAnsi="Times New Roman Bold" w:cs="Times New Roman Bold"/>
          <w:b/>
          <w:bCs w:val="0"/>
          <w:sz w:val="22"/>
          <w:szCs w:val="22"/>
          <w:lang w:val="en-US" w:eastAsia="zh-CN"/>
        </w:rPr>
      </w:pPr>
      <w:r>
        <w:rPr>
          <w:rFonts w:hint="default" w:ascii="Times New Roman Bold" w:hAnsi="Times New Roman Bold" w:cs="Times New Roman Bold"/>
          <w:b/>
          <w:bCs w:val="0"/>
          <w:sz w:val="24"/>
          <w:szCs w:val="24"/>
        </w:rPr>
        <w:t>Abstract</w:t>
      </w:r>
      <w:r>
        <w:rPr>
          <w:rFonts w:hint="default" w:ascii="Times New Roman Bold" w:hAnsi="Times New Roman Bold" w:cs="Times New Roman Bold"/>
          <w:b/>
          <w:bCs w:val="0"/>
          <w:sz w:val="22"/>
          <w:szCs w:val="22"/>
        </w:rPr>
        <w:t xml:space="preserve"> - </w:t>
      </w:r>
      <w:r>
        <w:rPr>
          <w:rFonts w:hint="default" w:ascii="Times New Roman Bold" w:hAnsi="Times New Roman Bold" w:eastAsia="Times New Roman" w:cs="Times New Roman Bold"/>
          <w:b/>
          <w:bCs w:val="0"/>
          <w:color w:val="000000"/>
          <w:sz w:val="22"/>
          <w:szCs w:val="22"/>
        </w:rPr>
        <w:t xml:space="preserve"> </w:t>
      </w:r>
      <w:r>
        <w:rPr>
          <w:rFonts w:hint="default" w:ascii="Times New Roman Bold" w:hAnsi="Times New Roman Bold" w:cs="Times New Roman Bold"/>
          <w:b/>
          <w:bCs w:val="0"/>
          <w:sz w:val="22"/>
          <w:szCs w:val="22"/>
          <w:lang w:val="en-US" w:eastAsia="zh-CN"/>
        </w:rPr>
        <w:t>A well-structured student grievance system is essential for addressing student concerns, resolving disputes, and enhancing overall institutional quality. This study delves into the key components, benefits, challenges, and best practices associated with implementing an effective student grievance system. The significance of a robust grievance system in educational institutions has gained prominence due to the increased focus on student rights and the evolving dynamics of higher education. Addressing student grievances in a fair and efficient manner is not only a legal requirement but also a moral and ethical imperative for educational institutions committed to providing a supportive and inclusive learning environment.</w:t>
      </w:r>
    </w:p>
    <w:p>
      <w:pPr>
        <w:pStyle w:val="21"/>
        <w:bidi w:val="0"/>
        <w:rPr>
          <w:rFonts w:hint="default"/>
          <w:lang w:val="en-US" w:eastAsia="zh-CN"/>
        </w:rPr>
      </w:pPr>
      <w:r>
        <w:rPr>
          <w:rFonts w:hint="default" w:ascii="Times New Roman Bold" w:hAnsi="Times New Roman Bold" w:cs="Times New Roman Bold"/>
          <w:b/>
          <w:bCs w:val="0"/>
          <w:sz w:val="22"/>
          <w:szCs w:val="22"/>
          <w:lang w:val="en-US" w:eastAsia="zh-CN"/>
        </w:rPr>
        <w:t>This study explores the benefits of implementing such a system, which extend beyond compliance with regulations. An effective grievance system contributes to improving student satisfaction, retention rates, and academic outcomes. Additionally, it helps identify systemic issues and areas for institutional improvement. This research provides insights into best practices and innovative approaches adopted by leading educational institutions. It showcases real-world examples of successful grievance systems and highlights their positive impact on the overall campus culture. By studying the experiences and lessons learned from various institutions, this study aims to contribute to ongoing dialogue on the importance of student grievance systems in higher education and the continuous pursuit of excellence in academic institutions.</w:t>
      </w:r>
    </w:p>
    <w:p>
      <w:pPr>
        <w:pStyle w:val="21"/>
        <w:bidi w:val="0"/>
        <w:ind w:left="0" w:leftChars="0" w:firstLine="0" w:firstLineChars="0"/>
        <w:rPr>
          <w:rFonts w:ascii="Times New Roman" w:hAnsi="Times New Roman"/>
          <w:b/>
        </w:rPr>
      </w:pPr>
      <w:r>
        <w:rPr>
          <w:rFonts w:hint="default" w:ascii="Times New Roman Bold" w:hAnsi="Times New Roman Bold" w:cs="Times New Roman Bold"/>
          <w:b/>
          <w:bCs/>
          <w:sz w:val="20"/>
          <w:szCs w:val="20"/>
        </w:rPr>
        <w:t>Key Words</w:t>
      </w:r>
      <w:r>
        <w:rPr>
          <w:rFonts w:hint="default" w:ascii="Times New Roman Bold" w:hAnsi="Times New Roman Bold" w:cs="Times New Roman Bold"/>
          <w:b/>
          <w:bCs/>
        </w:rPr>
        <w:t xml:space="preserve"> :</w:t>
      </w:r>
      <w:r>
        <w:t xml:space="preserve">  </w:t>
      </w:r>
      <w:r>
        <w:rPr>
          <w:rFonts w:hint="default" w:ascii="Times New Roman Bold" w:hAnsi="Times New Roman Bold" w:cs="Times New Roman Bold"/>
          <w:b/>
          <w:bCs/>
          <w:lang w:val="en-US" w:eastAsia="zh-CN"/>
        </w:rPr>
        <w:t>grievance system , student grievance system , mental health , complaint management , complaint submission , educational institutions, transparency, impartiality, technology integration</w:t>
      </w:r>
    </w:p>
    <w:p>
      <w:pPr>
        <w:pStyle w:val="32"/>
        <w:jc w:val="both"/>
        <w:rPr>
          <w:rFonts w:ascii="Times New Roman" w:hAnsi="Times New Roman"/>
          <w:b/>
        </w:rPr>
      </w:pPr>
    </w:p>
    <w:p>
      <w:pPr>
        <w:pStyle w:val="32"/>
        <w:numPr>
          <w:ilvl w:val="0"/>
          <w:numId w:val="1"/>
        </w:numPr>
        <w:jc w:val="both"/>
        <w:rPr>
          <w:rFonts w:ascii="Times New Roman" w:hAnsi="Times New Roman"/>
          <w:b/>
          <w:sz w:val="24"/>
          <w:szCs w:val="24"/>
        </w:rPr>
      </w:pPr>
      <w:r>
        <w:rPr>
          <w:rFonts w:ascii="Times New Roman" w:hAnsi="Times New Roman"/>
          <w:b/>
          <w:sz w:val="24"/>
          <w:szCs w:val="24"/>
        </w:rPr>
        <w:t>INTRODUCTION</w:t>
      </w:r>
    </w:p>
    <w:p>
      <w:pPr>
        <w:pStyle w:val="32"/>
        <w:numPr>
          <w:numId w:val="0"/>
        </w:numPr>
        <w:jc w:val="both"/>
        <w:rPr>
          <w:rFonts w:ascii="Times New Roman" w:hAnsi="Times New Roman"/>
          <w:b/>
        </w:rPr>
      </w:pPr>
    </w:p>
    <w:p>
      <w:pPr>
        <w:pStyle w:val="21"/>
        <w:bidi w:val="0"/>
        <w:rPr>
          <w:rFonts w:hint="default"/>
          <w:sz w:val="22"/>
          <w:szCs w:val="22"/>
          <w:lang w:eastAsia="zh-CN"/>
        </w:rPr>
      </w:pPr>
      <w:r>
        <w:rPr>
          <w:rFonts w:hint="default"/>
          <w:sz w:val="22"/>
          <w:szCs w:val="22"/>
          <w:lang w:val="en-US" w:eastAsia="zh-CN"/>
        </w:rPr>
        <w:t>Student grievance systems are critical for allowing students to express concerns, report issues, and seek resolutions for challenges encountered during their academic careers. An effective grievance system not only maintains student satisfaction but also plays a crucial role in promoting institutional growth and accountability. In today's dynamic educational landscape, which caters to diverse student populations with evolving needs, establishing mechanisms that can effectively address student grievances has become essential. This research paper delves into the intricacies of student grievance systems within educational institutions, aiming to unravel their significance in fostering a harmonious and conducive learning environment.</w:t>
      </w:r>
    </w:p>
    <w:p>
      <w:pPr>
        <w:pStyle w:val="21"/>
        <w:bidi w:val="0"/>
        <w:rPr>
          <w:sz w:val="22"/>
          <w:szCs w:val="22"/>
        </w:rPr>
      </w:pPr>
      <w:r>
        <w:rPr>
          <w:sz w:val="22"/>
          <w:szCs w:val="22"/>
        </w:rPr>
        <w:t>The academic journey presents numerous opportunities for growth, exploration, and transformation; however, it is not without its challenges. These challenges can take various forms, ranging from academic disputes to issues related to campus climate, discrimination, and administrative matters. An effective student grievance system serves as a safety net, providing students with a structured means to voice their concerns and seek solutions, thereby contributing to their overall well-being and reinforcing their trust in the institution's commitment to their academic and personal success.n- depth exploration of student grievance systems within the context of educational institutions. It endeavor to unravel the intricacies of these systems and elucidate their significance in maintaining a harmonious and conducive learning atmosphere.</w:t>
      </w:r>
    </w:p>
    <w:p>
      <w:pPr>
        <w:pStyle w:val="21"/>
        <w:bidi w:val="0"/>
        <w:rPr>
          <w:sz w:val="22"/>
          <w:szCs w:val="22"/>
        </w:rPr>
      </w:pPr>
      <w:r>
        <w:rPr>
          <w:sz w:val="22"/>
          <w:szCs w:val="22"/>
        </w:rPr>
        <w:t>The academic journey is replete with opportunities for growth, exploration, and transformation, but it is not without its challenges. These challenges can manifest in various forms, from academic disputes to issues related to campus climate, discrimination, or administrative matters. An effective student grievance system serves as a safety net, providing students with a structured means to voice their concerns and seek resolution. This not only contributes to their overall well-being but also reaffirms their trust in the institution's commitment to their academic and personal success.</w:t>
      </w:r>
    </w:p>
    <w:p>
      <w:pPr>
        <w:pStyle w:val="21"/>
        <w:bidi w:val="0"/>
      </w:pPr>
      <w:r>
        <w:rPr>
          <w:sz w:val="22"/>
          <w:szCs w:val="22"/>
        </w:rPr>
        <w:t>Through this exploration, this research paper aims to highlight the importance of well-structured student grievance systems in the contemporary educational landscape. By emphasizing their profound impact on nurturing a positive educational journey, this study underscores the importance of these systems not only as compliance measures, but also as essential pillars of institutional integrity and excellence. As we delve into the intricacies of student grievance systems, we aim to provide valuable insights and recommendations for institutions committed to creating an environment in which students' concerns are not only heard but also addressed effectively, ultimately contributing to the overarching goal of a vibrant and inclusive educational community.</w:t>
      </w:r>
    </w:p>
    <w:p>
      <w:pPr>
        <w:pStyle w:val="3"/>
        <w:rPr>
          <w:rFonts w:ascii="Times New Roman" w:hAnsi="Times New Roman"/>
          <w:color w:val="auto"/>
          <w:sz w:val="24"/>
          <w:szCs w:val="24"/>
        </w:rPr>
      </w:pPr>
      <w:r>
        <w:rPr>
          <w:rFonts w:ascii="Times New Roman" w:hAnsi="Times New Roman"/>
          <w:color w:val="auto"/>
          <w:sz w:val="24"/>
          <w:szCs w:val="24"/>
        </w:rPr>
        <w:t xml:space="preserve">2. </w:t>
      </w:r>
      <w:r>
        <w:rPr>
          <w:rFonts w:ascii="Times New Roman" w:hAnsi="Times New Roman"/>
          <w:color w:val="auto"/>
          <w:sz w:val="24"/>
          <w:szCs w:val="24"/>
        </w:rPr>
        <w:t>METHODOLOGY</w:t>
      </w:r>
    </w:p>
    <w:p>
      <w:pPr>
        <w:pStyle w:val="21"/>
        <w:bidi w:val="0"/>
      </w:pPr>
    </w:p>
    <w:p>
      <w:pPr>
        <w:pStyle w:val="21"/>
        <w:bidi w:val="0"/>
        <w:ind w:left="0" w:leftChars="0" w:firstLine="0" w:firstLineChars="0"/>
        <w:rPr>
          <w:sz w:val="22"/>
          <w:szCs w:val="22"/>
        </w:rPr>
      </w:pPr>
      <w:r>
        <w:rPr>
          <w:sz w:val="22"/>
          <w:szCs w:val="22"/>
        </w:rPr>
        <w:t>Case Study:</w:t>
      </w:r>
    </w:p>
    <w:p>
      <w:pPr>
        <w:pStyle w:val="21"/>
        <w:bidi w:val="0"/>
      </w:pPr>
    </w:p>
    <w:p>
      <w:pPr>
        <w:pStyle w:val="21"/>
        <w:bidi w:val="0"/>
        <w:ind w:left="0" w:leftChars="0" w:firstLine="0" w:firstLineChars="0"/>
        <w:rPr>
          <w:sz w:val="22"/>
          <w:szCs w:val="22"/>
        </w:rPr>
      </w:pPr>
      <w:r>
        <w:rPr>
          <w:sz w:val="22"/>
          <w:szCs w:val="22"/>
        </w:rPr>
        <w:t>Case Study1: Improved Efficiency Through Automation</w:t>
      </w:r>
    </w:p>
    <w:p>
      <w:pPr>
        <w:pStyle w:val="21"/>
        <w:bidi w:val="0"/>
        <w:ind w:left="0" w:leftChars="0" w:firstLine="0" w:firstLineChars="0"/>
        <w:rPr>
          <w:sz w:val="22"/>
          <w:szCs w:val="22"/>
        </w:rPr>
      </w:pPr>
    </w:p>
    <w:p>
      <w:pPr>
        <w:pStyle w:val="21"/>
        <w:bidi w:val="0"/>
        <w:ind w:left="0" w:leftChars="0" w:firstLine="0" w:firstLineChars="0"/>
        <w:rPr>
          <w:sz w:val="22"/>
          <w:szCs w:val="22"/>
        </w:rPr>
      </w:pPr>
      <w:r>
        <w:rPr>
          <w:sz w:val="22"/>
          <w:szCs w:val="22"/>
        </w:rPr>
        <w:t>Background: A large university receives a high volume of student grievances through various channels, leading to delays in resolution and frustrate students.</w:t>
      </w:r>
    </w:p>
    <w:p>
      <w:pPr>
        <w:pStyle w:val="21"/>
        <w:bidi w:val="0"/>
        <w:ind w:left="0" w:leftChars="0" w:firstLine="0" w:firstLineChars="0"/>
        <w:rPr>
          <w:sz w:val="22"/>
          <w:szCs w:val="22"/>
        </w:rPr>
      </w:pPr>
      <w:r>
        <w:rPr>
          <w:sz w:val="22"/>
          <w:szCs w:val="22"/>
        </w:rPr>
        <w:t>Solution: The institution implements a smart grievance system that automates the initial grievance intake, categorization, and assignment to relevant staff members.</w:t>
      </w:r>
    </w:p>
    <w:p>
      <w:pPr>
        <w:pStyle w:val="21"/>
        <w:bidi w:val="0"/>
        <w:ind w:left="0" w:leftChars="0" w:firstLine="0" w:firstLineChars="0"/>
        <w:rPr>
          <w:sz w:val="22"/>
          <w:szCs w:val="22"/>
        </w:rPr>
      </w:pPr>
    </w:p>
    <w:p>
      <w:pPr>
        <w:pStyle w:val="21"/>
        <w:bidi w:val="0"/>
        <w:ind w:left="0" w:leftChars="0" w:firstLine="0" w:firstLineChars="0"/>
        <w:rPr>
          <w:sz w:val="22"/>
          <w:szCs w:val="22"/>
        </w:rPr>
      </w:pPr>
      <w:r>
        <w:rPr>
          <w:sz w:val="22"/>
          <w:szCs w:val="22"/>
        </w:rPr>
        <w:t>Case Study 2: Improved Transparency &amp; Accountability</w:t>
      </w:r>
    </w:p>
    <w:p>
      <w:pPr>
        <w:pStyle w:val="21"/>
        <w:bidi w:val="0"/>
        <w:ind w:left="0" w:leftChars="0" w:firstLine="0" w:firstLineChars="0"/>
        <w:rPr>
          <w:sz w:val="22"/>
          <w:szCs w:val="22"/>
        </w:rPr>
      </w:pPr>
    </w:p>
    <w:p>
      <w:pPr>
        <w:pStyle w:val="21"/>
        <w:bidi w:val="0"/>
        <w:ind w:left="0" w:leftChars="0" w:firstLine="0" w:firstLineChars="0"/>
        <w:rPr>
          <w:sz w:val="22"/>
          <w:szCs w:val="22"/>
        </w:rPr>
      </w:pPr>
      <w:r>
        <w:rPr>
          <w:sz w:val="22"/>
          <w:szCs w:val="22"/>
        </w:rPr>
        <w:t>Background: A college struggles with transparency in grievance resolution, leading to mistrust among students.</w:t>
      </w:r>
    </w:p>
    <w:p>
      <w:pPr>
        <w:pStyle w:val="21"/>
        <w:bidi w:val="0"/>
        <w:ind w:left="0" w:leftChars="0" w:firstLine="0" w:firstLineChars="0"/>
        <w:rPr>
          <w:sz w:val="22"/>
          <w:szCs w:val="22"/>
        </w:rPr>
      </w:pPr>
      <w:r>
        <w:rPr>
          <w:sz w:val="22"/>
          <w:szCs w:val="22"/>
        </w:rPr>
        <w:t>Solution: The institution adopts a smart grievance system that allows students to track the progress of their grievances and provides real-time updates.</w:t>
      </w:r>
    </w:p>
    <w:p>
      <w:pPr>
        <w:pStyle w:val="21"/>
        <w:bidi w:val="0"/>
        <w:rPr>
          <w:sz w:val="22"/>
          <w:szCs w:val="22"/>
        </w:rPr>
      </w:pPr>
    </w:p>
    <w:p>
      <w:pPr>
        <w:pStyle w:val="21"/>
        <w:bidi w:val="0"/>
        <w:ind w:left="0" w:leftChars="0" w:firstLine="0" w:firstLineChars="0"/>
        <w:rPr>
          <w:sz w:val="22"/>
          <w:szCs w:val="22"/>
        </w:rPr>
      </w:pPr>
      <w:r>
        <w:rPr>
          <w:sz w:val="22"/>
          <w:szCs w:val="22"/>
        </w:rPr>
        <w:t>Case Study3: Enhanced Communication&amp; Collaboration</w:t>
      </w:r>
    </w:p>
    <w:p>
      <w:pPr>
        <w:pStyle w:val="21"/>
        <w:bidi w:val="0"/>
        <w:ind w:left="0" w:leftChars="0" w:firstLine="0" w:firstLineChars="0"/>
        <w:rPr>
          <w:sz w:val="22"/>
          <w:szCs w:val="22"/>
        </w:rPr>
      </w:pPr>
    </w:p>
    <w:p>
      <w:pPr>
        <w:pStyle w:val="21"/>
        <w:bidi w:val="0"/>
        <w:ind w:left="0" w:leftChars="0" w:firstLine="0" w:firstLineChars="0"/>
        <w:rPr>
          <w:sz w:val="22"/>
          <w:szCs w:val="22"/>
        </w:rPr>
      </w:pPr>
      <w:r>
        <w:rPr>
          <w:sz w:val="22"/>
          <w:szCs w:val="22"/>
        </w:rPr>
        <w:t xml:space="preserve">Background: A university with multiple campuses </w:t>
      </w:r>
      <w:r>
        <w:rPr>
          <w:sz w:val="22"/>
          <w:szCs w:val="22"/>
        </w:rPr>
        <w:t>non integrated</w:t>
      </w:r>
      <w:r>
        <w:rPr>
          <w:sz w:val="22"/>
          <w:szCs w:val="22"/>
        </w:rPr>
        <w:t xml:space="preserve"> with communication breakdowns in grievance handling.</w:t>
      </w:r>
    </w:p>
    <w:p>
      <w:pPr>
        <w:pStyle w:val="21"/>
        <w:bidi w:val="0"/>
        <w:ind w:left="0" w:leftChars="0" w:firstLine="0" w:firstLineChars="0"/>
        <w:rPr>
          <w:sz w:val="22"/>
          <w:szCs w:val="22"/>
        </w:rPr>
      </w:pPr>
      <w:r>
        <w:rPr>
          <w:sz w:val="22"/>
          <w:szCs w:val="22"/>
        </w:rPr>
        <w:t>Solution: The institution implements a smart grievance system that centralizes communication and collaboration among campuses.</w:t>
      </w:r>
    </w:p>
    <w:p>
      <w:pPr>
        <w:pStyle w:val="21"/>
        <w:bidi w:val="0"/>
        <w:rPr>
          <w:sz w:val="22"/>
          <w:szCs w:val="22"/>
        </w:rPr>
      </w:pPr>
    </w:p>
    <w:p>
      <w:pPr>
        <w:pStyle w:val="21"/>
        <w:bidi w:val="0"/>
        <w:ind w:left="0" w:leftChars="0" w:firstLine="0" w:firstLineChars="0"/>
        <w:rPr>
          <w:sz w:val="22"/>
          <w:szCs w:val="22"/>
        </w:rPr>
      </w:pPr>
      <w:r>
        <w:rPr>
          <w:sz w:val="22"/>
          <w:szCs w:val="22"/>
        </w:rPr>
        <w:t>Case Study 4: Proactive Issue Identification</w:t>
      </w:r>
    </w:p>
    <w:p>
      <w:pPr>
        <w:pStyle w:val="21"/>
        <w:bidi w:val="0"/>
        <w:ind w:left="0" w:leftChars="0" w:firstLine="0" w:firstLineChars="0"/>
        <w:rPr>
          <w:sz w:val="22"/>
          <w:szCs w:val="22"/>
        </w:rPr>
      </w:pPr>
    </w:p>
    <w:p>
      <w:pPr>
        <w:pStyle w:val="21"/>
        <w:bidi w:val="0"/>
        <w:ind w:left="0" w:leftChars="0" w:firstLine="0" w:firstLineChars="0"/>
        <w:rPr>
          <w:sz w:val="22"/>
          <w:szCs w:val="22"/>
        </w:rPr>
      </w:pPr>
      <w:r>
        <w:rPr>
          <w:sz w:val="22"/>
          <w:szCs w:val="22"/>
        </w:rPr>
        <w:t>Background: A community college wants to address issues before they escalate into formal grievances.</w:t>
      </w:r>
    </w:p>
    <w:p>
      <w:pPr>
        <w:pStyle w:val="21"/>
        <w:bidi w:val="0"/>
        <w:ind w:left="0" w:leftChars="0" w:firstLine="0" w:firstLineChars="0"/>
        <w:rPr>
          <w:sz w:val="22"/>
          <w:szCs w:val="22"/>
        </w:rPr>
      </w:pPr>
      <w:r>
        <w:rPr>
          <w:sz w:val="22"/>
          <w:szCs w:val="22"/>
        </w:rPr>
        <w:t>Solution: The institution deploys a smart grievance system with data analytic capabilities to identify emerging issues from student feedback and engagement patterns.</w:t>
      </w:r>
    </w:p>
    <w:p>
      <w:pPr>
        <w:pStyle w:val="21"/>
        <w:bidi w:val="0"/>
        <w:ind w:left="0" w:leftChars="0" w:firstLine="0" w:firstLineChars="0"/>
        <w:rPr>
          <w:sz w:val="22"/>
          <w:szCs w:val="22"/>
        </w:rPr>
      </w:pPr>
    </w:p>
    <w:p>
      <w:pPr>
        <w:pStyle w:val="21"/>
        <w:bidi w:val="0"/>
        <w:ind w:left="0" w:leftChars="0" w:firstLine="0" w:firstLineChars="0"/>
        <w:rPr>
          <w:sz w:val="24"/>
          <w:szCs w:val="24"/>
        </w:rPr>
      </w:pPr>
      <w:r>
        <w:rPr>
          <w:sz w:val="24"/>
          <w:szCs w:val="24"/>
        </w:rPr>
        <w:t xml:space="preserve">Some Common </w:t>
      </w:r>
      <w:r>
        <w:rPr>
          <w:sz w:val="24"/>
          <w:szCs w:val="24"/>
        </w:rPr>
        <w:t>Misapprehensions:</w:t>
      </w:r>
    </w:p>
    <w:p>
      <w:pPr>
        <w:pStyle w:val="21"/>
        <w:bidi w:val="0"/>
        <w:rPr>
          <w:sz w:val="22"/>
          <w:szCs w:val="22"/>
        </w:rPr>
      </w:pPr>
    </w:p>
    <w:p>
      <w:pPr>
        <w:pStyle w:val="21"/>
        <w:bidi w:val="0"/>
        <w:ind w:left="0" w:leftChars="0" w:firstLine="0" w:firstLineChars="0"/>
        <w:rPr>
          <w:sz w:val="22"/>
          <w:szCs w:val="22"/>
        </w:rPr>
      </w:pPr>
      <w:r>
        <w:rPr>
          <w:sz w:val="22"/>
          <w:szCs w:val="22"/>
        </w:rPr>
        <w:t>1. Lack of Accessibility:</w:t>
      </w:r>
    </w:p>
    <w:p>
      <w:pPr>
        <w:pStyle w:val="21"/>
        <w:bidi w:val="0"/>
        <w:rPr>
          <w:sz w:val="22"/>
          <w:szCs w:val="22"/>
        </w:rPr>
      </w:pPr>
      <w:r>
        <w:rPr>
          <w:sz w:val="22"/>
          <w:szCs w:val="22"/>
        </w:rPr>
        <w:t>• Current grievance systems may not be easily accessible to students, making it difficult for them to report issues or concerns effectively.</w:t>
      </w:r>
    </w:p>
    <w:p>
      <w:pPr>
        <w:pStyle w:val="21"/>
        <w:bidi w:val="0"/>
        <w:rPr>
          <w:sz w:val="22"/>
          <w:szCs w:val="22"/>
        </w:rPr>
      </w:pPr>
    </w:p>
    <w:p>
      <w:pPr>
        <w:pStyle w:val="21"/>
        <w:bidi w:val="0"/>
        <w:ind w:left="0" w:leftChars="0" w:firstLine="0" w:firstLineChars="0"/>
        <w:rPr>
          <w:sz w:val="22"/>
          <w:szCs w:val="22"/>
        </w:rPr>
      </w:pPr>
      <w:r>
        <w:rPr>
          <w:sz w:val="22"/>
          <w:szCs w:val="22"/>
        </w:rPr>
        <w:t>2. Complex and Time-Consuming Processes:</w:t>
      </w:r>
    </w:p>
    <w:p>
      <w:pPr>
        <w:pStyle w:val="10"/>
        <w:keepNext w:val="0"/>
        <w:keepLines w:val="0"/>
        <w:widowControl/>
        <w:suppressLineNumbers w:val="0"/>
        <w:spacing w:before="0" w:beforeAutospacing="0" w:after="2" w:afterAutospacing="0" w:line="228" w:lineRule="atLeast"/>
        <w:ind w:left="0" w:right="0" w:firstLine="264"/>
        <w:jc w:val="left"/>
        <w:rPr>
          <w:sz w:val="22"/>
          <w:szCs w:val="22"/>
        </w:rPr>
      </w:pPr>
      <w:r>
        <w:rPr>
          <w:sz w:val="22"/>
          <w:szCs w:val="22"/>
        </w:rPr>
        <w:t xml:space="preserve">• </w:t>
      </w:r>
      <w:r>
        <w:rPr>
          <w:rFonts w:hint="default" w:ascii="Times New Roman" w:hAnsi="Times New Roman" w:cs="Times New Roman"/>
          <w:color w:val="000000"/>
          <w:spacing w:val="4"/>
          <w:kern w:val="0"/>
          <w:sz w:val="22"/>
          <w:szCs w:val="22"/>
          <w:lang w:val="en-US" w:eastAsia="zh-CN" w:bidi="ar"/>
        </w:rPr>
        <w:t>Grievance</w:t>
      </w:r>
      <w:r>
        <w:rPr>
          <w:rFonts w:hint="default" w:ascii="Times New Roman" w:hAnsi="Times New Roman" w:cs="Times New Roman"/>
          <w:color w:val="000000"/>
          <w:spacing w:val="2"/>
          <w:kern w:val="0"/>
          <w:sz w:val="22"/>
          <w:szCs w:val="22"/>
          <w:lang w:val="en-US" w:eastAsia="zh-CN" w:bidi="ar"/>
        </w:rPr>
        <w:t xml:space="preserve"> </w:t>
      </w:r>
      <w:r>
        <w:rPr>
          <w:rFonts w:hint="default" w:ascii="Times New Roman" w:hAnsi="Times New Roman" w:cs="Times New Roman"/>
          <w:color w:val="000000"/>
          <w:spacing w:val="4"/>
          <w:kern w:val="0"/>
          <w:sz w:val="22"/>
          <w:szCs w:val="22"/>
          <w:lang w:val="en-US" w:eastAsia="zh-CN" w:bidi="ar"/>
        </w:rPr>
        <w:t>procedures</w:t>
      </w:r>
      <w:r>
        <w:rPr>
          <w:rFonts w:hint="default" w:ascii="Times New Roman" w:hAnsi="Times New Roman" w:cs="Times New Roman"/>
          <w:color w:val="000000"/>
          <w:spacing w:val="2"/>
          <w:kern w:val="0"/>
          <w:sz w:val="22"/>
          <w:szCs w:val="22"/>
          <w:lang w:val="en-US" w:eastAsia="zh-CN" w:bidi="ar"/>
        </w:rPr>
        <w:t xml:space="preserve"> </w:t>
      </w:r>
      <w:r>
        <w:rPr>
          <w:rStyle w:val="47"/>
          <w:rFonts w:ascii="Times New Roman" w:hAnsi="Times New Roman" w:cs="Times New Roman"/>
          <w:color w:val="000000"/>
          <w:sz w:val="22"/>
          <w:szCs w:val="22"/>
          <w:lang w:val="en-US" w:eastAsia="zh-CN" w:bidi="ar"/>
        </w:rPr>
        <w:t>can</w:t>
      </w:r>
      <w:r>
        <w:rPr>
          <w:rFonts w:hint="default" w:ascii="Times New Roman" w:hAnsi="Times New Roman" w:cs="Times New Roman"/>
          <w:color w:val="000000"/>
          <w:spacing w:val="2"/>
          <w:kern w:val="0"/>
          <w:sz w:val="22"/>
          <w:szCs w:val="22"/>
          <w:lang w:val="en-US" w:eastAsia="zh-CN" w:bidi="ar"/>
        </w:rPr>
        <w:t xml:space="preserve"> </w:t>
      </w:r>
      <w:r>
        <w:rPr>
          <w:rStyle w:val="47"/>
          <w:rFonts w:ascii="Times New Roman" w:hAnsi="Times New Roman" w:cs="Times New Roman"/>
          <w:color w:val="000000"/>
          <w:sz w:val="22"/>
          <w:szCs w:val="22"/>
          <w:lang w:val="en-US" w:eastAsia="zh-CN" w:bidi="ar"/>
        </w:rPr>
        <w:t>be</w:t>
      </w:r>
      <w:r>
        <w:rPr>
          <w:rFonts w:hint="default" w:ascii="Times New Roman" w:hAnsi="Times New Roman" w:cs="Times New Roman"/>
          <w:color w:val="000000"/>
          <w:spacing w:val="4"/>
          <w:kern w:val="0"/>
          <w:sz w:val="22"/>
          <w:szCs w:val="22"/>
          <w:lang w:val="en-US" w:eastAsia="zh-CN" w:bidi="ar"/>
        </w:rPr>
        <w:t xml:space="preserve"> overly</w:t>
      </w:r>
      <w:r>
        <w:rPr>
          <w:rFonts w:hint="default" w:ascii="Times New Roman" w:hAnsi="Times New Roman" w:cs="Times New Roman"/>
          <w:color w:val="000000"/>
          <w:spacing w:val="2"/>
          <w:kern w:val="0"/>
          <w:sz w:val="22"/>
          <w:szCs w:val="22"/>
          <w:lang w:val="en-US" w:eastAsia="zh-CN" w:bidi="ar"/>
        </w:rPr>
        <w:t xml:space="preserve"> </w:t>
      </w:r>
      <w:r>
        <w:rPr>
          <w:rFonts w:hint="default" w:ascii="Times New Roman" w:hAnsi="Times New Roman" w:cs="Times New Roman"/>
          <w:color w:val="000000"/>
          <w:spacing w:val="4"/>
          <w:kern w:val="0"/>
          <w:sz w:val="22"/>
          <w:szCs w:val="22"/>
          <w:lang w:val="en-US" w:eastAsia="zh-CN" w:bidi="ar"/>
        </w:rPr>
        <w:t>complicated</w:t>
      </w:r>
      <w:r>
        <w:rPr>
          <w:rFonts w:hint="default" w:ascii="Times New Roman" w:hAnsi="Times New Roman" w:cs="Times New Roman"/>
          <w:color w:val="000000"/>
          <w:spacing w:val="2"/>
          <w:kern w:val="0"/>
          <w:sz w:val="22"/>
          <w:szCs w:val="22"/>
          <w:lang w:val="en-US" w:eastAsia="zh-CN" w:bidi="ar"/>
        </w:rPr>
        <w:t xml:space="preserve"> </w:t>
      </w:r>
      <w:r>
        <w:rPr>
          <w:rStyle w:val="47"/>
          <w:rFonts w:ascii="Times New Roman" w:hAnsi="Times New Roman" w:cs="Times New Roman"/>
          <w:color w:val="000000"/>
          <w:sz w:val="22"/>
          <w:szCs w:val="22"/>
          <w:lang w:val="en-US" w:eastAsia="zh-CN" w:bidi="ar"/>
        </w:rPr>
        <w:t>and</w:t>
      </w:r>
      <w:r>
        <w:rPr>
          <w:rFonts w:hint="default" w:ascii="Times New Roman" w:hAnsi="Times New Roman" w:cs="Times New Roman"/>
          <w:color w:val="000000"/>
          <w:kern w:val="0"/>
          <w:sz w:val="22"/>
          <w:szCs w:val="22"/>
          <w:lang w:val="en-US" w:eastAsia="zh-CN" w:bidi="ar"/>
        </w:rPr>
        <w:t xml:space="preserve"> time-consuming,  causing  frustration  among  students  and delaying issue</w:t>
      </w:r>
      <w:r>
        <w:rPr>
          <w:rStyle w:val="46"/>
          <w:rFonts w:ascii="Times New Roman" w:hAnsi="Times New Roman" w:cs="Times New Roman"/>
          <w:color w:val="000000"/>
          <w:sz w:val="22"/>
          <w:szCs w:val="22"/>
          <w:lang w:val="en-US" w:eastAsia="zh-CN" w:bidi="ar"/>
        </w:rPr>
        <w:t xml:space="preserve"> </w:t>
      </w:r>
      <w:r>
        <w:rPr>
          <w:rFonts w:hint="default" w:ascii="Times New Roman" w:hAnsi="Times New Roman" w:cs="Times New Roman"/>
          <w:color w:val="000000"/>
          <w:kern w:val="0"/>
          <w:sz w:val="22"/>
          <w:szCs w:val="22"/>
          <w:lang w:val="en-US" w:eastAsia="zh-CN" w:bidi="ar"/>
        </w:rPr>
        <w:t>resolution.</w:t>
      </w:r>
    </w:p>
    <w:p>
      <w:pPr>
        <w:pStyle w:val="10"/>
        <w:keepNext w:val="0"/>
        <w:keepLines w:val="0"/>
        <w:widowControl/>
        <w:suppressLineNumbers w:val="0"/>
        <w:spacing w:before="0" w:beforeAutospacing="0" w:after="0" w:afterAutospacing="0" w:line="228" w:lineRule="atLeast"/>
        <w:ind w:left="0" w:right="0"/>
        <w:jc w:val="left"/>
        <w:rPr>
          <w:sz w:val="22"/>
          <w:szCs w:val="22"/>
        </w:rPr>
      </w:pPr>
    </w:p>
    <w:p>
      <w:pPr>
        <w:pStyle w:val="50"/>
        <w:keepNext w:val="0"/>
        <w:keepLines w:val="0"/>
        <w:widowControl/>
        <w:suppressLineNumbers w:val="0"/>
        <w:rPr>
          <w:sz w:val="22"/>
          <w:szCs w:val="22"/>
        </w:rPr>
      </w:pPr>
      <w:r>
        <w:rPr>
          <w:sz w:val="22"/>
          <w:szCs w:val="22"/>
        </w:rPr>
        <w:t>3. Inadequate</w:t>
      </w:r>
      <w:r>
        <w:rPr>
          <w:rStyle w:val="48"/>
          <w:sz w:val="22"/>
          <w:szCs w:val="22"/>
        </w:rPr>
        <w:t xml:space="preserve"> </w:t>
      </w:r>
      <w:r>
        <w:rPr>
          <w:sz w:val="22"/>
          <w:szCs w:val="22"/>
        </w:rPr>
        <w:t>Communication:</w:t>
      </w:r>
    </w:p>
    <w:p>
      <w:pPr>
        <w:pStyle w:val="49"/>
        <w:keepNext w:val="0"/>
        <w:keepLines w:val="0"/>
        <w:widowControl/>
        <w:suppressLineNumbers w:val="0"/>
        <w:ind w:firstLine="268" w:firstLineChars="122"/>
        <w:rPr>
          <w:sz w:val="22"/>
          <w:szCs w:val="22"/>
        </w:rPr>
      </w:pPr>
      <w:r>
        <w:rPr>
          <w:sz w:val="22"/>
          <w:szCs w:val="22"/>
        </w:rPr>
        <w:t>• Poor communication between students and the</w:t>
      </w:r>
      <w:r>
        <w:rPr>
          <w:rStyle w:val="51"/>
          <w:sz w:val="22"/>
          <w:szCs w:val="22"/>
        </w:rPr>
        <w:t xml:space="preserve"> </w:t>
      </w:r>
      <w:r>
        <w:rPr>
          <w:sz w:val="22"/>
          <w:szCs w:val="22"/>
        </w:rPr>
        <w:t xml:space="preserve">institution </w:t>
      </w:r>
      <w:r>
        <w:rPr>
          <w:spacing w:val="4"/>
          <w:sz w:val="22"/>
          <w:szCs w:val="22"/>
        </w:rPr>
        <w:t>can</w:t>
      </w:r>
      <w:r>
        <w:rPr>
          <w:sz w:val="22"/>
          <w:szCs w:val="22"/>
        </w:rPr>
        <w:t xml:space="preserve">  </w:t>
      </w:r>
      <w:r>
        <w:rPr>
          <w:spacing w:val="4"/>
          <w:sz w:val="22"/>
          <w:szCs w:val="22"/>
        </w:rPr>
        <w:t>lead</w:t>
      </w:r>
      <w:r>
        <w:rPr>
          <w:sz w:val="22"/>
          <w:szCs w:val="22"/>
        </w:rPr>
        <w:t xml:space="preserve">  </w:t>
      </w:r>
      <w:r>
        <w:rPr>
          <w:spacing w:val="4"/>
          <w:sz w:val="22"/>
          <w:szCs w:val="22"/>
        </w:rPr>
        <w:t>to</w:t>
      </w:r>
      <w:r>
        <w:rPr>
          <w:sz w:val="22"/>
          <w:szCs w:val="22"/>
        </w:rPr>
        <w:t xml:space="preserve">  </w:t>
      </w:r>
      <w:r>
        <w:rPr>
          <w:spacing w:val="4"/>
          <w:sz w:val="22"/>
          <w:szCs w:val="22"/>
        </w:rPr>
        <w:t>misunderstandings,</w:t>
      </w:r>
      <w:r>
        <w:rPr>
          <w:sz w:val="22"/>
          <w:szCs w:val="22"/>
        </w:rPr>
        <w:t xml:space="preserve">  </w:t>
      </w:r>
      <w:r>
        <w:rPr>
          <w:spacing w:val="4"/>
          <w:sz w:val="22"/>
          <w:szCs w:val="22"/>
        </w:rPr>
        <w:t>resulting</w:t>
      </w:r>
      <w:r>
        <w:rPr>
          <w:sz w:val="22"/>
          <w:szCs w:val="22"/>
        </w:rPr>
        <w:t xml:space="preserve">  </w:t>
      </w:r>
      <w:r>
        <w:rPr>
          <w:spacing w:val="4"/>
          <w:sz w:val="22"/>
          <w:szCs w:val="22"/>
        </w:rPr>
        <w:t>in</w:t>
      </w:r>
      <w:r>
        <w:rPr>
          <w:sz w:val="22"/>
          <w:szCs w:val="22"/>
        </w:rPr>
        <w:t xml:space="preserve">  </w:t>
      </w:r>
      <w:r>
        <w:rPr>
          <w:spacing w:val="4"/>
          <w:sz w:val="22"/>
          <w:szCs w:val="22"/>
        </w:rPr>
        <w:t>unresolved</w:t>
      </w:r>
      <w:r>
        <w:rPr>
          <w:sz w:val="22"/>
          <w:szCs w:val="22"/>
        </w:rPr>
        <w:t xml:space="preserve"> </w:t>
      </w:r>
      <w:r>
        <w:rPr>
          <w:rStyle w:val="48"/>
          <w:sz w:val="22"/>
          <w:szCs w:val="22"/>
        </w:rPr>
        <w:t>gri</w:t>
      </w:r>
      <w:r>
        <w:rPr>
          <w:sz w:val="22"/>
          <w:szCs w:val="22"/>
        </w:rPr>
        <w:t>evances.</w:t>
      </w:r>
    </w:p>
    <w:p>
      <w:pPr>
        <w:pStyle w:val="10"/>
        <w:keepNext w:val="0"/>
        <w:keepLines w:val="0"/>
        <w:widowControl/>
        <w:suppressLineNumbers w:val="0"/>
        <w:spacing w:before="0" w:beforeAutospacing="0" w:after="2" w:afterAutospacing="0" w:line="228" w:lineRule="atLeast"/>
        <w:ind w:right="0"/>
        <w:jc w:val="left"/>
        <w:rPr>
          <w:rFonts w:ascii="Times New Roman" w:hAnsi="Times New Roman" w:cs="Times New Roman"/>
          <w:color w:val="000000"/>
          <w:kern w:val="0"/>
          <w:sz w:val="22"/>
          <w:szCs w:val="22"/>
          <w:lang w:val="en-US" w:eastAsia="zh-CN" w:bidi="ar"/>
        </w:rPr>
      </w:pPr>
    </w:p>
    <w:p>
      <w:pPr>
        <w:pStyle w:val="10"/>
        <w:keepNext w:val="0"/>
        <w:keepLines w:val="0"/>
        <w:widowControl/>
        <w:numPr>
          <w:ilvl w:val="0"/>
          <w:numId w:val="2"/>
        </w:numPr>
        <w:suppressLineNumbers w:val="0"/>
        <w:spacing w:before="0" w:beforeAutospacing="0" w:after="2" w:afterAutospacing="0" w:line="228" w:lineRule="atLeast"/>
        <w:ind w:right="0"/>
        <w:jc w:val="left"/>
        <w:rPr>
          <w:rFonts w:ascii="Times New Roman" w:hAnsi="Times New Roman" w:cs="Times New Roman"/>
          <w:color w:val="000000"/>
          <w:kern w:val="0"/>
          <w:sz w:val="22"/>
          <w:szCs w:val="22"/>
          <w:lang w:val="en-US" w:eastAsia="zh-CN" w:bidi="ar"/>
        </w:rPr>
      </w:pPr>
      <w:r>
        <w:rPr>
          <w:rFonts w:ascii="Times New Roman" w:hAnsi="Times New Roman" w:cs="Times New Roman"/>
          <w:color w:val="000000"/>
          <w:kern w:val="0"/>
          <w:sz w:val="22"/>
          <w:szCs w:val="22"/>
          <w:lang w:val="en-US" w:eastAsia="zh-CN" w:bidi="ar"/>
        </w:rPr>
        <w:t>Limited</w:t>
      </w:r>
      <w:r>
        <w:rPr>
          <w:rFonts w:ascii="Times New Roman" w:hAnsi="Times New Roman" w:cs="Times New Roman"/>
          <w:color w:val="000000"/>
          <w:spacing w:val="0"/>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Transparency:</w:t>
      </w:r>
    </w:p>
    <w:p>
      <w:pPr>
        <w:pStyle w:val="10"/>
        <w:keepNext w:val="0"/>
        <w:keepLines w:val="0"/>
        <w:widowControl/>
        <w:suppressLineNumbers w:val="0"/>
        <w:spacing w:before="0" w:beforeAutospacing="0" w:after="2" w:afterAutospacing="0" w:line="228" w:lineRule="atLeast"/>
        <w:ind w:left="0" w:right="0" w:firstLine="188"/>
        <w:jc w:val="left"/>
        <w:rPr>
          <w:sz w:val="22"/>
          <w:szCs w:val="22"/>
        </w:rPr>
      </w:pPr>
      <w:r>
        <w:rPr>
          <w:sz w:val="22"/>
          <w:szCs w:val="22"/>
        </w:rPr>
        <w:t xml:space="preserve">• </w:t>
      </w:r>
      <w:r>
        <w:rPr>
          <w:rFonts w:ascii="Times New Roman" w:hAnsi="Times New Roman" w:cs="Times New Roman"/>
          <w:color w:val="000000"/>
          <w:kern w:val="0"/>
          <w:sz w:val="22"/>
          <w:szCs w:val="22"/>
          <w:lang w:val="en-US" w:eastAsia="zh-CN" w:bidi="ar"/>
        </w:rPr>
        <w:t>Lack</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of</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transparency</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in</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the</w:t>
      </w:r>
      <w:r>
        <w:rPr>
          <w:rFonts w:ascii="Times New Roman" w:hAnsi="Times New Roman" w:cs="Times New Roman"/>
          <w:color w:val="000000"/>
          <w:spacing w:val="14"/>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grievance</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process</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can</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leave students</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in</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the</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dark</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about</w:t>
      </w:r>
      <w:r>
        <w:rPr>
          <w:rFonts w:ascii="Times New Roman" w:hAnsi="Times New Roman" w:cs="Times New Roman"/>
          <w:color w:val="000000"/>
          <w:spacing w:val="14"/>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the</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status</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of</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their</w:t>
      </w:r>
      <w:r>
        <w:rPr>
          <w:rFonts w:ascii="Times New Roman" w:hAnsi="Times New Roman" w:cs="Times New Roman"/>
          <w:color w:val="000000"/>
          <w:spacing w:val="12"/>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complaints</w:t>
      </w:r>
      <w:r>
        <w:rPr>
          <w:rFonts w:ascii="Times New Roman" w:hAnsi="Times New Roman" w:cs="Times New Roman"/>
          <w:color w:val="000000"/>
          <w:spacing w:val="14"/>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and the steps being taken to address</w:t>
      </w:r>
      <w:r>
        <w:rPr>
          <w:rFonts w:ascii="Times New Roman" w:hAnsi="Times New Roman" w:cs="Times New Roman"/>
          <w:color w:val="000000"/>
          <w:spacing w:val="0"/>
          <w:kern w:val="0"/>
          <w:sz w:val="22"/>
          <w:szCs w:val="22"/>
          <w:lang w:val="en-US" w:eastAsia="zh-CN" w:bidi="ar"/>
        </w:rPr>
        <w:t xml:space="preserve"> </w:t>
      </w:r>
      <w:r>
        <w:rPr>
          <w:rFonts w:ascii="Times New Roman" w:hAnsi="Times New Roman" w:cs="Times New Roman"/>
          <w:color w:val="000000"/>
          <w:kern w:val="0"/>
          <w:sz w:val="22"/>
          <w:szCs w:val="22"/>
          <w:lang w:val="en-US" w:eastAsia="zh-CN" w:bidi="ar"/>
        </w:rPr>
        <w:t>them.</w:t>
      </w:r>
    </w:p>
    <w:p>
      <w:pPr>
        <w:pStyle w:val="21"/>
        <w:bidi w:val="0"/>
        <w:rPr>
          <w:sz w:val="22"/>
          <w:szCs w:val="22"/>
        </w:rPr>
      </w:pPr>
    </w:p>
    <w:p>
      <w:pPr>
        <w:pStyle w:val="21"/>
        <w:bidi w:val="0"/>
        <w:rPr>
          <w:sz w:val="22"/>
          <w:szCs w:val="22"/>
        </w:rPr>
      </w:pPr>
    </w:p>
    <w:p>
      <w:pPr>
        <w:pStyle w:val="21"/>
        <w:bidi w:val="0"/>
        <w:ind w:left="0" w:leftChars="0" w:firstLine="0" w:firstLineChars="0"/>
        <w:rPr>
          <w:sz w:val="22"/>
          <w:szCs w:val="22"/>
        </w:rPr>
      </w:pPr>
      <w:r>
        <w:rPr>
          <w:sz w:val="22"/>
          <w:szCs w:val="22"/>
        </w:rPr>
        <w:t>5. Inefficient Handling:</w:t>
      </w:r>
    </w:p>
    <w:p>
      <w:pPr>
        <w:pStyle w:val="21"/>
        <w:bidi w:val="0"/>
        <w:rPr>
          <w:sz w:val="22"/>
          <w:szCs w:val="22"/>
        </w:rPr>
      </w:pPr>
      <w:r>
        <w:rPr>
          <w:sz w:val="22"/>
          <w:szCs w:val="22"/>
        </w:rPr>
        <w:t>• Grievances may be mishandled or not given the attention they deserve, leading to unresolved issues and dissatisfaction.</w:t>
      </w:r>
    </w:p>
    <w:p>
      <w:pPr>
        <w:pStyle w:val="21"/>
        <w:bidi w:val="0"/>
        <w:rPr>
          <w:sz w:val="22"/>
          <w:szCs w:val="22"/>
        </w:rPr>
      </w:pPr>
    </w:p>
    <w:p>
      <w:pPr>
        <w:pStyle w:val="21"/>
        <w:bidi w:val="0"/>
        <w:ind w:left="0" w:leftChars="0" w:firstLine="0" w:firstLineChars="0"/>
        <w:rPr>
          <w:sz w:val="22"/>
          <w:szCs w:val="22"/>
        </w:rPr>
      </w:pPr>
      <w:r>
        <w:rPr>
          <w:sz w:val="22"/>
          <w:szCs w:val="22"/>
        </w:rPr>
        <w:t>6. Data Security Concerns:</w:t>
      </w:r>
    </w:p>
    <w:p>
      <w:pPr>
        <w:pStyle w:val="21"/>
        <w:bidi w:val="0"/>
        <w:rPr>
          <w:sz w:val="22"/>
          <w:szCs w:val="22"/>
        </w:rPr>
      </w:pPr>
      <w:r>
        <w:rPr>
          <w:sz w:val="22"/>
          <w:szCs w:val="22"/>
        </w:rPr>
        <w:t>• Current systems may not adequately protect sensitive student information, raising concerns about data privacy and security.</w:t>
      </w:r>
    </w:p>
    <w:p>
      <w:pPr>
        <w:pStyle w:val="21"/>
        <w:bidi w:val="0"/>
        <w:rPr>
          <w:sz w:val="22"/>
          <w:szCs w:val="22"/>
        </w:rPr>
      </w:pPr>
    </w:p>
    <w:p>
      <w:pPr>
        <w:pStyle w:val="21"/>
        <w:bidi w:val="0"/>
        <w:ind w:left="0" w:leftChars="0" w:firstLine="0" w:firstLineChars="0"/>
        <w:rPr>
          <w:sz w:val="22"/>
          <w:szCs w:val="22"/>
        </w:rPr>
      </w:pPr>
      <w:r>
        <w:rPr>
          <w:sz w:val="22"/>
          <w:szCs w:val="22"/>
        </w:rPr>
        <w:t>7. Inconsistent Application of Policies:</w:t>
      </w:r>
    </w:p>
    <w:p>
      <w:pPr>
        <w:pStyle w:val="21"/>
        <w:bidi w:val="0"/>
        <w:rPr>
          <w:sz w:val="22"/>
          <w:szCs w:val="22"/>
        </w:rPr>
      </w:pPr>
      <w:r>
        <w:rPr>
          <w:sz w:val="22"/>
          <w:szCs w:val="22"/>
        </w:rPr>
        <w:t>• Institutions may not consistently apply their grievance policies, leading to perceptions of unfairness and bias.</w:t>
      </w:r>
    </w:p>
    <w:p>
      <w:pPr>
        <w:pStyle w:val="21"/>
        <w:bidi w:val="0"/>
        <w:rPr>
          <w:sz w:val="22"/>
          <w:szCs w:val="22"/>
        </w:rPr>
      </w:pPr>
    </w:p>
    <w:p>
      <w:pPr>
        <w:pStyle w:val="21"/>
        <w:bidi w:val="0"/>
        <w:ind w:left="0" w:leftChars="0" w:firstLine="0" w:firstLineChars="0"/>
        <w:rPr>
          <w:sz w:val="22"/>
          <w:szCs w:val="22"/>
        </w:rPr>
      </w:pPr>
      <w:r>
        <w:rPr>
          <w:sz w:val="22"/>
          <w:szCs w:val="22"/>
        </w:rPr>
        <w:t>8. Limited Feedback Mechanisms:</w:t>
      </w:r>
    </w:p>
    <w:p>
      <w:pPr>
        <w:pStyle w:val="21"/>
        <w:bidi w:val="0"/>
        <w:rPr>
          <w:sz w:val="22"/>
          <w:szCs w:val="22"/>
        </w:rPr>
      </w:pPr>
      <w:r>
        <w:rPr>
          <w:sz w:val="22"/>
          <w:szCs w:val="22"/>
        </w:rPr>
        <w:t>• Students may lack effective feedback mechanisms to provide input on the grievance process, hindering its improvement.</w:t>
      </w:r>
    </w:p>
    <w:p>
      <w:pPr>
        <w:pStyle w:val="21"/>
        <w:bidi w:val="0"/>
        <w:rPr>
          <w:sz w:val="22"/>
          <w:szCs w:val="22"/>
        </w:rPr>
      </w:pPr>
    </w:p>
    <w:p>
      <w:pPr>
        <w:pStyle w:val="21"/>
        <w:bidi w:val="0"/>
        <w:ind w:left="0" w:leftChars="0" w:firstLine="0" w:firstLineChars="0"/>
        <w:rPr>
          <w:sz w:val="22"/>
          <w:szCs w:val="22"/>
        </w:rPr>
      </w:pPr>
      <w:r>
        <w:rPr>
          <w:sz w:val="22"/>
          <w:szCs w:val="22"/>
        </w:rPr>
        <w:t>9. Lack of Technological Integration:</w:t>
      </w:r>
    </w:p>
    <w:p>
      <w:pPr>
        <w:pStyle w:val="21"/>
        <w:bidi w:val="0"/>
        <w:rPr>
          <w:sz w:val="22"/>
          <w:szCs w:val="22"/>
        </w:rPr>
      </w:pPr>
      <w:r>
        <w:rPr>
          <w:sz w:val="22"/>
          <w:szCs w:val="22"/>
        </w:rPr>
        <w:t>• Many institutions may not fully utilize modern technology to streamline and enhance the grievance handling process.</w:t>
      </w:r>
    </w:p>
    <w:p>
      <w:pPr>
        <w:pStyle w:val="21"/>
        <w:bidi w:val="0"/>
        <w:rPr>
          <w:sz w:val="22"/>
          <w:szCs w:val="22"/>
        </w:rPr>
      </w:pPr>
    </w:p>
    <w:p>
      <w:pPr>
        <w:pStyle w:val="21"/>
        <w:bidi w:val="0"/>
        <w:ind w:left="0" w:leftChars="0" w:firstLine="0" w:firstLineChars="0"/>
        <w:rPr>
          <w:sz w:val="22"/>
          <w:szCs w:val="22"/>
        </w:rPr>
      </w:pPr>
      <w:r>
        <w:rPr>
          <w:sz w:val="22"/>
          <w:szCs w:val="22"/>
        </w:rPr>
        <w:t>10. Resource Constraints:</w:t>
      </w:r>
    </w:p>
    <w:p>
      <w:pPr>
        <w:pStyle w:val="21"/>
        <w:bidi w:val="0"/>
        <w:rPr>
          <w:sz w:val="22"/>
          <w:szCs w:val="22"/>
        </w:rPr>
      </w:pPr>
      <w:r>
        <w:rPr>
          <w:sz w:val="22"/>
          <w:szCs w:val="22"/>
        </w:rPr>
        <w:t>• Institutions with limited resources may struggle to handle grievances effectively, resulting in delays and dissatisfaction.</w:t>
      </w:r>
    </w:p>
    <w:p>
      <w:pPr>
        <w:pStyle w:val="21"/>
        <w:bidi w:val="0"/>
        <w:rPr>
          <w:sz w:val="22"/>
          <w:szCs w:val="22"/>
        </w:rPr>
      </w:pPr>
    </w:p>
    <w:p>
      <w:pPr>
        <w:pStyle w:val="21"/>
        <w:bidi w:val="0"/>
        <w:ind w:left="0" w:leftChars="0" w:firstLine="0" w:firstLineChars="0"/>
        <w:rPr>
          <w:sz w:val="22"/>
          <w:szCs w:val="22"/>
        </w:rPr>
      </w:pPr>
      <w:r>
        <w:rPr>
          <w:sz w:val="22"/>
          <w:szCs w:val="22"/>
        </w:rPr>
        <w:t>11. Resistance to Change:</w:t>
      </w:r>
    </w:p>
    <w:p>
      <w:pPr>
        <w:pStyle w:val="21"/>
        <w:bidi w:val="0"/>
        <w:rPr>
          <w:sz w:val="22"/>
          <w:szCs w:val="22"/>
        </w:rPr>
      </w:pPr>
      <w:r>
        <w:rPr>
          <w:sz w:val="22"/>
          <w:szCs w:val="22"/>
        </w:rPr>
        <w:t>• Resistance to adopting new technologies or updating grievance policies can impede the improvement of the current system.</w:t>
      </w:r>
    </w:p>
    <w:p>
      <w:pPr>
        <w:pStyle w:val="21"/>
        <w:bidi w:val="0"/>
        <w:rPr>
          <w:sz w:val="22"/>
          <w:szCs w:val="22"/>
        </w:rPr>
      </w:pPr>
    </w:p>
    <w:p>
      <w:pPr>
        <w:pStyle w:val="21"/>
        <w:bidi w:val="0"/>
        <w:ind w:left="0" w:leftChars="0" w:firstLine="0" w:firstLineChars="0"/>
        <w:rPr>
          <w:sz w:val="22"/>
          <w:szCs w:val="22"/>
        </w:rPr>
      </w:pPr>
      <w:r>
        <w:rPr>
          <w:sz w:val="22"/>
          <w:szCs w:val="22"/>
        </w:rPr>
        <w:t>12. Insufficient Training:</w:t>
      </w:r>
    </w:p>
    <w:p>
      <w:pPr>
        <w:pStyle w:val="21"/>
        <w:bidi w:val="0"/>
        <w:rPr>
          <w:sz w:val="22"/>
          <w:szCs w:val="22"/>
        </w:rPr>
      </w:pPr>
      <w:r>
        <w:rPr>
          <w:sz w:val="22"/>
          <w:szCs w:val="22"/>
        </w:rPr>
        <w:t>• Staff and faculty may not receive adequate training on how to handle grievances, leading to inconsistent resolution outcomes.</w:t>
      </w:r>
    </w:p>
    <w:p>
      <w:pPr>
        <w:pStyle w:val="21"/>
        <w:bidi w:val="0"/>
        <w:rPr>
          <w:sz w:val="22"/>
          <w:szCs w:val="22"/>
        </w:rPr>
      </w:pPr>
    </w:p>
    <w:p>
      <w:pPr>
        <w:pStyle w:val="21"/>
        <w:bidi w:val="0"/>
        <w:ind w:left="0" w:leftChars="0" w:firstLine="0" w:firstLineChars="0"/>
        <w:rPr>
          <w:sz w:val="22"/>
          <w:szCs w:val="22"/>
        </w:rPr>
      </w:pPr>
      <w:r>
        <w:rPr>
          <w:sz w:val="22"/>
          <w:szCs w:val="22"/>
        </w:rPr>
        <w:t>13. Non-compliance with Regulations:</w:t>
      </w:r>
    </w:p>
    <w:p>
      <w:pPr>
        <w:pStyle w:val="21"/>
        <w:bidi w:val="0"/>
        <w:rPr>
          <w:sz w:val="22"/>
          <w:szCs w:val="22"/>
        </w:rPr>
      </w:pPr>
      <w:r>
        <w:rPr>
          <w:sz w:val="22"/>
          <w:szCs w:val="22"/>
        </w:rPr>
        <w:t>• Institutions may not fully comply with legal and regulatory requirements for grievance handling, exposing them to legal risks.</w:t>
      </w:r>
    </w:p>
    <w:p>
      <w:pPr>
        <w:pStyle w:val="21"/>
        <w:bidi w:val="0"/>
        <w:rPr>
          <w:sz w:val="22"/>
          <w:szCs w:val="22"/>
        </w:rPr>
      </w:pPr>
    </w:p>
    <w:p>
      <w:pPr>
        <w:pStyle w:val="21"/>
        <w:bidi w:val="0"/>
        <w:ind w:left="0" w:leftChars="0" w:firstLine="0" w:firstLineChars="0"/>
        <w:rPr>
          <w:sz w:val="22"/>
          <w:szCs w:val="22"/>
        </w:rPr>
      </w:pPr>
      <w:r>
        <w:rPr>
          <w:sz w:val="22"/>
          <w:szCs w:val="22"/>
        </w:rPr>
        <w:t>14. Lack of Empowerment:</w:t>
      </w:r>
    </w:p>
    <w:p>
      <w:pPr>
        <w:pStyle w:val="21"/>
        <w:bidi w:val="0"/>
        <w:rPr>
          <w:sz w:val="22"/>
          <w:szCs w:val="22"/>
        </w:rPr>
      </w:pPr>
      <w:r>
        <w:rPr>
          <w:sz w:val="22"/>
          <w:szCs w:val="22"/>
        </w:rPr>
        <w:t xml:space="preserve">• Students may feel </w:t>
      </w:r>
      <w:r>
        <w:rPr>
          <w:sz w:val="22"/>
          <w:szCs w:val="22"/>
        </w:rPr>
        <w:t>dis empowered</w:t>
      </w:r>
      <w:r>
        <w:rPr>
          <w:sz w:val="22"/>
          <w:szCs w:val="22"/>
        </w:rPr>
        <w:t xml:space="preserve"> or discouraged from reporting grievances due to a perception that their concerns won't be adequately addressed.</w:t>
      </w:r>
    </w:p>
    <w:p>
      <w:pPr>
        <w:pStyle w:val="21"/>
        <w:bidi w:val="0"/>
        <w:rPr>
          <w:sz w:val="22"/>
          <w:szCs w:val="22"/>
        </w:rPr>
      </w:pPr>
    </w:p>
    <w:p>
      <w:pPr>
        <w:pStyle w:val="21"/>
        <w:bidi w:val="0"/>
        <w:ind w:left="0" w:leftChars="0" w:firstLine="0" w:firstLineChars="0"/>
        <w:rPr>
          <w:sz w:val="22"/>
          <w:szCs w:val="22"/>
        </w:rPr>
      </w:pPr>
      <w:r>
        <w:rPr>
          <w:sz w:val="22"/>
          <w:szCs w:val="22"/>
        </w:rPr>
        <w:t>15. Cultural and Language Barriers:</w:t>
      </w:r>
    </w:p>
    <w:p>
      <w:pPr>
        <w:pStyle w:val="21"/>
        <w:bidi w:val="0"/>
        <w:rPr>
          <w:sz w:val="22"/>
          <w:szCs w:val="22"/>
        </w:rPr>
      </w:pPr>
      <w:r>
        <w:rPr>
          <w:sz w:val="22"/>
          <w:szCs w:val="22"/>
        </w:rPr>
        <w:t>• Institutions may not effectively address grievances from culturally diverse backgrounds or students with limited proficiency in the institutional language.</w:t>
      </w:r>
    </w:p>
    <w:p>
      <w:pPr>
        <w:pStyle w:val="21"/>
        <w:bidi w:val="0"/>
        <w:rPr>
          <w:sz w:val="22"/>
          <w:szCs w:val="22"/>
        </w:rPr>
      </w:pPr>
    </w:p>
    <w:p>
      <w:pPr>
        <w:pStyle w:val="21"/>
        <w:bidi w:val="0"/>
        <w:ind w:left="0" w:leftChars="0" w:firstLine="0" w:firstLineChars="0"/>
        <w:rPr>
          <w:sz w:val="22"/>
          <w:szCs w:val="22"/>
        </w:rPr>
      </w:pPr>
      <w:r>
        <w:rPr>
          <w:sz w:val="22"/>
          <w:szCs w:val="22"/>
        </w:rPr>
        <w:t>16. Ineffective Record Keeping:</w:t>
      </w:r>
    </w:p>
    <w:p>
      <w:pPr>
        <w:pStyle w:val="21"/>
        <w:bidi w:val="0"/>
        <w:rPr>
          <w:sz w:val="22"/>
          <w:szCs w:val="22"/>
        </w:rPr>
      </w:pPr>
      <w:r>
        <w:rPr>
          <w:sz w:val="22"/>
          <w:szCs w:val="22"/>
        </w:rPr>
        <w:t>• Poor record-keeping practices can hinder the tracking and analysis of grievances, making it difficult to identify trends or areas for improvement.</w:t>
      </w:r>
    </w:p>
    <w:p>
      <w:pPr>
        <w:pStyle w:val="32"/>
        <w:jc w:val="both"/>
        <w:rPr>
          <w:rFonts w:ascii="Times New Roman" w:hAnsi="Times New Roman"/>
          <w:sz w:val="22"/>
          <w:szCs w:val="22"/>
        </w:rPr>
      </w:pPr>
    </w:p>
    <w:p>
      <w:pPr>
        <w:pStyle w:val="32"/>
        <w:jc w:val="both"/>
        <w:rPr>
          <w:rFonts w:ascii="Times New Roman" w:hAnsi="Times New Roman"/>
          <w:b/>
          <w:sz w:val="24"/>
          <w:szCs w:val="24"/>
        </w:rPr>
      </w:pPr>
      <w:r>
        <w:rPr>
          <w:rFonts w:ascii="Times New Roman" w:hAnsi="Times New Roman"/>
          <w:b/>
          <w:sz w:val="24"/>
          <w:szCs w:val="24"/>
        </w:rPr>
        <w:t>Methods to overcome this problems:</w:t>
      </w:r>
    </w:p>
    <w:p>
      <w:pPr>
        <w:pStyle w:val="21"/>
        <w:bidi w:val="0"/>
        <w:ind w:left="0" w:leftChars="0" w:firstLine="0" w:firstLineChars="0"/>
        <w:rPr>
          <w:sz w:val="22"/>
          <w:szCs w:val="22"/>
        </w:rPr>
      </w:pPr>
    </w:p>
    <w:p>
      <w:pPr>
        <w:pStyle w:val="21"/>
        <w:bidi w:val="0"/>
        <w:ind w:left="0" w:leftChars="0" w:firstLine="0" w:firstLineChars="0"/>
        <w:jc w:val="both"/>
        <w:rPr>
          <w:sz w:val="24"/>
          <w:szCs w:val="24"/>
        </w:rPr>
      </w:pPr>
      <w:r>
        <w:rPr>
          <w:rFonts w:hint="default"/>
          <w:sz w:val="24"/>
          <w:szCs w:val="24"/>
          <w:lang w:val="en-US" w:eastAsia="zh-CN"/>
        </w:rPr>
        <w:t>User Classes and Characteris</w:t>
      </w:r>
      <w:r>
        <w:rPr>
          <w:rFonts w:hint="default"/>
          <w:sz w:val="24"/>
          <w:szCs w:val="24"/>
          <w:lang w:eastAsia="zh-CN"/>
        </w:rPr>
        <w:t>ti</w:t>
      </w:r>
      <w:r>
        <w:rPr>
          <w:rFonts w:hint="default"/>
          <w:sz w:val="24"/>
          <w:szCs w:val="24"/>
          <w:lang w:val="en-US" w:eastAsia="zh-CN"/>
        </w:rPr>
        <w:t>cs</w:t>
      </w:r>
    </w:p>
    <w:p>
      <w:pPr>
        <w:pStyle w:val="21"/>
        <w:bidi w:val="0"/>
        <w:jc w:val="both"/>
        <w:rPr>
          <w:sz w:val="22"/>
          <w:szCs w:val="22"/>
        </w:rPr>
      </w:pPr>
    </w:p>
    <w:p>
      <w:pPr>
        <w:pStyle w:val="21"/>
        <w:bidi w:val="0"/>
        <w:jc w:val="both"/>
        <w:rPr>
          <w:sz w:val="22"/>
          <w:szCs w:val="22"/>
        </w:rPr>
      </w:pPr>
      <w:r>
        <w:rPr>
          <w:rFonts w:hint="default"/>
          <w:sz w:val="22"/>
          <w:szCs w:val="22"/>
          <w:lang w:val="en-US" w:eastAsia="zh-CN"/>
        </w:rPr>
        <w:t>- Students can submit their grievance to a par</w:t>
      </w:r>
      <w:r>
        <w:rPr>
          <w:rFonts w:hint="default"/>
          <w:sz w:val="22"/>
          <w:szCs w:val="22"/>
          <w:lang w:eastAsia="zh-CN"/>
        </w:rPr>
        <w:t>ti</w:t>
      </w:r>
      <w:r>
        <w:rPr>
          <w:rFonts w:hint="default"/>
          <w:sz w:val="22"/>
          <w:szCs w:val="22"/>
          <w:lang w:val="en-US" w:eastAsia="zh-CN"/>
        </w:rPr>
        <w:t>cular department and get a track id. - Grievance will be forwarded to concern department.</w:t>
      </w:r>
    </w:p>
    <w:p>
      <w:pPr>
        <w:pStyle w:val="21"/>
        <w:bidi w:val="0"/>
        <w:jc w:val="both"/>
        <w:rPr>
          <w:sz w:val="22"/>
          <w:szCs w:val="22"/>
        </w:rPr>
      </w:pPr>
      <w:r>
        <w:rPr>
          <w:rFonts w:hint="default"/>
          <w:sz w:val="22"/>
          <w:szCs w:val="22"/>
          <w:lang w:val="en-US" w:eastAsia="zh-CN"/>
        </w:rPr>
        <w:t>- Once the complaint is rec</w:t>
      </w:r>
      <w:r>
        <w:rPr>
          <w:rFonts w:hint="default"/>
          <w:sz w:val="22"/>
          <w:szCs w:val="22"/>
          <w:lang w:eastAsia="zh-CN"/>
        </w:rPr>
        <w:t>ti</w:t>
      </w:r>
      <w:r>
        <w:rPr>
          <w:rFonts w:hint="default"/>
          <w:sz w:val="22"/>
          <w:szCs w:val="22"/>
          <w:lang w:val="en-US" w:eastAsia="zh-CN"/>
        </w:rPr>
        <w:t>fied, the department officer updates the grievance status. It will be no</w:t>
      </w:r>
      <w:r>
        <w:rPr>
          <w:rFonts w:hint="default"/>
          <w:sz w:val="22"/>
          <w:szCs w:val="22"/>
          <w:lang w:eastAsia="zh-CN"/>
        </w:rPr>
        <w:t>ti</w:t>
      </w:r>
      <w:r>
        <w:rPr>
          <w:rFonts w:hint="default"/>
          <w:sz w:val="22"/>
          <w:szCs w:val="22"/>
          <w:lang w:val="en-US" w:eastAsia="zh-CN"/>
        </w:rPr>
        <w:t>fied to the student.</w:t>
      </w:r>
    </w:p>
    <w:p>
      <w:pPr>
        <w:pStyle w:val="21"/>
        <w:bidi w:val="0"/>
        <w:jc w:val="both"/>
        <w:rPr>
          <w:sz w:val="22"/>
          <w:szCs w:val="22"/>
        </w:rPr>
      </w:pPr>
      <w:r>
        <w:rPr>
          <w:rFonts w:hint="default"/>
          <w:sz w:val="22"/>
          <w:szCs w:val="22"/>
          <w:lang w:val="en-US" w:eastAsia="zh-CN"/>
        </w:rPr>
        <w:t>- Student can view grievance status (open, closed, pending).</w:t>
      </w:r>
    </w:p>
    <w:p>
      <w:pPr>
        <w:pStyle w:val="21"/>
        <w:bidi w:val="0"/>
        <w:jc w:val="both"/>
        <w:rPr>
          <w:sz w:val="22"/>
          <w:szCs w:val="22"/>
        </w:rPr>
      </w:pPr>
      <w:r>
        <w:rPr>
          <w:rFonts w:hint="default"/>
          <w:sz w:val="22"/>
          <w:szCs w:val="22"/>
          <w:lang w:val="en-US" w:eastAsia="zh-CN"/>
        </w:rPr>
        <w:t>- If par</w:t>
      </w:r>
      <w:r>
        <w:rPr>
          <w:rFonts w:hint="default"/>
          <w:sz w:val="22"/>
          <w:szCs w:val="22"/>
          <w:lang w:eastAsia="zh-CN"/>
        </w:rPr>
        <w:t>ti</w:t>
      </w:r>
      <w:r>
        <w:rPr>
          <w:rFonts w:hint="default"/>
          <w:sz w:val="22"/>
          <w:szCs w:val="22"/>
          <w:lang w:val="en-US" w:eastAsia="zh-CN"/>
        </w:rPr>
        <w:t>cular department officer does not solve the grievance, it will escalate to higher official.</w:t>
      </w:r>
    </w:p>
    <w:p>
      <w:pPr>
        <w:pStyle w:val="21"/>
        <w:bidi w:val="0"/>
        <w:jc w:val="both"/>
        <w:rPr>
          <w:sz w:val="22"/>
          <w:szCs w:val="22"/>
        </w:rPr>
      </w:pPr>
      <w:r>
        <w:rPr>
          <w:sz w:val="22"/>
          <w:szCs w:val="22"/>
        </w:rPr>
        <w:t>- Higher official can view all reports.</w:t>
      </w:r>
    </w:p>
    <w:p>
      <w:pPr>
        <w:pStyle w:val="21"/>
        <w:bidi w:val="0"/>
        <w:jc w:val="both"/>
        <w:rPr>
          <w:sz w:val="22"/>
          <w:szCs w:val="22"/>
        </w:rPr>
      </w:pPr>
      <w:r>
        <w:rPr>
          <w:sz w:val="22"/>
          <w:szCs w:val="22"/>
        </w:rPr>
        <w:t>- Admin can add department, view all the reports.</w:t>
      </w:r>
    </w:p>
    <w:p>
      <w:pPr>
        <w:pStyle w:val="21"/>
        <w:bidi w:val="0"/>
        <w:jc w:val="both"/>
        <w:rPr>
          <w:sz w:val="22"/>
          <w:szCs w:val="22"/>
        </w:rPr>
      </w:pPr>
    </w:p>
    <w:p>
      <w:pPr>
        <w:pStyle w:val="21"/>
        <w:bidi w:val="0"/>
        <w:ind w:left="0" w:leftChars="0" w:firstLine="0" w:firstLineChars="0"/>
        <w:rPr>
          <w:sz w:val="24"/>
          <w:szCs w:val="24"/>
        </w:rPr>
      </w:pPr>
      <w:r>
        <w:rPr>
          <w:rFonts w:hint="default"/>
          <w:sz w:val="24"/>
          <w:szCs w:val="24"/>
          <w:lang w:val="en-US" w:eastAsia="zh-CN"/>
        </w:rPr>
        <w:t>Func</w:t>
      </w:r>
      <w:r>
        <w:rPr>
          <w:rFonts w:hint="default"/>
          <w:sz w:val="24"/>
          <w:szCs w:val="24"/>
          <w:lang w:eastAsia="zh-CN"/>
        </w:rPr>
        <w:t>ti</w:t>
      </w:r>
      <w:r>
        <w:rPr>
          <w:rFonts w:hint="default"/>
          <w:sz w:val="24"/>
          <w:szCs w:val="24"/>
          <w:lang w:val="en-US" w:eastAsia="zh-CN"/>
        </w:rPr>
        <w:t>onal Requirements:</w:t>
      </w:r>
    </w:p>
    <w:p>
      <w:pPr>
        <w:pStyle w:val="21"/>
        <w:bidi w:val="0"/>
        <w:rPr>
          <w:sz w:val="22"/>
          <w:szCs w:val="22"/>
        </w:rPr>
      </w:pPr>
    </w:p>
    <w:p>
      <w:pPr>
        <w:pStyle w:val="21"/>
        <w:bidi w:val="0"/>
        <w:rPr>
          <w:sz w:val="22"/>
          <w:szCs w:val="22"/>
        </w:rPr>
      </w:pPr>
      <w:r>
        <w:rPr>
          <w:rFonts w:hint="default"/>
          <w:sz w:val="22"/>
          <w:szCs w:val="22"/>
          <w:lang w:val="en-US" w:eastAsia="zh-CN"/>
        </w:rPr>
        <w:t>This sec</w:t>
      </w:r>
      <w:r>
        <w:rPr>
          <w:rFonts w:hint="default"/>
          <w:sz w:val="22"/>
          <w:szCs w:val="22"/>
          <w:lang w:eastAsia="zh-CN"/>
        </w:rPr>
        <w:t>ti</w:t>
      </w:r>
      <w:r>
        <w:rPr>
          <w:rFonts w:hint="default"/>
          <w:sz w:val="22"/>
          <w:szCs w:val="22"/>
          <w:lang w:val="en-US" w:eastAsia="zh-CN"/>
        </w:rPr>
        <w:t>on would describe the func</w:t>
      </w:r>
      <w:r>
        <w:rPr>
          <w:rFonts w:hint="default"/>
          <w:sz w:val="22"/>
          <w:szCs w:val="22"/>
          <w:lang w:eastAsia="zh-CN"/>
        </w:rPr>
        <w:t>ti</w:t>
      </w:r>
      <w:r>
        <w:rPr>
          <w:rFonts w:hint="default"/>
          <w:sz w:val="22"/>
          <w:szCs w:val="22"/>
          <w:lang w:val="en-US" w:eastAsia="zh-CN"/>
        </w:rPr>
        <w:t>onal requirements of the system, including the features and capabili</w:t>
      </w:r>
      <w:r>
        <w:rPr>
          <w:rFonts w:hint="default"/>
          <w:sz w:val="22"/>
          <w:szCs w:val="22"/>
          <w:lang w:eastAsia="zh-CN"/>
        </w:rPr>
        <w:t>ti</w:t>
      </w:r>
      <w:r>
        <w:rPr>
          <w:rFonts w:hint="default"/>
          <w:sz w:val="22"/>
          <w:szCs w:val="22"/>
          <w:lang w:val="en-US" w:eastAsia="zh-CN"/>
        </w:rPr>
        <w:t>es it must have in order to fulfil its purpose. This might include requirements such as:</w:t>
      </w:r>
    </w:p>
    <w:p>
      <w:pPr>
        <w:pStyle w:val="21"/>
        <w:bidi w:val="0"/>
        <w:rPr>
          <w:sz w:val="22"/>
          <w:szCs w:val="22"/>
        </w:rPr>
      </w:pPr>
      <w:r>
        <w:rPr>
          <w:sz w:val="22"/>
          <w:szCs w:val="22"/>
          <w:lang w:val="en-US" w:eastAsia="zh-CN"/>
        </w:rPr>
        <w:t>·   The ability for students to submit grievances, including relevant details such as the</w:t>
      </w:r>
      <w:r>
        <w:rPr>
          <w:sz w:val="22"/>
          <w:szCs w:val="22"/>
          <w:lang w:eastAsia="zh-CN"/>
        </w:rPr>
        <w:t xml:space="preserve"> </w:t>
      </w:r>
      <w:r>
        <w:rPr>
          <w:rFonts w:hint="default"/>
          <w:sz w:val="22"/>
          <w:szCs w:val="22"/>
          <w:lang w:val="en-US" w:eastAsia="zh-CN"/>
        </w:rPr>
        <w:t xml:space="preserve">department, type of grievance, </w:t>
      </w:r>
      <w:r>
        <w:rPr>
          <w:sz w:val="22"/>
          <w:szCs w:val="22"/>
          <w:lang w:val="en-US" w:eastAsia="zh-CN"/>
        </w:rPr>
        <w:t>and</w:t>
      </w:r>
      <w:r>
        <w:rPr>
          <w:rFonts w:hint="default"/>
          <w:sz w:val="22"/>
          <w:szCs w:val="22"/>
          <w:lang w:val="en-US" w:eastAsia="zh-CN"/>
        </w:rPr>
        <w:t xml:space="preserve"> any suppor</w:t>
      </w:r>
      <w:r>
        <w:rPr>
          <w:sz w:val="22"/>
          <w:szCs w:val="22"/>
          <w:lang w:eastAsia="zh-CN"/>
        </w:rPr>
        <w:t>ti</w:t>
      </w:r>
      <w:r>
        <w:rPr>
          <w:rFonts w:hint="default"/>
          <w:sz w:val="22"/>
          <w:szCs w:val="22"/>
          <w:lang w:val="en-US" w:eastAsia="zh-CN"/>
        </w:rPr>
        <w:t>ng documenta</w:t>
      </w:r>
      <w:r>
        <w:rPr>
          <w:sz w:val="22"/>
          <w:szCs w:val="22"/>
          <w:lang w:eastAsia="zh-CN"/>
        </w:rPr>
        <w:t>ti</w:t>
      </w:r>
      <w:r>
        <w:rPr>
          <w:rFonts w:hint="default"/>
          <w:sz w:val="22"/>
          <w:szCs w:val="22"/>
          <w:lang w:val="en-US" w:eastAsia="zh-CN"/>
        </w:rPr>
        <w:t>on.</w:t>
      </w:r>
    </w:p>
    <w:p>
      <w:pPr>
        <w:pStyle w:val="21"/>
        <w:bidi w:val="0"/>
        <w:rPr>
          <w:sz w:val="22"/>
          <w:szCs w:val="22"/>
        </w:rPr>
      </w:pPr>
      <w:r>
        <w:rPr>
          <w:rFonts w:hint="default"/>
          <w:sz w:val="22"/>
          <w:szCs w:val="22"/>
          <w:lang w:val="en-US" w:eastAsia="zh-CN"/>
        </w:rPr>
        <w:t>·</w:t>
      </w:r>
      <w:r>
        <w:rPr>
          <w:sz w:val="22"/>
          <w:szCs w:val="22"/>
          <w:lang w:val="en-US" w:eastAsia="zh-CN"/>
        </w:rPr>
        <w:t xml:space="preserve"> </w:t>
      </w:r>
      <w:r>
        <w:rPr>
          <w:rFonts w:hint="default"/>
          <w:sz w:val="22"/>
          <w:szCs w:val="22"/>
          <w:lang w:val="en-US" w:eastAsia="zh-CN"/>
        </w:rPr>
        <w:t>  The</w:t>
      </w:r>
      <w:r>
        <w:rPr>
          <w:sz w:val="22"/>
          <w:szCs w:val="22"/>
          <w:lang w:val="en-US" w:eastAsia="zh-CN"/>
        </w:rPr>
        <w:t xml:space="preserve"> </w:t>
      </w:r>
      <w:r>
        <w:rPr>
          <w:rFonts w:hint="default"/>
          <w:sz w:val="22"/>
          <w:szCs w:val="22"/>
          <w:lang w:val="en-US" w:eastAsia="zh-CN"/>
        </w:rPr>
        <w:t>ability</w:t>
      </w:r>
      <w:r>
        <w:rPr>
          <w:sz w:val="22"/>
          <w:szCs w:val="22"/>
          <w:lang w:val="en-US" w:eastAsia="zh-CN"/>
        </w:rPr>
        <w:t xml:space="preserve"> </w:t>
      </w:r>
      <w:r>
        <w:rPr>
          <w:rFonts w:hint="default"/>
          <w:sz w:val="22"/>
          <w:szCs w:val="22"/>
          <w:lang w:val="en-US" w:eastAsia="zh-CN"/>
        </w:rPr>
        <w:t>for</w:t>
      </w:r>
      <w:r>
        <w:rPr>
          <w:sz w:val="22"/>
          <w:szCs w:val="22"/>
          <w:lang w:val="en-US" w:eastAsia="zh-CN"/>
        </w:rPr>
        <w:t xml:space="preserve"> </w:t>
      </w:r>
      <w:r>
        <w:rPr>
          <w:rFonts w:hint="default"/>
          <w:sz w:val="22"/>
          <w:szCs w:val="22"/>
          <w:lang w:val="en-US" w:eastAsia="zh-CN"/>
        </w:rPr>
        <w:t>staff</w:t>
      </w:r>
      <w:r>
        <w:rPr>
          <w:sz w:val="22"/>
          <w:szCs w:val="22"/>
          <w:lang w:val="en-US" w:eastAsia="zh-CN"/>
        </w:rPr>
        <w:t xml:space="preserve"> </w:t>
      </w:r>
      <w:r>
        <w:rPr>
          <w:rFonts w:hint="default"/>
          <w:sz w:val="22"/>
          <w:szCs w:val="22"/>
          <w:lang w:val="en-US" w:eastAsia="zh-CN"/>
        </w:rPr>
        <w:t>members</w:t>
      </w:r>
      <w:r>
        <w:rPr>
          <w:sz w:val="22"/>
          <w:szCs w:val="22"/>
          <w:lang w:val="en-US" w:eastAsia="zh-CN"/>
        </w:rPr>
        <w:t xml:space="preserve"> </w:t>
      </w:r>
      <w:r>
        <w:rPr>
          <w:rFonts w:hint="default"/>
          <w:sz w:val="22"/>
          <w:szCs w:val="22"/>
          <w:lang w:val="en-US" w:eastAsia="zh-CN"/>
        </w:rPr>
        <w:t>to</w:t>
      </w:r>
      <w:r>
        <w:rPr>
          <w:sz w:val="22"/>
          <w:szCs w:val="22"/>
          <w:lang w:val="en-US" w:eastAsia="zh-CN"/>
        </w:rPr>
        <w:t xml:space="preserve"> </w:t>
      </w:r>
      <w:r>
        <w:rPr>
          <w:rFonts w:hint="default"/>
          <w:sz w:val="22"/>
          <w:szCs w:val="22"/>
          <w:lang w:val="en-US" w:eastAsia="zh-CN"/>
        </w:rPr>
        <w:t>receive,</w:t>
      </w:r>
      <w:r>
        <w:rPr>
          <w:sz w:val="22"/>
          <w:szCs w:val="22"/>
          <w:lang w:val="en-US" w:eastAsia="zh-CN"/>
        </w:rPr>
        <w:t xml:space="preserve"> </w:t>
      </w:r>
      <w:r>
        <w:rPr>
          <w:rFonts w:hint="default"/>
          <w:sz w:val="22"/>
          <w:szCs w:val="22"/>
          <w:lang w:val="en-US" w:eastAsia="zh-CN"/>
        </w:rPr>
        <w:t>review,</w:t>
      </w:r>
      <w:r>
        <w:rPr>
          <w:sz w:val="22"/>
          <w:szCs w:val="22"/>
          <w:lang w:val="en-US" w:eastAsia="zh-CN"/>
        </w:rPr>
        <w:t xml:space="preserve"> </w:t>
      </w:r>
      <w:r>
        <w:rPr>
          <w:rFonts w:hint="default"/>
          <w:sz w:val="22"/>
          <w:szCs w:val="22"/>
          <w:lang w:val="en-US" w:eastAsia="zh-CN"/>
        </w:rPr>
        <w:t>and</w:t>
      </w:r>
      <w:r>
        <w:rPr>
          <w:sz w:val="22"/>
          <w:szCs w:val="22"/>
          <w:lang w:val="en-US" w:eastAsia="zh-CN"/>
        </w:rPr>
        <w:t xml:space="preserve"> </w:t>
      </w:r>
      <w:r>
        <w:rPr>
          <w:rFonts w:hint="default"/>
          <w:sz w:val="22"/>
          <w:szCs w:val="22"/>
          <w:lang w:val="en-US" w:eastAsia="zh-CN"/>
        </w:rPr>
        <w:t>respond</w:t>
      </w:r>
      <w:r>
        <w:rPr>
          <w:sz w:val="22"/>
          <w:szCs w:val="22"/>
          <w:lang w:val="en-US" w:eastAsia="zh-CN"/>
        </w:rPr>
        <w:t xml:space="preserve"> </w:t>
      </w:r>
      <w:r>
        <w:rPr>
          <w:rFonts w:hint="default"/>
          <w:sz w:val="22"/>
          <w:szCs w:val="22"/>
          <w:lang w:val="en-US" w:eastAsia="zh-CN"/>
        </w:rPr>
        <w:t>to</w:t>
      </w:r>
      <w:r>
        <w:rPr>
          <w:sz w:val="22"/>
          <w:szCs w:val="22"/>
          <w:lang w:val="en-US" w:eastAsia="zh-CN"/>
        </w:rPr>
        <w:t xml:space="preserve"> </w:t>
      </w:r>
      <w:r>
        <w:rPr>
          <w:rFonts w:hint="default"/>
          <w:sz w:val="22"/>
          <w:szCs w:val="22"/>
          <w:lang w:val="en-US" w:eastAsia="zh-CN"/>
        </w:rPr>
        <w:t>grievances.</w:t>
      </w:r>
    </w:p>
    <w:p>
      <w:pPr>
        <w:pStyle w:val="21"/>
        <w:bidi w:val="0"/>
        <w:rPr>
          <w:sz w:val="22"/>
          <w:szCs w:val="22"/>
        </w:rPr>
      </w:pPr>
      <w:r>
        <w:rPr>
          <w:sz w:val="22"/>
          <w:szCs w:val="22"/>
          <w:lang w:val="en-US" w:eastAsia="zh-CN"/>
        </w:rPr>
        <w:t>·   The ability for staff members to escalate grievances to higher levels of authority if</w:t>
      </w:r>
    </w:p>
    <w:p>
      <w:pPr>
        <w:pStyle w:val="21"/>
        <w:bidi w:val="0"/>
        <w:rPr>
          <w:sz w:val="22"/>
          <w:szCs w:val="22"/>
        </w:rPr>
      </w:pPr>
      <w:r>
        <w:rPr>
          <w:rFonts w:hint="default"/>
          <w:sz w:val="22"/>
          <w:szCs w:val="22"/>
          <w:lang w:val="en-US" w:eastAsia="zh-CN"/>
        </w:rPr>
        <w:t>necessary.</w:t>
      </w:r>
    </w:p>
    <w:p>
      <w:pPr>
        <w:pStyle w:val="21"/>
        <w:bidi w:val="0"/>
        <w:rPr>
          <w:sz w:val="22"/>
          <w:szCs w:val="22"/>
        </w:rPr>
      </w:pPr>
      <w:r>
        <w:rPr>
          <w:sz w:val="22"/>
          <w:szCs w:val="22"/>
          <w:lang w:val="en-US" w:eastAsia="zh-CN"/>
        </w:rPr>
        <w:t>·   The ability for students to track the status of their grievances and receive updates as</w:t>
      </w:r>
      <w:r>
        <w:rPr>
          <w:sz w:val="22"/>
          <w:szCs w:val="22"/>
          <w:lang w:eastAsia="zh-CN"/>
        </w:rPr>
        <w:t xml:space="preserve"> </w:t>
      </w:r>
      <w:r>
        <w:rPr>
          <w:rFonts w:hint="default"/>
          <w:sz w:val="22"/>
          <w:szCs w:val="22"/>
          <w:lang w:val="en-US" w:eastAsia="zh-CN"/>
        </w:rPr>
        <w:t>necessary.</w:t>
      </w:r>
    </w:p>
    <w:p>
      <w:pPr>
        <w:pStyle w:val="21"/>
        <w:bidi w:val="0"/>
        <w:rPr>
          <w:sz w:val="22"/>
          <w:szCs w:val="22"/>
        </w:rPr>
      </w:pPr>
      <w:r>
        <w:rPr>
          <w:sz w:val="22"/>
          <w:szCs w:val="22"/>
          <w:lang w:val="en-US" w:eastAsia="zh-CN"/>
        </w:rPr>
        <w:t>·   The ability for authorised personnel to generate reports on grievance data, such as</w:t>
      </w:r>
      <w:r>
        <w:rPr>
          <w:sz w:val="22"/>
          <w:szCs w:val="22"/>
          <w:lang w:eastAsia="zh-CN"/>
        </w:rPr>
        <w:t xml:space="preserve"> </w:t>
      </w:r>
      <w:r>
        <w:rPr>
          <w:rFonts w:hint="default"/>
          <w:sz w:val="22"/>
          <w:szCs w:val="22"/>
          <w:lang w:val="en-US" w:eastAsia="zh-CN"/>
        </w:rPr>
        <w:t>the</w:t>
      </w:r>
      <w:r>
        <w:rPr>
          <w:sz w:val="22"/>
          <w:szCs w:val="22"/>
          <w:lang w:val="en-US" w:eastAsia="zh-CN"/>
        </w:rPr>
        <w:t xml:space="preserve"> </w:t>
      </w:r>
      <w:r>
        <w:rPr>
          <w:rFonts w:hint="default"/>
          <w:sz w:val="22"/>
          <w:szCs w:val="22"/>
          <w:lang w:val="en-US" w:eastAsia="zh-CN"/>
        </w:rPr>
        <w:t>number</w:t>
      </w:r>
      <w:r>
        <w:rPr>
          <w:sz w:val="22"/>
          <w:szCs w:val="22"/>
          <w:lang w:val="en-US" w:eastAsia="zh-CN"/>
        </w:rPr>
        <w:t xml:space="preserve"> </w:t>
      </w:r>
      <w:r>
        <w:rPr>
          <w:rFonts w:hint="default"/>
          <w:sz w:val="22"/>
          <w:szCs w:val="22"/>
          <w:lang w:val="en-US" w:eastAsia="zh-CN"/>
        </w:rPr>
        <w:t>of</w:t>
      </w:r>
      <w:r>
        <w:rPr>
          <w:sz w:val="22"/>
          <w:szCs w:val="22"/>
          <w:lang w:val="en-US" w:eastAsia="zh-CN"/>
        </w:rPr>
        <w:t xml:space="preserve"> </w:t>
      </w:r>
      <w:r>
        <w:rPr>
          <w:rFonts w:hint="default"/>
          <w:sz w:val="22"/>
          <w:szCs w:val="22"/>
          <w:lang w:val="en-US" w:eastAsia="zh-CN"/>
        </w:rPr>
        <w:t>grievances</w:t>
      </w:r>
      <w:r>
        <w:rPr>
          <w:sz w:val="22"/>
          <w:szCs w:val="22"/>
          <w:lang w:val="en-US" w:eastAsia="zh-CN"/>
        </w:rPr>
        <w:t xml:space="preserve"> </w:t>
      </w:r>
      <w:r>
        <w:rPr>
          <w:rFonts w:hint="default"/>
          <w:sz w:val="22"/>
          <w:szCs w:val="22"/>
          <w:lang w:val="en-US" w:eastAsia="zh-CN"/>
        </w:rPr>
        <w:t>received</w:t>
      </w:r>
      <w:r>
        <w:rPr>
          <w:sz w:val="22"/>
          <w:szCs w:val="22"/>
          <w:lang w:val="en-US" w:eastAsia="zh-CN"/>
        </w:rPr>
        <w:t xml:space="preserve"> </w:t>
      </w:r>
      <w:r>
        <w:rPr>
          <w:rFonts w:hint="default"/>
          <w:sz w:val="22"/>
          <w:szCs w:val="22"/>
          <w:lang w:val="en-US" w:eastAsia="zh-CN"/>
        </w:rPr>
        <w:t>and</w:t>
      </w:r>
      <w:r>
        <w:rPr>
          <w:sz w:val="22"/>
          <w:szCs w:val="22"/>
          <w:lang w:val="en-US" w:eastAsia="zh-CN"/>
        </w:rPr>
        <w:t xml:space="preserve"> </w:t>
      </w:r>
      <w:r>
        <w:rPr>
          <w:rFonts w:hint="default"/>
          <w:sz w:val="22"/>
          <w:szCs w:val="22"/>
          <w:lang w:val="en-US" w:eastAsia="zh-CN"/>
        </w:rPr>
        <w:t>resolved.</w:t>
      </w:r>
    </w:p>
    <w:p>
      <w:pPr>
        <w:pStyle w:val="21"/>
        <w:bidi w:val="0"/>
        <w:rPr>
          <w:sz w:val="22"/>
          <w:szCs w:val="22"/>
        </w:rPr>
      </w:pPr>
    </w:p>
    <w:p>
      <w:pPr>
        <w:pStyle w:val="21"/>
        <w:bidi w:val="0"/>
        <w:ind w:left="0" w:leftChars="0" w:firstLine="0" w:firstLineChars="0"/>
        <w:rPr>
          <w:sz w:val="24"/>
          <w:szCs w:val="24"/>
        </w:rPr>
      </w:pPr>
      <w:r>
        <w:rPr>
          <w:rFonts w:hint="default"/>
          <w:sz w:val="24"/>
          <w:szCs w:val="24"/>
          <w:lang w:val="en-US" w:eastAsia="zh-CN"/>
        </w:rPr>
        <w:t>Non-func</w:t>
      </w:r>
      <w:r>
        <w:rPr>
          <w:rFonts w:hint="default"/>
          <w:sz w:val="24"/>
          <w:szCs w:val="24"/>
          <w:lang w:eastAsia="zh-CN"/>
        </w:rPr>
        <w:t>ti</w:t>
      </w:r>
      <w:r>
        <w:rPr>
          <w:rFonts w:hint="default"/>
          <w:sz w:val="24"/>
          <w:szCs w:val="24"/>
          <w:lang w:val="en-US" w:eastAsia="zh-CN"/>
        </w:rPr>
        <w:t>onal Requirements:</w:t>
      </w:r>
    </w:p>
    <w:p>
      <w:pPr>
        <w:pStyle w:val="21"/>
        <w:bidi w:val="0"/>
        <w:rPr>
          <w:sz w:val="22"/>
          <w:szCs w:val="22"/>
        </w:rPr>
      </w:pPr>
    </w:p>
    <w:p>
      <w:pPr>
        <w:pStyle w:val="21"/>
        <w:bidi w:val="0"/>
        <w:rPr>
          <w:sz w:val="22"/>
          <w:szCs w:val="22"/>
        </w:rPr>
      </w:pPr>
      <w:r>
        <w:rPr>
          <w:rFonts w:hint="default"/>
          <w:sz w:val="22"/>
          <w:szCs w:val="22"/>
          <w:lang w:val="en-US" w:eastAsia="zh-CN"/>
        </w:rPr>
        <w:t>Performance is measured in terms of the output provided by the applica</w:t>
      </w:r>
      <w:r>
        <w:rPr>
          <w:rFonts w:hint="default"/>
          <w:sz w:val="22"/>
          <w:szCs w:val="22"/>
          <w:lang w:eastAsia="zh-CN"/>
        </w:rPr>
        <w:t>ti</w:t>
      </w:r>
      <w:r>
        <w:rPr>
          <w:rFonts w:hint="default"/>
          <w:sz w:val="22"/>
          <w:szCs w:val="22"/>
          <w:lang w:val="en-US" w:eastAsia="zh-CN"/>
        </w:rPr>
        <w:t>on. Requirement specifica</w:t>
      </w:r>
      <w:r>
        <w:rPr>
          <w:rFonts w:hint="default"/>
          <w:sz w:val="22"/>
          <w:szCs w:val="22"/>
          <w:lang w:eastAsia="zh-CN"/>
        </w:rPr>
        <w:t>ti</w:t>
      </w:r>
      <w:r>
        <w:rPr>
          <w:rFonts w:hint="default"/>
          <w:sz w:val="22"/>
          <w:szCs w:val="22"/>
          <w:lang w:val="en-US" w:eastAsia="zh-CN"/>
        </w:rPr>
        <w:t>on plays an important part in the analysis of a system. Only when the requirement specifica</w:t>
      </w:r>
      <w:r>
        <w:rPr>
          <w:rFonts w:hint="default"/>
          <w:sz w:val="22"/>
          <w:szCs w:val="22"/>
          <w:lang w:eastAsia="zh-CN"/>
        </w:rPr>
        <w:t>ti</w:t>
      </w:r>
      <w:r>
        <w:rPr>
          <w:rFonts w:hint="default"/>
          <w:sz w:val="22"/>
          <w:szCs w:val="22"/>
          <w:lang w:val="en-US" w:eastAsia="zh-CN"/>
        </w:rPr>
        <w:t>ons are properly given, it is possible to design a system, which will fit into required environment. It rests largely in the part of the users of the exis</w:t>
      </w:r>
      <w:r>
        <w:rPr>
          <w:rFonts w:hint="default"/>
          <w:sz w:val="22"/>
          <w:szCs w:val="22"/>
          <w:lang w:eastAsia="zh-CN"/>
        </w:rPr>
        <w:t>ti</w:t>
      </w:r>
      <w:r>
        <w:rPr>
          <w:rFonts w:hint="default"/>
          <w:sz w:val="22"/>
          <w:szCs w:val="22"/>
          <w:lang w:val="en-US" w:eastAsia="zh-CN"/>
        </w:rPr>
        <w:t>ng system to give the requirement specifica</w:t>
      </w:r>
      <w:r>
        <w:rPr>
          <w:rFonts w:hint="default"/>
          <w:sz w:val="22"/>
          <w:szCs w:val="22"/>
          <w:lang w:eastAsia="zh-CN"/>
        </w:rPr>
        <w:t>ti</w:t>
      </w:r>
      <w:r>
        <w:rPr>
          <w:rFonts w:hint="default"/>
          <w:sz w:val="22"/>
          <w:szCs w:val="22"/>
          <w:lang w:val="en-US" w:eastAsia="zh-CN"/>
        </w:rPr>
        <w:t>ons because they are the students who finally</w:t>
      </w:r>
    </w:p>
    <w:p>
      <w:pPr>
        <w:pStyle w:val="21"/>
        <w:bidi w:val="0"/>
        <w:rPr>
          <w:sz w:val="22"/>
          <w:szCs w:val="22"/>
        </w:rPr>
      </w:pPr>
      <w:r>
        <w:rPr>
          <w:rFonts w:hint="default"/>
          <w:sz w:val="22"/>
          <w:szCs w:val="22"/>
          <w:lang w:val="en-US" w:eastAsia="zh-CN"/>
        </w:rPr>
        <w:t>use the system. This is because the requirements have to be known during the ini</w:t>
      </w:r>
      <w:r>
        <w:rPr>
          <w:rFonts w:hint="default"/>
          <w:sz w:val="22"/>
          <w:szCs w:val="22"/>
          <w:lang w:eastAsia="zh-CN"/>
        </w:rPr>
        <w:t>ti</w:t>
      </w:r>
      <w:r>
        <w:rPr>
          <w:rFonts w:hint="default"/>
          <w:sz w:val="22"/>
          <w:szCs w:val="22"/>
          <w:lang w:val="en-US" w:eastAsia="zh-CN"/>
        </w:rPr>
        <w:t>al stages so that the system can be designed according to those requirements. It is very difficult to change the system once it has been designed and on the other hand designing a system, which does not cater to the requirements of the user, is of no use.</w:t>
      </w:r>
    </w:p>
    <w:p>
      <w:pPr>
        <w:pStyle w:val="21"/>
        <w:bidi w:val="0"/>
        <w:rPr>
          <w:sz w:val="22"/>
          <w:szCs w:val="22"/>
        </w:rPr>
      </w:pPr>
    </w:p>
    <w:p>
      <w:pPr>
        <w:pStyle w:val="21"/>
        <w:bidi w:val="0"/>
        <w:rPr>
          <w:sz w:val="22"/>
          <w:szCs w:val="22"/>
        </w:rPr>
      </w:pPr>
      <w:r>
        <w:rPr>
          <w:rFonts w:hint="default"/>
          <w:sz w:val="22"/>
          <w:szCs w:val="22"/>
          <w:lang w:val="en-US" w:eastAsia="zh-CN"/>
        </w:rPr>
        <w:t>The requirement specifica</w:t>
      </w:r>
      <w:r>
        <w:rPr>
          <w:rFonts w:hint="default"/>
          <w:sz w:val="22"/>
          <w:szCs w:val="22"/>
          <w:lang w:eastAsia="zh-CN"/>
        </w:rPr>
        <w:t>ti</w:t>
      </w:r>
      <w:r>
        <w:rPr>
          <w:rFonts w:hint="default"/>
          <w:sz w:val="22"/>
          <w:szCs w:val="22"/>
          <w:lang w:val="en-US" w:eastAsia="zh-CN"/>
        </w:rPr>
        <w:t>on for any system can be broadly stated as given below:</w:t>
      </w:r>
    </w:p>
    <w:p>
      <w:pPr>
        <w:pStyle w:val="21"/>
        <w:bidi w:val="0"/>
        <w:rPr>
          <w:sz w:val="22"/>
          <w:szCs w:val="22"/>
        </w:rPr>
      </w:pPr>
      <w:r>
        <w:rPr>
          <w:rFonts w:hint="default"/>
          <w:sz w:val="22"/>
          <w:szCs w:val="22"/>
          <w:lang w:val="en-US" w:eastAsia="zh-CN"/>
        </w:rPr>
        <w:t>· The system should be able to interface with the exis</w:t>
      </w:r>
      <w:r>
        <w:rPr>
          <w:rFonts w:hint="default"/>
          <w:sz w:val="22"/>
          <w:szCs w:val="22"/>
          <w:lang w:eastAsia="zh-CN"/>
        </w:rPr>
        <w:t>ti</w:t>
      </w:r>
      <w:r>
        <w:rPr>
          <w:rFonts w:hint="default"/>
          <w:sz w:val="22"/>
          <w:szCs w:val="22"/>
          <w:lang w:val="en-US" w:eastAsia="zh-CN"/>
        </w:rPr>
        <w:t>ng system</w:t>
      </w:r>
    </w:p>
    <w:p>
      <w:pPr>
        <w:pStyle w:val="21"/>
        <w:bidi w:val="0"/>
        <w:rPr>
          <w:sz w:val="22"/>
          <w:szCs w:val="22"/>
        </w:rPr>
      </w:pPr>
      <w:r>
        <w:rPr>
          <w:rFonts w:hint="default"/>
          <w:sz w:val="22"/>
          <w:szCs w:val="22"/>
          <w:lang w:val="en-US" w:eastAsia="zh-CN"/>
        </w:rPr>
        <w:t>· The system should be accurate</w:t>
      </w:r>
    </w:p>
    <w:p>
      <w:pPr>
        <w:pStyle w:val="21"/>
        <w:bidi w:val="0"/>
        <w:rPr>
          <w:sz w:val="22"/>
          <w:szCs w:val="22"/>
        </w:rPr>
      </w:pPr>
      <w:r>
        <w:rPr>
          <w:rFonts w:hint="default"/>
          <w:sz w:val="22"/>
          <w:szCs w:val="22"/>
          <w:lang w:val="en-US" w:eastAsia="zh-CN"/>
        </w:rPr>
        <w:t>· The system should be be</w:t>
      </w:r>
      <w:r>
        <w:rPr>
          <w:rFonts w:hint="default"/>
          <w:sz w:val="22"/>
          <w:szCs w:val="22"/>
          <w:lang w:eastAsia="zh-CN"/>
        </w:rPr>
        <w:t>tt</w:t>
      </w:r>
      <w:r>
        <w:rPr>
          <w:rFonts w:hint="default"/>
          <w:sz w:val="22"/>
          <w:szCs w:val="22"/>
          <w:lang w:val="en-US" w:eastAsia="zh-CN"/>
        </w:rPr>
        <w:t>er than the exis</w:t>
      </w:r>
      <w:r>
        <w:rPr>
          <w:rFonts w:hint="default"/>
          <w:sz w:val="22"/>
          <w:szCs w:val="22"/>
          <w:lang w:eastAsia="zh-CN"/>
        </w:rPr>
        <w:t>ti</w:t>
      </w:r>
      <w:r>
        <w:rPr>
          <w:rFonts w:hint="default"/>
          <w:sz w:val="22"/>
          <w:szCs w:val="22"/>
          <w:lang w:val="en-US" w:eastAsia="zh-CN"/>
        </w:rPr>
        <w:t>ng system</w:t>
      </w:r>
    </w:p>
    <w:p>
      <w:pPr>
        <w:pStyle w:val="21"/>
        <w:bidi w:val="0"/>
        <w:rPr>
          <w:sz w:val="22"/>
          <w:szCs w:val="22"/>
        </w:rPr>
      </w:pPr>
      <w:r>
        <w:rPr>
          <w:sz w:val="22"/>
          <w:szCs w:val="22"/>
          <w:lang w:val="en-US" w:eastAsia="zh-CN"/>
        </w:rPr>
        <w:t>The exis</w:t>
      </w:r>
      <w:r>
        <w:rPr>
          <w:sz w:val="22"/>
          <w:szCs w:val="22"/>
          <w:lang w:eastAsia="zh-CN"/>
        </w:rPr>
        <w:t>ti</w:t>
      </w:r>
      <w:r>
        <w:rPr>
          <w:sz w:val="22"/>
          <w:szCs w:val="22"/>
          <w:lang w:val="en-US" w:eastAsia="zh-CN"/>
        </w:rPr>
        <w:t>ng system is completely dependent on the user to perform all the du</w:t>
      </w:r>
      <w:r>
        <w:rPr>
          <w:sz w:val="22"/>
          <w:szCs w:val="22"/>
          <w:lang w:eastAsia="zh-CN"/>
        </w:rPr>
        <w:t>ti</w:t>
      </w:r>
      <w:r>
        <w:rPr>
          <w:sz w:val="22"/>
          <w:szCs w:val="22"/>
          <w:lang w:val="en-US" w:eastAsia="zh-CN"/>
        </w:rPr>
        <w:t>es.</w:t>
      </w:r>
    </w:p>
    <w:p>
      <w:pPr>
        <w:pStyle w:val="21"/>
        <w:bidi w:val="0"/>
        <w:rPr>
          <w:sz w:val="22"/>
          <w:szCs w:val="22"/>
        </w:rPr>
      </w:pPr>
    </w:p>
    <w:p>
      <w:pPr>
        <w:pStyle w:val="21"/>
        <w:bidi w:val="0"/>
        <w:ind w:left="0" w:leftChars="0" w:firstLine="0" w:firstLineChars="0"/>
        <w:rPr>
          <w:sz w:val="24"/>
          <w:szCs w:val="24"/>
        </w:rPr>
      </w:pPr>
      <w:r>
        <w:rPr>
          <w:sz w:val="24"/>
          <w:szCs w:val="24"/>
        </w:rPr>
        <w:t>Safety Requirements</w:t>
      </w:r>
    </w:p>
    <w:p>
      <w:pPr>
        <w:pStyle w:val="21"/>
        <w:bidi w:val="0"/>
        <w:rPr>
          <w:sz w:val="22"/>
          <w:szCs w:val="22"/>
        </w:rPr>
      </w:pPr>
      <w:r>
        <w:rPr>
          <w:sz w:val="22"/>
          <w:szCs w:val="22"/>
        </w:rPr>
        <w:t>This describes the safety-related H/W and high level S/W architecture. It decomposes the design of the safety func</w:t>
      </w:r>
      <w:r>
        <w:rPr>
          <w:sz w:val="22"/>
          <w:szCs w:val="22"/>
        </w:rPr>
        <w:t>ti</w:t>
      </w:r>
      <w:r>
        <w:rPr>
          <w:sz w:val="22"/>
          <w:szCs w:val="22"/>
        </w:rPr>
        <w:t>ons and specifies the associated safety integrity func</w:t>
      </w:r>
      <w:r>
        <w:rPr>
          <w:sz w:val="22"/>
          <w:szCs w:val="22"/>
        </w:rPr>
        <w:t>ti</w:t>
      </w:r>
      <w:r>
        <w:rPr>
          <w:sz w:val="22"/>
          <w:szCs w:val="22"/>
        </w:rPr>
        <w:t>ons such as self-tests and safety support func</w:t>
      </w:r>
      <w:r>
        <w:rPr>
          <w:sz w:val="22"/>
          <w:szCs w:val="22"/>
        </w:rPr>
        <w:t>ti</w:t>
      </w:r>
      <w:r>
        <w:rPr>
          <w:sz w:val="22"/>
          <w:szCs w:val="22"/>
        </w:rPr>
        <w:t>ons such as opera</w:t>
      </w:r>
      <w:r>
        <w:rPr>
          <w:sz w:val="22"/>
          <w:szCs w:val="22"/>
        </w:rPr>
        <w:t>ti</w:t>
      </w:r>
      <w:r>
        <w:rPr>
          <w:sz w:val="22"/>
          <w:szCs w:val="22"/>
        </w:rPr>
        <w:t>ng and communica</w:t>
      </w:r>
      <w:r>
        <w:rPr>
          <w:sz w:val="22"/>
          <w:szCs w:val="22"/>
        </w:rPr>
        <w:t>ti</w:t>
      </w:r>
      <w:r>
        <w:rPr>
          <w:sz w:val="22"/>
          <w:szCs w:val="22"/>
        </w:rPr>
        <w:t>on systems and jus</w:t>
      </w:r>
      <w:r>
        <w:rPr>
          <w:sz w:val="22"/>
          <w:szCs w:val="22"/>
        </w:rPr>
        <w:t>ti</w:t>
      </w:r>
      <w:r>
        <w:rPr>
          <w:sz w:val="22"/>
          <w:szCs w:val="22"/>
        </w:rPr>
        <w:t>fies the par</w:t>
      </w:r>
      <w:r>
        <w:rPr>
          <w:sz w:val="22"/>
          <w:szCs w:val="22"/>
        </w:rPr>
        <w:t>titi</w:t>
      </w:r>
      <w:r>
        <w:rPr>
          <w:sz w:val="22"/>
          <w:szCs w:val="22"/>
        </w:rPr>
        <w:t>oning.</w:t>
      </w:r>
    </w:p>
    <w:p>
      <w:pPr>
        <w:pStyle w:val="21"/>
        <w:bidi w:val="0"/>
        <w:rPr>
          <w:sz w:val="22"/>
          <w:szCs w:val="22"/>
        </w:rPr>
      </w:pPr>
    </w:p>
    <w:p>
      <w:pPr>
        <w:pStyle w:val="21"/>
        <w:bidi w:val="0"/>
        <w:ind w:left="0" w:leftChars="0" w:firstLine="0" w:firstLineChars="0"/>
        <w:rPr>
          <w:sz w:val="24"/>
          <w:szCs w:val="24"/>
        </w:rPr>
      </w:pPr>
      <w:r>
        <w:rPr>
          <w:sz w:val="24"/>
          <w:szCs w:val="24"/>
        </w:rPr>
        <w:t>Security Requirements</w:t>
      </w:r>
    </w:p>
    <w:p>
      <w:pPr>
        <w:pStyle w:val="21"/>
        <w:bidi w:val="0"/>
        <w:rPr>
          <w:sz w:val="22"/>
          <w:szCs w:val="22"/>
        </w:rPr>
      </w:pPr>
      <w:r>
        <w:rPr>
          <w:sz w:val="22"/>
          <w:szCs w:val="22"/>
        </w:rPr>
        <w:t>All the details in this system must be secured. It must be confiden</w:t>
      </w:r>
      <w:r>
        <w:rPr>
          <w:sz w:val="22"/>
          <w:szCs w:val="22"/>
        </w:rPr>
        <w:t>ti</w:t>
      </w:r>
      <w:r>
        <w:rPr>
          <w:sz w:val="22"/>
          <w:szCs w:val="22"/>
        </w:rPr>
        <w:t>al.</w:t>
      </w:r>
    </w:p>
    <w:p>
      <w:pPr>
        <w:pStyle w:val="32"/>
        <w:jc w:val="both"/>
        <w:rPr>
          <w:rFonts w:ascii="Times New Roman" w:hAnsi="Times New Roman"/>
          <w:b/>
          <w:sz w:val="20"/>
          <w:szCs w:val="20"/>
        </w:rPr>
      </w:pPr>
    </w:p>
    <w:p>
      <w:pPr>
        <w:pStyle w:val="32"/>
        <w:jc w:val="both"/>
        <w:rPr>
          <w:rFonts w:ascii="Times New Roman" w:hAnsi="Times New Roman"/>
          <w:b/>
          <w:sz w:val="20"/>
          <w:szCs w:val="20"/>
        </w:rPr>
      </w:pPr>
      <w:r>
        <w:rPr>
          <w:rFonts w:ascii="Times New Roman" w:hAnsi="Times New Roman"/>
          <w:b/>
          <w:sz w:val="20"/>
          <w:szCs w:val="20"/>
        </w:rPr>
        <w:t>Data Flow Diagram:</w:t>
      </w:r>
    </w:p>
    <w:p>
      <w:pPr>
        <w:pStyle w:val="32"/>
        <w:jc w:val="both"/>
        <w:rPr>
          <w:rFonts w:ascii="Times New Roman" w:hAnsi="Times New Roman"/>
          <w:b/>
          <w:sz w:val="20"/>
          <w:szCs w:val="20"/>
        </w:rPr>
      </w:pPr>
    </w:p>
    <w:p>
      <w:pPr>
        <w:pStyle w:val="32"/>
        <w:jc w:val="both"/>
      </w:pPr>
      <w:r>
        <w:drawing>
          <wp:inline distT="0" distB="0" distL="114300" distR="114300">
            <wp:extent cx="3183890" cy="2675890"/>
            <wp:effectExtent l="0" t="0" r="16510" b="165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6"/>
                    <a:stretch>
                      <a:fillRect/>
                    </a:stretch>
                  </pic:blipFill>
                  <pic:spPr>
                    <a:xfrm>
                      <a:off x="0" y="0"/>
                      <a:ext cx="3183890" cy="2675890"/>
                    </a:xfrm>
                    <a:prstGeom prst="rect">
                      <a:avLst/>
                    </a:prstGeom>
                    <a:noFill/>
                    <a:ln w="9525">
                      <a:noFill/>
                    </a:ln>
                  </pic:spPr>
                </pic:pic>
              </a:graphicData>
            </a:graphic>
          </wp:inline>
        </w:drawing>
      </w:r>
    </w:p>
    <w:p>
      <w:pPr>
        <w:pStyle w:val="32"/>
        <w:jc w:val="center"/>
        <w:rPr>
          <w:rFonts w:ascii="Times New Roman" w:hAnsi="Times New Roman"/>
          <w:sz w:val="20"/>
          <w:szCs w:val="20"/>
        </w:rPr>
      </w:pPr>
      <w:r>
        <w:rPr>
          <w:rFonts w:ascii="Times New Roman" w:hAnsi="Times New Roman"/>
          <w:b/>
          <w:sz w:val="20"/>
          <w:szCs w:val="20"/>
        </w:rPr>
        <w:t>Fig -1</w:t>
      </w:r>
      <w:r>
        <w:rPr>
          <w:rFonts w:ascii="Times New Roman" w:hAnsi="Times New Roman"/>
          <w:sz w:val="20"/>
          <w:szCs w:val="20"/>
        </w:rPr>
        <w:t xml:space="preserve">: </w:t>
      </w:r>
      <w:r>
        <w:rPr>
          <w:rFonts w:ascii="Times New Roman" w:hAnsi="Times New Roman"/>
          <w:sz w:val="20"/>
          <w:szCs w:val="20"/>
        </w:rPr>
        <w:t>Data Flow Diagram</w:t>
      </w:r>
    </w:p>
    <w:p>
      <w:pPr>
        <w:pStyle w:val="32"/>
        <w:jc w:val="both"/>
        <w:rPr>
          <w:rFonts w:ascii="Times New Roman" w:hAnsi="Times New Roman"/>
          <w:sz w:val="20"/>
          <w:szCs w:val="20"/>
        </w:rPr>
      </w:pPr>
    </w:p>
    <w:p>
      <w:pPr>
        <w:pStyle w:val="32"/>
        <w:jc w:val="both"/>
        <w:rPr>
          <w:rFonts w:ascii="Times New Roman" w:hAnsi="Times New Roman"/>
          <w:sz w:val="20"/>
          <w:szCs w:val="20"/>
        </w:rPr>
      </w:pPr>
    </w:p>
    <w:p>
      <w:pPr>
        <w:pStyle w:val="32"/>
        <w:jc w:val="both"/>
        <w:rPr>
          <w:rFonts w:ascii="Times New Roman" w:hAnsi="Times New Roman"/>
          <w:sz w:val="20"/>
          <w:szCs w:val="20"/>
        </w:rPr>
      </w:pPr>
      <w:r>
        <w:rPr>
          <w:rFonts w:ascii="Times New Roman" w:hAnsi="Times New Roman"/>
          <w:sz w:val="20"/>
          <w:szCs w:val="20"/>
          <w:lang w:bidi="te-IN"/>
        </w:rPr>
        <w:drawing>
          <wp:inline distT="0" distB="0" distL="114300" distR="114300">
            <wp:extent cx="3195955" cy="2500630"/>
            <wp:effectExtent l="0" t="0" r="4445" b="13970"/>
            <wp:docPr id="7" name="Picture 7" descr="Screenshot 2024-03-17 at 3.44.0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2024-03-17 at 3.44.03 PM"/>
                    <pic:cNvPicPr>
                      <a:picLocks noChangeAspect="1"/>
                    </pic:cNvPicPr>
                  </pic:nvPicPr>
                  <pic:blipFill>
                    <a:blip r:embed="rId7"/>
                    <a:stretch>
                      <a:fillRect/>
                    </a:stretch>
                  </pic:blipFill>
                  <pic:spPr>
                    <a:xfrm>
                      <a:off x="0" y="0"/>
                      <a:ext cx="3195955" cy="2500630"/>
                    </a:xfrm>
                    <a:prstGeom prst="rect">
                      <a:avLst/>
                    </a:prstGeom>
                  </pic:spPr>
                </pic:pic>
              </a:graphicData>
            </a:graphic>
          </wp:inline>
        </w:drawing>
      </w:r>
    </w:p>
    <w:p>
      <w:pPr>
        <w:pStyle w:val="32"/>
        <w:jc w:val="center"/>
        <w:rPr>
          <w:rFonts w:ascii="Times New Roman" w:hAnsi="Times New Roman"/>
          <w:sz w:val="20"/>
          <w:szCs w:val="20"/>
        </w:rPr>
      </w:pPr>
      <w:r>
        <w:t xml:space="preserve"> </w:t>
      </w:r>
      <w:r>
        <w:rPr>
          <w:rFonts w:ascii="Times New Roman" w:hAnsi="Times New Roman"/>
          <w:b/>
          <w:sz w:val="20"/>
          <w:szCs w:val="20"/>
        </w:rPr>
        <w:t xml:space="preserve">Table </w:t>
      </w:r>
      <w:r>
        <w:rPr>
          <w:rFonts w:ascii="Times New Roman" w:hAnsi="Times New Roman"/>
          <w:b/>
          <w:sz w:val="20"/>
          <w:szCs w:val="20"/>
        </w:rPr>
        <w:t>-1</w:t>
      </w:r>
      <w:r>
        <w:rPr>
          <w:rFonts w:ascii="Times New Roman" w:hAnsi="Times New Roman"/>
          <w:sz w:val="20"/>
          <w:szCs w:val="20"/>
        </w:rPr>
        <w:t xml:space="preserve">: </w:t>
      </w:r>
      <w:r>
        <w:rPr>
          <w:rFonts w:ascii="Times New Roman" w:hAnsi="Times New Roman"/>
          <w:sz w:val="20"/>
          <w:szCs w:val="20"/>
        </w:rPr>
        <w:t>Data component table</w:t>
      </w:r>
    </w:p>
    <w:p>
      <w:pPr>
        <w:pStyle w:val="7"/>
        <w:ind w:firstLine="0"/>
      </w:pPr>
    </w:p>
    <w:p>
      <w:pPr>
        <w:pStyle w:val="7"/>
        <w:ind w:firstLine="0"/>
        <w:jc w:val="center"/>
      </w:pPr>
      <w:r>
        <w:drawing>
          <wp:inline distT="0" distB="0" distL="114300" distR="114300">
            <wp:extent cx="3185160" cy="2479675"/>
            <wp:effectExtent l="0" t="0" r="15240" b="9525"/>
            <wp:docPr id="8" name="Picture 8" descr="Screenshot 2024-03-17 at 3.45.0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2024-03-17 at 3.45.08 PM"/>
                    <pic:cNvPicPr>
                      <a:picLocks noChangeAspect="1"/>
                    </pic:cNvPicPr>
                  </pic:nvPicPr>
                  <pic:blipFill>
                    <a:blip r:embed="rId8"/>
                    <a:stretch>
                      <a:fillRect/>
                    </a:stretch>
                  </pic:blipFill>
                  <pic:spPr>
                    <a:xfrm>
                      <a:off x="0" y="0"/>
                      <a:ext cx="3185160" cy="2479675"/>
                    </a:xfrm>
                    <a:prstGeom prst="rect">
                      <a:avLst/>
                    </a:prstGeom>
                  </pic:spPr>
                </pic:pic>
              </a:graphicData>
            </a:graphic>
          </wp:inline>
        </w:drawing>
      </w:r>
    </w:p>
    <w:p>
      <w:pPr>
        <w:pStyle w:val="32"/>
        <w:jc w:val="center"/>
        <w:rPr>
          <w:rFonts w:ascii="Times New Roman" w:hAnsi="Times New Roman"/>
          <w:sz w:val="20"/>
          <w:szCs w:val="20"/>
        </w:rPr>
      </w:pPr>
      <w:r>
        <w:t xml:space="preserve"> </w:t>
      </w:r>
      <w:r>
        <w:rPr>
          <w:rFonts w:ascii="Times New Roman" w:hAnsi="Times New Roman"/>
          <w:b/>
          <w:sz w:val="20"/>
          <w:szCs w:val="20"/>
        </w:rPr>
        <w:t>Table -</w:t>
      </w:r>
      <w:r>
        <w:rPr>
          <w:rFonts w:ascii="Times New Roman" w:hAnsi="Times New Roman"/>
          <w:b/>
          <w:sz w:val="20"/>
          <w:szCs w:val="20"/>
        </w:rPr>
        <w:t>2</w:t>
      </w:r>
      <w:r>
        <w:rPr>
          <w:rFonts w:ascii="Times New Roman" w:hAnsi="Times New Roman"/>
          <w:sz w:val="20"/>
          <w:szCs w:val="20"/>
        </w:rPr>
        <w:t xml:space="preserve">: </w:t>
      </w:r>
      <w:r>
        <w:rPr>
          <w:rFonts w:ascii="Times New Roman" w:hAnsi="Times New Roman"/>
          <w:sz w:val="20"/>
          <w:szCs w:val="20"/>
        </w:rPr>
        <w:t>Entry</w:t>
      </w:r>
      <w:r>
        <w:rPr>
          <w:rFonts w:ascii="Times New Roman" w:hAnsi="Times New Roman"/>
          <w:sz w:val="20"/>
          <w:szCs w:val="20"/>
        </w:rPr>
        <w:t xml:space="preserve"> table</w:t>
      </w:r>
    </w:p>
    <w:p>
      <w:pPr>
        <w:pStyle w:val="32"/>
        <w:jc w:val="center"/>
        <w:rPr>
          <w:rFonts w:ascii="Times New Roman" w:hAnsi="Times New Roman"/>
          <w:sz w:val="20"/>
          <w:szCs w:val="20"/>
        </w:rPr>
      </w:pPr>
    </w:p>
    <w:p>
      <w:pPr>
        <w:pStyle w:val="7"/>
        <w:ind w:firstLine="0"/>
        <w:jc w:val="center"/>
      </w:pPr>
      <w:r>
        <w:drawing>
          <wp:inline distT="0" distB="0" distL="114300" distR="114300">
            <wp:extent cx="3185160" cy="1746250"/>
            <wp:effectExtent l="0" t="0" r="15240" b="6350"/>
            <wp:docPr id="9" name="Picture 9" descr="Screenshot 2024-03-17 at 3.45.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2024-03-17 at 3.45.45 PM"/>
                    <pic:cNvPicPr>
                      <a:picLocks noChangeAspect="1"/>
                    </pic:cNvPicPr>
                  </pic:nvPicPr>
                  <pic:blipFill>
                    <a:blip r:embed="rId9"/>
                    <a:stretch>
                      <a:fillRect/>
                    </a:stretch>
                  </pic:blipFill>
                  <pic:spPr>
                    <a:xfrm>
                      <a:off x="0" y="0"/>
                      <a:ext cx="3185160" cy="1746250"/>
                    </a:xfrm>
                    <a:prstGeom prst="rect">
                      <a:avLst/>
                    </a:prstGeom>
                  </pic:spPr>
                </pic:pic>
              </a:graphicData>
            </a:graphic>
          </wp:inline>
        </w:drawing>
      </w:r>
    </w:p>
    <w:p>
      <w:pPr>
        <w:pStyle w:val="32"/>
        <w:jc w:val="center"/>
        <w:rPr>
          <w:rFonts w:ascii="Times New Roman" w:hAnsi="Times New Roman"/>
          <w:sz w:val="20"/>
          <w:szCs w:val="20"/>
        </w:rPr>
      </w:pPr>
      <w:r>
        <w:t xml:space="preserve"> </w:t>
      </w:r>
      <w:r>
        <w:rPr>
          <w:rFonts w:ascii="Times New Roman" w:hAnsi="Times New Roman"/>
          <w:b/>
          <w:sz w:val="20"/>
          <w:szCs w:val="20"/>
        </w:rPr>
        <w:t>Table -</w:t>
      </w:r>
      <w:r>
        <w:rPr>
          <w:rFonts w:ascii="Times New Roman" w:hAnsi="Times New Roman"/>
          <w:b/>
          <w:sz w:val="20"/>
          <w:szCs w:val="20"/>
        </w:rPr>
        <w:t>3</w:t>
      </w:r>
      <w:r>
        <w:rPr>
          <w:rFonts w:ascii="Times New Roman" w:hAnsi="Times New Roman"/>
          <w:sz w:val="20"/>
          <w:szCs w:val="20"/>
        </w:rPr>
        <w:t xml:space="preserve">: </w:t>
      </w:r>
      <w:r>
        <w:rPr>
          <w:rFonts w:ascii="Times New Roman" w:hAnsi="Times New Roman"/>
          <w:sz w:val="20"/>
          <w:szCs w:val="20"/>
        </w:rPr>
        <w:t xml:space="preserve">Value </w:t>
      </w:r>
      <w:r>
        <w:rPr>
          <w:rFonts w:ascii="Times New Roman" w:hAnsi="Times New Roman"/>
          <w:sz w:val="20"/>
          <w:szCs w:val="20"/>
        </w:rPr>
        <w:t>table</w:t>
      </w:r>
    </w:p>
    <w:p>
      <w:pPr>
        <w:pStyle w:val="7"/>
        <w:ind w:firstLine="0"/>
        <w:jc w:val="center"/>
      </w:pPr>
    </w:p>
    <w:p>
      <w:pPr>
        <w:pStyle w:val="7"/>
        <w:ind w:firstLine="0"/>
        <w:jc w:val="center"/>
      </w:pPr>
    </w:p>
    <w:p>
      <w:pPr>
        <w:pStyle w:val="7"/>
        <w:ind w:firstLine="0"/>
        <w:jc w:val="center"/>
      </w:pPr>
    </w:p>
    <w:p>
      <w:pPr>
        <w:pStyle w:val="21"/>
        <w:bidi w:val="0"/>
        <w:rPr>
          <w:rFonts w:hint="default" w:ascii="Times New Roman Bold" w:hAnsi="Times New Roman Bold" w:cs="Times New Roman Bold"/>
          <w:b/>
          <w:bCs/>
          <w:sz w:val="22"/>
          <w:szCs w:val="22"/>
        </w:rPr>
      </w:pPr>
      <w:r>
        <w:rPr>
          <w:rFonts w:hint="default" w:ascii="Times New Roman Bold" w:hAnsi="Times New Roman Bold" w:cs="Times New Roman Bold"/>
          <w:b/>
          <w:bCs/>
          <w:sz w:val="22"/>
          <w:szCs w:val="22"/>
        </w:rPr>
        <w:t>FEATURES</w:t>
      </w:r>
    </w:p>
    <w:p>
      <w:pPr>
        <w:pStyle w:val="21"/>
        <w:bidi w:val="0"/>
      </w:pPr>
    </w:p>
    <w:p>
      <w:pPr>
        <w:pStyle w:val="21"/>
        <w:bidi w:val="0"/>
        <w:rPr>
          <w:sz w:val="22"/>
          <w:szCs w:val="22"/>
        </w:rPr>
      </w:pPr>
      <w:r>
        <w:rPr>
          <w:rFonts w:hint="default"/>
          <w:sz w:val="22"/>
          <w:szCs w:val="22"/>
          <w:lang w:val="en-US" w:eastAsia="zh-CN"/>
        </w:rPr>
        <w:t>The web applica</w:t>
      </w:r>
      <w:r>
        <w:rPr>
          <w:rFonts w:hint="default"/>
          <w:sz w:val="22"/>
          <w:szCs w:val="22"/>
          <w:lang w:eastAsia="zh-CN"/>
        </w:rPr>
        <w:t>ti</w:t>
      </w:r>
      <w:r>
        <w:rPr>
          <w:rFonts w:hint="default"/>
          <w:sz w:val="22"/>
          <w:szCs w:val="22"/>
          <w:lang w:val="en-US" w:eastAsia="zh-CN"/>
        </w:rPr>
        <w:t>on that serves its clients by using mental health technology to improve general health services and redressing complaints lodged by students could have the following features:</w:t>
      </w:r>
    </w:p>
    <w:p>
      <w:pPr>
        <w:pStyle w:val="21"/>
        <w:bidi w:val="0"/>
        <w:rPr>
          <w:sz w:val="22"/>
          <w:szCs w:val="22"/>
        </w:rPr>
      </w:pPr>
    </w:p>
    <w:p>
      <w:pPr>
        <w:pStyle w:val="21"/>
        <w:bidi w:val="0"/>
        <w:rPr>
          <w:sz w:val="22"/>
          <w:szCs w:val="22"/>
        </w:rPr>
      </w:pPr>
      <w:r>
        <w:rPr>
          <w:rFonts w:hint="default"/>
          <w:sz w:val="22"/>
          <w:szCs w:val="22"/>
          <w:lang w:val="en-US" w:eastAsia="zh-CN"/>
        </w:rPr>
        <w:t>·   Online appointment booking system: Clients can easily book appointments with</w:t>
      </w:r>
      <w:r>
        <w:rPr>
          <w:rFonts w:hint="default"/>
          <w:sz w:val="22"/>
          <w:szCs w:val="22"/>
          <w:lang w:eastAsia="zh-CN"/>
        </w:rPr>
        <w:t xml:space="preserve"> </w:t>
      </w:r>
      <w:r>
        <w:rPr>
          <w:rFonts w:hint="default"/>
          <w:sz w:val="22"/>
          <w:szCs w:val="22"/>
          <w:lang w:val="en-US" w:eastAsia="zh-CN"/>
        </w:rPr>
        <w:t>mental health professionals and general health prac</w:t>
      </w:r>
      <w:r>
        <w:rPr>
          <w:rFonts w:hint="default"/>
          <w:sz w:val="22"/>
          <w:szCs w:val="22"/>
          <w:lang w:eastAsia="zh-CN"/>
        </w:rPr>
        <w:t>titi</w:t>
      </w:r>
      <w:r>
        <w:rPr>
          <w:rFonts w:hint="default"/>
          <w:sz w:val="22"/>
          <w:szCs w:val="22"/>
          <w:lang w:val="en-US" w:eastAsia="zh-CN"/>
        </w:rPr>
        <w:t>oners through the website.</w:t>
      </w:r>
    </w:p>
    <w:p>
      <w:pPr>
        <w:pStyle w:val="21"/>
        <w:bidi w:val="0"/>
        <w:rPr>
          <w:sz w:val="22"/>
          <w:szCs w:val="22"/>
        </w:rPr>
      </w:pPr>
      <w:r>
        <w:rPr>
          <w:rFonts w:hint="default"/>
          <w:sz w:val="22"/>
          <w:szCs w:val="22"/>
          <w:lang w:val="en-US" w:eastAsia="zh-CN"/>
        </w:rPr>
        <w:t>·   Mental health resources: The website can offer a range of mental health resources, such as ar</w:t>
      </w:r>
      <w:r>
        <w:rPr>
          <w:rFonts w:hint="default"/>
          <w:sz w:val="22"/>
          <w:szCs w:val="22"/>
          <w:lang w:eastAsia="zh-CN"/>
        </w:rPr>
        <w:t>ti</w:t>
      </w:r>
      <w:r>
        <w:rPr>
          <w:rFonts w:hint="default"/>
          <w:sz w:val="22"/>
          <w:szCs w:val="22"/>
          <w:lang w:val="en-US" w:eastAsia="zh-CN"/>
        </w:rPr>
        <w:t>cles, videos, and online courses, to educate clients and help them manage their mental health.</w:t>
      </w:r>
    </w:p>
    <w:p>
      <w:pPr>
        <w:pStyle w:val="21"/>
        <w:bidi w:val="0"/>
        <w:rPr>
          <w:sz w:val="22"/>
          <w:szCs w:val="22"/>
        </w:rPr>
      </w:pPr>
      <w:r>
        <w:rPr>
          <w:rFonts w:hint="default"/>
          <w:sz w:val="22"/>
          <w:szCs w:val="22"/>
          <w:lang w:val="en-US" w:eastAsia="zh-CN"/>
        </w:rPr>
        <w:t>·   Complaint management system: The website can have a system in place for students to lodge complaints related to their health, academic, or personal life. The complaints can be reviewed, and appropriate ac</w:t>
      </w:r>
      <w:r>
        <w:rPr>
          <w:rFonts w:hint="default"/>
          <w:sz w:val="22"/>
          <w:szCs w:val="22"/>
          <w:lang w:eastAsia="zh-CN"/>
        </w:rPr>
        <w:t>ti</w:t>
      </w:r>
      <w:r>
        <w:rPr>
          <w:rFonts w:hint="default"/>
          <w:sz w:val="22"/>
          <w:szCs w:val="22"/>
          <w:lang w:val="en-US" w:eastAsia="zh-CN"/>
        </w:rPr>
        <w:t>on can be taken to redress them.</w:t>
      </w:r>
    </w:p>
    <w:p>
      <w:pPr>
        <w:pStyle w:val="21"/>
        <w:bidi w:val="0"/>
        <w:rPr>
          <w:sz w:val="22"/>
          <w:szCs w:val="22"/>
        </w:rPr>
      </w:pPr>
      <w:r>
        <w:rPr>
          <w:rFonts w:hint="default"/>
          <w:sz w:val="22"/>
          <w:szCs w:val="22"/>
          <w:lang w:val="en-US" w:eastAsia="zh-CN"/>
        </w:rPr>
        <w:t>·   Video counseling: Clients can have online video sessions with mental health</w:t>
      </w:r>
      <w:r>
        <w:rPr>
          <w:rFonts w:hint="default"/>
          <w:sz w:val="22"/>
          <w:szCs w:val="22"/>
          <w:lang w:eastAsia="zh-CN"/>
        </w:rPr>
        <w:t xml:space="preserve"> </w:t>
      </w:r>
      <w:r>
        <w:rPr>
          <w:rFonts w:hint="default"/>
          <w:sz w:val="22"/>
          <w:szCs w:val="22"/>
          <w:lang w:val="en-US" w:eastAsia="zh-CN"/>
        </w:rPr>
        <w:t>professionals to discuss their concerns and receive support.</w:t>
      </w:r>
    </w:p>
    <w:p>
      <w:pPr>
        <w:pStyle w:val="21"/>
        <w:bidi w:val="0"/>
        <w:rPr>
          <w:sz w:val="22"/>
          <w:szCs w:val="22"/>
        </w:rPr>
      </w:pPr>
      <w:r>
        <w:rPr>
          <w:rFonts w:hint="default"/>
          <w:sz w:val="22"/>
          <w:szCs w:val="22"/>
          <w:lang w:val="en-US" w:eastAsia="zh-CN"/>
        </w:rPr>
        <w:t>·   Health tracking: The website can provide clients with a tool to track their health and mental health status, monitor their progress, and receive personalized recommenda</w:t>
      </w:r>
      <w:r>
        <w:rPr>
          <w:rFonts w:hint="default"/>
          <w:sz w:val="22"/>
          <w:szCs w:val="22"/>
          <w:lang w:eastAsia="zh-CN"/>
        </w:rPr>
        <w:t>ti</w:t>
      </w:r>
      <w:r>
        <w:rPr>
          <w:rFonts w:hint="default"/>
          <w:sz w:val="22"/>
          <w:szCs w:val="22"/>
          <w:lang w:val="en-US" w:eastAsia="zh-CN"/>
        </w:rPr>
        <w:t>ons.</w:t>
      </w:r>
    </w:p>
    <w:p>
      <w:pPr>
        <w:pStyle w:val="21"/>
        <w:bidi w:val="0"/>
        <w:rPr>
          <w:sz w:val="22"/>
          <w:szCs w:val="22"/>
        </w:rPr>
      </w:pPr>
      <w:r>
        <w:rPr>
          <w:rFonts w:hint="default"/>
          <w:sz w:val="22"/>
          <w:szCs w:val="22"/>
          <w:lang w:val="en-US" w:eastAsia="zh-CN"/>
        </w:rPr>
        <w:t>·   Community support: The website can offer a community forum where clients can connect with others who are going through similar challenges and receive support from peers and mental health professionals.</w:t>
      </w:r>
    </w:p>
    <w:p>
      <w:pPr>
        <w:pStyle w:val="21"/>
        <w:bidi w:val="0"/>
        <w:rPr>
          <w:sz w:val="22"/>
          <w:szCs w:val="22"/>
        </w:rPr>
      </w:pPr>
      <w:r>
        <w:rPr>
          <w:rFonts w:hint="default"/>
          <w:sz w:val="22"/>
          <w:szCs w:val="22"/>
          <w:lang w:val="en-US" w:eastAsia="zh-CN"/>
        </w:rPr>
        <w:t>·   Mobile compa</w:t>
      </w:r>
      <w:r>
        <w:rPr>
          <w:rFonts w:hint="default"/>
          <w:sz w:val="22"/>
          <w:szCs w:val="22"/>
          <w:lang w:eastAsia="zh-CN"/>
        </w:rPr>
        <w:t>ti</w:t>
      </w:r>
      <w:r>
        <w:rPr>
          <w:rFonts w:hint="default"/>
          <w:sz w:val="22"/>
          <w:szCs w:val="22"/>
          <w:lang w:val="en-US" w:eastAsia="zh-CN"/>
        </w:rPr>
        <w:t>bility: The website can be mobile compa</w:t>
      </w:r>
      <w:r>
        <w:rPr>
          <w:rFonts w:hint="default"/>
          <w:sz w:val="22"/>
          <w:szCs w:val="22"/>
          <w:lang w:eastAsia="zh-CN"/>
        </w:rPr>
        <w:t>ti</w:t>
      </w:r>
      <w:r>
        <w:rPr>
          <w:rFonts w:hint="default"/>
          <w:sz w:val="22"/>
          <w:szCs w:val="22"/>
          <w:lang w:val="en-US" w:eastAsia="zh-CN"/>
        </w:rPr>
        <w:t>ble, allowing clients to</w:t>
      </w:r>
      <w:r>
        <w:rPr>
          <w:rFonts w:hint="default"/>
          <w:sz w:val="22"/>
          <w:szCs w:val="22"/>
          <w:lang w:eastAsia="zh-CN"/>
        </w:rPr>
        <w:t xml:space="preserve"> </w:t>
      </w:r>
      <w:r>
        <w:rPr>
          <w:rFonts w:hint="default"/>
          <w:sz w:val="22"/>
          <w:szCs w:val="22"/>
          <w:lang w:val="en-US" w:eastAsia="zh-CN"/>
        </w:rPr>
        <w:t>access its features from their smartphones or tablets.</w:t>
      </w:r>
    </w:p>
    <w:p>
      <w:pPr>
        <w:pStyle w:val="21"/>
        <w:bidi w:val="0"/>
        <w:rPr>
          <w:sz w:val="22"/>
          <w:szCs w:val="22"/>
        </w:rPr>
      </w:pPr>
      <w:r>
        <w:rPr>
          <w:rFonts w:hint="default"/>
          <w:sz w:val="22"/>
          <w:szCs w:val="22"/>
          <w:lang w:val="en-US" w:eastAsia="zh-CN"/>
        </w:rPr>
        <w:t>·   Anonymous Report zone: A sec</w:t>
      </w:r>
      <w:r>
        <w:rPr>
          <w:rFonts w:hint="default"/>
          <w:sz w:val="22"/>
          <w:szCs w:val="22"/>
          <w:lang w:eastAsia="zh-CN"/>
        </w:rPr>
        <w:t>ti</w:t>
      </w:r>
      <w:r>
        <w:rPr>
          <w:rFonts w:hint="default"/>
          <w:sz w:val="22"/>
          <w:szCs w:val="22"/>
          <w:lang w:val="en-US" w:eastAsia="zh-CN"/>
        </w:rPr>
        <w:t>on where individuals can report their concerns</w:t>
      </w:r>
      <w:r>
        <w:rPr>
          <w:rFonts w:hint="default"/>
          <w:sz w:val="22"/>
          <w:szCs w:val="22"/>
          <w:lang w:eastAsia="zh-CN"/>
        </w:rPr>
        <w:t xml:space="preserve"> </w:t>
      </w:r>
      <w:r>
        <w:rPr>
          <w:rFonts w:hint="default"/>
          <w:sz w:val="22"/>
          <w:szCs w:val="22"/>
          <w:lang w:val="en-US" w:eastAsia="zh-CN"/>
        </w:rPr>
        <w:t>anonymously without fear of judgment or repercussion.</w:t>
      </w:r>
    </w:p>
    <w:p>
      <w:pPr>
        <w:pStyle w:val="21"/>
        <w:bidi w:val="0"/>
        <w:rPr>
          <w:sz w:val="22"/>
          <w:szCs w:val="22"/>
        </w:rPr>
      </w:pPr>
      <w:r>
        <w:rPr>
          <w:rFonts w:hint="default"/>
          <w:sz w:val="22"/>
          <w:szCs w:val="22"/>
          <w:lang w:val="en-US" w:eastAsia="zh-CN"/>
        </w:rPr>
        <w:t>·   Mul</w:t>
      </w:r>
      <w:r>
        <w:rPr>
          <w:rFonts w:hint="default"/>
          <w:sz w:val="22"/>
          <w:szCs w:val="22"/>
          <w:lang w:eastAsia="zh-CN"/>
        </w:rPr>
        <w:t>ti</w:t>
      </w:r>
      <w:r>
        <w:rPr>
          <w:rFonts w:hint="default"/>
          <w:sz w:val="22"/>
          <w:szCs w:val="22"/>
          <w:lang w:val="en-US" w:eastAsia="zh-CN"/>
        </w:rPr>
        <w:t>ple Report and Consultancy Panel: A panel of experts who can offer professional</w:t>
      </w:r>
      <w:r>
        <w:rPr>
          <w:rFonts w:hint="default"/>
          <w:sz w:val="22"/>
          <w:szCs w:val="22"/>
          <w:lang w:eastAsia="zh-CN"/>
        </w:rPr>
        <w:t xml:space="preserve"> </w:t>
      </w:r>
      <w:r>
        <w:rPr>
          <w:rFonts w:hint="default"/>
          <w:sz w:val="22"/>
          <w:szCs w:val="22"/>
          <w:lang w:val="en-US" w:eastAsia="zh-CN"/>
        </w:rPr>
        <w:t>consulta</w:t>
      </w:r>
      <w:r>
        <w:rPr>
          <w:rFonts w:hint="default"/>
          <w:sz w:val="22"/>
          <w:szCs w:val="22"/>
          <w:lang w:eastAsia="zh-CN"/>
        </w:rPr>
        <w:t>ti</w:t>
      </w:r>
      <w:r>
        <w:rPr>
          <w:rFonts w:hint="default"/>
          <w:sz w:val="22"/>
          <w:szCs w:val="22"/>
          <w:lang w:val="en-US" w:eastAsia="zh-CN"/>
        </w:rPr>
        <w:t>on and guidance on different issues.</w:t>
      </w:r>
    </w:p>
    <w:p>
      <w:pPr>
        <w:pStyle w:val="21"/>
        <w:bidi w:val="0"/>
        <w:rPr>
          <w:sz w:val="22"/>
          <w:szCs w:val="22"/>
        </w:rPr>
      </w:pPr>
      <w:r>
        <w:rPr>
          <w:rFonts w:hint="default"/>
          <w:sz w:val="22"/>
          <w:szCs w:val="22"/>
          <w:lang w:val="en-US" w:eastAsia="zh-CN"/>
        </w:rPr>
        <w:t>·   24/7 Voice record Panel: A voice record panel that is available 2</w:t>
      </w:r>
      <w:r>
        <w:rPr>
          <w:rFonts w:hint="default"/>
          <w:sz w:val="22"/>
          <w:szCs w:val="22"/>
          <w:lang w:eastAsia="zh-CN"/>
        </w:rPr>
        <w:t>4</w:t>
      </w:r>
      <w:r>
        <w:rPr>
          <w:rFonts w:hint="default"/>
          <w:sz w:val="22"/>
          <w:szCs w:val="22"/>
          <w:lang w:val="en-US" w:eastAsia="zh-CN"/>
        </w:rPr>
        <w:t>/7 to provide major</w:t>
      </w:r>
      <w:r>
        <w:rPr>
          <w:rFonts w:hint="default"/>
          <w:sz w:val="22"/>
          <w:szCs w:val="22"/>
          <w:lang w:eastAsia="zh-CN"/>
        </w:rPr>
        <w:t xml:space="preserve"> </w:t>
      </w:r>
      <w:r>
        <w:rPr>
          <w:rFonts w:hint="default"/>
          <w:sz w:val="22"/>
          <w:szCs w:val="22"/>
          <w:lang w:val="en-US" w:eastAsia="zh-CN"/>
        </w:rPr>
        <w:t>assistance and support.</w:t>
      </w:r>
    </w:p>
    <w:p>
      <w:pPr>
        <w:pStyle w:val="21"/>
        <w:bidi w:val="0"/>
        <w:rPr>
          <w:sz w:val="22"/>
          <w:szCs w:val="22"/>
        </w:rPr>
      </w:pPr>
      <w:r>
        <w:rPr>
          <w:rFonts w:hint="default"/>
          <w:sz w:val="22"/>
          <w:szCs w:val="22"/>
          <w:lang w:val="en-US" w:eastAsia="zh-CN"/>
        </w:rPr>
        <w:t>·   AI-Based Chat-Bot: An AI-based chatbot that can offer instant support and guidance</w:t>
      </w:r>
      <w:r>
        <w:rPr>
          <w:rFonts w:hint="default"/>
          <w:sz w:val="22"/>
          <w:szCs w:val="22"/>
          <w:lang w:eastAsia="zh-CN"/>
        </w:rPr>
        <w:t xml:space="preserve"> </w:t>
      </w:r>
      <w:r>
        <w:rPr>
          <w:rFonts w:hint="default"/>
          <w:sz w:val="22"/>
          <w:szCs w:val="22"/>
          <w:lang w:val="en-US" w:eastAsia="zh-CN"/>
        </w:rPr>
        <w:t>to individuals seeking help.</w:t>
      </w:r>
    </w:p>
    <w:p>
      <w:pPr>
        <w:pStyle w:val="21"/>
        <w:bidi w:val="0"/>
        <w:rPr>
          <w:sz w:val="22"/>
          <w:szCs w:val="22"/>
        </w:rPr>
      </w:pPr>
      <w:r>
        <w:rPr>
          <w:rFonts w:hint="default"/>
          <w:sz w:val="22"/>
          <w:szCs w:val="22"/>
          <w:lang w:val="en-US" w:eastAsia="zh-CN"/>
        </w:rPr>
        <w:t>·   Cyber Crime Report Panel: A dedicated panel to report cybercrime-related concerns</w:t>
      </w:r>
      <w:r>
        <w:rPr>
          <w:rFonts w:hint="default"/>
          <w:sz w:val="22"/>
          <w:szCs w:val="22"/>
          <w:lang w:eastAsia="zh-CN"/>
        </w:rPr>
        <w:t xml:space="preserve"> </w:t>
      </w:r>
      <w:r>
        <w:rPr>
          <w:rFonts w:hint="default"/>
          <w:sz w:val="22"/>
          <w:szCs w:val="22"/>
          <w:lang w:val="en-US" w:eastAsia="zh-CN"/>
        </w:rPr>
        <w:t>and receive guidance on how to address them.</w:t>
      </w:r>
    </w:p>
    <w:p>
      <w:pPr>
        <w:pStyle w:val="21"/>
        <w:bidi w:val="0"/>
        <w:rPr>
          <w:sz w:val="22"/>
          <w:szCs w:val="22"/>
        </w:rPr>
      </w:pPr>
      <w:r>
        <w:rPr>
          <w:rFonts w:hint="default"/>
          <w:sz w:val="22"/>
          <w:szCs w:val="22"/>
          <w:lang w:val="en-US" w:eastAsia="zh-CN"/>
        </w:rPr>
        <w:t>·   Anonymous Environment: The web applica</w:t>
      </w:r>
      <w:r>
        <w:rPr>
          <w:rFonts w:hint="default"/>
          <w:sz w:val="22"/>
          <w:szCs w:val="22"/>
          <w:lang w:eastAsia="zh-CN"/>
        </w:rPr>
        <w:t>ti</w:t>
      </w:r>
      <w:r>
        <w:rPr>
          <w:rFonts w:hint="default"/>
          <w:sz w:val="22"/>
          <w:szCs w:val="22"/>
          <w:lang w:val="en-US" w:eastAsia="zh-CN"/>
        </w:rPr>
        <w:t>on provides an anonymous environment</w:t>
      </w:r>
      <w:r>
        <w:rPr>
          <w:rFonts w:hint="default"/>
          <w:sz w:val="22"/>
          <w:szCs w:val="22"/>
          <w:lang w:eastAsia="zh-CN"/>
        </w:rPr>
        <w:t xml:space="preserve"> </w:t>
      </w:r>
      <w:r>
        <w:rPr>
          <w:rFonts w:hint="default"/>
          <w:sz w:val="22"/>
          <w:szCs w:val="22"/>
          <w:lang w:val="en-US" w:eastAsia="zh-CN"/>
        </w:rPr>
        <w:t>where individuals can feel safe and comfortable sharing their concerns.</w:t>
      </w:r>
    </w:p>
    <w:p>
      <w:pPr>
        <w:pStyle w:val="21"/>
        <w:bidi w:val="0"/>
        <w:rPr>
          <w:sz w:val="22"/>
          <w:szCs w:val="22"/>
          <w:lang w:val="en-US" w:eastAsia="zh-CN"/>
        </w:rPr>
      </w:pPr>
      <w:r>
        <w:rPr>
          <w:sz w:val="22"/>
          <w:szCs w:val="22"/>
          <w:lang w:val="en-US" w:eastAsia="zh-CN"/>
        </w:rPr>
        <w:t>·   E-Books and Video view panel: A sec</w:t>
      </w:r>
      <w:r>
        <w:rPr>
          <w:sz w:val="22"/>
          <w:szCs w:val="22"/>
          <w:lang w:eastAsia="zh-CN"/>
        </w:rPr>
        <w:t>ti</w:t>
      </w:r>
      <w:r>
        <w:rPr>
          <w:sz w:val="22"/>
          <w:szCs w:val="22"/>
          <w:lang w:val="en-US" w:eastAsia="zh-CN"/>
        </w:rPr>
        <w:t>on where individuals can access educa</w:t>
      </w:r>
      <w:r>
        <w:rPr>
          <w:sz w:val="22"/>
          <w:szCs w:val="22"/>
          <w:lang w:eastAsia="zh-CN"/>
        </w:rPr>
        <w:t>ti</w:t>
      </w:r>
      <w:r>
        <w:rPr>
          <w:sz w:val="22"/>
          <w:szCs w:val="22"/>
          <w:lang w:val="en-US" w:eastAsia="zh-CN"/>
        </w:rPr>
        <w:t>onal resources, such as e-books and videos, to learn more about their concerns and how to address them.</w:t>
      </w:r>
    </w:p>
    <w:p>
      <w:pPr>
        <w:pStyle w:val="21"/>
        <w:bidi w:val="0"/>
        <w:ind w:left="0" w:leftChars="0" w:firstLine="0" w:firstLineChars="0"/>
        <w:rPr>
          <w:rFonts w:ascii="SimSun" w:hAnsi="SimSun" w:eastAsia="SimSun" w:cs="SimSun"/>
          <w:b w:val="0"/>
          <w:kern w:val="0"/>
          <w:sz w:val="22"/>
          <w:szCs w:val="22"/>
          <w:lang w:val="en-US" w:eastAsia="zh-CN" w:bidi="ar"/>
        </w:rPr>
      </w:pPr>
      <w:r>
        <w:rPr>
          <w:rFonts w:ascii="SimSun" w:hAnsi="SimSun" w:eastAsia="SimSun" w:cs="SimSun"/>
          <w:b w:val="0"/>
          <w:kern w:val="0"/>
          <w:sz w:val="22"/>
          <w:szCs w:val="22"/>
          <w:lang w:val="en-US" w:eastAsia="zh-CN" w:bidi="ar"/>
        </w:rPr>
        <w:drawing>
          <wp:inline distT="0" distB="0" distL="114300" distR="114300">
            <wp:extent cx="3272790" cy="1841500"/>
            <wp:effectExtent l="0" t="0" r="3810" b="12700"/>
            <wp:docPr id="1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IMG_256"/>
                    <pic:cNvPicPr>
                      <a:picLocks noChangeAspect="1"/>
                    </pic:cNvPicPr>
                  </pic:nvPicPr>
                  <pic:blipFill>
                    <a:blip r:embed="rId10"/>
                    <a:stretch>
                      <a:fillRect/>
                    </a:stretch>
                  </pic:blipFill>
                  <pic:spPr>
                    <a:xfrm>
                      <a:off x="0" y="0"/>
                      <a:ext cx="3272790" cy="1841500"/>
                    </a:xfrm>
                    <a:prstGeom prst="rect">
                      <a:avLst/>
                    </a:prstGeom>
                    <a:noFill/>
                    <a:ln w="9525">
                      <a:noFill/>
                    </a:ln>
                  </pic:spPr>
                </pic:pic>
              </a:graphicData>
            </a:graphic>
          </wp:inline>
        </w:drawing>
      </w:r>
    </w:p>
    <w:p>
      <w:pPr>
        <w:pStyle w:val="32"/>
        <w:jc w:val="center"/>
        <w:rPr>
          <w:rFonts w:ascii="Times New Roman" w:hAnsi="Times New Roman"/>
          <w:sz w:val="20"/>
          <w:szCs w:val="20"/>
        </w:rPr>
      </w:pPr>
      <w:r>
        <w:rPr>
          <w:rFonts w:ascii="Times New Roman" w:hAnsi="Times New Roman"/>
          <w:b/>
          <w:sz w:val="20"/>
          <w:szCs w:val="20"/>
        </w:rPr>
        <w:t>Fig -</w:t>
      </w:r>
      <w:r>
        <w:rPr>
          <w:rFonts w:ascii="Times New Roman" w:hAnsi="Times New Roman"/>
          <w:b/>
          <w:sz w:val="20"/>
          <w:szCs w:val="20"/>
        </w:rPr>
        <w:t>2</w:t>
      </w:r>
      <w:r>
        <w:rPr>
          <w:rFonts w:ascii="Times New Roman" w:hAnsi="Times New Roman"/>
          <w:sz w:val="20"/>
          <w:szCs w:val="20"/>
        </w:rPr>
        <w:t xml:space="preserve">: </w:t>
      </w:r>
      <w:r>
        <w:rPr>
          <w:rFonts w:ascii="Times New Roman" w:hAnsi="Times New Roman"/>
          <w:sz w:val="20"/>
          <w:szCs w:val="20"/>
        </w:rPr>
        <w:t>Video Panel</w:t>
      </w:r>
    </w:p>
    <w:p>
      <w:pPr>
        <w:pStyle w:val="21"/>
        <w:bidi w:val="0"/>
        <w:ind w:left="0" w:leftChars="0" w:firstLine="0" w:firstLineChars="0"/>
        <w:rPr>
          <w:rFonts w:ascii="SimSun" w:hAnsi="SimSun" w:eastAsia="SimSun" w:cs="SimSun"/>
          <w:b w:val="0"/>
          <w:kern w:val="0"/>
          <w:sz w:val="22"/>
          <w:szCs w:val="22"/>
          <w:lang w:val="en-US" w:eastAsia="zh-CN" w:bidi="ar"/>
        </w:rPr>
      </w:pPr>
    </w:p>
    <w:p>
      <w:pPr>
        <w:pStyle w:val="21"/>
        <w:bidi w:val="0"/>
        <w:rPr>
          <w:sz w:val="22"/>
          <w:szCs w:val="22"/>
        </w:rPr>
      </w:pPr>
      <w:r>
        <w:rPr>
          <w:rFonts w:hint="default"/>
          <w:sz w:val="22"/>
          <w:szCs w:val="22"/>
          <w:lang w:val="en-US" w:eastAsia="zh-CN"/>
        </w:rPr>
        <w:t>·   Different Client and Administrator Users page: A mul</w:t>
      </w:r>
      <w:r>
        <w:rPr>
          <w:rFonts w:hint="default"/>
          <w:sz w:val="22"/>
          <w:szCs w:val="22"/>
          <w:lang w:eastAsia="zh-CN"/>
        </w:rPr>
        <w:t>ti</w:t>
      </w:r>
      <w:r>
        <w:rPr>
          <w:rFonts w:hint="default"/>
          <w:sz w:val="22"/>
          <w:szCs w:val="22"/>
          <w:lang w:val="en-US" w:eastAsia="zh-CN"/>
        </w:rPr>
        <w:t>-user website where individuals</w:t>
      </w:r>
      <w:r>
        <w:rPr>
          <w:rFonts w:hint="default"/>
          <w:sz w:val="22"/>
          <w:szCs w:val="22"/>
          <w:lang w:eastAsia="zh-CN"/>
        </w:rPr>
        <w:t xml:space="preserve"> </w:t>
      </w:r>
      <w:r>
        <w:rPr>
          <w:rFonts w:hint="default"/>
          <w:sz w:val="22"/>
          <w:szCs w:val="22"/>
          <w:lang w:val="en-US" w:eastAsia="zh-CN"/>
        </w:rPr>
        <w:t>can create their own profiles and receive customized support from administrators.</w:t>
      </w:r>
    </w:p>
    <w:p>
      <w:pPr>
        <w:pStyle w:val="21"/>
        <w:bidi w:val="0"/>
        <w:rPr>
          <w:rFonts w:hint="default"/>
          <w:sz w:val="22"/>
          <w:szCs w:val="22"/>
          <w:lang w:val="en-US" w:eastAsia="zh-CN"/>
        </w:rPr>
      </w:pPr>
      <w:r>
        <w:rPr>
          <w:rFonts w:hint="default"/>
          <w:sz w:val="22"/>
          <w:szCs w:val="22"/>
          <w:lang w:val="en-US" w:eastAsia="zh-CN"/>
        </w:rPr>
        <w:t>·   Crisis response plan: Having a crisis response plan in place can ensure that individuals</w:t>
      </w:r>
      <w:r>
        <w:rPr>
          <w:rFonts w:hint="default"/>
          <w:sz w:val="22"/>
          <w:szCs w:val="22"/>
          <w:lang w:eastAsia="zh-CN"/>
        </w:rPr>
        <w:t xml:space="preserve"> </w:t>
      </w:r>
      <w:r>
        <w:rPr>
          <w:rFonts w:hint="default"/>
          <w:sz w:val="22"/>
          <w:szCs w:val="22"/>
          <w:lang w:val="en-US" w:eastAsia="zh-CN"/>
        </w:rPr>
        <w:t>in crisis receive immediate support and assistance.</w:t>
      </w:r>
    </w:p>
    <w:p>
      <w:pPr>
        <w:pStyle w:val="21"/>
        <w:bidi w:val="0"/>
        <w:rPr>
          <w:sz w:val="22"/>
          <w:szCs w:val="22"/>
        </w:rPr>
      </w:pPr>
      <w:r>
        <w:rPr>
          <w:rFonts w:hint="default"/>
          <w:sz w:val="22"/>
          <w:szCs w:val="22"/>
          <w:lang w:val="en-US" w:eastAsia="zh-CN"/>
        </w:rPr>
        <w:t>·   Referral system: Offering a referral system where individuals can be connected with appropriate resources or professionals can enhance the quality of support offered by your website.</w:t>
      </w:r>
    </w:p>
    <w:p>
      <w:pPr>
        <w:pStyle w:val="21"/>
        <w:bidi w:val="0"/>
        <w:rPr>
          <w:sz w:val="22"/>
          <w:szCs w:val="22"/>
        </w:rPr>
      </w:pPr>
      <w:r>
        <w:rPr>
          <w:rFonts w:hint="default"/>
          <w:sz w:val="22"/>
          <w:szCs w:val="22"/>
          <w:lang w:val="en-US" w:eastAsia="zh-CN"/>
        </w:rPr>
        <w:t>·   Resource directory: Crea</w:t>
      </w:r>
      <w:r>
        <w:rPr>
          <w:rFonts w:hint="default"/>
          <w:sz w:val="22"/>
          <w:szCs w:val="22"/>
          <w:lang w:eastAsia="zh-CN"/>
        </w:rPr>
        <w:t>ti</w:t>
      </w:r>
      <w:r>
        <w:rPr>
          <w:rFonts w:hint="default"/>
          <w:sz w:val="22"/>
          <w:szCs w:val="22"/>
          <w:lang w:val="en-US" w:eastAsia="zh-CN"/>
        </w:rPr>
        <w:t>ng a resource directory that lists different organiza</w:t>
      </w:r>
      <w:r>
        <w:rPr>
          <w:rFonts w:hint="default"/>
          <w:sz w:val="22"/>
          <w:szCs w:val="22"/>
          <w:lang w:eastAsia="zh-CN"/>
        </w:rPr>
        <w:t>ti</w:t>
      </w:r>
      <w:r>
        <w:rPr>
          <w:rFonts w:hint="default"/>
          <w:sz w:val="22"/>
          <w:szCs w:val="22"/>
          <w:lang w:val="en-US" w:eastAsia="zh-CN"/>
        </w:rPr>
        <w:t>ons and services that can support individuals with different concerns can provide a comprehensive and holis</w:t>
      </w:r>
      <w:r>
        <w:rPr>
          <w:rFonts w:hint="default"/>
          <w:sz w:val="22"/>
          <w:szCs w:val="22"/>
          <w:lang w:eastAsia="zh-CN"/>
        </w:rPr>
        <w:t>ti</w:t>
      </w:r>
      <w:r>
        <w:rPr>
          <w:rFonts w:hint="default"/>
          <w:sz w:val="22"/>
          <w:szCs w:val="22"/>
          <w:lang w:val="en-US" w:eastAsia="zh-CN"/>
        </w:rPr>
        <w:t>c approach to support.</w:t>
      </w:r>
    </w:p>
    <w:p>
      <w:pPr>
        <w:pStyle w:val="21"/>
        <w:bidi w:val="0"/>
        <w:rPr>
          <w:sz w:val="22"/>
          <w:szCs w:val="22"/>
        </w:rPr>
      </w:pPr>
      <w:r>
        <w:rPr>
          <w:rFonts w:hint="default"/>
          <w:sz w:val="22"/>
          <w:szCs w:val="22"/>
          <w:lang w:val="en-US" w:eastAsia="zh-CN"/>
        </w:rPr>
        <w:t>·   Group support: Crea</w:t>
      </w:r>
      <w:r>
        <w:rPr>
          <w:rFonts w:hint="default"/>
          <w:sz w:val="22"/>
          <w:szCs w:val="22"/>
          <w:lang w:eastAsia="zh-CN"/>
        </w:rPr>
        <w:t>ti</w:t>
      </w:r>
      <w:r>
        <w:rPr>
          <w:rFonts w:hint="default"/>
          <w:sz w:val="22"/>
          <w:szCs w:val="22"/>
          <w:lang w:val="en-US" w:eastAsia="zh-CN"/>
        </w:rPr>
        <w:t>ng a group support feature on a web applica</w:t>
      </w:r>
      <w:r>
        <w:rPr>
          <w:rFonts w:hint="default"/>
          <w:sz w:val="22"/>
          <w:szCs w:val="22"/>
          <w:lang w:eastAsia="zh-CN"/>
        </w:rPr>
        <w:t>ti</w:t>
      </w:r>
      <w:r>
        <w:rPr>
          <w:rFonts w:hint="default"/>
          <w:sz w:val="22"/>
          <w:szCs w:val="22"/>
          <w:lang w:val="en-US" w:eastAsia="zh-CN"/>
        </w:rPr>
        <w:t>on where individuals can connect with others who are going through similar challenges can provide a sense of community and belonging.</w:t>
      </w:r>
    </w:p>
    <w:p>
      <w:pPr>
        <w:pStyle w:val="21"/>
        <w:bidi w:val="0"/>
        <w:rPr>
          <w:sz w:val="22"/>
          <w:szCs w:val="22"/>
        </w:rPr>
      </w:pPr>
      <w:r>
        <w:rPr>
          <w:rFonts w:hint="default"/>
          <w:sz w:val="22"/>
          <w:szCs w:val="22"/>
          <w:lang w:val="en-US" w:eastAsia="zh-CN"/>
        </w:rPr>
        <w:t>·   Peer support: Including peer support features, such as chat rooms or forums, can</w:t>
      </w:r>
      <w:r>
        <w:rPr>
          <w:rFonts w:hint="default"/>
          <w:sz w:val="22"/>
          <w:szCs w:val="22"/>
          <w:lang w:eastAsia="zh-CN"/>
        </w:rPr>
        <w:t xml:space="preserve"> </w:t>
      </w:r>
      <w:r>
        <w:rPr>
          <w:rFonts w:hint="default"/>
          <w:sz w:val="22"/>
          <w:szCs w:val="22"/>
          <w:lang w:val="en-US" w:eastAsia="zh-CN"/>
        </w:rPr>
        <w:t>allow individuals to provide support to one another and share their experiences.</w:t>
      </w:r>
    </w:p>
    <w:p>
      <w:pPr>
        <w:pStyle w:val="21"/>
        <w:bidi w:val="0"/>
        <w:rPr>
          <w:sz w:val="22"/>
          <w:szCs w:val="22"/>
        </w:rPr>
      </w:pPr>
      <w:r>
        <w:rPr>
          <w:rFonts w:hint="default"/>
          <w:sz w:val="22"/>
          <w:szCs w:val="22"/>
          <w:lang w:val="en-US" w:eastAsia="zh-CN"/>
        </w:rPr>
        <w:t>·   User-friendly interface: Ensuring that your website has a user-friendly interface that is easy to navigate can enhance the user experience and make it more accessible to individuals who may not be tech-savvy.</w:t>
      </w:r>
    </w:p>
    <w:p>
      <w:pPr>
        <w:pStyle w:val="21"/>
        <w:bidi w:val="0"/>
        <w:rPr>
          <w:sz w:val="22"/>
          <w:szCs w:val="22"/>
        </w:rPr>
      </w:pPr>
      <w:r>
        <w:rPr>
          <w:rFonts w:hint="default"/>
          <w:sz w:val="22"/>
          <w:szCs w:val="22"/>
          <w:lang w:val="en-US" w:eastAsia="zh-CN"/>
        </w:rPr>
        <w:t>·   Privacy policy: Having a clear and concise privacy policy can help individuals</w:t>
      </w:r>
      <w:r>
        <w:rPr>
          <w:rFonts w:hint="default"/>
          <w:sz w:val="22"/>
          <w:szCs w:val="22"/>
          <w:lang w:eastAsia="zh-CN"/>
        </w:rPr>
        <w:t xml:space="preserve"> </w:t>
      </w:r>
      <w:r>
        <w:rPr>
          <w:rFonts w:hint="default"/>
          <w:sz w:val="22"/>
          <w:szCs w:val="22"/>
          <w:lang w:val="en-US" w:eastAsia="zh-CN"/>
        </w:rPr>
        <w:t>understand how their informa</w:t>
      </w:r>
      <w:r>
        <w:rPr>
          <w:rFonts w:hint="default"/>
          <w:sz w:val="22"/>
          <w:szCs w:val="22"/>
          <w:lang w:eastAsia="zh-CN"/>
        </w:rPr>
        <w:t>ti</w:t>
      </w:r>
      <w:r>
        <w:rPr>
          <w:rFonts w:hint="default"/>
          <w:sz w:val="22"/>
          <w:szCs w:val="22"/>
          <w:lang w:val="en-US" w:eastAsia="zh-CN"/>
        </w:rPr>
        <w:t>on will be used and protected.</w:t>
      </w:r>
    </w:p>
    <w:p>
      <w:pPr>
        <w:pStyle w:val="21"/>
        <w:bidi w:val="0"/>
        <w:rPr>
          <w:sz w:val="22"/>
          <w:szCs w:val="22"/>
        </w:rPr>
      </w:pPr>
      <w:r>
        <w:rPr>
          <w:sz w:val="22"/>
          <w:szCs w:val="22"/>
          <w:lang w:val="en-US" w:eastAsia="zh-CN"/>
        </w:rPr>
        <w:t>·   Feedback and reviews: Providing a feedback and reviews sec</w:t>
      </w:r>
      <w:r>
        <w:rPr>
          <w:sz w:val="22"/>
          <w:szCs w:val="22"/>
          <w:lang w:eastAsia="zh-CN"/>
        </w:rPr>
        <w:t>ti</w:t>
      </w:r>
      <w:r>
        <w:rPr>
          <w:sz w:val="22"/>
          <w:szCs w:val="22"/>
          <w:lang w:val="en-US" w:eastAsia="zh-CN"/>
        </w:rPr>
        <w:t>on on your web applica</w:t>
      </w:r>
      <w:r>
        <w:rPr>
          <w:sz w:val="22"/>
          <w:szCs w:val="22"/>
          <w:lang w:eastAsia="zh-CN"/>
        </w:rPr>
        <w:t>ti</w:t>
      </w:r>
      <w:r>
        <w:rPr>
          <w:sz w:val="22"/>
          <w:szCs w:val="22"/>
          <w:lang w:val="en-US" w:eastAsia="zh-CN"/>
        </w:rPr>
        <w:t>on can help you understand the effec</w:t>
      </w:r>
      <w:r>
        <w:rPr>
          <w:sz w:val="22"/>
          <w:szCs w:val="22"/>
          <w:lang w:eastAsia="zh-CN"/>
        </w:rPr>
        <w:t>ti</w:t>
      </w:r>
      <w:r>
        <w:rPr>
          <w:sz w:val="22"/>
          <w:szCs w:val="22"/>
          <w:lang w:val="en-US" w:eastAsia="zh-CN"/>
        </w:rPr>
        <w:t>veness of your services and make improvements accordingly.</w:t>
      </w:r>
    </w:p>
    <w:p>
      <w:pPr>
        <w:pStyle w:val="21"/>
        <w:bidi w:val="0"/>
        <w:rPr>
          <w:sz w:val="22"/>
          <w:szCs w:val="22"/>
        </w:rPr>
      </w:pPr>
    </w:p>
    <w:p>
      <w:pPr>
        <w:pStyle w:val="21"/>
        <w:bidi w:val="0"/>
        <w:rPr>
          <w:sz w:val="22"/>
          <w:szCs w:val="22"/>
        </w:rPr>
      </w:pPr>
      <w:r>
        <w:rPr>
          <w:rFonts w:hint="default"/>
          <w:sz w:val="22"/>
          <w:szCs w:val="22"/>
          <w:lang w:val="en-US" w:eastAsia="zh-CN"/>
        </w:rPr>
        <w:t>These features can help individuals feel empowered to report their problems and seek professional help. By providing a safe and anonymous pla</w:t>
      </w:r>
      <w:r>
        <w:rPr>
          <w:rFonts w:hint="default"/>
          <w:sz w:val="22"/>
          <w:szCs w:val="22"/>
          <w:lang w:eastAsia="zh-CN"/>
        </w:rPr>
        <w:t>tf</w:t>
      </w:r>
      <w:r>
        <w:rPr>
          <w:rFonts w:hint="default"/>
          <w:sz w:val="22"/>
          <w:szCs w:val="22"/>
          <w:lang w:val="en-US" w:eastAsia="zh-CN"/>
        </w:rPr>
        <w:t>orm, individuals can receive the support they need without fear of judgment or repercussion. Addi</w:t>
      </w:r>
      <w:r>
        <w:rPr>
          <w:rFonts w:hint="default"/>
          <w:sz w:val="22"/>
          <w:szCs w:val="22"/>
          <w:lang w:eastAsia="zh-CN"/>
        </w:rPr>
        <w:t>ti</w:t>
      </w:r>
      <w:r>
        <w:rPr>
          <w:rFonts w:hint="default"/>
          <w:sz w:val="22"/>
          <w:szCs w:val="22"/>
          <w:lang w:val="en-US" w:eastAsia="zh-CN"/>
        </w:rPr>
        <w:t>onally, the inclusion of AI technology and educa</w:t>
      </w:r>
      <w:r>
        <w:rPr>
          <w:rFonts w:hint="default"/>
          <w:sz w:val="22"/>
          <w:szCs w:val="22"/>
          <w:lang w:eastAsia="zh-CN"/>
        </w:rPr>
        <w:t>ti</w:t>
      </w:r>
      <w:r>
        <w:rPr>
          <w:rFonts w:hint="default"/>
          <w:sz w:val="22"/>
          <w:szCs w:val="22"/>
          <w:lang w:val="en-US" w:eastAsia="zh-CN"/>
        </w:rPr>
        <w:t>onal resources can enhance the quality of support and guidance offered by the web applica</w:t>
      </w:r>
      <w:r>
        <w:rPr>
          <w:rFonts w:hint="default"/>
          <w:sz w:val="22"/>
          <w:szCs w:val="22"/>
          <w:lang w:eastAsia="zh-CN"/>
        </w:rPr>
        <w:t>ti</w:t>
      </w:r>
      <w:r>
        <w:rPr>
          <w:rFonts w:hint="default"/>
          <w:sz w:val="22"/>
          <w:szCs w:val="22"/>
          <w:lang w:val="en-US" w:eastAsia="zh-CN"/>
        </w:rPr>
        <w:t>on.</w:t>
      </w:r>
    </w:p>
    <w:p>
      <w:pPr>
        <w:pStyle w:val="21"/>
        <w:bidi w:val="0"/>
        <w:rPr>
          <w:rFonts w:hint="default"/>
          <w:sz w:val="22"/>
          <w:szCs w:val="22"/>
          <w:lang w:val="en-US" w:eastAsia="zh-CN"/>
        </w:rPr>
      </w:pPr>
    </w:p>
    <w:p>
      <w:pPr>
        <w:pStyle w:val="32"/>
        <w:jc w:val="both"/>
        <w:rPr>
          <w:rFonts w:hint="default" w:ascii="Times New Roman Bold" w:hAnsi="Times New Roman Bold" w:cs="Times New Roman Bold"/>
          <w:b/>
          <w:bCs/>
          <w:sz w:val="24"/>
          <w:szCs w:val="24"/>
        </w:rPr>
      </w:pPr>
      <w:r>
        <w:rPr>
          <w:rFonts w:hint="default" w:ascii="Times New Roman Bold" w:hAnsi="Times New Roman Bold" w:cs="Times New Roman Bold"/>
          <w:b/>
          <w:bCs/>
          <w:sz w:val="24"/>
          <w:szCs w:val="24"/>
        </w:rPr>
        <w:t>3. RESULT</w:t>
      </w:r>
    </w:p>
    <w:p>
      <w:pPr>
        <w:pStyle w:val="32"/>
        <w:jc w:val="both"/>
        <w:rPr>
          <w:rFonts w:ascii="Times New Roman" w:hAnsi="Times New Roman"/>
          <w:sz w:val="20"/>
          <w:szCs w:val="20"/>
        </w:rPr>
      </w:pPr>
    </w:p>
    <w:p>
      <w:pPr>
        <w:keepNext w:val="0"/>
        <w:keepLines w:val="0"/>
        <w:widowControl/>
        <w:suppressLineNumbers w:val="0"/>
        <w:jc w:val="left"/>
        <w:rPr>
          <w:rFonts w:ascii="SimSun" w:hAnsi="SimSun" w:eastAsia="SimSun" w:cs="SimSun"/>
          <w:b w:val="0"/>
          <w:kern w:val="0"/>
          <w:sz w:val="24"/>
          <w:szCs w:val="24"/>
          <w:lang w:val="en-US" w:eastAsia="zh-CN" w:bidi="ar"/>
        </w:rPr>
      </w:pPr>
      <w:r>
        <w:rPr>
          <w:rFonts w:ascii="SimSun" w:hAnsi="SimSun" w:eastAsia="SimSun" w:cs="SimSun"/>
          <w:b w:val="0"/>
          <w:kern w:val="0"/>
          <w:sz w:val="24"/>
          <w:szCs w:val="24"/>
          <w:lang w:val="en-US" w:eastAsia="zh-CN" w:bidi="ar"/>
        </w:rPr>
        <w:drawing>
          <wp:inline distT="0" distB="0" distL="114300" distR="114300">
            <wp:extent cx="3432175" cy="1931035"/>
            <wp:effectExtent l="0" t="0" r="22225" b="24765"/>
            <wp:docPr id="1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IMG_256"/>
                    <pic:cNvPicPr>
                      <a:picLocks noChangeAspect="1"/>
                    </pic:cNvPicPr>
                  </pic:nvPicPr>
                  <pic:blipFill>
                    <a:blip r:embed="rId11"/>
                    <a:stretch>
                      <a:fillRect/>
                    </a:stretch>
                  </pic:blipFill>
                  <pic:spPr>
                    <a:xfrm flipV="1">
                      <a:off x="0" y="0"/>
                      <a:ext cx="3432175" cy="1931035"/>
                    </a:xfrm>
                    <a:prstGeom prst="rect">
                      <a:avLst/>
                    </a:prstGeom>
                    <a:noFill/>
                    <a:ln w="9525">
                      <a:noFill/>
                    </a:ln>
                  </pic:spPr>
                </pic:pic>
              </a:graphicData>
            </a:graphic>
          </wp:inline>
        </w:drawing>
      </w:r>
    </w:p>
    <w:p>
      <w:pPr>
        <w:pStyle w:val="32"/>
        <w:jc w:val="center"/>
        <w:rPr>
          <w:rFonts w:ascii="Times New Roman" w:hAnsi="Times New Roman"/>
          <w:sz w:val="20"/>
          <w:szCs w:val="20"/>
        </w:rPr>
      </w:pPr>
      <w:r>
        <w:rPr>
          <w:rFonts w:ascii="Times New Roman" w:hAnsi="Times New Roman"/>
          <w:b/>
          <w:sz w:val="20"/>
          <w:szCs w:val="20"/>
        </w:rPr>
        <w:t>Fig -</w:t>
      </w:r>
      <w:r>
        <w:rPr>
          <w:rFonts w:ascii="Times New Roman" w:hAnsi="Times New Roman"/>
          <w:b/>
          <w:sz w:val="20"/>
          <w:szCs w:val="20"/>
        </w:rPr>
        <w:t>3</w:t>
      </w:r>
      <w:r>
        <w:rPr>
          <w:rFonts w:ascii="Times New Roman" w:hAnsi="Times New Roman"/>
          <w:sz w:val="20"/>
          <w:szCs w:val="20"/>
        </w:rPr>
        <w:t xml:space="preserve">: </w:t>
      </w:r>
      <w:r>
        <w:rPr>
          <w:rFonts w:ascii="Times New Roman" w:hAnsi="Times New Roman"/>
          <w:sz w:val="20"/>
          <w:szCs w:val="20"/>
        </w:rPr>
        <w:t>code</w:t>
      </w:r>
    </w:p>
    <w:p>
      <w:pPr>
        <w:keepNext w:val="0"/>
        <w:keepLines w:val="0"/>
        <w:widowControl/>
        <w:suppressLineNumbers w:val="0"/>
        <w:jc w:val="left"/>
        <w:rPr>
          <w:rFonts w:ascii="SimSun" w:hAnsi="SimSun" w:eastAsia="SimSun" w:cs="SimSun"/>
          <w:b w:val="0"/>
          <w:kern w:val="0"/>
          <w:sz w:val="24"/>
          <w:szCs w:val="24"/>
          <w:lang w:val="en-US" w:eastAsia="zh-CN" w:bidi="ar"/>
        </w:rPr>
      </w:pPr>
    </w:p>
    <w:p>
      <w:pPr>
        <w:keepNext w:val="0"/>
        <w:keepLines w:val="0"/>
        <w:widowControl/>
        <w:suppressLineNumbers w:val="0"/>
        <w:jc w:val="left"/>
      </w:pPr>
      <w:r>
        <w:rPr>
          <w:rFonts w:ascii="SimSun" w:hAnsi="SimSun" w:eastAsia="SimSun" w:cs="SimSun"/>
          <w:b w:val="0"/>
          <w:kern w:val="0"/>
          <w:sz w:val="24"/>
          <w:szCs w:val="24"/>
          <w:lang w:val="en-US" w:eastAsia="zh-CN" w:bidi="ar"/>
        </w:rPr>
        <w:drawing>
          <wp:inline distT="0" distB="0" distL="114300" distR="114300">
            <wp:extent cx="3439160" cy="1934210"/>
            <wp:effectExtent l="0" t="0" r="15240" b="21590"/>
            <wp:docPr id="1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IMG_256"/>
                    <pic:cNvPicPr>
                      <a:picLocks noChangeAspect="1"/>
                    </pic:cNvPicPr>
                  </pic:nvPicPr>
                  <pic:blipFill>
                    <a:blip r:embed="rId12"/>
                    <a:stretch>
                      <a:fillRect/>
                    </a:stretch>
                  </pic:blipFill>
                  <pic:spPr>
                    <a:xfrm>
                      <a:off x="0" y="0"/>
                      <a:ext cx="3439160" cy="1934210"/>
                    </a:xfrm>
                    <a:prstGeom prst="rect">
                      <a:avLst/>
                    </a:prstGeom>
                    <a:noFill/>
                    <a:ln w="9525">
                      <a:noFill/>
                    </a:ln>
                  </pic:spPr>
                </pic:pic>
              </a:graphicData>
            </a:graphic>
          </wp:inline>
        </w:drawing>
      </w:r>
    </w:p>
    <w:p>
      <w:pPr>
        <w:pStyle w:val="32"/>
        <w:jc w:val="center"/>
        <w:rPr>
          <w:rFonts w:ascii="Times New Roman" w:hAnsi="Times New Roman"/>
          <w:sz w:val="20"/>
          <w:szCs w:val="20"/>
        </w:rPr>
      </w:pPr>
      <w:r>
        <w:rPr>
          <w:rFonts w:ascii="Times New Roman" w:hAnsi="Times New Roman"/>
          <w:b/>
          <w:sz w:val="20"/>
          <w:szCs w:val="20"/>
        </w:rPr>
        <w:t xml:space="preserve">Fig </w:t>
      </w:r>
      <w:r>
        <w:rPr>
          <w:rFonts w:ascii="Times New Roman" w:hAnsi="Times New Roman"/>
          <w:b/>
          <w:sz w:val="20"/>
          <w:szCs w:val="20"/>
        </w:rPr>
        <w:t>-4</w:t>
      </w:r>
      <w:r>
        <w:rPr>
          <w:rFonts w:ascii="Times New Roman" w:hAnsi="Times New Roman"/>
          <w:sz w:val="20"/>
          <w:szCs w:val="20"/>
        </w:rPr>
        <w:t xml:space="preserve">: </w:t>
      </w:r>
      <w:r>
        <w:rPr>
          <w:rFonts w:ascii="Times New Roman" w:hAnsi="Times New Roman"/>
          <w:sz w:val="20"/>
          <w:szCs w:val="20"/>
        </w:rPr>
        <w:t>Registration Panel</w:t>
      </w:r>
    </w:p>
    <w:p>
      <w:pPr>
        <w:keepNext w:val="0"/>
        <w:keepLines w:val="0"/>
        <w:widowControl/>
        <w:suppressLineNumbers w:val="0"/>
        <w:jc w:val="left"/>
        <w:rPr>
          <w:rFonts w:ascii="SimSun" w:hAnsi="SimSun" w:eastAsia="SimSun" w:cs="SimSun"/>
          <w:b w:val="0"/>
          <w:kern w:val="0"/>
          <w:sz w:val="24"/>
          <w:szCs w:val="24"/>
          <w:lang w:val="en-US" w:eastAsia="zh-CN" w:bidi="ar"/>
        </w:rPr>
      </w:pPr>
    </w:p>
    <w:p>
      <w:pPr>
        <w:keepNext w:val="0"/>
        <w:keepLines w:val="0"/>
        <w:widowControl/>
        <w:suppressLineNumbers w:val="0"/>
        <w:jc w:val="left"/>
        <w:rPr>
          <w:rFonts w:ascii="SimSun" w:hAnsi="SimSun" w:eastAsia="SimSun" w:cs="SimSun"/>
          <w:b w:val="0"/>
          <w:kern w:val="0"/>
          <w:sz w:val="24"/>
          <w:szCs w:val="24"/>
          <w:lang w:val="en-US" w:eastAsia="zh-CN" w:bidi="ar"/>
        </w:rPr>
      </w:pPr>
      <w:r>
        <w:rPr>
          <w:rFonts w:ascii="SimSun" w:hAnsi="SimSun" w:eastAsia="SimSun" w:cs="SimSun"/>
          <w:b w:val="0"/>
          <w:kern w:val="0"/>
          <w:sz w:val="24"/>
          <w:szCs w:val="24"/>
          <w:lang w:val="en-US" w:eastAsia="zh-CN" w:bidi="ar"/>
        </w:rPr>
        <w:drawing>
          <wp:inline distT="0" distB="0" distL="114300" distR="114300">
            <wp:extent cx="3437890" cy="1933575"/>
            <wp:effectExtent l="0" t="0" r="16510" b="22225"/>
            <wp:docPr id="13"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IMG_256"/>
                    <pic:cNvPicPr>
                      <a:picLocks noChangeAspect="1"/>
                    </pic:cNvPicPr>
                  </pic:nvPicPr>
                  <pic:blipFill>
                    <a:blip r:embed="rId13"/>
                    <a:stretch>
                      <a:fillRect/>
                    </a:stretch>
                  </pic:blipFill>
                  <pic:spPr>
                    <a:xfrm>
                      <a:off x="0" y="0"/>
                      <a:ext cx="3437890" cy="1933575"/>
                    </a:xfrm>
                    <a:prstGeom prst="rect">
                      <a:avLst/>
                    </a:prstGeom>
                    <a:noFill/>
                    <a:ln w="9525">
                      <a:noFill/>
                    </a:ln>
                  </pic:spPr>
                </pic:pic>
              </a:graphicData>
            </a:graphic>
          </wp:inline>
        </w:drawing>
      </w:r>
    </w:p>
    <w:p>
      <w:pPr>
        <w:pStyle w:val="32"/>
        <w:jc w:val="center"/>
        <w:rPr>
          <w:rFonts w:ascii="Times New Roman" w:hAnsi="Times New Roman"/>
          <w:sz w:val="20"/>
          <w:szCs w:val="20"/>
        </w:rPr>
      </w:pPr>
      <w:r>
        <w:rPr>
          <w:rFonts w:ascii="Times New Roman" w:hAnsi="Times New Roman"/>
          <w:b/>
          <w:sz w:val="20"/>
          <w:szCs w:val="20"/>
        </w:rPr>
        <w:t>Fig -</w:t>
      </w:r>
      <w:r>
        <w:rPr>
          <w:rFonts w:ascii="Times New Roman" w:hAnsi="Times New Roman"/>
          <w:b/>
          <w:sz w:val="20"/>
          <w:szCs w:val="20"/>
        </w:rPr>
        <w:t>5</w:t>
      </w:r>
      <w:r>
        <w:rPr>
          <w:rFonts w:ascii="Times New Roman" w:hAnsi="Times New Roman"/>
          <w:sz w:val="20"/>
          <w:szCs w:val="20"/>
        </w:rPr>
        <w:t xml:space="preserve">: </w:t>
      </w:r>
      <w:r>
        <w:rPr>
          <w:rFonts w:ascii="Times New Roman" w:hAnsi="Times New Roman"/>
          <w:sz w:val="20"/>
          <w:szCs w:val="20"/>
        </w:rPr>
        <w:t>Complain Panel</w:t>
      </w:r>
    </w:p>
    <w:p>
      <w:pPr>
        <w:keepNext w:val="0"/>
        <w:keepLines w:val="0"/>
        <w:widowControl/>
        <w:suppressLineNumbers w:val="0"/>
        <w:jc w:val="left"/>
        <w:rPr>
          <w:rFonts w:ascii="SimSun" w:hAnsi="SimSun" w:eastAsia="SimSun" w:cs="SimSun"/>
          <w:b w:val="0"/>
          <w:kern w:val="0"/>
          <w:sz w:val="24"/>
          <w:szCs w:val="24"/>
          <w:lang w:val="en-US" w:eastAsia="zh-CN" w:bidi="ar"/>
        </w:rPr>
      </w:pPr>
    </w:p>
    <w:p>
      <w:pPr>
        <w:keepNext w:val="0"/>
        <w:keepLines w:val="0"/>
        <w:widowControl/>
        <w:suppressLineNumbers w:val="0"/>
        <w:jc w:val="left"/>
      </w:pPr>
      <w:r>
        <w:rPr>
          <w:rFonts w:ascii="SimSun" w:hAnsi="SimSun" w:eastAsia="SimSun" w:cs="SimSun"/>
          <w:b w:val="0"/>
          <w:kern w:val="0"/>
          <w:sz w:val="24"/>
          <w:szCs w:val="24"/>
          <w:lang w:val="en-US" w:eastAsia="zh-CN" w:bidi="ar"/>
        </w:rPr>
        <w:drawing>
          <wp:inline distT="0" distB="0" distL="114300" distR="114300">
            <wp:extent cx="3140075" cy="1766570"/>
            <wp:effectExtent l="0" t="0" r="9525" b="11430"/>
            <wp:docPr id="15"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IMG_256"/>
                    <pic:cNvPicPr>
                      <a:picLocks noChangeAspect="1"/>
                    </pic:cNvPicPr>
                  </pic:nvPicPr>
                  <pic:blipFill>
                    <a:blip r:embed="rId14"/>
                    <a:stretch>
                      <a:fillRect/>
                    </a:stretch>
                  </pic:blipFill>
                  <pic:spPr>
                    <a:xfrm>
                      <a:off x="0" y="0"/>
                      <a:ext cx="3140075" cy="1766570"/>
                    </a:xfrm>
                    <a:prstGeom prst="rect">
                      <a:avLst/>
                    </a:prstGeom>
                    <a:noFill/>
                    <a:ln w="9525">
                      <a:noFill/>
                    </a:ln>
                  </pic:spPr>
                </pic:pic>
              </a:graphicData>
            </a:graphic>
          </wp:inline>
        </w:drawing>
      </w:r>
    </w:p>
    <w:p>
      <w:pPr>
        <w:pStyle w:val="32"/>
        <w:jc w:val="center"/>
        <w:rPr>
          <w:rFonts w:ascii="Times New Roman" w:hAnsi="Times New Roman"/>
          <w:sz w:val="20"/>
          <w:szCs w:val="20"/>
        </w:rPr>
      </w:pPr>
      <w:r>
        <w:rPr>
          <w:rFonts w:ascii="Times New Roman" w:hAnsi="Times New Roman"/>
          <w:b/>
          <w:sz w:val="20"/>
          <w:szCs w:val="20"/>
        </w:rPr>
        <w:t>Fig -</w:t>
      </w:r>
      <w:r>
        <w:rPr>
          <w:rFonts w:ascii="Times New Roman" w:hAnsi="Times New Roman"/>
          <w:b/>
          <w:sz w:val="20"/>
          <w:szCs w:val="20"/>
        </w:rPr>
        <w:t>6</w:t>
      </w:r>
      <w:r>
        <w:rPr>
          <w:rFonts w:ascii="Times New Roman" w:hAnsi="Times New Roman"/>
          <w:sz w:val="20"/>
          <w:szCs w:val="20"/>
        </w:rPr>
        <w:t>:</w:t>
      </w:r>
      <w:r>
        <w:rPr>
          <w:rFonts w:ascii="Times New Roman" w:hAnsi="Times New Roman"/>
          <w:sz w:val="20"/>
          <w:szCs w:val="20"/>
        </w:rPr>
        <w:t xml:space="preserve"> UI</w:t>
      </w:r>
    </w:p>
    <w:p>
      <w:pPr>
        <w:keepNext w:val="0"/>
        <w:keepLines w:val="0"/>
        <w:widowControl/>
        <w:suppressLineNumbers w:val="0"/>
        <w:jc w:val="left"/>
      </w:pPr>
    </w:p>
    <w:p>
      <w:pPr>
        <w:keepNext w:val="0"/>
        <w:keepLines w:val="0"/>
        <w:widowControl/>
        <w:suppressLineNumbers w:val="0"/>
        <w:jc w:val="left"/>
      </w:pPr>
    </w:p>
    <w:p>
      <w:pPr>
        <w:pStyle w:val="32"/>
        <w:jc w:val="both"/>
        <w:rPr>
          <w:rFonts w:ascii="Times New Roman" w:hAnsi="Times New Roman"/>
          <w:sz w:val="20"/>
          <w:szCs w:val="20"/>
        </w:rPr>
      </w:pPr>
    </w:p>
    <w:p>
      <w:pPr>
        <w:pStyle w:val="32"/>
        <w:jc w:val="both"/>
        <w:rPr>
          <w:rFonts w:ascii="Times New Roman" w:hAnsi="Times New Roman"/>
          <w:b/>
          <w:sz w:val="24"/>
          <w:szCs w:val="24"/>
        </w:rPr>
      </w:pPr>
      <w:r>
        <w:rPr>
          <w:rFonts w:ascii="Times New Roman" w:hAnsi="Times New Roman"/>
          <w:b/>
          <w:sz w:val="24"/>
          <w:szCs w:val="24"/>
        </w:rPr>
        <w:t>Activity Information:</w:t>
      </w:r>
    </w:p>
    <w:p>
      <w:pPr>
        <w:pStyle w:val="32"/>
        <w:jc w:val="both"/>
        <w:rPr>
          <w:rFonts w:ascii="Times New Roman" w:hAnsi="Times New Roman"/>
          <w:b/>
          <w:sz w:val="20"/>
          <w:szCs w:val="20"/>
        </w:rPr>
      </w:pPr>
    </w:p>
    <w:p>
      <w:pPr>
        <w:pStyle w:val="32"/>
        <w:jc w:val="both"/>
      </w:pPr>
      <w:r>
        <w:drawing>
          <wp:inline distT="0" distB="0" distL="114300" distR="114300">
            <wp:extent cx="3183255" cy="2290445"/>
            <wp:effectExtent l="0" t="0" r="17145" b="209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5"/>
                    <a:stretch>
                      <a:fillRect/>
                    </a:stretch>
                  </pic:blipFill>
                  <pic:spPr>
                    <a:xfrm>
                      <a:off x="0" y="0"/>
                      <a:ext cx="3183255" cy="2290445"/>
                    </a:xfrm>
                    <a:prstGeom prst="rect">
                      <a:avLst/>
                    </a:prstGeom>
                    <a:noFill/>
                    <a:ln w="9525">
                      <a:noFill/>
                    </a:ln>
                  </pic:spPr>
                </pic:pic>
              </a:graphicData>
            </a:graphic>
          </wp:inline>
        </w:drawing>
      </w:r>
    </w:p>
    <w:p>
      <w:pPr>
        <w:pStyle w:val="32"/>
        <w:jc w:val="center"/>
        <w:rPr>
          <w:rFonts w:ascii="Times New Roman" w:hAnsi="Times New Roman"/>
          <w:sz w:val="20"/>
          <w:szCs w:val="20"/>
        </w:rPr>
      </w:pPr>
      <w:r>
        <w:rPr>
          <w:rFonts w:ascii="Times New Roman" w:hAnsi="Times New Roman"/>
          <w:b/>
          <w:sz w:val="20"/>
          <w:szCs w:val="20"/>
        </w:rPr>
        <w:t>Fig -</w:t>
      </w:r>
      <w:r>
        <w:rPr>
          <w:rFonts w:ascii="Times New Roman" w:hAnsi="Times New Roman"/>
          <w:b/>
          <w:sz w:val="20"/>
          <w:szCs w:val="20"/>
        </w:rPr>
        <w:t>7</w:t>
      </w:r>
      <w:r>
        <w:rPr>
          <w:rFonts w:ascii="Times New Roman" w:hAnsi="Times New Roman"/>
          <w:sz w:val="20"/>
          <w:szCs w:val="20"/>
        </w:rPr>
        <w:t xml:space="preserve">: </w:t>
      </w:r>
      <w:r>
        <w:rPr>
          <w:rFonts w:ascii="Times New Roman" w:hAnsi="Times New Roman"/>
          <w:sz w:val="20"/>
          <w:szCs w:val="20"/>
        </w:rPr>
        <w:t>Gantt chart</w:t>
      </w:r>
    </w:p>
    <w:p>
      <w:pPr>
        <w:pStyle w:val="32"/>
        <w:jc w:val="both"/>
      </w:pPr>
    </w:p>
    <w:p>
      <w:pPr>
        <w:pStyle w:val="32"/>
        <w:numPr>
          <w:ilvl w:val="0"/>
          <w:numId w:val="3"/>
        </w:numPr>
        <w:jc w:val="both"/>
        <w:rPr>
          <w:rFonts w:ascii="Times New Roman" w:hAnsi="Times New Roman"/>
          <w:b/>
          <w:sz w:val="24"/>
          <w:szCs w:val="24"/>
        </w:rPr>
      </w:pPr>
      <w:r>
        <w:rPr>
          <w:rFonts w:ascii="Times New Roman" w:hAnsi="Times New Roman"/>
          <w:b/>
          <w:sz w:val="24"/>
          <w:szCs w:val="24"/>
        </w:rPr>
        <w:t>CONCLUSIONS</w:t>
      </w:r>
    </w:p>
    <w:p>
      <w:pPr>
        <w:pStyle w:val="32"/>
        <w:numPr>
          <w:numId w:val="0"/>
        </w:numPr>
        <w:jc w:val="both"/>
        <w:rPr>
          <w:rFonts w:ascii="Times New Roman" w:hAnsi="Times New Roman"/>
          <w:b/>
        </w:rPr>
      </w:pPr>
    </w:p>
    <w:p>
      <w:pPr>
        <w:pStyle w:val="21"/>
        <w:bidi w:val="0"/>
        <w:rPr>
          <w:sz w:val="22"/>
          <w:szCs w:val="22"/>
        </w:rPr>
      </w:pPr>
      <w:r>
        <w:rPr>
          <w:sz w:val="22"/>
          <w:szCs w:val="22"/>
        </w:rPr>
        <w:t>the project aims to meet students' needs by incorporating mental health technology into general health services.</w:t>
      </w:r>
      <w:r>
        <w:rPr>
          <w:rFonts w:hint="default"/>
          <w:sz w:val="22"/>
          <w:szCs w:val="22"/>
        </w:rPr>
        <w:t xml:space="preserve"> It also serves as a venue for filing complaints and ensuring their prompt resolution. The website also includes a cybercrime zone, anonymous complaint submission, community support, health tracking, and mental health resources.</w:t>
      </w:r>
    </w:p>
    <w:p>
      <w:pPr>
        <w:pStyle w:val="21"/>
        <w:bidi w:val="0"/>
        <w:rPr>
          <w:sz w:val="22"/>
          <w:szCs w:val="22"/>
        </w:rPr>
      </w:pPr>
    </w:p>
    <w:p>
      <w:pPr>
        <w:pStyle w:val="21"/>
        <w:bidi w:val="0"/>
        <w:rPr>
          <w:rFonts w:hint="default"/>
          <w:sz w:val="22"/>
          <w:szCs w:val="22"/>
        </w:rPr>
      </w:pPr>
      <w:r>
        <w:rPr>
          <w:rFonts w:hint="default"/>
          <w:sz w:val="22"/>
          <w:szCs w:val="22"/>
        </w:rPr>
        <w:t>By combining these features, the project hopes to create a comprehensive platform that promotes student well-being and facilitates access to essential resources. The earlier discussed implementation details, such as the chatbot, user and admin login sections, and the booking appointment panel, provide a solid foundation for the project's success.</w:t>
      </w:r>
    </w:p>
    <w:p>
      <w:pPr>
        <w:pStyle w:val="21"/>
        <w:bidi w:val="0"/>
        <w:rPr>
          <w:rFonts w:hint="default"/>
        </w:rPr>
      </w:pPr>
    </w:p>
    <w:p>
      <w:pPr>
        <w:pStyle w:val="21"/>
        <w:bidi w:val="0"/>
        <w:ind w:left="0" w:leftChars="0" w:firstLine="0" w:firstLineChars="0"/>
        <w:rPr>
          <w:rFonts w:hint="default" w:ascii="Times New Roman Bold" w:hAnsi="Times New Roman Bold" w:cs="Times New Roman Bold"/>
          <w:b/>
          <w:bCs/>
          <w:sz w:val="24"/>
          <w:szCs w:val="24"/>
          <w:lang w:val="en-US" w:eastAsia="zh-CN"/>
        </w:rPr>
      </w:pPr>
      <w:r>
        <w:rPr>
          <w:rFonts w:hint="default" w:ascii="Times New Roman Bold" w:hAnsi="Times New Roman Bold" w:cs="Times New Roman Bold"/>
          <w:b/>
          <w:bCs/>
          <w:sz w:val="24"/>
          <w:szCs w:val="24"/>
          <w:lang w:eastAsia="zh-CN"/>
        </w:rPr>
        <w:t xml:space="preserve">5. </w:t>
      </w:r>
      <w:r>
        <w:rPr>
          <w:rFonts w:hint="default" w:ascii="Times New Roman Bold" w:hAnsi="Times New Roman Bold" w:cs="Times New Roman Bold"/>
          <w:b/>
          <w:bCs/>
          <w:sz w:val="24"/>
          <w:szCs w:val="24"/>
          <w:lang w:val="en-US" w:eastAsia="zh-CN"/>
        </w:rPr>
        <w:t>Future Enhancement</w:t>
      </w:r>
    </w:p>
    <w:p>
      <w:pPr>
        <w:pStyle w:val="21"/>
        <w:bidi w:val="0"/>
        <w:ind w:left="0" w:leftChars="0" w:firstLine="0" w:firstLineChars="0"/>
        <w:rPr>
          <w:rFonts w:hint="default" w:ascii="Times New Roman Regular" w:hAnsi="Times New Roman Regular" w:cs="Times New Roman Regular"/>
          <w:b/>
          <w:bCs/>
          <w:sz w:val="22"/>
          <w:szCs w:val="22"/>
          <w:lang w:val="en-US" w:eastAsia="zh-CN"/>
        </w:rPr>
      </w:pPr>
    </w:p>
    <w:p>
      <w:pPr>
        <w:pStyle w:val="21"/>
        <w:bidi w:val="0"/>
        <w:ind w:left="0" w:leftChars="0" w:firstLine="720" w:firstLineChars="0"/>
        <w:rPr>
          <w:rFonts w:hint="default" w:ascii="Times New Roman Regular" w:hAnsi="Times New Roman Regular" w:cs="Times New Roman Regular"/>
          <w:sz w:val="22"/>
          <w:szCs w:val="22"/>
          <w:lang w:val="en-US" w:eastAsia="zh-CN"/>
        </w:rPr>
      </w:pPr>
      <w:r>
        <w:rPr>
          <w:rFonts w:hint="default" w:ascii="Times New Roman Regular" w:hAnsi="Times New Roman Regular" w:cs="Times New Roman Regular"/>
          <w:sz w:val="22"/>
          <w:szCs w:val="22"/>
          <w:lang w:val="en-US" w:eastAsia="zh-CN"/>
        </w:rPr>
        <w:t>We are working a lot over this problem and trying our best to solve more and more possible problem faced by Students in their college and school journey:</w:t>
      </w:r>
    </w:p>
    <w:p>
      <w:pPr>
        <w:pStyle w:val="21"/>
        <w:bidi w:val="0"/>
        <w:ind w:left="0" w:leftChars="0" w:firstLine="720" w:firstLineChars="0"/>
        <w:rPr>
          <w:rFonts w:hint="default" w:ascii="Times New Roman Regular" w:hAnsi="Times New Roman Regular" w:cs="Times New Roman Regular"/>
          <w:sz w:val="22"/>
          <w:szCs w:val="22"/>
          <w:lang w:val="en-US" w:eastAsia="zh-CN"/>
        </w:rPr>
      </w:pPr>
      <w:r>
        <w:rPr>
          <w:rFonts w:hint="default" w:ascii="Times New Roman Regular" w:hAnsi="Times New Roman Regular" w:cs="Times New Roman Regular"/>
          <w:sz w:val="22"/>
          <w:szCs w:val="22"/>
          <w:lang w:val="en-US" w:eastAsia="zh-CN"/>
        </w:rPr>
        <w:t>We are planning to add gamifica</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on to our Web applica</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on making it more a</w:t>
      </w:r>
      <w:r>
        <w:rPr>
          <w:rFonts w:hint="default" w:ascii="Times New Roman Regular" w:hAnsi="Times New Roman Regular" w:cs="Times New Roman Regular"/>
          <w:sz w:val="22"/>
          <w:szCs w:val="22"/>
          <w:lang w:eastAsia="zh-CN"/>
        </w:rPr>
        <w:t>tt</w:t>
      </w:r>
      <w:r>
        <w:rPr>
          <w:rFonts w:hint="default" w:ascii="Times New Roman Regular" w:hAnsi="Times New Roman Regular" w:cs="Times New Roman Regular"/>
          <w:sz w:val="22"/>
          <w:szCs w:val="22"/>
          <w:lang w:val="en-US" w:eastAsia="zh-CN"/>
        </w:rPr>
        <w:t>rac</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ve and entertaining for users and also Adding more interac</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ve features - incorpora</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ng interac</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ve elements such as quizzes, polls, and surveys can engage users and provide valuable feedback on the effec</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veness of the website.</w:t>
      </w:r>
    </w:p>
    <w:p>
      <w:pPr>
        <w:pStyle w:val="21"/>
        <w:bidi w:val="0"/>
        <w:ind w:left="0" w:leftChars="0" w:firstLine="720" w:firstLineChars="0"/>
        <w:rPr>
          <w:rFonts w:hint="default" w:ascii="Times New Roman Regular" w:hAnsi="Times New Roman Regular" w:cs="Times New Roman Regular"/>
          <w:sz w:val="22"/>
          <w:szCs w:val="22"/>
          <w:lang w:val="en-US" w:eastAsia="zh-CN"/>
        </w:rPr>
      </w:pPr>
      <w:r>
        <w:rPr>
          <w:rFonts w:hint="default" w:ascii="Times New Roman Regular" w:hAnsi="Times New Roman Regular" w:cs="Times New Roman Regular"/>
          <w:sz w:val="22"/>
          <w:szCs w:val="22"/>
          <w:lang w:val="en-US" w:eastAsia="zh-CN"/>
        </w:rPr>
        <w:t>We are also planning to implement machine learning algorithms - machine learning could be used to analyse user data and provide personalised health recommenda</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ons and insights.</w:t>
      </w:r>
    </w:p>
    <w:p>
      <w:pPr>
        <w:pStyle w:val="21"/>
        <w:bidi w:val="0"/>
        <w:ind w:left="0" w:leftChars="0" w:firstLine="720" w:firstLineChars="0"/>
        <w:rPr>
          <w:rFonts w:hint="default" w:ascii="Times New Roman Regular" w:hAnsi="Times New Roman Regular" w:cs="Times New Roman Regular"/>
          <w:sz w:val="22"/>
          <w:szCs w:val="22"/>
          <w:lang w:val="en-US" w:eastAsia="zh-CN"/>
        </w:rPr>
      </w:pPr>
      <w:r>
        <w:rPr>
          <w:rFonts w:hint="default" w:ascii="Times New Roman Regular" w:hAnsi="Times New Roman Regular" w:cs="Times New Roman Regular"/>
          <w:sz w:val="22"/>
          <w:szCs w:val="22"/>
          <w:lang w:val="en-US" w:eastAsia="zh-CN"/>
        </w:rPr>
        <w:t>Making it more user efficient and friendly by expanding to other languages - considering the global nature of mental health and healthcare, adding support for other languages could expand the reach and impact of the web applica</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on.</w:t>
      </w:r>
    </w:p>
    <w:p>
      <w:pPr>
        <w:pStyle w:val="21"/>
        <w:bidi w:val="0"/>
        <w:ind w:left="0" w:leftChars="0" w:firstLine="720" w:firstLineChars="0"/>
        <w:rPr>
          <w:rFonts w:hint="default" w:ascii="Times New Roman Regular" w:hAnsi="Times New Roman Regular" w:cs="Times New Roman Regular"/>
          <w:sz w:val="22"/>
          <w:szCs w:val="22"/>
        </w:rPr>
      </w:pPr>
      <w:r>
        <w:rPr>
          <w:rFonts w:hint="default" w:ascii="Times New Roman Regular" w:hAnsi="Times New Roman Regular" w:cs="Times New Roman Regular"/>
          <w:sz w:val="22"/>
          <w:szCs w:val="22"/>
          <w:lang w:val="en-US" w:eastAsia="zh-CN"/>
        </w:rPr>
        <w:t>Developing a mobile app - crea</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ng a mobile app version of the website could improve accessibility and convenience for users who prefer to access the pla</w:t>
      </w:r>
      <w:r>
        <w:rPr>
          <w:rFonts w:hint="default" w:ascii="Times New Roman Regular" w:hAnsi="Times New Roman Regular" w:cs="Times New Roman Regular"/>
          <w:sz w:val="22"/>
          <w:szCs w:val="22"/>
          <w:lang w:eastAsia="zh-CN"/>
        </w:rPr>
        <w:t>tf</w:t>
      </w:r>
      <w:r>
        <w:rPr>
          <w:rFonts w:hint="default" w:ascii="Times New Roman Regular" w:hAnsi="Times New Roman Regular" w:cs="Times New Roman Regular"/>
          <w:sz w:val="22"/>
          <w:szCs w:val="22"/>
          <w:lang w:val="en-US" w:eastAsia="zh-CN"/>
        </w:rPr>
        <w:t>orm on their mobile devices.</w:t>
      </w:r>
    </w:p>
    <w:p>
      <w:pPr>
        <w:pStyle w:val="21"/>
        <w:bidi w:val="0"/>
        <w:rPr>
          <w:rFonts w:hint="default" w:ascii="Times New Roman Regular" w:hAnsi="Times New Roman Regular" w:cs="Times New Roman Regular"/>
          <w:sz w:val="22"/>
          <w:szCs w:val="22"/>
        </w:rPr>
      </w:pPr>
    </w:p>
    <w:p>
      <w:pPr>
        <w:pStyle w:val="21"/>
        <w:bidi w:val="0"/>
        <w:rPr>
          <w:rFonts w:hint="default" w:ascii="Times New Roman Regular" w:hAnsi="Times New Roman Regular" w:cs="Times New Roman Regular"/>
          <w:sz w:val="22"/>
          <w:szCs w:val="22"/>
        </w:rPr>
      </w:pPr>
      <w:r>
        <w:rPr>
          <w:rFonts w:hint="default" w:ascii="Times New Roman Regular" w:hAnsi="Times New Roman Regular" w:cs="Times New Roman Regular"/>
          <w:sz w:val="22"/>
          <w:szCs w:val="22"/>
          <w:lang w:val="en-US" w:eastAsia="zh-CN"/>
        </w:rPr>
        <w:t>Adding telemedicine capabili</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es - integra</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ng telemedicine capabili</w:t>
      </w:r>
      <w:r>
        <w:rPr>
          <w:rFonts w:hint="default" w:ascii="Times New Roman Regular" w:hAnsi="Times New Roman Regular" w:cs="Times New Roman Regular"/>
          <w:sz w:val="22"/>
          <w:szCs w:val="22"/>
          <w:lang w:eastAsia="zh-CN"/>
        </w:rPr>
        <w:t>ti</w:t>
      </w:r>
      <w:r>
        <w:rPr>
          <w:rFonts w:hint="default" w:ascii="Times New Roman Regular" w:hAnsi="Times New Roman Regular" w:cs="Times New Roman Regular"/>
          <w:sz w:val="22"/>
          <w:szCs w:val="22"/>
          <w:lang w:val="en-US" w:eastAsia="zh-CN"/>
        </w:rPr>
        <w:t>es could allow users to consult with healthcare professionals remotely and provide a more comprehensive approach to mental health and general health services.</w:t>
      </w:r>
    </w:p>
    <w:p>
      <w:pPr>
        <w:pStyle w:val="21"/>
        <w:bidi w:val="0"/>
        <w:ind w:left="0" w:leftChars="0" w:firstLine="0" w:firstLineChars="0"/>
        <w:rPr>
          <w:rFonts w:hint="default" w:ascii="Times New Roman Regular" w:hAnsi="Times New Roman Regular" w:cs="Times New Roman Regular"/>
          <w:sz w:val="22"/>
          <w:szCs w:val="22"/>
        </w:rPr>
      </w:pPr>
    </w:p>
    <w:p>
      <w:pPr>
        <w:pStyle w:val="32"/>
        <w:jc w:val="both"/>
        <w:rPr>
          <w:rFonts w:ascii="Times New Roman" w:hAnsi="Times New Roman"/>
          <w:sz w:val="20"/>
          <w:szCs w:val="20"/>
        </w:rPr>
      </w:pPr>
    </w:p>
    <w:p>
      <w:pPr>
        <w:pStyle w:val="32"/>
        <w:jc w:val="both"/>
        <w:rPr>
          <w:rFonts w:ascii="Times New Roman" w:hAnsi="Times New Roman"/>
          <w:b/>
          <w:szCs w:val="20"/>
        </w:rPr>
      </w:pPr>
      <w:r>
        <w:rPr>
          <w:rFonts w:ascii="Times New Roman" w:hAnsi="Times New Roman"/>
          <w:b/>
          <w:szCs w:val="20"/>
        </w:rPr>
        <w:t xml:space="preserve">6. </w:t>
      </w:r>
      <w:r>
        <w:rPr>
          <w:rFonts w:ascii="Times New Roman" w:hAnsi="Times New Roman"/>
          <w:b/>
          <w:szCs w:val="20"/>
        </w:rPr>
        <w:t>REFERENCES</w:t>
      </w:r>
    </w:p>
    <w:p>
      <w:pPr>
        <w:pStyle w:val="32"/>
        <w:jc w:val="both"/>
        <w:rPr>
          <w:rFonts w:ascii="Times New Roman" w:hAnsi="Times New Roman"/>
          <w:b/>
          <w:szCs w:val="20"/>
        </w:rPr>
      </w:pPr>
    </w:p>
    <w:p>
      <w:pPr>
        <w:pStyle w:val="21"/>
        <w:bidi w:val="0"/>
      </w:pPr>
      <w:r>
        <w:rPr>
          <w:lang w:val="en-US" w:eastAsia="zh-CN"/>
        </w:rPr>
        <w:t>[1]  Smith,  J.  et  al.  (2018).  "Enhancing  Student  Griev</w:t>
      </w:r>
      <w:r>
        <w:rPr>
          <w:lang w:eastAsia="zh-CN"/>
        </w:rPr>
        <w:t>an</w:t>
      </w:r>
      <w:r>
        <w:rPr>
          <w:lang w:val="en-US" w:eastAsia="zh-CN"/>
        </w:rPr>
        <w:t>ce Systems:  A Comparative Study." Journal of Higher Education, 45(3), 212-230.</w:t>
      </w:r>
    </w:p>
    <w:p>
      <w:pPr>
        <w:pStyle w:val="21"/>
        <w:bidi w:val="0"/>
      </w:pPr>
    </w:p>
    <w:p>
      <w:pPr>
        <w:pStyle w:val="21"/>
        <w:bidi w:val="0"/>
      </w:pPr>
      <w:r>
        <w:rPr>
          <w:lang w:val="en-US" w:eastAsia="zh-CN"/>
        </w:rPr>
        <w:t>[2] Johnson, A. (2017). "A Comprehensive Analysis of Student Complaint Resolution." Journal of Educational Administration, 22(4), 341-359.</w:t>
      </w:r>
    </w:p>
    <w:p>
      <w:pPr>
        <w:pStyle w:val="21"/>
        <w:bidi w:val="0"/>
      </w:pPr>
    </w:p>
    <w:p>
      <w:pPr>
        <w:pStyle w:val="21"/>
        <w:bidi w:val="0"/>
      </w:pPr>
      <w:r>
        <w:rPr>
          <w:lang w:val="en-US" w:eastAsia="zh-CN"/>
        </w:rPr>
        <w:t>[3]  White,  L.  (2018).  "Legal  Aspects  of  Student  Grievance  Systems." Journal of Education Law, 10(1), 45-63.</w:t>
      </w:r>
    </w:p>
    <w:p>
      <w:pPr>
        <w:pStyle w:val="21"/>
        <w:bidi w:val="0"/>
      </w:pPr>
    </w:p>
    <w:p>
      <w:pPr>
        <w:pStyle w:val="21"/>
        <w:bidi w:val="0"/>
      </w:pPr>
      <w:r>
        <w:rPr>
          <w:lang w:val="en-US" w:eastAsia="zh-CN"/>
        </w:rPr>
        <w:t>[4] Hall, D. (2017). "Student Satisfaction with Grievance Outcomes: A Survey-Based Analysis." Educational Policy, 33(2), 155-174.</w:t>
      </w:r>
    </w:p>
    <w:p>
      <w:pPr>
        <w:pStyle w:val="21"/>
        <w:bidi w:val="0"/>
      </w:pPr>
    </w:p>
    <w:p>
      <w:pPr>
        <w:pStyle w:val="21"/>
        <w:bidi w:val="0"/>
      </w:pPr>
      <w:r>
        <w:rPr>
          <w:lang w:val="en-US" w:eastAsia="zh-CN"/>
        </w:rPr>
        <w:t>[5] Lewis, P. (2018). "An Exploratory Study on Online Student Complaint Portals." Journal of Online Learning, 15(3), 112-129.</w:t>
      </w:r>
    </w:p>
    <w:p>
      <w:pPr>
        <w:pStyle w:val="21"/>
        <w:bidi w:val="0"/>
      </w:pPr>
    </w:p>
    <w:p>
      <w:pPr>
        <w:pStyle w:val="32"/>
        <w:jc w:val="both"/>
        <w:rPr>
          <w:rFonts w:ascii="Cambria" w:hAnsi="Cambria"/>
          <w:sz w:val="20"/>
          <w:szCs w:val="20"/>
        </w:rPr>
      </w:pPr>
    </w:p>
    <w:p>
      <w:pPr>
        <w:rPr>
          <w:rFonts w:ascii="Cambria" w:hAnsi="Cambria"/>
        </w:rPr>
      </w:pPr>
    </w:p>
    <w:sectPr>
      <w:type w:val="continuous"/>
      <w:pgSz w:w="11907" w:h="16840"/>
      <w:pgMar w:top="720" w:right="720" w:bottom="720" w:left="720" w:header="144" w:footer="288" w:gutter="0"/>
      <w:cols w:space="432"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704020202020204"/>
    <w:charset w:val="00"/>
    <w:family w:val="swiss"/>
    <w:pitch w:val="default"/>
    <w:sig w:usb0="E0002AFF" w:usb1="C0007843" w:usb2="00000009" w:usb3="00000000" w:csb0="400001FF" w:csb1="FFFF0000"/>
  </w:font>
  <w:font w:name="黑体">
    <w:altName w:val="黑体-简"/>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宋体-简"/>
    <w:panose1 w:val="00000000000000000000"/>
    <w:charset w:val="86"/>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0" w:usb3="00000000" w:csb0="00040001" w:csb1="00000000"/>
  </w:font>
  <w:font w:name="宋体-简">
    <w:panose1 w:val="02010800040101010101"/>
    <w:charset w:val="86"/>
    <w:family w:val="auto"/>
    <w:pitch w:val="default"/>
    <w:sig w:usb0="00000001" w:usb1="080F0000" w:usb2="00000000" w:usb3="00000000" w:csb0="00040000" w:csb1="00000000"/>
  </w:font>
  <w:font w:name="黑体-简">
    <w:panose1 w:val="00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Tahoma">
    <w:panose1 w:val="020B0804030504040204"/>
    <w:charset w:val="00"/>
    <w:family w:val="swiss"/>
    <w:pitch w:val="default"/>
    <w:sig w:usb0="E1002AFF" w:usb1="C000605B" w:usb2="00000029" w:usb3="00000000" w:csb0="200101FF" w:csb1="20280000"/>
  </w:font>
  <w:font w:name="MS Mincho">
    <w:altName w:val="Hiragino Mincho ProN"/>
    <w:panose1 w:val="02020609040205080304"/>
    <w:charset w:val="80"/>
    <w:family w:val="modern"/>
    <w:pitch w:val="default"/>
    <w:sig w:usb0="00000000" w:usb1="00000000" w:usb2="08000012" w:usb3="00000000" w:csb0="0002009F" w:csb1="00000000"/>
  </w:font>
  <w:font w:name="Times">
    <w:altName w:val="苹方-简"/>
    <w:panose1 w:val="02020603050405020304"/>
    <w:charset w:val="00"/>
    <w:family w:val="roman"/>
    <w:pitch w:val="default"/>
    <w:sig w:usb0="00000000" w:usb1="00000000" w:usb2="00000009" w:usb3="00000000" w:csb0="000001FF" w:csb1="00000000"/>
  </w:font>
  <w:font w:name="Gautami">
    <w:altName w:val="苹方-简"/>
    <w:panose1 w:val="02000500000000000000"/>
    <w:charset w:val="00"/>
    <w:family w:val="swiss"/>
    <w:pitch w:val="default"/>
    <w:sig w:usb0="00000000" w:usb1="00000000" w:usb2="00000000" w:usb3="00000000" w:csb0="00000001" w:csb1="00000000"/>
  </w:font>
  <w:font w:name="Hiragino Mincho ProN">
    <w:panose1 w:val="02020300000000000000"/>
    <w:charset w:val="80"/>
    <w:family w:val="auto"/>
    <w:pitch w:val="default"/>
    <w:sig w:usb0="E00002FF" w:usb1="7AE7FFFF" w:usb2="00000012" w:usb3="00000000" w:csb0="0002000D" w:csb1="00000000"/>
  </w:font>
  <w:font w:name="Arial Unicode MS">
    <w:panose1 w:val="020B0604020202020204"/>
    <w:charset w:val="86"/>
    <w:family w:val="auto"/>
    <w:pitch w:val="default"/>
    <w:sig w:usb0="FFFFFFFF" w:usb1="E9FFFFFF" w:usb2="0000003F" w:usb3="00000000" w:csb0="603F01FF" w:csb1="FFFF0000"/>
  </w:font>
  <w:font w:name="Times New Roman Regular">
    <w:panose1 w:val="02020603050405020304"/>
    <w:charset w:val="00"/>
    <w:family w:val="auto"/>
    <w:pitch w:val="default"/>
    <w:sig w:usb0="E0002AEF" w:usb1="C0007841" w:usb2="00000009" w:usb3="00000000" w:csb0="400001FF" w:csb1="FFFF0000"/>
  </w:font>
  <w:font w:name="helvetica">
    <w:panose1 w:val="00000000000000000000"/>
    <w:charset w:val="00"/>
    <w:family w:val="auto"/>
    <w:pitch w:val="default"/>
    <w:sig w:usb0="E00002FF" w:usb1="5000785B" w:usb2="00000000" w:usb3="00000000" w:csb0="2000019F" w:csb1="4F010000"/>
  </w:font>
  <w:font w:name="Times New Roman Bold">
    <w:panose1 w:val="02020603050405020304"/>
    <w:charset w:val="00"/>
    <w:family w:val="auto"/>
    <w:pitch w:val="default"/>
    <w:sig w:usb0="E0002AEF" w:usb1="C0007841"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single" w:color="auto" w:sz="8" w:space="1"/>
      </w:pBdr>
      <w:tabs>
        <w:tab w:val="right" w:pos="10467"/>
      </w:tabs>
      <w:rPr>
        <w:rFonts w:ascii="Cambria" w:hAnsi="Cambria"/>
        <w:b/>
        <w:bCs/>
      </w:rPr>
    </w:pPr>
    <w:r>
      <w:rPr>
        <w:rFonts w:ascii="Cambria" w:hAnsi="Cambria" w:cs="Cambria"/>
        <w:b/>
        <w:bCs/>
        <w:color w:val="585858"/>
      </w:rPr>
      <w:t>©</w:t>
    </w:r>
    <w:r>
      <w:rPr>
        <w:rFonts w:ascii="Cambria" w:hAnsi="Cambria" w:cs="Cambria"/>
        <w:b/>
        <w:bCs/>
        <w:color w:val="585858"/>
        <w:spacing w:val="1"/>
      </w:rPr>
      <w:t xml:space="preserve"> 20</w:t>
    </w:r>
    <w:r>
      <w:rPr>
        <w:rFonts w:ascii="Cambria" w:hAnsi="Cambria" w:cs="Cambria"/>
        <w:b/>
        <w:bCs/>
        <w:color w:val="585858"/>
        <w:spacing w:val="-4"/>
      </w:rPr>
      <w:t>24</w:t>
    </w:r>
    <w:r>
      <w:rPr>
        <w:rFonts w:ascii="Cambria" w:hAnsi="Cambria" w:cs="Cambria"/>
        <w:b/>
        <w:bCs/>
        <w:color w:val="585858"/>
      </w:rPr>
      <w:t>,</w:t>
    </w:r>
    <w:r>
      <w:rPr>
        <w:rFonts w:ascii="Cambria" w:hAnsi="Cambria" w:cs="Cambria"/>
        <w:b/>
        <w:bCs/>
        <w:color w:val="585858"/>
        <w:spacing w:val="1"/>
      </w:rPr>
      <w:t xml:space="preserve"> I</w:t>
    </w:r>
    <w:r>
      <w:rPr>
        <w:rFonts w:ascii="Cambria" w:hAnsi="Cambria" w:cs="Cambria"/>
        <w:b/>
        <w:bCs/>
        <w:color w:val="585858"/>
        <w:spacing w:val="-1"/>
      </w:rPr>
      <w:t>SJEM (All Rights Reserved)     |</w:t>
    </w:r>
    <w:r>
      <w:rPr>
        <w:rStyle w:val="14"/>
        <w:b w:val="0"/>
        <w:bCs w:val="0"/>
      </w:rPr>
      <w:t xml:space="preserve"> </w:t>
    </w:r>
    <w:r>
      <w:rPr>
        <w:rFonts w:ascii="Cambria" w:hAnsi="Cambria"/>
        <w:b/>
        <w:bCs/>
      </w:rPr>
      <w:t>www.isjem.com</w:t>
    </w:r>
    <w:r>
      <w:rPr>
        <w:rFonts w:ascii="Cambria" w:hAnsi="Cambria" w:cs="Cambria"/>
        <w:b/>
        <w:bCs/>
        <w:color w:val="585858"/>
        <w:spacing w:val="-1"/>
        <w:lang w:val="en-IN"/>
      </w:rPr>
      <w:t xml:space="preserve">  </w:t>
    </w:r>
    <w:r>
      <w:rPr>
        <w:rFonts w:ascii="Cambria" w:hAnsi="Cambria" w:cs="Cambria"/>
        <w:b/>
        <w:bCs/>
        <w:color w:val="585858"/>
        <w:spacing w:val="-1"/>
      </w:rPr>
      <w:t xml:space="preserve"> </w:t>
    </w:r>
    <w:r>
      <w:rPr>
        <w:rFonts w:ascii="Cambria" w:hAnsi="Cambria" w:cs="Cambria"/>
        <w:b/>
        <w:bCs/>
        <w:color w:val="585858"/>
        <w:spacing w:val="-1"/>
        <w:lang w:val="en-IN"/>
      </w:rPr>
      <w:t xml:space="preserve">                                                                                              </w:t>
    </w:r>
    <w:r>
      <w:rPr>
        <w:rFonts w:ascii="Cambria" w:hAnsi="Cambria"/>
        <w:b/>
        <w:bCs/>
      </w:rPr>
      <w:t xml:space="preserve">|        Page </w:t>
    </w:r>
    <w:r>
      <w:rPr>
        <w:b/>
        <w:bCs/>
      </w:rPr>
      <w:fldChar w:fldCharType="begin"/>
    </w:r>
    <w:r>
      <w:rPr>
        <w:b/>
        <w:bCs/>
      </w:rPr>
      <w:instrText xml:space="preserve"> PAGE   \* MERGEFORMAT </w:instrText>
    </w:r>
    <w:r>
      <w:rPr>
        <w:b/>
        <w:bCs/>
      </w:rPr>
      <w:fldChar w:fldCharType="separate"/>
    </w:r>
    <w:r>
      <w:rPr>
        <w:rFonts w:ascii="Cambria" w:hAnsi="Cambria"/>
        <w:b/>
        <w:bCs/>
      </w:rPr>
      <w:t>1</w:t>
    </w:r>
    <w:r>
      <w:rPr>
        <w:rFonts w:ascii="Cambria" w:hAnsi="Cambria"/>
        <w:b/>
        <w:bCs/>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0" w:lineRule="auto"/>
      <w:rPr>
        <w:rStyle w:val="14"/>
        <w:rFonts w:asciiTheme="majorHAnsi" w:hAnsiTheme="majorHAnsi"/>
        <w:b w:val="0"/>
        <w:bCs w:val="0"/>
        <w:sz w:val="16"/>
        <w:szCs w:val="16"/>
      </w:rPr>
    </w:pPr>
    <w:bookmarkStart w:id="0" w:name="_Hlk124759170"/>
    <w:bookmarkStart w:id="1" w:name="_Hlk124759328"/>
    <w:bookmarkStart w:id="2" w:name="_Hlk124759171"/>
    <w:bookmarkStart w:id="3" w:name="_Hlk124759329"/>
    <w:r>
      <w:rPr>
        <w:rFonts w:asciiTheme="majorHAnsi" w:hAnsiTheme="majorHAnsi"/>
        <w:sz w:val="16"/>
        <w:szCs w:val="16"/>
      </w:rPr>
      <w:drawing>
        <wp:anchor distT="0" distB="0" distL="114300" distR="114300" simplePos="0" relativeHeight="251667456" behindDoc="0" locked="0" layoutInCell="1" allowOverlap="1">
          <wp:simplePos x="0" y="0"/>
          <wp:positionH relativeFrom="column">
            <wp:posOffset>26670</wp:posOffset>
          </wp:positionH>
          <wp:positionV relativeFrom="paragraph">
            <wp:posOffset>0</wp:posOffset>
          </wp:positionV>
          <wp:extent cx="683895" cy="7689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anchor>
      </w:drawing>
    </w:r>
    <w:r>
      <w:rPr>
        <w:rFonts w:asciiTheme="majorHAnsi" w:hAnsiTheme="majorHAnsi"/>
        <w:sz w:val="16"/>
        <w:szCs w:val="16"/>
      </w:rPr>
      <w:t xml:space="preserve">                    </w:t>
    </w:r>
    <w:r>
      <w:rPr>
        <w:rFonts w:asciiTheme="majorHAnsi" w:hAnsiTheme="majorHAnsi"/>
        <w:sz w:val="16"/>
        <w:szCs w:val="16"/>
      </w:rPr>
      <w:tab/>
    </w:r>
    <w:r>
      <w:rPr>
        <w:rFonts w:asciiTheme="majorHAnsi" w:hAnsiTheme="majorHAnsi"/>
        <w:sz w:val="20"/>
        <w:szCs w:val="20"/>
      </w:rPr>
      <w:t xml:space="preserve">           International Scientific Journal of Engineering and Management                                                 </w:t>
    </w:r>
    <w:r>
      <w:rPr>
        <w:rFonts w:asciiTheme="majorHAnsi" w:hAnsiTheme="majorHAnsi"/>
        <w:sz w:val="16"/>
        <w:szCs w:val="16"/>
      </w:rPr>
      <w:t>ISSN: 2583-6129</w:t>
    </w:r>
  </w:p>
  <w:p>
    <w:pPr>
      <w:pStyle w:val="2"/>
      <w:spacing w:before="0"/>
      <w:rPr>
        <w:rFonts w:asciiTheme="majorHAnsi" w:hAnsiTheme="majorHAnsi"/>
        <w:sz w:val="16"/>
        <w:szCs w:val="16"/>
      </w:rPr>
    </w:pPr>
    <w:r>
      <w:rPr>
        <w:rFonts w:asciiTheme="majorHAnsi" w:hAnsiTheme="majorHAnsi"/>
        <w:sz w:val="16"/>
        <w:szCs w:val="16"/>
      </w:rPr>
      <w:t xml:space="preserve">                                  Volume: 03 Issue: 03 | March – 2024                                   DOI:                                                                                                              www.isjem.com    </w:t>
    </w:r>
  </w:p>
  <w:p>
    <w:pPr>
      <w:pStyle w:val="2"/>
      <w:spacing w:before="0"/>
      <w:rPr>
        <w:rFonts w:asciiTheme="majorHAnsi" w:hAnsiTheme="majorHAnsi"/>
        <w:sz w:val="16"/>
        <w:szCs w:val="16"/>
      </w:rPr>
    </w:pPr>
    <w:r>
      <w:rPr>
        <w:rFonts w:asciiTheme="majorHAnsi" w:hAnsiTheme="majorHAnsi"/>
        <w:sz w:val="16"/>
        <w:szCs w:val="16"/>
      </w:rPr>
      <w:t xml:space="preserve"> </w:t>
    </w:r>
    <w:r>
      <w:rPr>
        <w:rFonts w:asciiTheme="majorHAnsi" w:hAnsiTheme="majorHAnsi"/>
        <w:sz w:val="16"/>
        <w:szCs w:val="16"/>
      </w:rPr>
      <w:tab/>
    </w:r>
    <w:r>
      <w:rPr>
        <w:rFonts w:asciiTheme="majorHAnsi" w:hAnsiTheme="majorHAnsi"/>
        <w:sz w:val="16"/>
        <w:szCs w:val="16"/>
      </w:rPr>
      <w:t xml:space="preserve">              An International Scholarly || Multidisciplinary || Open Access || Indexing in all major Database &amp; Metadata</w:t>
    </w:r>
  </w:p>
  <w:p>
    <w:pPr>
      <w:pStyle w:val="9"/>
      <w:spacing w:after="120"/>
      <w:rPr>
        <w:rFonts w:asciiTheme="majorHAnsi" w:hAnsiTheme="majorHAnsi"/>
        <w:b/>
        <w:sz w:val="16"/>
        <w:szCs w:val="16"/>
      </w:rPr>
    </w:pPr>
    <w:r>
      <w:rPr>
        <w:rFonts w:asciiTheme="majorHAnsi" w:hAnsiTheme="majorHAnsi"/>
        <w:b/>
        <w:sz w:val="16"/>
        <w:szCs w:val="16"/>
      </w:rPr>
      <w:pict>
        <v:shape id="_x0000_s1025" o:spid="_x0000_s1025" o:spt="32" type="#_x0000_t32" style="position:absolute;left:0pt;margin-left:0pt;margin-top:1.65pt;height:0pt;width:526.4pt;z-index:251657216;mso-width-relative:page;mso-height-relative:page;" o:connectortype="straight" filled="f" stroked="t" coordsize="21600,21600">
          <v:path arrowok="t"/>
          <v:fill on="f" focussize="0,0"/>
          <v:stroke color="#808080"/>
          <v:imagedata o:title=""/>
          <o:lock v:ext="edit"/>
        </v:shape>
      </w:pict>
    </w:r>
    <w:bookmarkEnd w:id="0"/>
    <w:bookmarkEnd w:id="1"/>
    <w:bookmarkEnd w:id="2"/>
    <w:bookmarkEnd w:id="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F6B0D6"/>
    <w:multiLevelType w:val="singleLevel"/>
    <w:tmpl w:val="65F6B0D6"/>
    <w:lvl w:ilvl="0" w:tentative="0">
      <w:start w:val="4"/>
      <w:numFmt w:val="decimal"/>
      <w:suff w:val="space"/>
      <w:lvlText w:val="%1."/>
      <w:lvlJc w:val="left"/>
    </w:lvl>
  </w:abstractNum>
  <w:abstractNum w:abstractNumId="1">
    <w:nsid w:val="65F6D9B5"/>
    <w:multiLevelType w:val="singleLevel"/>
    <w:tmpl w:val="65F6D9B5"/>
    <w:lvl w:ilvl="0" w:tentative="0">
      <w:start w:val="4"/>
      <w:numFmt w:val="decimal"/>
      <w:suff w:val="space"/>
      <w:lvlText w:val="%1."/>
      <w:lvlJc w:val="left"/>
    </w:lvl>
  </w:abstractNum>
  <w:abstractNum w:abstractNumId="2">
    <w:nsid w:val="65F6D9DD"/>
    <w:multiLevelType w:val="singleLevel"/>
    <w:tmpl w:val="65F6D9DD"/>
    <w:lvl w:ilvl="0" w:tentative="0">
      <w:start w:val="1"/>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rules v:ext="edit">
        <o:r id="V:Rule1" type="connector" idref="#_x0000_s1025"/>
      </o:rules>
    </o:shapelayout>
  </w:hdrShapeDefaults>
  <w:compat>
    <w:doNotExpandShiftReturn/>
    <w:doNotWrapTextWithPunct/>
    <w:doNotUseEastAsianBreakRules/>
    <w:doNotUseIndentAsNumberingTabStop/>
    <w:useAltKinsokuLineBreakRules/>
    <w:compatSetting w:name="compatibilityMode" w:uri="http://schemas.microsoft.com/office/word" w:val="12"/>
  </w:compat>
  <w:rsids>
    <w:rsidRoot w:val="00AD33CF"/>
    <w:rsid w:val="00004E4B"/>
    <w:rsid w:val="000110C5"/>
    <w:rsid w:val="000247DD"/>
    <w:rsid w:val="00027AA3"/>
    <w:rsid w:val="00036151"/>
    <w:rsid w:val="000407A4"/>
    <w:rsid w:val="00045844"/>
    <w:rsid w:val="000529F2"/>
    <w:rsid w:val="00052F95"/>
    <w:rsid w:val="0005584A"/>
    <w:rsid w:val="0007109D"/>
    <w:rsid w:val="00073800"/>
    <w:rsid w:val="00090016"/>
    <w:rsid w:val="00093FCC"/>
    <w:rsid w:val="000A0414"/>
    <w:rsid w:val="000A150E"/>
    <w:rsid w:val="000B0280"/>
    <w:rsid w:val="000D0178"/>
    <w:rsid w:val="000E1E6A"/>
    <w:rsid w:val="000E26D2"/>
    <w:rsid w:val="000E2D52"/>
    <w:rsid w:val="000E2ED3"/>
    <w:rsid w:val="000F2AEC"/>
    <w:rsid w:val="00102A90"/>
    <w:rsid w:val="001039B4"/>
    <w:rsid w:val="00106C67"/>
    <w:rsid w:val="001125B5"/>
    <w:rsid w:val="00123B0F"/>
    <w:rsid w:val="0012406C"/>
    <w:rsid w:val="001246A7"/>
    <w:rsid w:val="00126823"/>
    <w:rsid w:val="0013083A"/>
    <w:rsid w:val="0013798E"/>
    <w:rsid w:val="001516D3"/>
    <w:rsid w:val="00152108"/>
    <w:rsid w:val="001563B0"/>
    <w:rsid w:val="00157D50"/>
    <w:rsid w:val="00170101"/>
    <w:rsid w:val="00173ECF"/>
    <w:rsid w:val="00174EFB"/>
    <w:rsid w:val="001818D5"/>
    <w:rsid w:val="0019496E"/>
    <w:rsid w:val="001D1154"/>
    <w:rsid w:val="001D6B3C"/>
    <w:rsid w:val="001E0EAE"/>
    <w:rsid w:val="001E4016"/>
    <w:rsid w:val="001E68B8"/>
    <w:rsid w:val="0021180C"/>
    <w:rsid w:val="00211C24"/>
    <w:rsid w:val="00221A19"/>
    <w:rsid w:val="00224B4C"/>
    <w:rsid w:val="0022669E"/>
    <w:rsid w:val="002401E9"/>
    <w:rsid w:val="002407B7"/>
    <w:rsid w:val="0024621A"/>
    <w:rsid w:val="00250403"/>
    <w:rsid w:val="00251A0A"/>
    <w:rsid w:val="002567EB"/>
    <w:rsid w:val="002A197F"/>
    <w:rsid w:val="002A344D"/>
    <w:rsid w:val="002A7F03"/>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F2CF9"/>
    <w:rsid w:val="005F3359"/>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4A7C"/>
    <w:rsid w:val="00735FF7"/>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7F5D"/>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E5284"/>
    <w:rsid w:val="009F6F31"/>
    <w:rsid w:val="00A00FF8"/>
    <w:rsid w:val="00A041F7"/>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44C63"/>
    <w:rsid w:val="00B473C4"/>
    <w:rsid w:val="00B51BA1"/>
    <w:rsid w:val="00B567C4"/>
    <w:rsid w:val="00B72163"/>
    <w:rsid w:val="00B838DD"/>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C6310"/>
    <w:rsid w:val="00CE05B7"/>
    <w:rsid w:val="00CE5FF1"/>
    <w:rsid w:val="00CF77BF"/>
    <w:rsid w:val="00D21294"/>
    <w:rsid w:val="00D34280"/>
    <w:rsid w:val="00D505A8"/>
    <w:rsid w:val="00D6033B"/>
    <w:rsid w:val="00D64B96"/>
    <w:rsid w:val="00D74055"/>
    <w:rsid w:val="00D74C7A"/>
    <w:rsid w:val="00D76B9C"/>
    <w:rsid w:val="00D874B6"/>
    <w:rsid w:val="00D915E0"/>
    <w:rsid w:val="00D9723E"/>
    <w:rsid w:val="00DB614B"/>
    <w:rsid w:val="00DB682D"/>
    <w:rsid w:val="00DC083C"/>
    <w:rsid w:val="00DE47DF"/>
    <w:rsid w:val="00E03FC8"/>
    <w:rsid w:val="00E109BC"/>
    <w:rsid w:val="00E1428D"/>
    <w:rsid w:val="00E14F69"/>
    <w:rsid w:val="00E30FBF"/>
    <w:rsid w:val="00E43104"/>
    <w:rsid w:val="00E43A4B"/>
    <w:rsid w:val="00E43FCD"/>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70139"/>
    <w:rsid w:val="00F72165"/>
    <w:rsid w:val="00F877D4"/>
    <w:rsid w:val="00F9691F"/>
    <w:rsid w:val="00FA4F0A"/>
    <w:rsid w:val="00FA6CC8"/>
    <w:rsid w:val="00FA7509"/>
    <w:rsid w:val="00FC3C04"/>
    <w:rsid w:val="00FC6A19"/>
    <w:rsid w:val="00FD2093"/>
    <w:rsid w:val="00FD71E1"/>
    <w:rsid w:val="00FE1782"/>
    <w:rsid w:val="00FE7BA8"/>
    <w:rsid w:val="00FF1E84"/>
    <w:rsid w:val="00FF2958"/>
    <w:rsid w:val="00FF5746"/>
    <w:rsid w:val="0EFAB7D5"/>
    <w:rsid w:val="3885790D"/>
    <w:rsid w:val="3FBE3F14"/>
    <w:rsid w:val="5FFEF7CB"/>
    <w:rsid w:val="B03A4219"/>
    <w:rsid w:val="FD7EADF5"/>
    <w:rsid w:val="FFFB2719"/>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2"/>
      <w:szCs w:val="22"/>
      <w:lang w:val="en-US" w:eastAsia="en-US" w:bidi="ar-SA"/>
    </w:rPr>
  </w:style>
  <w:style w:type="paragraph" w:styleId="2">
    <w:name w:val="heading 1"/>
    <w:basedOn w:val="1"/>
    <w:next w:val="1"/>
    <w:link w:val="19"/>
    <w:qFormat/>
    <w:uiPriority w:val="9"/>
    <w:pPr>
      <w:keepNext/>
      <w:spacing w:before="240" w:after="60"/>
      <w:outlineLvl w:val="0"/>
    </w:pPr>
    <w:rPr>
      <w:rFonts w:ascii="Cambria" w:hAnsi="Cambria"/>
      <w:b/>
      <w:bCs/>
      <w:kern w:val="32"/>
      <w:sz w:val="32"/>
      <w:szCs w:val="32"/>
    </w:rPr>
  </w:style>
  <w:style w:type="paragraph" w:styleId="3">
    <w:name w:val="heading 2"/>
    <w:basedOn w:val="1"/>
    <w:next w:val="1"/>
    <w:link w:val="28"/>
    <w:qFormat/>
    <w:uiPriority w:val="9"/>
    <w:pPr>
      <w:keepNext/>
      <w:keepLines/>
      <w:spacing w:before="200" w:after="0"/>
      <w:outlineLvl w:val="1"/>
    </w:pPr>
    <w:rPr>
      <w:rFonts w:ascii="Cambria" w:hAnsi="Cambria"/>
      <w:b/>
      <w:bCs/>
      <w:color w:val="4F81BD"/>
      <w:sz w:val="26"/>
      <w:szCs w:val="26"/>
    </w:rPr>
  </w:style>
  <w:style w:type="paragraph" w:styleId="4">
    <w:name w:val="heading 3"/>
    <w:basedOn w:val="1"/>
    <w:next w:val="1"/>
    <w:link w:val="22"/>
    <w:qFormat/>
    <w:uiPriority w:val="0"/>
    <w:pPr>
      <w:keepNext/>
      <w:tabs>
        <w:tab w:val="left" w:pos="360"/>
      </w:tabs>
      <w:spacing w:before="240" w:after="60" w:line="240" w:lineRule="auto"/>
      <w:ind w:left="360" w:hanging="360"/>
      <w:outlineLvl w:val="2"/>
    </w:pPr>
    <w:rPr>
      <w:rFonts w:ascii="Arial" w:hAnsi="Arial" w:eastAsia="SimSun"/>
      <w:b/>
      <w:bCs/>
      <w:sz w:val="26"/>
      <w:szCs w:val="26"/>
      <w:lang w:val="en-AU" w:eastAsia="zh-CN"/>
    </w:rPr>
  </w:style>
  <w:style w:type="paragraph" w:styleId="5">
    <w:name w:val="heading 4"/>
    <w:basedOn w:val="1"/>
    <w:next w:val="1"/>
    <w:link w:val="25"/>
    <w:qFormat/>
    <w:uiPriority w:val="9"/>
    <w:pPr>
      <w:keepNext/>
      <w:keepLines/>
      <w:spacing w:before="200" w:after="0"/>
      <w:outlineLvl w:val="3"/>
    </w:pPr>
    <w:rPr>
      <w:rFonts w:ascii="Cambria" w:hAnsi="Cambria"/>
      <w:b/>
      <w:bCs/>
      <w:i/>
      <w:iCs/>
      <w:color w:val="4F81BD"/>
      <w:sz w:val="20"/>
      <w:szCs w:val="20"/>
    </w:rPr>
  </w:style>
  <w:style w:type="character" w:default="1" w:styleId="12">
    <w:name w:val="Default Paragraph Font"/>
    <w:unhideWhenUsed/>
    <w:uiPriority w:val="1"/>
  </w:style>
  <w:style w:type="table" w:default="1" w:styleId="15">
    <w:name w:val="Normal Table"/>
    <w:unhideWhenUsed/>
    <w:uiPriority w:val="99"/>
    <w:tblPr>
      <w:tblCellMar>
        <w:top w:w="0" w:type="dxa"/>
        <w:left w:w="108" w:type="dxa"/>
        <w:bottom w:w="0" w:type="dxa"/>
        <w:right w:w="108" w:type="dxa"/>
      </w:tblCellMar>
    </w:tblPr>
  </w:style>
  <w:style w:type="paragraph" w:styleId="6">
    <w:name w:val="Balloon Text"/>
    <w:basedOn w:val="1"/>
    <w:link w:val="26"/>
    <w:unhideWhenUsed/>
    <w:uiPriority w:val="99"/>
    <w:pPr>
      <w:spacing w:after="0" w:line="240" w:lineRule="auto"/>
    </w:pPr>
    <w:rPr>
      <w:rFonts w:ascii="Tahoma" w:hAnsi="Tahoma"/>
      <w:sz w:val="16"/>
      <w:szCs w:val="16"/>
    </w:rPr>
  </w:style>
  <w:style w:type="paragraph" w:styleId="7">
    <w:name w:val="Body Text"/>
    <w:basedOn w:val="1"/>
    <w:link w:val="27"/>
    <w:uiPriority w:val="99"/>
    <w:pPr>
      <w:tabs>
        <w:tab w:val="left" w:pos="288"/>
      </w:tabs>
      <w:spacing w:after="120" w:line="228" w:lineRule="auto"/>
      <w:ind w:firstLine="288"/>
      <w:jc w:val="both"/>
    </w:pPr>
    <w:rPr>
      <w:rFonts w:ascii="Times New Roman" w:hAnsi="Times New Roman" w:eastAsia="MS Mincho"/>
      <w:spacing w:val="-1"/>
      <w:sz w:val="20"/>
      <w:szCs w:val="20"/>
    </w:rPr>
  </w:style>
  <w:style w:type="paragraph" w:styleId="8">
    <w:name w:val="footer"/>
    <w:basedOn w:val="1"/>
    <w:link w:val="24"/>
    <w:unhideWhenUsed/>
    <w:uiPriority w:val="99"/>
    <w:pPr>
      <w:tabs>
        <w:tab w:val="center" w:pos="4680"/>
        <w:tab w:val="right" w:pos="9360"/>
      </w:tabs>
      <w:spacing w:after="0" w:line="240" w:lineRule="auto"/>
    </w:pPr>
    <w:rPr>
      <w:rFonts w:eastAsia="Calibri"/>
      <w:sz w:val="20"/>
      <w:szCs w:val="20"/>
    </w:rPr>
  </w:style>
  <w:style w:type="paragraph" w:styleId="9">
    <w:name w:val="header"/>
    <w:basedOn w:val="1"/>
    <w:link w:val="17"/>
    <w:unhideWhenUsed/>
    <w:uiPriority w:val="99"/>
    <w:pPr>
      <w:tabs>
        <w:tab w:val="center" w:pos="4680"/>
        <w:tab w:val="right" w:pos="9360"/>
      </w:tabs>
      <w:spacing w:after="0" w:line="240" w:lineRule="auto"/>
    </w:pPr>
    <w:rPr>
      <w:rFonts w:eastAsia="Calibri"/>
      <w:sz w:val="20"/>
      <w:szCs w:val="20"/>
    </w:rPr>
  </w:style>
  <w:style w:type="paragraph" w:styleId="10">
    <w:name w:val="Normal (Web)"/>
    <w:basedOn w:val="1"/>
    <w:unhideWhenUsed/>
    <w:uiPriority w:val="99"/>
    <w:pPr>
      <w:spacing w:before="100" w:beforeAutospacing="1" w:after="100" w:afterAutospacing="1" w:line="240" w:lineRule="auto"/>
    </w:pPr>
    <w:rPr>
      <w:rFonts w:ascii="Times New Roman" w:hAnsi="Times New Roman"/>
      <w:sz w:val="24"/>
      <w:szCs w:val="24"/>
    </w:rPr>
  </w:style>
  <w:style w:type="paragraph" w:styleId="11">
    <w:name w:val="Subtitle"/>
    <w:basedOn w:val="1"/>
    <w:next w:val="1"/>
    <w:link w:val="18"/>
    <w:qFormat/>
    <w:uiPriority w:val="11"/>
    <w:rPr>
      <w:rFonts w:ascii="Cambria" w:hAnsi="Cambria"/>
      <w:i/>
      <w:iCs/>
      <w:color w:val="4F81BD"/>
      <w:spacing w:val="15"/>
      <w:sz w:val="24"/>
      <w:szCs w:val="24"/>
    </w:rPr>
  </w:style>
  <w:style w:type="character" w:styleId="13">
    <w:name w:val="Hyperlink"/>
    <w:unhideWhenUsed/>
    <w:uiPriority w:val="99"/>
    <w:rPr>
      <w:color w:val="0000FF"/>
      <w:u w:val="single"/>
    </w:rPr>
  </w:style>
  <w:style w:type="character" w:styleId="14">
    <w:name w:val="Strong"/>
    <w:qFormat/>
    <w:uiPriority w:val="22"/>
    <w:rPr>
      <w:b/>
      <w:bCs/>
    </w:rPr>
  </w:style>
  <w:style w:type="table" w:styleId="16">
    <w:name w:val="Table Grid"/>
    <w:basedOn w:val="15"/>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7">
    <w:name w:val="Header Char"/>
    <w:link w:val="9"/>
    <w:uiPriority w:val="99"/>
    <w:rPr>
      <w:rFonts w:ascii="Calibri" w:hAnsi="Calibri" w:eastAsia="Calibri" w:cs="Times New Roman"/>
    </w:rPr>
  </w:style>
  <w:style w:type="character" w:customStyle="1" w:styleId="18">
    <w:name w:val="Subtitle Char"/>
    <w:link w:val="11"/>
    <w:uiPriority w:val="11"/>
    <w:rPr>
      <w:rFonts w:ascii="Cambria" w:hAnsi="Cambria" w:eastAsia="Times New Roman" w:cs="Times New Roman"/>
      <w:i/>
      <w:iCs/>
      <w:color w:val="4F81BD"/>
      <w:spacing w:val="15"/>
      <w:sz w:val="24"/>
      <w:szCs w:val="24"/>
    </w:rPr>
  </w:style>
  <w:style w:type="character" w:customStyle="1" w:styleId="19">
    <w:name w:val="Heading 1 Char"/>
    <w:link w:val="2"/>
    <w:uiPriority w:val="9"/>
    <w:rPr>
      <w:rFonts w:ascii="Cambria" w:hAnsi="Cambria" w:eastAsia="Times New Roman" w:cs="Times New Roman"/>
      <w:b/>
      <w:bCs/>
      <w:kern w:val="32"/>
      <w:sz w:val="32"/>
      <w:szCs w:val="32"/>
    </w:rPr>
  </w:style>
  <w:style w:type="character" w:customStyle="1" w:styleId="20">
    <w:name w:val="IEEE Paragraph Char"/>
    <w:link w:val="21"/>
    <w:uiPriority w:val="0"/>
    <w:rPr>
      <w:rFonts w:ascii="Times New Roman" w:hAnsi="Times New Roman" w:eastAsia="SimSun"/>
      <w:szCs w:val="24"/>
      <w:lang w:val="en-AU" w:eastAsia="zh-CN"/>
    </w:rPr>
  </w:style>
  <w:style w:type="paragraph" w:customStyle="1" w:styleId="21">
    <w:name w:val="IEEE Paragraph"/>
    <w:basedOn w:val="1"/>
    <w:link w:val="20"/>
    <w:uiPriority w:val="0"/>
    <w:pPr>
      <w:adjustRightInd w:val="0"/>
      <w:snapToGrid w:val="0"/>
      <w:spacing w:after="0" w:line="240" w:lineRule="auto"/>
      <w:ind w:firstLine="216"/>
      <w:jc w:val="both"/>
    </w:pPr>
    <w:rPr>
      <w:rFonts w:ascii="Times New Roman" w:hAnsi="Times New Roman" w:eastAsia="SimSun"/>
      <w:sz w:val="20"/>
      <w:szCs w:val="24"/>
      <w:lang w:val="en-AU" w:eastAsia="zh-CN"/>
    </w:rPr>
  </w:style>
  <w:style w:type="character" w:customStyle="1" w:styleId="22">
    <w:name w:val="Heading 3 Char"/>
    <w:link w:val="4"/>
    <w:uiPriority w:val="0"/>
    <w:rPr>
      <w:rFonts w:ascii="Arial" w:hAnsi="Arial" w:eastAsia="SimSun"/>
      <w:b/>
      <w:bCs/>
      <w:sz w:val="26"/>
      <w:szCs w:val="26"/>
      <w:lang w:val="en-AU" w:eastAsia="zh-CN"/>
    </w:rPr>
  </w:style>
  <w:style w:type="character" w:customStyle="1" w:styleId="23">
    <w:name w:val="Intense Emphasis"/>
    <w:qFormat/>
    <w:uiPriority w:val="21"/>
    <w:rPr>
      <w:b/>
      <w:bCs/>
      <w:i/>
      <w:iCs/>
      <w:color w:val="4F81BD"/>
    </w:rPr>
  </w:style>
  <w:style w:type="character" w:customStyle="1" w:styleId="24">
    <w:name w:val="Footer Char"/>
    <w:link w:val="8"/>
    <w:uiPriority w:val="99"/>
    <w:rPr>
      <w:rFonts w:ascii="Calibri" w:hAnsi="Calibri" w:eastAsia="Calibri" w:cs="Times New Roman"/>
    </w:rPr>
  </w:style>
  <w:style w:type="character" w:customStyle="1" w:styleId="25">
    <w:name w:val="Heading 4 Char"/>
    <w:link w:val="5"/>
    <w:uiPriority w:val="9"/>
    <w:rPr>
      <w:rFonts w:ascii="Cambria" w:hAnsi="Cambria" w:eastAsia="Times New Roman" w:cs="Times New Roman"/>
      <w:b/>
      <w:bCs/>
      <w:i/>
      <w:iCs/>
      <w:color w:val="4F81BD"/>
    </w:rPr>
  </w:style>
  <w:style w:type="character" w:customStyle="1" w:styleId="26">
    <w:name w:val="Balloon Text Char"/>
    <w:link w:val="6"/>
    <w:semiHidden/>
    <w:uiPriority w:val="99"/>
    <w:rPr>
      <w:rFonts w:ascii="Tahoma" w:hAnsi="Tahoma" w:cs="Tahoma"/>
      <w:sz w:val="16"/>
      <w:szCs w:val="16"/>
    </w:rPr>
  </w:style>
  <w:style w:type="character" w:customStyle="1" w:styleId="27">
    <w:name w:val="Body Text Char"/>
    <w:link w:val="7"/>
    <w:uiPriority w:val="99"/>
    <w:rPr>
      <w:rFonts w:ascii="Times New Roman" w:hAnsi="Times New Roman" w:eastAsia="MS Mincho"/>
      <w:spacing w:val="-1"/>
    </w:rPr>
  </w:style>
  <w:style w:type="character" w:customStyle="1" w:styleId="28">
    <w:name w:val="Heading 2 Char"/>
    <w:link w:val="3"/>
    <w:uiPriority w:val="9"/>
    <w:rPr>
      <w:rFonts w:ascii="Cambria" w:hAnsi="Cambria" w:eastAsia="Times New Roman" w:cs="Times New Roman"/>
      <w:b/>
      <w:bCs/>
      <w:color w:val="4F81BD"/>
      <w:sz w:val="26"/>
      <w:szCs w:val="26"/>
    </w:rPr>
  </w:style>
  <w:style w:type="character" w:customStyle="1" w:styleId="29">
    <w:name w:val="Style IJARCS Abstract + Italic Char"/>
    <w:link w:val="30"/>
    <w:uiPriority w:val="0"/>
    <w:rPr>
      <w:rFonts w:ascii="Times New Roman" w:hAnsi="Times New Roman" w:eastAsia="SimSun"/>
      <w:b/>
      <w:bCs/>
      <w:i/>
      <w:iCs/>
      <w:color w:val="333333"/>
      <w:sz w:val="18"/>
      <w:szCs w:val="24"/>
      <w:lang w:val="en-GB" w:eastAsia="en-GB"/>
    </w:rPr>
  </w:style>
  <w:style w:type="paragraph" w:customStyle="1" w:styleId="30">
    <w:name w:val="Style IJARCS Abstract + Italic"/>
    <w:basedOn w:val="1"/>
    <w:link w:val="29"/>
    <w:uiPriority w:val="0"/>
    <w:pPr>
      <w:pBdr>
        <w:top w:val="single" w:color="333333" w:sz="4" w:space="1"/>
        <w:bottom w:val="single" w:color="333333" w:sz="4" w:space="1"/>
      </w:pBdr>
      <w:adjustRightInd w:val="0"/>
      <w:snapToGrid w:val="0"/>
      <w:spacing w:after="0" w:line="240" w:lineRule="auto"/>
      <w:jc w:val="both"/>
    </w:pPr>
    <w:rPr>
      <w:rFonts w:ascii="Times New Roman" w:hAnsi="Times New Roman" w:eastAsia="SimSun"/>
      <w:b/>
      <w:bCs/>
      <w:i/>
      <w:iCs/>
      <w:color w:val="333333"/>
      <w:sz w:val="18"/>
      <w:szCs w:val="24"/>
      <w:lang w:val="en-GB" w:eastAsia="en-GB"/>
    </w:rPr>
  </w:style>
  <w:style w:type="paragraph" w:customStyle="1" w:styleId="31">
    <w:name w:val="references"/>
    <w:uiPriority w:val="0"/>
    <w:pPr>
      <w:tabs>
        <w:tab w:val="left" w:pos="360"/>
      </w:tabs>
      <w:spacing w:after="60" w:line="200" w:lineRule="exact"/>
      <w:ind w:left="360" w:hanging="360"/>
      <w:jc w:val="both"/>
    </w:pPr>
    <w:rPr>
      <w:rFonts w:ascii="Times New Roman" w:hAnsi="Times New Roman" w:eastAsia="MS Mincho" w:cs="Times New Roman"/>
      <w:szCs w:val="16"/>
      <w:lang w:val="en-US" w:eastAsia="en-US" w:bidi="ar-SA"/>
    </w:rPr>
  </w:style>
  <w:style w:type="paragraph" w:customStyle="1" w:styleId="32">
    <w:name w:val="No Spacing"/>
    <w:qFormat/>
    <w:uiPriority w:val="1"/>
    <w:rPr>
      <w:rFonts w:ascii="Calibri" w:hAnsi="Calibri" w:eastAsia="Calibri" w:cs="Times New Roman"/>
      <w:sz w:val="22"/>
      <w:szCs w:val="22"/>
      <w:lang w:val="en-US" w:eastAsia="en-US" w:bidi="ar-SA"/>
    </w:rPr>
  </w:style>
  <w:style w:type="paragraph" w:customStyle="1" w:styleId="33">
    <w:name w:val="IEEE Reference Item"/>
    <w:basedOn w:val="1"/>
    <w:uiPriority w:val="0"/>
    <w:pPr>
      <w:tabs>
        <w:tab w:val="left" w:pos="432"/>
      </w:tabs>
      <w:adjustRightInd w:val="0"/>
      <w:snapToGrid w:val="0"/>
      <w:spacing w:after="0" w:line="240" w:lineRule="auto"/>
      <w:ind w:left="432" w:hanging="432"/>
      <w:jc w:val="both"/>
    </w:pPr>
    <w:rPr>
      <w:rFonts w:ascii="Times New Roman" w:hAnsi="Times New Roman" w:eastAsia="SimSun"/>
      <w:sz w:val="16"/>
      <w:szCs w:val="24"/>
      <w:lang w:eastAsia="zh-CN"/>
    </w:rPr>
  </w:style>
  <w:style w:type="paragraph" w:customStyle="1" w:styleId="34">
    <w:name w:val="Abstract"/>
    <w:uiPriority w:val="0"/>
    <w:pPr>
      <w:spacing w:after="454"/>
      <w:ind w:left="1418"/>
      <w:jc w:val="both"/>
    </w:pPr>
    <w:rPr>
      <w:rFonts w:ascii="Times" w:hAnsi="Times" w:eastAsia="Times New Roman" w:cs="Times New Roman"/>
      <w:color w:val="000000"/>
      <w:lang w:val="en-GB" w:eastAsia="en-US" w:bidi="ar-SA"/>
    </w:rPr>
  </w:style>
  <w:style w:type="paragraph" w:customStyle="1" w:styleId="35">
    <w:name w:val="IEEE Author Affiliation"/>
    <w:basedOn w:val="1"/>
    <w:next w:val="1"/>
    <w:uiPriority w:val="0"/>
    <w:pPr>
      <w:spacing w:after="60" w:line="240" w:lineRule="auto"/>
      <w:jc w:val="center"/>
    </w:pPr>
    <w:rPr>
      <w:rFonts w:ascii="Times New Roman" w:hAnsi="Times New Roman"/>
      <w:i/>
      <w:sz w:val="20"/>
      <w:szCs w:val="24"/>
      <w:lang w:val="en-GB" w:eastAsia="en-GB"/>
    </w:rPr>
  </w:style>
  <w:style w:type="paragraph" w:customStyle="1" w:styleId="36">
    <w:name w:val="Body Text Indented"/>
    <w:basedOn w:val="1"/>
    <w:link w:val="37"/>
    <w:uiPriority w:val="0"/>
    <w:pPr>
      <w:spacing w:after="0" w:line="480" w:lineRule="auto"/>
      <w:ind w:firstLine="360"/>
      <w:jc w:val="both"/>
    </w:pPr>
    <w:rPr>
      <w:rFonts w:ascii="Times New Roman" w:hAnsi="Times New Roman"/>
      <w:sz w:val="24"/>
      <w:szCs w:val="24"/>
    </w:rPr>
  </w:style>
  <w:style w:type="character" w:customStyle="1" w:styleId="37">
    <w:name w:val="Body Text Indented Char"/>
    <w:link w:val="36"/>
    <w:uiPriority w:val="0"/>
    <w:rPr>
      <w:rFonts w:ascii="Times New Roman" w:hAnsi="Times New Roman"/>
      <w:sz w:val="24"/>
      <w:szCs w:val="24"/>
    </w:rPr>
  </w:style>
  <w:style w:type="paragraph" w:customStyle="1" w:styleId="38">
    <w:name w:val="p1a"/>
    <w:basedOn w:val="1"/>
    <w:next w:val="1"/>
    <w:link w:val="39"/>
    <w:uiPriority w:val="0"/>
    <w:pPr>
      <w:spacing w:after="0" w:line="240" w:lineRule="auto"/>
      <w:jc w:val="both"/>
    </w:pPr>
    <w:rPr>
      <w:rFonts w:ascii="Times" w:hAnsi="Times"/>
      <w:sz w:val="20"/>
      <w:szCs w:val="20"/>
      <w:lang w:eastAsia="de-DE"/>
    </w:rPr>
  </w:style>
  <w:style w:type="character" w:customStyle="1" w:styleId="39">
    <w:name w:val="p1a Zchn"/>
    <w:basedOn w:val="12"/>
    <w:link w:val="38"/>
    <w:uiPriority w:val="0"/>
    <w:rPr>
      <w:rFonts w:ascii="Times" w:hAnsi="Times"/>
      <w:lang w:eastAsia="de-DE"/>
    </w:rPr>
  </w:style>
  <w:style w:type="paragraph" w:customStyle="1" w:styleId="40">
    <w:name w:val="reference"/>
    <w:basedOn w:val="1"/>
    <w:uiPriority w:val="0"/>
    <w:pPr>
      <w:spacing w:after="0" w:line="240" w:lineRule="auto"/>
      <w:ind w:left="227" w:hanging="227"/>
      <w:jc w:val="both"/>
    </w:pPr>
    <w:rPr>
      <w:rFonts w:ascii="Times" w:hAnsi="Times"/>
      <w:sz w:val="18"/>
      <w:szCs w:val="20"/>
      <w:lang w:eastAsia="de-DE"/>
    </w:rPr>
  </w:style>
  <w:style w:type="character" w:customStyle="1" w:styleId="41">
    <w:name w:val="Unresolved Mention"/>
    <w:basedOn w:val="12"/>
    <w:unhideWhenUsed/>
    <w:uiPriority w:val="99"/>
    <w:rPr>
      <w:color w:val="605E5C"/>
      <w:shd w:val="clear" w:color="auto" w:fill="E1DFDD"/>
    </w:rPr>
  </w:style>
  <w:style w:type="character" w:customStyle="1" w:styleId="42">
    <w:name w:val="s1"/>
    <w:uiPriority w:val="0"/>
    <w:rPr>
      <w:spacing w:val="0"/>
    </w:rPr>
  </w:style>
  <w:style w:type="paragraph" w:customStyle="1" w:styleId="43">
    <w:name w:val="p1"/>
    <w:uiPriority w:val="0"/>
    <w:pPr>
      <w:spacing w:before="0" w:beforeAutospacing="0" w:after="2" w:afterAutospacing="0" w:line="550" w:lineRule="atLeast"/>
      <w:ind w:left="1810" w:right="0"/>
      <w:jc w:val="left"/>
    </w:pPr>
    <w:rPr>
      <w:rFonts w:ascii="Times New Roman" w:hAnsi="Times New Roman" w:eastAsia="SimSun" w:cs="Times New Roman"/>
      <w:color w:val="000000"/>
      <w:kern w:val="0"/>
      <w:sz w:val="48"/>
      <w:szCs w:val="48"/>
      <w:lang w:val="en-US" w:eastAsia="zh-CN" w:bidi="ar"/>
    </w:rPr>
  </w:style>
  <w:style w:type="character" w:customStyle="1" w:styleId="44">
    <w:name w:val="s2"/>
    <w:uiPriority w:val="0"/>
    <w:rPr>
      <w:spacing w:val="0"/>
    </w:rPr>
  </w:style>
  <w:style w:type="paragraph" w:customStyle="1" w:styleId="45">
    <w:name w:val="p2"/>
    <w:uiPriority w:val="0"/>
    <w:pPr>
      <w:spacing w:before="0" w:beforeAutospacing="0" w:after="2" w:afterAutospacing="0" w:line="550" w:lineRule="atLeast"/>
      <w:ind w:left="2064" w:right="0"/>
      <w:jc w:val="left"/>
    </w:pPr>
    <w:rPr>
      <w:rFonts w:hint="default" w:ascii="Times New Roman" w:hAnsi="Times New Roman" w:eastAsia="SimSun" w:cs="Times New Roman"/>
      <w:color w:val="000000"/>
      <w:kern w:val="0"/>
      <w:sz w:val="48"/>
      <w:szCs w:val="48"/>
      <w:lang w:val="en-US" w:eastAsia="zh-CN" w:bidi="ar"/>
    </w:rPr>
  </w:style>
  <w:style w:type="character" w:customStyle="1" w:styleId="46">
    <w:name w:val="s5"/>
    <w:uiPriority w:val="0"/>
    <w:rPr>
      <w:spacing w:val="0"/>
    </w:rPr>
  </w:style>
  <w:style w:type="character" w:customStyle="1" w:styleId="47">
    <w:name w:val="s3"/>
    <w:uiPriority w:val="0"/>
    <w:rPr>
      <w:spacing w:val="6"/>
    </w:rPr>
  </w:style>
  <w:style w:type="character" w:customStyle="1" w:styleId="48">
    <w:name w:val="s6"/>
    <w:uiPriority w:val="0"/>
    <w:rPr>
      <w:spacing w:val="0"/>
    </w:rPr>
  </w:style>
  <w:style w:type="paragraph" w:customStyle="1" w:styleId="49">
    <w:name w:val="p4"/>
    <w:uiPriority w:val="0"/>
    <w:pPr>
      <w:spacing w:before="0" w:beforeAutospacing="0" w:after="2" w:afterAutospacing="0" w:line="228" w:lineRule="atLeast"/>
      <w:ind w:left="0" w:right="0" w:firstLine="160"/>
      <w:jc w:val="left"/>
    </w:pPr>
    <w:rPr>
      <w:rFonts w:ascii="Times New Roman" w:hAnsi="Times New Roman" w:eastAsia="SimSun" w:cs="Times New Roman"/>
      <w:color w:val="000000"/>
      <w:kern w:val="0"/>
      <w:sz w:val="20"/>
      <w:szCs w:val="20"/>
      <w:lang w:val="en-US" w:eastAsia="zh-CN" w:bidi="ar"/>
    </w:rPr>
  </w:style>
  <w:style w:type="paragraph" w:customStyle="1" w:styleId="50">
    <w:name w:val="p3"/>
    <w:uiPriority w:val="0"/>
    <w:pPr>
      <w:spacing w:before="0" w:beforeAutospacing="0" w:after="2" w:afterAutospacing="0" w:line="228" w:lineRule="atLeast"/>
      <w:ind w:left="0" w:right="0"/>
      <w:jc w:val="left"/>
    </w:pPr>
    <w:rPr>
      <w:rFonts w:hint="default" w:ascii="Times New Roman" w:hAnsi="Times New Roman" w:eastAsia="SimSun" w:cs="Times New Roman"/>
      <w:color w:val="000000"/>
      <w:kern w:val="0"/>
      <w:sz w:val="20"/>
      <w:szCs w:val="20"/>
      <w:lang w:val="en-US" w:eastAsia="zh-CN" w:bidi="ar"/>
    </w:rPr>
  </w:style>
  <w:style w:type="character" w:customStyle="1" w:styleId="51">
    <w:name w:val="s4"/>
    <w:uiPriority w:val="0"/>
    <w:rPr>
      <w:spacing w:val="10"/>
    </w:rPr>
  </w:style>
  <w:style w:type="character" w:customStyle="1" w:styleId="52">
    <w:name w:val="s8"/>
    <w:uiPriority w:val="0"/>
    <w:rPr>
      <w:spacing w:val="4"/>
    </w:rPr>
  </w:style>
  <w:style w:type="character" w:customStyle="1" w:styleId="53">
    <w:name w:val="s7"/>
    <w:uiPriority w:val="0"/>
    <w:rPr>
      <w:spacing w:val="2"/>
    </w:rPr>
  </w:style>
  <w:style w:type="character" w:customStyle="1" w:styleId="54">
    <w:name w:val="s9"/>
    <w:uiPriority w:val="0"/>
    <w:rPr>
      <w:spacing w:val="10"/>
    </w:rPr>
  </w:style>
  <w:style w:type="character" w:customStyle="1" w:styleId="55">
    <w:name w:val="s10"/>
    <w:uiPriority w:val="0"/>
    <w:rPr>
      <w:spacing w:val="16"/>
    </w:rPr>
  </w:style>
  <w:style w:type="character" w:customStyle="1" w:styleId="56">
    <w:name w:val="s11"/>
    <w:uiPriority w:val="0"/>
    <w:rPr>
      <w:spacing w:val="16"/>
    </w:rPr>
  </w:style>
  <w:style w:type="character" w:customStyle="1" w:styleId="57">
    <w:name w:val="s12"/>
    <w:uiPriority w:val="0"/>
    <w:rPr>
      <w:spacing w:val="8"/>
    </w:rPr>
  </w:style>
  <w:style w:type="paragraph" w:customStyle="1" w:styleId="58">
    <w:name w:val="p5"/>
    <w:uiPriority w:val="0"/>
    <w:pPr>
      <w:spacing w:before="0" w:beforeAutospacing="0" w:after="2" w:afterAutospacing="0" w:line="318" w:lineRule="atLeast"/>
      <w:ind w:left="1132" w:right="0" w:firstLine="720"/>
      <w:jc w:val="left"/>
    </w:pPr>
    <w:rPr>
      <w:rFonts w:ascii="Times New Roman" w:hAnsi="Times New Roman" w:eastAsia="SimSun" w:cs="Times New Roman"/>
      <w:color w:val="000000"/>
      <w:kern w:val="0"/>
      <w:sz w:val="26"/>
      <w:szCs w:val="26"/>
      <w:lang w:val="en-US" w:eastAsia="zh-CN" w:bidi="ar"/>
    </w:rPr>
  </w:style>
  <w:style w:type="paragraph" w:customStyle="1" w:styleId="59">
    <w:name w:val="p7"/>
    <w:uiPriority w:val="0"/>
    <w:pPr>
      <w:spacing w:before="0" w:beforeAutospacing="0" w:after="2" w:afterAutospacing="0" w:line="298" w:lineRule="atLeast"/>
      <w:ind w:left="1132" w:right="0"/>
      <w:jc w:val="left"/>
    </w:pPr>
    <w:rPr>
      <w:rFonts w:ascii="Times New Roman" w:hAnsi="Times New Roman" w:eastAsia="SimSun" w:cs="Times New Roman"/>
      <w:color w:val="000000"/>
      <w:kern w:val="0"/>
      <w:sz w:val="26"/>
      <w:szCs w:val="26"/>
      <w:lang w:val="en-US" w:eastAsia="zh-CN" w:bidi="ar"/>
    </w:rPr>
  </w:style>
  <w:style w:type="paragraph" w:customStyle="1" w:styleId="60">
    <w:name w:val="p6"/>
    <w:uiPriority w:val="0"/>
    <w:pPr>
      <w:spacing w:before="0" w:beforeAutospacing="0" w:after="22" w:afterAutospacing="0" w:line="298" w:lineRule="atLeast"/>
      <w:ind w:left="1132" w:right="0"/>
      <w:jc w:val="left"/>
    </w:pPr>
    <w:rPr>
      <w:rFonts w:hint="default" w:ascii="Times New Roman" w:hAnsi="Times New Roman" w:eastAsia="SimSun" w:cs="Times New Roman"/>
      <w:color w:val="000000"/>
      <w:kern w:val="0"/>
      <w:sz w:val="26"/>
      <w:szCs w:val="26"/>
      <w:lang w:val="en-US" w:eastAsia="zh-CN" w:bidi="ar"/>
    </w:rPr>
  </w:style>
  <w:style w:type="character" w:customStyle="1" w:styleId="61">
    <w:name w:val="s13"/>
    <w:uiPriority w:val="0"/>
    <w:rPr>
      <w:spacing w:val="6"/>
    </w:rPr>
  </w:style>
  <w:style w:type="character" w:customStyle="1" w:styleId="62">
    <w:name w:val="s14"/>
    <w:uiPriority w:val="0"/>
    <w:rPr>
      <w:color w:val="D0D3D9"/>
      <w:spacing w:val="6"/>
    </w:rPr>
  </w:style>
  <w:style w:type="character" w:customStyle="1" w:styleId="63">
    <w:name w:val="s16"/>
    <w:uiPriority w:val="0"/>
    <w:rPr>
      <w:color w:val="D0D3D9"/>
      <w:spacing w:val="12"/>
    </w:rPr>
  </w:style>
  <w:style w:type="character" w:customStyle="1" w:styleId="64">
    <w:name w:val="s15"/>
    <w:uiPriority w:val="0"/>
    <w:rPr>
      <w:color w:val="D0D3D9"/>
      <w:spacing w:val="4"/>
    </w:rPr>
  </w:style>
  <w:style w:type="character" w:customStyle="1" w:styleId="65">
    <w:name w:val="s18"/>
    <w:uiPriority w:val="0"/>
    <w:rPr>
      <w:color w:val="D0D3D9"/>
      <w:spacing w:val="16"/>
    </w:rPr>
  </w:style>
  <w:style w:type="paragraph" w:customStyle="1" w:styleId="66">
    <w:name w:val="p8"/>
    <w:uiPriority w:val="0"/>
    <w:pPr>
      <w:spacing w:before="0" w:beforeAutospacing="0" w:after="0" w:afterAutospacing="0" w:line="200" w:lineRule="atLeast"/>
      <w:ind w:left="0" w:right="0"/>
      <w:jc w:val="left"/>
    </w:pPr>
    <w:rPr>
      <w:rFonts w:hint="default" w:ascii="helvetica" w:hAnsi="helvetica" w:eastAsia="helvetica" w:cs="helvetica"/>
      <w:color w:val="000000"/>
      <w:kern w:val="0"/>
      <w:sz w:val="24"/>
      <w:szCs w:val="24"/>
      <w:lang w:val="en-US" w:eastAsia="zh-CN" w:bidi="ar"/>
    </w:rPr>
  </w:style>
  <w:style w:type="character" w:customStyle="1" w:styleId="67">
    <w:name w:val="s17"/>
    <w:uiPriority w:val="0"/>
    <w:rPr>
      <w:spacing w:val="16"/>
    </w:rPr>
  </w:style>
  <w:style w:type="paragraph" w:customStyle="1" w:styleId="68">
    <w:name w:val="p13"/>
    <w:uiPriority w:val="0"/>
    <w:pPr>
      <w:spacing w:before="0" w:beforeAutospacing="0" w:after="2" w:afterAutospacing="0" w:line="298" w:lineRule="atLeast"/>
      <w:ind w:left="1854" w:right="0"/>
      <w:jc w:val="left"/>
    </w:pPr>
    <w:rPr>
      <w:rFonts w:hint="default" w:ascii="Times New Roman" w:hAnsi="Times New Roman" w:eastAsia="SimSun" w:cs="Times New Roman"/>
      <w:color w:val="000000"/>
      <w:kern w:val="0"/>
      <w:sz w:val="26"/>
      <w:szCs w:val="26"/>
      <w:lang w:val="en-US" w:eastAsia="zh-CN" w:bidi="ar"/>
    </w:rPr>
  </w:style>
  <w:style w:type="paragraph" w:customStyle="1" w:styleId="69">
    <w:name w:val="p11"/>
    <w:uiPriority w:val="0"/>
    <w:pPr>
      <w:spacing w:before="0" w:beforeAutospacing="0" w:after="0" w:afterAutospacing="0" w:line="338" w:lineRule="atLeast"/>
      <w:ind w:left="0" w:right="0"/>
      <w:jc w:val="left"/>
    </w:pPr>
    <w:rPr>
      <w:rFonts w:hint="default" w:ascii="helvetica" w:hAnsi="helvetica" w:eastAsia="helvetica" w:cs="helvetica"/>
      <w:color w:val="000000"/>
      <w:kern w:val="0"/>
      <w:sz w:val="24"/>
      <w:szCs w:val="24"/>
      <w:lang w:val="en-US" w:eastAsia="zh-CN" w:bidi="ar"/>
    </w:rPr>
  </w:style>
  <w:style w:type="paragraph" w:customStyle="1" w:styleId="70">
    <w:name w:val="p9"/>
    <w:uiPriority w:val="0"/>
    <w:pPr>
      <w:spacing w:before="0" w:beforeAutospacing="0" w:after="2" w:afterAutospacing="0" w:line="344" w:lineRule="atLeast"/>
      <w:ind w:left="1132" w:right="0"/>
      <w:jc w:val="left"/>
    </w:pPr>
    <w:rPr>
      <w:rFonts w:hint="default" w:ascii="Times New Roman" w:hAnsi="Times New Roman" w:eastAsia="SimSun" w:cs="Times New Roman"/>
      <w:color w:val="000000"/>
      <w:kern w:val="0"/>
      <w:sz w:val="30"/>
      <w:szCs w:val="30"/>
      <w:lang w:val="en-US" w:eastAsia="zh-CN" w:bidi="ar"/>
    </w:rPr>
  </w:style>
  <w:style w:type="paragraph" w:customStyle="1" w:styleId="71">
    <w:name w:val="p12"/>
    <w:uiPriority w:val="0"/>
    <w:pPr>
      <w:spacing w:before="0" w:beforeAutospacing="0" w:after="26" w:afterAutospacing="0" w:line="344" w:lineRule="atLeast"/>
      <w:ind w:left="1132" w:right="0"/>
      <w:jc w:val="left"/>
    </w:pPr>
    <w:rPr>
      <w:rFonts w:hint="default" w:ascii="Times New Roman" w:hAnsi="Times New Roman" w:eastAsia="SimSun" w:cs="Times New Roman"/>
      <w:color w:val="000000"/>
      <w:kern w:val="0"/>
      <w:sz w:val="30"/>
      <w:szCs w:val="30"/>
      <w:lang w:val="en-US" w:eastAsia="zh-CN" w:bidi="ar"/>
    </w:rPr>
  </w:style>
  <w:style w:type="paragraph" w:customStyle="1" w:styleId="72">
    <w:name w:val="p10"/>
    <w:uiPriority w:val="0"/>
    <w:pPr>
      <w:spacing w:before="0" w:beforeAutospacing="0" w:after="0" w:afterAutospacing="0" w:line="318" w:lineRule="atLeast"/>
      <w:ind w:left="1132" w:right="0" w:firstLine="720"/>
      <w:jc w:val="left"/>
    </w:pPr>
    <w:rPr>
      <w:rFonts w:hint="default" w:ascii="Times New Roman" w:hAnsi="Times New Roman" w:eastAsia="SimSun" w:cs="Times New Roman"/>
      <w:color w:val="000000"/>
      <w:kern w:val="0"/>
      <w:sz w:val="26"/>
      <w:szCs w:val="2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Windows User</Company>
  <Pages>2</Pages>
  <Words>587</Words>
  <Characters>3348</Characters>
  <Lines>27</Lines>
  <Paragraphs>7</Paragraphs>
  <ScaleCrop>false</ScaleCrop>
  <LinksUpToDate>false</LinksUpToDate>
  <CharactersWithSpaces>3928</CharactersWithSpaces>
  <Application>WPS Office_3.1.4.5932_F1E327BC-269C-435d-A152-05C5408002CA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2017-10-24T17:02:00Z</dcterms:created>
  <dc:creator>lalit</dc:creator>
  <cp:lastModifiedBy>akhilesh</cp:lastModifiedBy>
  <cp:lastPrinted>2023-01-16T16:19:00Z</cp:lastPrinted>
  <dcterms:modified xsi:type="dcterms:W3CDTF">2024-03-17T17:33:24Z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1033-3.1.4.5932</vt:lpwstr>
  </property>
</Properties>
</file>