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6ACE1" w14:textId="77777777" w:rsidR="008B38E4" w:rsidRPr="008B38E4" w:rsidRDefault="008B38E4" w:rsidP="008B38E4">
      <w:pPr>
        <w:jc w:val="center"/>
        <w:rPr>
          <w:b/>
          <w:bCs/>
          <w:sz w:val="36"/>
          <w:szCs w:val="36"/>
        </w:rPr>
      </w:pPr>
      <w:bookmarkStart w:id="0" w:name="_Hlk164811493"/>
      <w:bookmarkEnd w:id="0"/>
      <w:r w:rsidRPr="008B38E4">
        <w:rPr>
          <w:b/>
          <w:bCs/>
          <w:sz w:val="36"/>
          <w:szCs w:val="36"/>
        </w:rPr>
        <w:t xml:space="preserve">AUTOMATIC MELANOMA DIAGNOSIS USING </w:t>
      </w:r>
    </w:p>
    <w:p w14:paraId="0512DD8D" w14:textId="77777777" w:rsidR="008B38E4" w:rsidRPr="008B38E4" w:rsidRDefault="008B38E4" w:rsidP="008B38E4">
      <w:pPr>
        <w:ind w:left="-270"/>
        <w:jc w:val="center"/>
        <w:rPr>
          <w:b/>
          <w:bCs/>
          <w:sz w:val="36"/>
          <w:szCs w:val="36"/>
        </w:rPr>
      </w:pPr>
      <w:r w:rsidRPr="008B38E4">
        <w:rPr>
          <w:b/>
          <w:bCs/>
          <w:sz w:val="36"/>
          <w:szCs w:val="36"/>
        </w:rPr>
        <w:t>DEEP LEARNING TECHNIQUES</w:t>
      </w:r>
    </w:p>
    <w:p w14:paraId="3FCA2B56" w14:textId="77777777" w:rsidR="001F0DDD" w:rsidRDefault="001F0DDD" w:rsidP="001F0DDD">
      <w:pPr>
        <w:jc w:val="center"/>
        <w:rPr>
          <w:sz w:val="28"/>
          <w:szCs w:val="28"/>
        </w:rPr>
      </w:pPr>
    </w:p>
    <w:p w14:paraId="49ED5629" w14:textId="77777777" w:rsidR="001F0DDD" w:rsidRPr="003D6C41" w:rsidRDefault="001F0DDD" w:rsidP="001F0DDD">
      <w:pPr>
        <w:jc w:val="center"/>
        <w:rPr>
          <w:sz w:val="28"/>
          <w:szCs w:val="28"/>
        </w:rPr>
      </w:pPr>
      <w:r>
        <w:rPr>
          <w:sz w:val="28"/>
          <w:szCs w:val="28"/>
        </w:rPr>
        <w:t>Nishok P R</w:t>
      </w:r>
      <w:r w:rsidRPr="003D6C41">
        <w:rPr>
          <w:sz w:val="28"/>
          <w:szCs w:val="28"/>
        </w:rPr>
        <w:t>, San</w:t>
      </w:r>
      <w:r>
        <w:rPr>
          <w:sz w:val="28"/>
          <w:szCs w:val="28"/>
        </w:rPr>
        <w:t>jay</w:t>
      </w:r>
      <w:r w:rsidRPr="003D6C41">
        <w:rPr>
          <w:sz w:val="28"/>
          <w:szCs w:val="28"/>
        </w:rPr>
        <w:t xml:space="preserve"> M, </w:t>
      </w:r>
      <w:r>
        <w:rPr>
          <w:sz w:val="28"/>
          <w:szCs w:val="28"/>
        </w:rPr>
        <w:t>Umesh S</w:t>
      </w:r>
    </w:p>
    <w:p w14:paraId="310F4D85" w14:textId="77777777" w:rsidR="001F0DDD" w:rsidRDefault="001F0DDD" w:rsidP="001F0DDD">
      <w:pPr>
        <w:jc w:val="center"/>
        <w:rPr>
          <w:i/>
          <w:color w:val="221F1F"/>
          <w:spacing w:val="-2"/>
          <w:sz w:val="28"/>
          <w:szCs w:val="28"/>
        </w:rPr>
      </w:pPr>
      <w:r w:rsidRPr="003D6C41">
        <w:rPr>
          <w:i/>
          <w:color w:val="221F1F"/>
          <w:sz w:val="28"/>
          <w:szCs w:val="28"/>
        </w:rPr>
        <w:t>Students,</w:t>
      </w:r>
      <w:r w:rsidRPr="003D6C41">
        <w:rPr>
          <w:i/>
          <w:color w:val="221F1F"/>
          <w:spacing w:val="-2"/>
          <w:sz w:val="28"/>
          <w:szCs w:val="28"/>
        </w:rPr>
        <w:t xml:space="preserve"> </w:t>
      </w:r>
      <w:r w:rsidRPr="003D6C41">
        <w:rPr>
          <w:i/>
          <w:color w:val="221F1F"/>
          <w:sz w:val="28"/>
          <w:szCs w:val="28"/>
        </w:rPr>
        <w:t>Department</w:t>
      </w:r>
      <w:r w:rsidRPr="003D6C41">
        <w:rPr>
          <w:i/>
          <w:color w:val="221F1F"/>
          <w:spacing w:val="-6"/>
          <w:sz w:val="28"/>
          <w:szCs w:val="28"/>
        </w:rPr>
        <w:t xml:space="preserve"> </w:t>
      </w:r>
      <w:r w:rsidRPr="003D6C41">
        <w:rPr>
          <w:i/>
          <w:color w:val="221F1F"/>
          <w:sz w:val="28"/>
          <w:szCs w:val="28"/>
        </w:rPr>
        <w:t>of</w:t>
      </w:r>
      <w:r w:rsidRPr="003D6C41">
        <w:rPr>
          <w:i/>
          <w:color w:val="221F1F"/>
          <w:spacing w:val="-6"/>
          <w:sz w:val="28"/>
          <w:szCs w:val="28"/>
        </w:rPr>
        <w:t xml:space="preserve"> </w:t>
      </w:r>
      <w:r w:rsidRPr="003D6C41">
        <w:rPr>
          <w:i/>
          <w:color w:val="221F1F"/>
          <w:sz w:val="28"/>
          <w:szCs w:val="28"/>
        </w:rPr>
        <w:t>Computer</w:t>
      </w:r>
      <w:r w:rsidRPr="003D6C41">
        <w:rPr>
          <w:i/>
          <w:color w:val="221F1F"/>
          <w:spacing w:val="-5"/>
          <w:sz w:val="28"/>
          <w:szCs w:val="28"/>
        </w:rPr>
        <w:t xml:space="preserve"> </w:t>
      </w:r>
      <w:r w:rsidRPr="003D6C41">
        <w:rPr>
          <w:i/>
          <w:color w:val="221F1F"/>
          <w:sz w:val="28"/>
          <w:szCs w:val="28"/>
        </w:rPr>
        <w:t>Engineering,</w:t>
      </w:r>
      <w:r w:rsidRPr="003D6C41">
        <w:rPr>
          <w:i/>
          <w:color w:val="221F1F"/>
          <w:spacing w:val="-2"/>
          <w:sz w:val="28"/>
          <w:szCs w:val="28"/>
        </w:rPr>
        <w:t xml:space="preserve"> </w:t>
      </w:r>
    </w:p>
    <w:p w14:paraId="331DAD00" w14:textId="77777777" w:rsidR="001F0DDD" w:rsidRPr="003D6C41" w:rsidRDefault="001F0DDD" w:rsidP="001F0DDD">
      <w:pPr>
        <w:jc w:val="center"/>
        <w:rPr>
          <w:i/>
          <w:color w:val="221F1F"/>
          <w:sz w:val="28"/>
          <w:szCs w:val="28"/>
        </w:rPr>
      </w:pPr>
      <w:r w:rsidRPr="003D6C41">
        <w:rPr>
          <w:i/>
          <w:color w:val="221F1F"/>
          <w:sz w:val="28"/>
          <w:szCs w:val="28"/>
        </w:rPr>
        <w:t>Sri</w:t>
      </w:r>
      <w:r w:rsidRPr="003D6C41">
        <w:rPr>
          <w:i/>
          <w:color w:val="221F1F"/>
          <w:spacing w:val="-6"/>
          <w:sz w:val="28"/>
          <w:szCs w:val="28"/>
        </w:rPr>
        <w:t xml:space="preserve"> </w:t>
      </w:r>
      <w:r w:rsidRPr="003D6C41">
        <w:rPr>
          <w:i/>
          <w:color w:val="221F1F"/>
          <w:sz w:val="28"/>
          <w:szCs w:val="28"/>
        </w:rPr>
        <w:t>Ramakrishna</w:t>
      </w:r>
      <w:r w:rsidRPr="003D6C41">
        <w:rPr>
          <w:i/>
          <w:color w:val="221F1F"/>
          <w:spacing w:val="-8"/>
          <w:sz w:val="28"/>
          <w:szCs w:val="28"/>
        </w:rPr>
        <w:t xml:space="preserve"> </w:t>
      </w:r>
      <w:r w:rsidRPr="003D6C41">
        <w:rPr>
          <w:i/>
          <w:color w:val="221F1F"/>
          <w:sz w:val="28"/>
          <w:szCs w:val="28"/>
        </w:rPr>
        <w:t>Engineering</w:t>
      </w:r>
      <w:r w:rsidRPr="003D6C41">
        <w:rPr>
          <w:i/>
          <w:color w:val="221F1F"/>
          <w:spacing w:val="-8"/>
          <w:sz w:val="28"/>
          <w:szCs w:val="28"/>
        </w:rPr>
        <w:t xml:space="preserve"> </w:t>
      </w:r>
      <w:r w:rsidRPr="003D6C41">
        <w:rPr>
          <w:i/>
          <w:color w:val="221F1F"/>
          <w:sz w:val="28"/>
          <w:szCs w:val="28"/>
        </w:rPr>
        <w:t>College, Coimbatore,</w:t>
      </w:r>
      <w:r>
        <w:rPr>
          <w:i/>
          <w:color w:val="221F1F"/>
          <w:sz w:val="28"/>
          <w:szCs w:val="28"/>
        </w:rPr>
        <w:t xml:space="preserve"> </w:t>
      </w:r>
      <w:r w:rsidRPr="003D6C41">
        <w:rPr>
          <w:i/>
          <w:color w:val="221F1F"/>
          <w:sz w:val="28"/>
          <w:szCs w:val="28"/>
        </w:rPr>
        <w:t>Tamil Nadu, India.</w:t>
      </w:r>
    </w:p>
    <w:p w14:paraId="1482AFFF" w14:textId="77777777" w:rsidR="001F0DDD" w:rsidRPr="003D6C41" w:rsidRDefault="001F0DDD" w:rsidP="001F0DDD">
      <w:pPr>
        <w:jc w:val="center"/>
        <w:rPr>
          <w:i/>
          <w:sz w:val="28"/>
          <w:szCs w:val="28"/>
        </w:rPr>
      </w:pPr>
    </w:p>
    <w:p w14:paraId="74A678B0" w14:textId="77777777" w:rsidR="001F0DDD" w:rsidRPr="001F0DDD" w:rsidRDefault="001F0DDD" w:rsidP="001F0DDD">
      <w:pPr>
        <w:jc w:val="center"/>
        <w:rPr>
          <w:i/>
          <w:iCs/>
          <w:color w:val="221F1F"/>
          <w:sz w:val="28"/>
          <w:szCs w:val="28"/>
        </w:rPr>
      </w:pPr>
      <w:r w:rsidRPr="001F0DDD">
        <w:rPr>
          <w:i/>
          <w:iCs/>
          <w:sz w:val="28"/>
        </w:rPr>
        <w:t>Ms. G. Priyanka</w:t>
      </w:r>
      <w:r w:rsidRPr="001F0DDD">
        <w:rPr>
          <w:i/>
          <w:iCs/>
          <w:color w:val="221F1F"/>
          <w:sz w:val="28"/>
          <w:szCs w:val="28"/>
        </w:rPr>
        <w:t xml:space="preserve"> </w:t>
      </w:r>
    </w:p>
    <w:p w14:paraId="3170FAD7" w14:textId="77777777" w:rsidR="001F0DDD" w:rsidRDefault="001F0DDD" w:rsidP="001F0DDD">
      <w:pPr>
        <w:jc w:val="center"/>
        <w:rPr>
          <w:i/>
          <w:color w:val="221F1F"/>
          <w:sz w:val="28"/>
          <w:szCs w:val="28"/>
        </w:rPr>
      </w:pPr>
      <w:r>
        <w:rPr>
          <w:i/>
          <w:color w:val="221F1F"/>
          <w:sz w:val="28"/>
          <w:szCs w:val="28"/>
        </w:rPr>
        <w:t xml:space="preserve">Assistant </w:t>
      </w:r>
      <w:r w:rsidRPr="003D6C41">
        <w:rPr>
          <w:i/>
          <w:color w:val="221F1F"/>
          <w:sz w:val="28"/>
          <w:szCs w:val="28"/>
        </w:rPr>
        <w:t>Professor, Department</w:t>
      </w:r>
      <w:r w:rsidRPr="003D6C41">
        <w:rPr>
          <w:i/>
          <w:color w:val="221F1F"/>
          <w:spacing w:val="-5"/>
          <w:sz w:val="28"/>
          <w:szCs w:val="28"/>
        </w:rPr>
        <w:t xml:space="preserve"> </w:t>
      </w:r>
      <w:r w:rsidRPr="003D6C41">
        <w:rPr>
          <w:i/>
          <w:color w:val="221F1F"/>
          <w:sz w:val="28"/>
          <w:szCs w:val="28"/>
        </w:rPr>
        <w:t>of</w:t>
      </w:r>
      <w:r w:rsidRPr="003D6C41">
        <w:rPr>
          <w:i/>
          <w:color w:val="221F1F"/>
          <w:spacing w:val="-5"/>
          <w:sz w:val="28"/>
          <w:szCs w:val="28"/>
        </w:rPr>
        <w:t xml:space="preserve"> </w:t>
      </w:r>
      <w:r w:rsidRPr="003D6C41">
        <w:rPr>
          <w:i/>
          <w:color w:val="221F1F"/>
          <w:sz w:val="28"/>
          <w:szCs w:val="28"/>
        </w:rPr>
        <w:t>Computer</w:t>
      </w:r>
      <w:r w:rsidRPr="003D6C41">
        <w:rPr>
          <w:i/>
          <w:color w:val="221F1F"/>
          <w:spacing w:val="-8"/>
          <w:sz w:val="28"/>
          <w:szCs w:val="28"/>
        </w:rPr>
        <w:t xml:space="preserve"> </w:t>
      </w:r>
      <w:r w:rsidRPr="003D6C41">
        <w:rPr>
          <w:i/>
          <w:color w:val="221F1F"/>
          <w:sz w:val="28"/>
          <w:szCs w:val="28"/>
        </w:rPr>
        <w:t>Engineering,</w:t>
      </w:r>
    </w:p>
    <w:p w14:paraId="5653CA2B" w14:textId="77777777" w:rsidR="001F0DDD" w:rsidRPr="003D6C41" w:rsidRDefault="001F0DDD" w:rsidP="001F0DDD">
      <w:pPr>
        <w:jc w:val="center"/>
        <w:rPr>
          <w:i/>
          <w:color w:val="221F1F"/>
          <w:sz w:val="28"/>
          <w:szCs w:val="28"/>
        </w:rPr>
      </w:pPr>
      <w:r w:rsidRPr="003D6C41">
        <w:rPr>
          <w:i/>
          <w:color w:val="221F1F"/>
          <w:spacing w:val="-4"/>
          <w:sz w:val="28"/>
          <w:szCs w:val="28"/>
        </w:rPr>
        <w:t xml:space="preserve"> </w:t>
      </w:r>
      <w:r w:rsidRPr="003D6C41">
        <w:rPr>
          <w:i/>
          <w:color w:val="221F1F"/>
          <w:sz w:val="28"/>
          <w:szCs w:val="28"/>
        </w:rPr>
        <w:t>Sri</w:t>
      </w:r>
      <w:r w:rsidRPr="003D6C41">
        <w:rPr>
          <w:i/>
          <w:color w:val="221F1F"/>
          <w:spacing w:val="-9"/>
          <w:sz w:val="28"/>
          <w:szCs w:val="28"/>
        </w:rPr>
        <w:t xml:space="preserve"> </w:t>
      </w:r>
      <w:r w:rsidRPr="003D6C41">
        <w:rPr>
          <w:i/>
          <w:color w:val="221F1F"/>
          <w:sz w:val="28"/>
          <w:szCs w:val="28"/>
        </w:rPr>
        <w:t>Ramakrishna</w:t>
      </w:r>
      <w:r w:rsidRPr="003D6C41">
        <w:rPr>
          <w:i/>
          <w:color w:val="221F1F"/>
          <w:spacing w:val="-7"/>
          <w:sz w:val="28"/>
          <w:szCs w:val="28"/>
        </w:rPr>
        <w:t xml:space="preserve"> </w:t>
      </w:r>
      <w:r w:rsidRPr="003D6C41">
        <w:rPr>
          <w:i/>
          <w:color w:val="221F1F"/>
          <w:sz w:val="28"/>
          <w:szCs w:val="28"/>
        </w:rPr>
        <w:t>Engineering</w:t>
      </w:r>
      <w:r w:rsidRPr="003D6C41">
        <w:rPr>
          <w:i/>
          <w:color w:val="221F1F"/>
          <w:spacing w:val="-7"/>
          <w:sz w:val="28"/>
          <w:szCs w:val="28"/>
        </w:rPr>
        <w:t xml:space="preserve"> </w:t>
      </w:r>
      <w:r w:rsidRPr="003D6C41">
        <w:rPr>
          <w:i/>
          <w:color w:val="221F1F"/>
          <w:sz w:val="28"/>
          <w:szCs w:val="28"/>
        </w:rPr>
        <w:t>College, Coimbatore,</w:t>
      </w:r>
      <w:r>
        <w:rPr>
          <w:i/>
          <w:color w:val="221F1F"/>
          <w:sz w:val="28"/>
          <w:szCs w:val="28"/>
        </w:rPr>
        <w:t xml:space="preserve"> </w:t>
      </w:r>
      <w:r w:rsidRPr="003D6C41">
        <w:rPr>
          <w:i/>
          <w:color w:val="221F1F"/>
          <w:sz w:val="28"/>
          <w:szCs w:val="28"/>
        </w:rPr>
        <w:t>Tamil Nadu, India.</w:t>
      </w:r>
    </w:p>
    <w:p w14:paraId="677FB912" w14:textId="77777777" w:rsidR="001F0DDD" w:rsidRDefault="001F0DDD" w:rsidP="001F0DDD">
      <w:pPr>
        <w:pStyle w:val="BodyText"/>
        <w:rPr>
          <w:i/>
        </w:rPr>
      </w:pPr>
    </w:p>
    <w:p w14:paraId="29EBE57F" w14:textId="77777777" w:rsidR="001F0DDD" w:rsidRDefault="001F0DDD" w:rsidP="001F0DDD">
      <w:pPr>
        <w:pStyle w:val="BodyText"/>
        <w:spacing w:before="162"/>
        <w:rPr>
          <w:i/>
        </w:rPr>
      </w:pPr>
    </w:p>
    <w:p w14:paraId="59CFF993" w14:textId="77777777" w:rsidR="001F0DDD" w:rsidRPr="00675AD3" w:rsidRDefault="001F0DDD" w:rsidP="007E69B3">
      <w:pPr>
        <w:jc w:val="both"/>
        <w:rPr>
          <w:sz w:val="24"/>
          <w:szCs w:val="24"/>
        </w:rPr>
      </w:pPr>
      <w:r>
        <w:rPr>
          <w:b/>
        </w:rPr>
        <w:t>Abstract</w:t>
      </w:r>
      <w:r w:rsidRPr="007E69B3">
        <w:rPr>
          <w:b/>
          <w:sz w:val="20"/>
          <w:szCs w:val="20"/>
        </w:rPr>
        <w:t xml:space="preserve">: </w:t>
      </w:r>
      <w:r w:rsidR="00675AD3" w:rsidRPr="008B38E4">
        <w:rPr>
          <w:i/>
          <w:iCs/>
          <w:sz w:val="20"/>
          <w:szCs w:val="20"/>
        </w:rPr>
        <w:t>Melanoma is the skin lesion variety that is most deadly. Early melanoma detection dramatically increases the chance of survival. However, there are several factors that make it difficult to accurately identify melanoma, including reduced contrast between the skin and lesion and visual similarities between non-melanoma and melanoma. The three main steps of the new melanoma detection method presented in this work are segmentation, feature extraction, and classification. The preprocessing stage involved applying Gaussian thresholding, grayscale conversion, denoising techniques, and Contrast Limited Adaptive Histogram Equalization (CLAHE) to optimize image quality and prepare the data for segmentation. For segmentation, three popular edge detection algorithm Canny, Sobel, and Prewitt were utilized to extract melanoma-specific features and delineate lesion boundaries. To evaluate the segmentation accuracy, performance metrics such as Peak Signal-to-Noise Ratio (PSNR), Structural Similarity Index (SSIM), and Root Mean Square Error (RMSE) were employed. The comparative analysis revealed Sobel as the most suitable algorithm for accurately detecting melanoma lesions</w:t>
      </w:r>
      <w:proofErr w:type="gramStart"/>
      <w:r w:rsidR="00675AD3" w:rsidRPr="008B38E4">
        <w:rPr>
          <w:i/>
          <w:iCs/>
          <w:sz w:val="20"/>
          <w:szCs w:val="20"/>
        </w:rPr>
        <w:t>. .</w:t>
      </w:r>
      <w:proofErr w:type="gramEnd"/>
      <w:r w:rsidR="00675AD3" w:rsidRPr="008B38E4">
        <w:rPr>
          <w:i/>
          <w:iCs/>
          <w:sz w:val="20"/>
          <w:szCs w:val="20"/>
        </w:rPr>
        <w:t xml:space="preserve"> We found that combining CNN with Vision Transformer (</w:t>
      </w:r>
      <w:proofErr w:type="spellStart"/>
      <w:r w:rsidR="00675AD3" w:rsidRPr="008B38E4">
        <w:rPr>
          <w:i/>
          <w:iCs/>
          <w:sz w:val="20"/>
          <w:szCs w:val="20"/>
        </w:rPr>
        <w:t>ViT</w:t>
      </w:r>
      <w:proofErr w:type="spellEnd"/>
      <w:r w:rsidR="00675AD3" w:rsidRPr="008B38E4">
        <w:rPr>
          <w:i/>
          <w:iCs/>
          <w:sz w:val="20"/>
          <w:szCs w:val="20"/>
        </w:rPr>
        <w:t xml:space="preserve">) yields superior accuracy compared to using either CNN or </w:t>
      </w:r>
      <w:proofErr w:type="spellStart"/>
      <w:r w:rsidR="00675AD3" w:rsidRPr="008B38E4">
        <w:rPr>
          <w:i/>
          <w:iCs/>
          <w:sz w:val="20"/>
          <w:szCs w:val="20"/>
        </w:rPr>
        <w:t>ViT</w:t>
      </w:r>
      <w:proofErr w:type="spellEnd"/>
      <w:r w:rsidR="00675AD3" w:rsidRPr="008B38E4">
        <w:rPr>
          <w:i/>
          <w:iCs/>
          <w:sz w:val="20"/>
          <w:szCs w:val="20"/>
        </w:rPr>
        <w:t xml:space="preserve"> alone. This hybrid approach capitalizes on the strengths of both architectures, leveraging CNN's spatial hierarchies and </w:t>
      </w:r>
      <w:proofErr w:type="spellStart"/>
      <w:r w:rsidR="00675AD3" w:rsidRPr="008B38E4">
        <w:rPr>
          <w:i/>
          <w:iCs/>
          <w:sz w:val="20"/>
          <w:szCs w:val="20"/>
        </w:rPr>
        <w:t>ViT's</w:t>
      </w:r>
      <w:proofErr w:type="spellEnd"/>
      <w:r w:rsidR="00675AD3" w:rsidRPr="008B38E4">
        <w:rPr>
          <w:i/>
          <w:iCs/>
          <w:sz w:val="20"/>
          <w:szCs w:val="20"/>
        </w:rPr>
        <w:t xml:space="preserve"> attention mechanism for better feature representation and classification. The synergistic effect of this fusion demonstrates enhanced performance in melanoma detection, underscoring the efficacy of integrating diverse deep learning techniques for improving diagnostic accuracy.</w:t>
      </w:r>
      <w:r w:rsidRPr="00A92D30">
        <w:t xml:space="preserve">                                                       </w:t>
      </w:r>
    </w:p>
    <w:p w14:paraId="1AA65E56" w14:textId="77777777" w:rsidR="001F0DDD" w:rsidRDefault="001F0DDD" w:rsidP="001F0DDD">
      <w:pPr>
        <w:pStyle w:val="BodyText"/>
        <w:jc w:val="both"/>
      </w:pPr>
      <w:r>
        <w:tab/>
      </w:r>
    </w:p>
    <w:p w14:paraId="7B7DCC3A" w14:textId="77777777" w:rsidR="001F0DDD" w:rsidRPr="00675AD3" w:rsidRDefault="001F0DDD" w:rsidP="001F0DDD">
      <w:pPr>
        <w:jc w:val="both"/>
        <w:rPr>
          <w:b/>
          <w:i/>
          <w:spacing w:val="-2"/>
          <w:sz w:val="18"/>
          <w:szCs w:val="18"/>
        </w:rPr>
      </w:pPr>
      <w:r>
        <w:rPr>
          <w:b/>
          <w:sz w:val="18"/>
        </w:rPr>
        <w:t>Key</w:t>
      </w:r>
      <w:r>
        <w:rPr>
          <w:b/>
          <w:spacing w:val="-10"/>
          <w:sz w:val="18"/>
        </w:rPr>
        <w:t xml:space="preserve"> </w:t>
      </w:r>
      <w:r>
        <w:rPr>
          <w:b/>
          <w:sz w:val="18"/>
        </w:rPr>
        <w:t>Words-</w:t>
      </w:r>
      <w:r>
        <w:rPr>
          <w:b/>
          <w:spacing w:val="37"/>
          <w:sz w:val="18"/>
        </w:rPr>
        <w:t xml:space="preserve"> </w:t>
      </w:r>
      <w:proofErr w:type="spellStart"/>
      <w:r w:rsidR="00675AD3" w:rsidRPr="00675AD3">
        <w:rPr>
          <w:b/>
          <w:i/>
          <w:spacing w:val="-3"/>
          <w:sz w:val="18"/>
          <w:szCs w:val="18"/>
        </w:rPr>
        <w:t>sobel</w:t>
      </w:r>
      <w:proofErr w:type="spellEnd"/>
      <w:r w:rsidR="00675AD3" w:rsidRPr="00675AD3">
        <w:rPr>
          <w:b/>
          <w:i/>
          <w:spacing w:val="-3"/>
          <w:sz w:val="18"/>
          <w:szCs w:val="18"/>
        </w:rPr>
        <w:t>,</w:t>
      </w:r>
      <w:r w:rsidR="00675AD3">
        <w:rPr>
          <w:b/>
          <w:i/>
          <w:spacing w:val="-3"/>
          <w:sz w:val="18"/>
          <w:szCs w:val="18"/>
        </w:rPr>
        <w:t xml:space="preserve"> </w:t>
      </w:r>
      <w:r w:rsidR="00675AD3" w:rsidRPr="00675AD3">
        <w:rPr>
          <w:b/>
          <w:i/>
          <w:spacing w:val="-3"/>
          <w:sz w:val="18"/>
          <w:szCs w:val="18"/>
        </w:rPr>
        <w:t>canny,</w:t>
      </w:r>
      <w:r w:rsidR="00675AD3">
        <w:rPr>
          <w:b/>
          <w:i/>
          <w:spacing w:val="-3"/>
          <w:sz w:val="18"/>
          <w:szCs w:val="18"/>
        </w:rPr>
        <w:t xml:space="preserve"> </w:t>
      </w:r>
      <w:proofErr w:type="spellStart"/>
      <w:r w:rsidR="00675AD3" w:rsidRPr="00675AD3">
        <w:rPr>
          <w:b/>
          <w:i/>
          <w:spacing w:val="-3"/>
          <w:sz w:val="18"/>
          <w:szCs w:val="18"/>
        </w:rPr>
        <w:t>prewitt</w:t>
      </w:r>
      <w:proofErr w:type="spellEnd"/>
      <w:r w:rsidR="00675AD3">
        <w:rPr>
          <w:b/>
          <w:i/>
          <w:spacing w:val="-3"/>
          <w:sz w:val="18"/>
          <w:szCs w:val="18"/>
        </w:rPr>
        <w:t xml:space="preserve">, </w:t>
      </w:r>
      <w:r w:rsidR="00675AD3" w:rsidRPr="00675AD3">
        <w:rPr>
          <w:b/>
          <w:i/>
          <w:sz w:val="18"/>
          <w:szCs w:val="18"/>
        </w:rPr>
        <w:t>U-net,</w:t>
      </w:r>
      <w:r w:rsidR="00675AD3">
        <w:rPr>
          <w:b/>
          <w:i/>
          <w:sz w:val="18"/>
          <w:szCs w:val="18"/>
        </w:rPr>
        <w:t xml:space="preserve"> </w:t>
      </w:r>
      <w:r w:rsidR="00675AD3" w:rsidRPr="00675AD3">
        <w:rPr>
          <w:b/>
          <w:i/>
          <w:spacing w:val="-3"/>
          <w:sz w:val="18"/>
          <w:szCs w:val="18"/>
        </w:rPr>
        <w:t>Convolutional Neural Network</w:t>
      </w:r>
      <w:r w:rsidRPr="00675AD3">
        <w:rPr>
          <w:b/>
          <w:i/>
          <w:spacing w:val="-2"/>
          <w:sz w:val="18"/>
          <w:szCs w:val="18"/>
        </w:rPr>
        <w:t>.</w:t>
      </w:r>
      <w:r w:rsidR="00675AD3" w:rsidRPr="00675AD3">
        <w:rPr>
          <w:b/>
          <w:i/>
          <w:spacing w:val="-2"/>
          <w:sz w:val="18"/>
          <w:szCs w:val="18"/>
        </w:rPr>
        <w:t>,</w:t>
      </w:r>
      <w:r w:rsidR="00675AD3">
        <w:rPr>
          <w:b/>
          <w:i/>
          <w:spacing w:val="-2"/>
          <w:sz w:val="18"/>
          <w:szCs w:val="18"/>
        </w:rPr>
        <w:t xml:space="preserve"> </w:t>
      </w:r>
      <w:r w:rsidR="00675AD3" w:rsidRPr="00675AD3">
        <w:rPr>
          <w:b/>
          <w:i/>
          <w:spacing w:val="-2"/>
          <w:sz w:val="18"/>
          <w:szCs w:val="18"/>
        </w:rPr>
        <w:t>vision transformer</w:t>
      </w:r>
    </w:p>
    <w:p w14:paraId="7B095D31" w14:textId="77777777" w:rsidR="008B38E4" w:rsidRDefault="008B38E4" w:rsidP="001F0DDD">
      <w:pPr>
        <w:jc w:val="both"/>
        <w:rPr>
          <w:sz w:val="20"/>
          <w:szCs w:val="20"/>
        </w:rPr>
      </w:pPr>
    </w:p>
    <w:p w14:paraId="2410B5BF" w14:textId="77777777" w:rsidR="006D4957" w:rsidRPr="009A69DE" w:rsidRDefault="006D4957" w:rsidP="001F0DDD">
      <w:pPr>
        <w:jc w:val="both"/>
        <w:rPr>
          <w:sz w:val="20"/>
          <w:szCs w:val="20"/>
        </w:rPr>
        <w:sectPr w:rsidR="006D4957" w:rsidRPr="009A69DE" w:rsidSect="00862EF2">
          <w:footerReference w:type="default" r:id="rId8"/>
          <w:pgSz w:w="11906" w:h="16838" w:code="9"/>
          <w:pgMar w:top="1440" w:right="1440" w:bottom="1440" w:left="1440" w:header="720" w:footer="720" w:gutter="0"/>
          <w:cols w:space="720"/>
          <w:docGrid w:linePitch="360"/>
        </w:sectPr>
      </w:pPr>
    </w:p>
    <w:p w14:paraId="301930C9" w14:textId="77777777" w:rsidR="001F0DDD" w:rsidRDefault="001F0DDD" w:rsidP="001F0DDD"/>
    <w:p w14:paraId="51716509" w14:textId="77777777" w:rsidR="001F0DDD" w:rsidRPr="009A69DE" w:rsidRDefault="001F0DDD" w:rsidP="00FC4F7E">
      <w:pPr>
        <w:pStyle w:val="Heading1"/>
        <w:numPr>
          <w:ilvl w:val="0"/>
          <w:numId w:val="1"/>
        </w:numPr>
        <w:rPr>
          <w:rFonts w:ascii="Times New Roman" w:hAnsi="Times New Roman" w:cs="Times New Roman"/>
          <w:b/>
          <w:bCs/>
          <w:color w:val="auto"/>
          <w:sz w:val="22"/>
          <w:szCs w:val="22"/>
        </w:rPr>
      </w:pPr>
      <w:r w:rsidRPr="009A69DE">
        <w:rPr>
          <w:rFonts w:ascii="Times New Roman" w:hAnsi="Times New Roman" w:cs="Times New Roman"/>
          <w:b/>
          <w:bCs/>
          <w:color w:val="auto"/>
          <w:sz w:val="22"/>
          <w:szCs w:val="22"/>
        </w:rPr>
        <w:t>INTRODUCTION</w:t>
      </w:r>
    </w:p>
    <w:p w14:paraId="063DF831" w14:textId="77777777" w:rsidR="001F0DDD" w:rsidRDefault="001F0DDD" w:rsidP="001F0DDD">
      <w:pPr>
        <w:pStyle w:val="BodyText"/>
        <w:jc w:val="both"/>
        <w:rPr>
          <w:lang w:eastAsia="en-IN" w:bidi="ta-IN"/>
        </w:rPr>
      </w:pPr>
      <w:r>
        <w:rPr>
          <w:lang w:eastAsia="en-IN" w:bidi="ta-IN"/>
        </w:rPr>
        <w:tab/>
      </w:r>
    </w:p>
    <w:p w14:paraId="12673530" w14:textId="77777777" w:rsidR="00675AD3" w:rsidRDefault="001F0DDD" w:rsidP="007E69B3">
      <w:pPr>
        <w:pStyle w:val="BodyText"/>
        <w:jc w:val="both"/>
        <w:rPr>
          <w:lang w:eastAsia="en-IN" w:bidi="ta-IN"/>
        </w:rPr>
      </w:pPr>
      <w:r>
        <w:rPr>
          <w:lang w:eastAsia="en-IN" w:bidi="ta-IN"/>
        </w:rPr>
        <w:tab/>
      </w:r>
      <w:r w:rsidR="00675AD3">
        <w:rPr>
          <w:lang w:eastAsia="en-IN" w:bidi="ta-IN"/>
        </w:rPr>
        <w:t xml:space="preserve">Melanoma, the deadliest form of skin cancer, poses a significant global health challenge due to its aggressive nature and potential for metastasis. Early detection is crucial for effective treatment and improved patient outcomes, as it dramatically increases the chances of survival. However, accurately identifying melanoma lesions remains challenging due to factors such as reduced contrast between the skin and lesion, as well as visual similarities between melanoma and non-melanoma </w:t>
      </w:r>
      <w:proofErr w:type="spellStart"/>
      <w:proofErr w:type="gramStart"/>
      <w:r w:rsidR="00675AD3">
        <w:rPr>
          <w:lang w:eastAsia="en-IN" w:bidi="ta-IN"/>
        </w:rPr>
        <w:t>lesions.In</w:t>
      </w:r>
      <w:proofErr w:type="spellEnd"/>
      <w:proofErr w:type="gramEnd"/>
      <w:r w:rsidR="00675AD3">
        <w:rPr>
          <w:lang w:eastAsia="en-IN" w:bidi="ta-IN"/>
        </w:rPr>
        <w:t xml:space="preserve"> recent years, advancements in artificial intelligence and medical imaging have revolutionized melanoma detection through automated systems. These systems utilize deep learning methods to analyze </w:t>
      </w:r>
      <w:proofErr w:type="spellStart"/>
      <w:r w:rsidR="00675AD3">
        <w:rPr>
          <w:lang w:eastAsia="en-IN" w:bidi="ta-IN"/>
        </w:rPr>
        <w:t>dermatoscopic</w:t>
      </w:r>
      <w:proofErr w:type="spellEnd"/>
      <w:r w:rsidR="00675AD3">
        <w:rPr>
          <w:lang w:eastAsia="en-IN" w:bidi="ta-IN"/>
        </w:rPr>
        <w:t xml:space="preserve"> images with high accuracy and efficiency, aiding medical practitioners in diagnosing melanoma more quickly and </w:t>
      </w:r>
      <w:proofErr w:type="spellStart"/>
      <w:proofErr w:type="gramStart"/>
      <w:r w:rsidR="00675AD3">
        <w:rPr>
          <w:lang w:eastAsia="en-IN" w:bidi="ta-IN"/>
        </w:rPr>
        <w:t>accurately.This</w:t>
      </w:r>
      <w:proofErr w:type="spellEnd"/>
      <w:proofErr w:type="gramEnd"/>
      <w:r w:rsidR="00675AD3">
        <w:rPr>
          <w:lang w:eastAsia="en-IN" w:bidi="ta-IN"/>
        </w:rPr>
        <w:t xml:space="preserve"> study presents a novel approach to melanoma detection, focusing on three key steps: </w:t>
      </w:r>
      <w:r w:rsidR="00675AD3">
        <w:rPr>
          <w:lang w:eastAsia="en-IN" w:bidi="ta-IN"/>
        </w:rPr>
        <w:t xml:space="preserve">segmentation, feature extraction, and classification. Preprocessing techniques, including Gaussian thresholding, grayscale conversion, denoising, and Contrast Limited Adaptive Histogram Equalization (CLAHE), are employed to optimize image quality and prepare data for </w:t>
      </w:r>
      <w:proofErr w:type="spellStart"/>
      <w:proofErr w:type="gramStart"/>
      <w:r w:rsidR="00675AD3">
        <w:rPr>
          <w:lang w:eastAsia="en-IN" w:bidi="ta-IN"/>
        </w:rPr>
        <w:t>segmentation.Segmentation</w:t>
      </w:r>
      <w:proofErr w:type="spellEnd"/>
      <w:proofErr w:type="gramEnd"/>
      <w:r w:rsidR="00675AD3">
        <w:rPr>
          <w:lang w:eastAsia="en-IN" w:bidi="ta-IN"/>
        </w:rPr>
        <w:t xml:space="preserve"> is performed using popular edge detection algorithms, namely Canny, Sobel, and Prewitt, to extract melanoma-specific features and delineate lesion boundaries. The comparative analysis reveals Sobel as the most suitable algorithm for accurately detecting melanoma lesions, showcasing the effectiveness of preprocessing techniques in improving image quality.</w:t>
      </w:r>
    </w:p>
    <w:p w14:paraId="1C702D8F" w14:textId="77777777" w:rsidR="00675AD3" w:rsidRDefault="00675AD3" w:rsidP="007E69B3">
      <w:pPr>
        <w:pStyle w:val="BodyText"/>
        <w:jc w:val="both"/>
        <w:rPr>
          <w:lang w:eastAsia="en-IN" w:bidi="ta-IN"/>
        </w:rPr>
      </w:pPr>
    </w:p>
    <w:p w14:paraId="1690867E" w14:textId="77777777" w:rsidR="00675AD3" w:rsidRDefault="00675AD3" w:rsidP="007E69B3">
      <w:pPr>
        <w:pStyle w:val="BodyText"/>
        <w:jc w:val="both"/>
        <w:rPr>
          <w:lang w:eastAsia="en-IN" w:bidi="ta-IN"/>
        </w:rPr>
      </w:pPr>
      <w:r>
        <w:rPr>
          <w:lang w:eastAsia="en-IN" w:bidi="ta-IN"/>
        </w:rPr>
        <w:t>Moving forward, the study advances to the classification phase, utilizing deep learning models such as Convolutional Neural Networks (CNN) and Vision Transformers (</w:t>
      </w:r>
      <w:proofErr w:type="spellStart"/>
      <w:r>
        <w:rPr>
          <w:lang w:eastAsia="en-IN" w:bidi="ta-IN"/>
        </w:rPr>
        <w:t>ViT</w:t>
      </w:r>
      <w:proofErr w:type="spellEnd"/>
      <w:r>
        <w:rPr>
          <w:lang w:eastAsia="en-IN" w:bidi="ta-IN"/>
        </w:rPr>
        <w:t>) trained with segmented images. A hybrid CNN-</w:t>
      </w:r>
      <w:proofErr w:type="spellStart"/>
      <w:r>
        <w:rPr>
          <w:lang w:eastAsia="en-IN" w:bidi="ta-IN"/>
        </w:rPr>
        <w:t>ViT</w:t>
      </w:r>
      <w:proofErr w:type="spellEnd"/>
      <w:r>
        <w:rPr>
          <w:lang w:eastAsia="en-IN" w:bidi="ta-IN"/>
        </w:rPr>
        <w:t xml:space="preserve"> approach demonstrates superior accuracy, leveraging the strengths of both architectures for enhanced feature representation and </w:t>
      </w:r>
      <w:proofErr w:type="spellStart"/>
      <w:proofErr w:type="gramStart"/>
      <w:r>
        <w:rPr>
          <w:lang w:eastAsia="en-IN" w:bidi="ta-IN"/>
        </w:rPr>
        <w:t>classification.The</w:t>
      </w:r>
      <w:proofErr w:type="spellEnd"/>
      <w:proofErr w:type="gramEnd"/>
      <w:r>
        <w:rPr>
          <w:lang w:eastAsia="en-IN" w:bidi="ta-IN"/>
        </w:rPr>
        <w:t xml:space="preserve"> fusion of denoising, segmentation, and classification techniques yields </w:t>
      </w:r>
      <w:r>
        <w:rPr>
          <w:lang w:eastAsia="en-IN" w:bidi="ta-IN"/>
        </w:rPr>
        <w:lastRenderedPageBreak/>
        <w:t xml:space="preserve">superior performance in terms of accuracy, precision, recall, and F1 score, underscoring the potential of integrating diverse deep learning techniques for advancing skin disease diagnosis and classification systems. By combining CNN with </w:t>
      </w:r>
      <w:proofErr w:type="spellStart"/>
      <w:r>
        <w:rPr>
          <w:lang w:eastAsia="en-IN" w:bidi="ta-IN"/>
        </w:rPr>
        <w:t>ViT</w:t>
      </w:r>
      <w:proofErr w:type="spellEnd"/>
      <w:r>
        <w:rPr>
          <w:lang w:eastAsia="en-IN" w:bidi="ta-IN"/>
        </w:rPr>
        <w:t>, the study demonstrates the synergistic effect of leveraging spatial hierarchies and attention mechanisms, further enhancing diagnostic accuracy in melanoma detection.</w:t>
      </w:r>
    </w:p>
    <w:p w14:paraId="41844473" w14:textId="77777777" w:rsidR="00675AD3" w:rsidRDefault="00675AD3" w:rsidP="00675AD3">
      <w:pPr>
        <w:pStyle w:val="BodyText"/>
        <w:jc w:val="both"/>
        <w:rPr>
          <w:lang w:eastAsia="en-IN" w:bidi="ta-IN"/>
        </w:rPr>
      </w:pPr>
    </w:p>
    <w:p w14:paraId="0A42BDDB" w14:textId="48283107" w:rsidR="001F0DDD" w:rsidRDefault="001F0DDD" w:rsidP="00FC4F7E">
      <w:pPr>
        <w:pStyle w:val="BodyText"/>
        <w:numPr>
          <w:ilvl w:val="0"/>
          <w:numId w:val="1"/>
        </w:numPr>
        <w:jc w:val="both"/>
        <w:rPr>
          <w:b/>
          <w:bCs/>
          <w:sz w:val="22"/>
          <w:szCs w:val="22"/>
        </w:rPr>
      </w:pPr>
      <w:r w:rsidRPr="007559EB">
        <w:rPr>
          <w:b/>
          <w:bCs/>
          <w:sz w:val="22"/>
          <w:szCs w:val="22"/>
        </w:rPr>
        <w:t>LITERATURE SURVEY</w:t>
      </w:r>
    </w:p>
    <w:p w14:paraId="42A0D7B3" w14:textId="77777777" w:rsidR="007B7E40" w:rsidRDefault="007B7E40" w:rsidP="00675AD3">
      <w:pPr>
        <w:pStyle w:val="BodyText"/>
        <w:jc w:val="both"/>
        <w:rPr>
          <w:b/>
          <w:bCs/>
          <w:sz w:val="22"/>
          <w:szCs w:val="22"/>
        </w:rPr>
      </w:pPr>
    </w:p>
    <w:p w14:paraId="38D677A9" w14:textId="2DACCC2F" w:rsidR="007B7E40" w:rsidRPr="003C7032" w:rsidRDefault="003C7032" w:rsidP="003C7032">
      <w:pPr>
        <w:widowControl/>
        <w:autoSpaceDE/>
        <w:autoSpaceDN/>
        <w:ind w:firstLine="720"/>
        <w:rPr>
          <w:sz w:val="20"/>
          <w:szCs w:val="20"/>
          <w:lang w:val="en-IN" w:eastAsia="en-IN"/>
        </w:rPr>
      </w:pPr>
      <w:r w:rsidRPr="003C7032">
        <w:rPr>
          <w:sz w:val="20"/>
          <w:szCs w:val="20"/>
          <w:lang w:val="en-IN" w:eastAsia="en-IN"/>
        </w:rPr>
        <w:t xml:space="preserve">Jitendra V. </w:t>
      </w:r>
      <w:proofErr w:type="spellStart"/>
      <w:r w:rsidRPr="003C7032">
        <w:rPr>
          <w:sz w:val="20"/>
          <w:szCs w:val="20"/>
          <w:lang w:val="en-IN" w:eastAsia="en-IN"/>
        </w:rPr>
        <w:t>Tembhurne</w:t>
      </w:r>
      <w:proofErr w:type="spellEnd"/>
      <w:r w:rsidRPr="003C7032">
        <w:rPr>
          <w:sz w:val="20"/>
          <w:szCs w:val="20"/>
          <w:lang w:val="en-IN" w:eastAsia="en-IN"/>
        </w:rPr>
        <w:t xml:space="preserve">, Nachiketa Hebbar, </w:t>
      </w:r>
      <w:proofErr w:type="spellStart"/>
      <w:r w:rsidRPr="003C7032">
        <w:rPr>
          <w:sz w:val="20"/>
          <w:szCs w:val="20"/>
          <w:lang w:val="en-IN" w:eastAsia="en-IN"/>
        </w:rPr>
        <w:t>Hemprasad</w:t>
      </w:r>
      <w:proofErr w:type="spellEnd"/>
      <w:r w:rsidRPr="003C7032">
        <w:rPr>
          <w:sz w:val="20"/>
          <w:szCs w:val="20"/>
          <w:lang w:val="en-IN" w:eastAsia="en-IN"/>
        </w:rPr>
        <w:t xml:space="preserve"> Y. Patil2, and Tausif Diwan are the authors. Because of its high incidence and fatality rate, skin cancer, which includes the deadly melanoma, requires a precise diagnosis. Our research combines machine learning and deep learning techniques to tackle the problem of false negatives in diagnostics. Our model attains an impressive 93% accuracy rate, with good recall scores for both benign and malignant cases, by integrating sophisticated neural network features with manual feature processing. Its superiority over current approaches is confirmed by benchmarking, providing a potential solution for automated skin cancer diagnosis.</w:t>
      </w:r>
      <w:r w:rsidR="007B7E40">
        <w:t>[1]</w:t>
      </w:r>
    </w:p>
    <w:p w14:paraId="370192C8" w14:textId="3EE0F408" w:rsidR="003C7032" w:rsidRDefault="007B7E40" w:rsidP="003C7032">
      <w:pPr>
        <w:widowControl/>
        <w:autoSpaceDE/>
        <w:autoSpaceDN/>
        <w:rPr>
          <w:sz w:val="20"/>
          <w:szCs w:val="20"/>
          <w:lang w:val="en-IN" w:eastAsia="en-IN"/>
        </w:rPr>
      </w:pPr>
      <w:r>
        <w:tab/>
      </w:r>
      <w:proofErr w:type="spellStart"/>
      <w:r w:rsidR="003C7032" w:rsidRPr="003C7032">
        <w:rPr>
          <w:sz w:val="20"/>
          <w:szCs w:val="20"/>
          <w:lang w:val="en-IN" w:eastAsia="en-IN"/>
        </w:rPr>
        <w:t>Norsang</w:t>
      </w:r>
      <w:proofErr w:type="spellEnd"/>
      <w:r w:rsidR="003C7032" w:rsidRPr="003C7032">
        <w:rPr>
          <w:sz w:val="20"/>
          <w:szCs w:val="20"/>
          <w:lang w:val="en-IN" w:eastAsia="en-IN"/>
        </w:rPr>
        <w:t xml:space="preserve"> Lama, Akanksha Maurya, and Anand K. Nambisan are the writers. The constraints of deep learning in melanoma diagnosis are addressed by this study in terms of irregular pigment networks. It blends traditional manual feature creation with deep learning by annotating a database and building a classification pipeline. Melanoma classification accuracy is improved by using classical picture characteristics and transfer trained segmentation models. The study highlights the potential of mixing deep learning with conventional image processing techniques for enhanced diagnosis. Specifically, it yields an 11% increase in melanoma recall and a 2% increase in accuracy over deep learning-only models.</w:t>
      </w:r>
      <w:r w:rsidR="003C7032">
        <w:rPr>
          <w:sz w:val="20"/>
          <w:szCs w:val="20"/>
          <w:lang w:val="en-IN" w:eastAsia="en-IN"/>
        </w:rPr>
        <w:t>[2]</w:t>
      </w:r>
    </w:p>
    <w:p w14:paraId="6340DC27" w14:textId="01894799" w:rsidR="006D4957" w:rsidRPr="006D4957" w:rsidRDefault="006D4957" w:rsidP="006D4957">
      <w:pPr>
        <w:widowControl/>
        <w:autoSpaceDE/>
        <w:autoSpaceDN/>
        <w:ind w:firstLine="720"/>
        <w:rPr>
          <w:sz w:val="20"/>
          <w:szCs w:val="20"/>
          <w:lang w:val="en-IN" w:eastAsia="en-IN"/>
        </w:rPr>
      </w:pPr>
      <w:r w:rsidRPr="006D4957">
        <w:rPr>
          <w:sz w:val="20"/>
          <w:szCs w:val="20"/>
          <w:lang w:val="en-IN" w:eastAsia="en-IN"/>
        </w:rPr>
        <w:t>S. T. Sukanya and S. Jerine, the authors This work addresses the difficulties associated with melanoma detection by presenting an innovative method. It consists of three main steps: segmentation, feature extraction, and detection. The Self Adaptive Sea Lion Algorithm is used in the process to improve the initial centroids of the K-means clustering model. After segmented images have been recovered, texture features are fed into a Deep Belief Network to identify melanoma. The model's potential for more precise and effective melanoma diagnosis is indicated by a number of performance indicators that show its advantage over current techniques.</w:t>
      </w:r>
      <w:r w:rsidRPr="006D4957">
        <w:rPr>
          <w:sz w:val="20"/>
          <w:szCs w:val="20"/>
          <w:lang w:val="en-IN" w:eastAsia="en-IN"/>
        </w:rPr>
        <w:t>[3]</w:t>
      </w:r>
    </w:p>
    <w:p w14:paraId="4724ED7B" w14:textId="3546BFF2" w:rsidR="006D4957" w:rsidRPr="006D4957" w:rsidRDefault="006D4957" w:rsidP="006D4957">
      <w:pPr>
        <w:widowControl/>
        <w:autoSpaceDE/>
        <w:autoSpaceDN/>
        <w:ind w:firstLine="720"/>
        <w:rPr>
          <w:sz w:val="20"/>
          <w:szCs w:val="20"/>
          <w:lang w:val="en-IN" w:eastAsia="en-IN"/>
        </w:rPr>
      </w:pPr>
      <w:r w:rsidRPr="006D4957">
        <w:rPr>
          <w:sz w:val="20"/>
          <w:szCs w:val="20"/>
          <w:lang w:val="en-IN" w:eastAsia="en-IN"/>
        </w:rPr>
        <w:t xml:space="preserve">Sumit Kumar Singh, Vahid </w:t>
      </w:r>
      <w:proofErr w:type="spellStart"/>
      <w:r w:rsidRPr="006D4957">
        <w:rPr>
          <w:sz w:val="20"/>
          <w:szCs w:val="20"/>
          <w:lang w:val="en-IN" w:eastAsia="en-IN"/>
        </w:rPr>
        <w:t>Abolghasemi</w:t>
      </w:r>
      <w:proofErr w:type="spellEnd"/>
      <w:r w:rsidRPr="006D4957">
        <w:rPr>
          <w:sz w:val="20"/>
          <w:szCs w:val="20"/>
          <w:lang w:val="en-IN" w:eastAsia="en-IN"/>
        </w:rPr>
        <w:t xml:space="preserve">, and Mohammad Hossein </w:t>
      </w:r>
      <w:proofErr w:type="spellStart"/>
      <w:r w:rsidRPr="006D4957">
        <w:rPr>
          <w:sz w:val="20"/>
          <w:szCs w:val="20"/>
          <w:lang w:val="en-IN" w:eastAsia="en-IN"/>
        </w:rPr>
        <w:t>Anisi</w:t>
      </w:r>
      <w:proofErr w:type="spellEnd"/>
      <w:r w:rsidRPr="006D4957">
        <w:rPr>
          <w:sz w:val="20"/>
          <w:szCs w:val="20"/>
          <w:lang w:val="en-IN" w:eastAsia="en-IN"/>
        </w:rPr>
        <w:t xml:space="preserve">, the authors This study highlights the significance of an early diagnosis for patient survival and presents a unique </w:t>
      </w:r>
      <w:r w:rsidRPr="006D4957">
        <w:rPr>
          <w:sz w:val="20"/>
          <w:szCs w:val="20"/>
          <w:lang w:val="en-IN" w:eastAsia="en-IN"/>
        </w:rPr>
        <w:t xml:space="preserve">method for melanoma detection. The method improves </w:t>
      </w:r>
      <w:proofErr w:type="spellStart"/>
      <w:r w:rsidRPr="006D4957">
        <w:rPr>
          <w:sz w:val="20"/>
          <w:szCs w:val="20"/>
          <w:lang w:val="en-IN" w:eastAsia="en-IN"/>
        </w:rPr>
        <w:t>dermoscopic</w:t>
      </w:r>
      <w:proofErr w:type="spellEnd"/>
      <w:r w:rsidRPr="006D4957">
        <w:rPr>
          <w:sz w:val="20"/>
          <w:szCs w:val="20"/>
          <w:lang w:val="en-IN" w:eastAsia="en-IN"/>
        </w:rPr>
        <w:t xml:space="preserve"> images using mathematical logics and pre-processing techniques, based on fuzzy logic-based image segmentation and a modified deep learning model. Standard deviation techniques and L-R fuzzy defuzzification are used in the segmentation phase to reduce artifacts and enhance lesion visibility. Then, a modified You Only Look Once (YOLO) model is used for melanoma detection, with extra convolutional layers and feature concatenation added for better accuracy and efficiency over the state-of-the-art classifiers. The effectiveness of the suggested method for reliable melanoma identification is confirmed by experimental validation on a variety of datasets.</w:t>
      </w:r>
      <w:r w:rsidRPr="006D4957">
        <w:rPr>
          <w:sz w:val="20"/>
          <w:szCs w:val="20"/>
          <w:lang w:val="en-IN" w:eastAsia="en-IN"/>
        </w:rPr>
        <w:t>[4]</w:t>
      </w:r>
    </w:p>
    <w:p w14:paraId="220E6E6D" w14:textId="39F2202B" w:rsidR="006D4957" w:rsidRPr="006D4957" w:rsidRDefault="006D4957" w:rsidP="006D4957">
      <w:pPr>
        <w:widowControl/>
        <w:autoSpaceDE/>
        <w:autoSpaceDN/>
        <w:ind w:firstLine="720"/>
        <w:rPr>
          <w:sz w:val="20"/>
          <w:szCs w:val="20"/>
          <w:lang w:val="en-IN" w:eastAsia="en-IN"/>
        </w:rPr>
      </w:pPr>
      <w:proofErr w:type="spellStart"/>
      <w:r w:rsidRPr="006D4957">
        <w:rPr>
          <w:sz w:val="20"/>
          <w:szCs w:val="20"/>
          <w:lang w:val="en-IN" w:eastAsia="en-IN"/>
        </w:rPr>
        <w:t>Lassaad</w:t>
      </w:r>
      <w:proofErr w:type="spellEnd"/>
      <w:r w:rsidRPr="006D4957">
        <w:rPr>
          <w:sz w:val="20"/>
          <w:szCs w:val="20"/>
          <w:lang w:val="en-IN" w:eastAsia="en-IN"/>
        </w:rPr>
        <w:t xml:space="preserve"> K. </w:t>
      </w:r>
      <w:proofErr w:type="spellStart"/>
      <w:r w:rsidRPr="006D4957">
        <w:rPr>
          <w:sz w:val="20"/>
          <w:szCs w:val="20"/>
          <w:lang w:val="en-IN" w:eastAsia="en-IN"/>
        </w:rPr>
        <w:t>Smirani</w:t>
      </w:r>
      <w:proofErr w:type="spellEnd"/>
      <w:r w:rsidRPr="006D4957">
        <w:rPr>
          <w:sz w:val="20"/>
          <w:szCs w:val="20"/>
          <w:lang w:val="en-IN" w:eastAsia="en-IN"/>
        </w:rPr>
        <w:t xml:space="preserve"> c, Md. Amzad Hossain </w:t>
      </w:r>
      <w:proofErr w:type="spellStart"/>
      <w:proofErr w:type="gramStart"/>
      <w:r w:rsidRPr="006D4957">
        <w:rPr>
          <w:sz w:val="20"/>
          <w:szCs w:val="20"/>
          <w:lang w:val="en-IN" w:eastAsia="en-IN"/>
        </w:rPr>
        <w:t>d,e</w:t>
      </w:r>
      <w:proofErr w:type="spellEnd"/>
      <w:proofErr w:type="gramEnd"/>
      <w:r w:rsidRPr="006D4957">
        <w:rPr>
          <w:sz w:val="20"/>
          <w:szCs w:val="20"/>
          <w:lang w:val="en-IN" w:eastAsia="en-IN"/>
        </w:rPr>
        <w:t xml:space="preserve">, </w:t>
      </w:r>
      <w:proofErr w:type="spellStart"/>
      <w:r w:rsidRPr="006D4957">
        <w:rPr>
          <w:sz w:val="20"/>
          <w:szCs w:val="20"/>
          <w:lang w:val="en-IN" w:eastAsia="en-IN"/>
        </w:rPr>
        <w:t>Sk</w:t>
      </w:r>
      <w:proofErr w:type="spellEnd"/>
      <w:r w:rsidRPr="006D4957">
        <w:rPr>
          <w:sz w:val="20"/>
          <w:szCs w:val="20"/>
          <w:lang w:val="en-IN" w:eastAsia="en-IN"/>
        </w:rPr>
        <w:t xml:space="preserve"> </w:t>
      </w:r>
      <w:proofErr w:type="spellStart"/>
      <w:r w:rsidRPr="006D4957">
        <w:rPr>
          <w:sz w:val="20"/>
          <w:szCs w:val="20"/>
          <w:lang w:val="en-IN" w:eastAsia="en-IN"/>
        </w:rPr>
        <w:t>Hasane</w:t>
      </w:r>
      <w:proofErr w:type="spellEnd"/>
      <w:r w:rsidRPr="006D4957">
        <w:rPr>
          <w:sz w:val="20"/>
          <w:szCs w:val="20"/>
          <w:lang w:val="en-IN" w:eastAsia="en-IN"/>
        </w:rPr>
        <w:t xml:space="preserve"> Ahammad a, V Rajesh a, Ruth Ramya </w:t>
      </w:r>
      <w:proofErr w:type="spellStart"/>
      <w:r w:rsidRPr="006D4957">
        <w:rPr>
          <w:sz w:val="20"/>
          <w:szCs w:val="20"/>
          <w:lang w:val="en-IN" w:eastAsia="en-IN"/>
        </w:rPr>
        <w:t>Kalangi</w:t>
      </w:r>
      <w:proofErr w:type="spellEnd"/>
      <w:r w:rsidRPr="006D4957">
        <w:rPr>
          <w:sz w:val="20"/>
          <w:szCs w:val="20"/>
          <w:lang w:val="en-IN" w:eastAsia="en-IN"/>
        </w:rPr>
        <w:t xml:space="preserve"> a, and Syed </w:t>
      </w:r>
      <w:proofErr w:type="spellStart"/>
      <w:r w:rsidRPr="006D4957">
        <w:rPr>
          <w:sz w:val="20"/>
          <w:szCs w:val="20"/>
          <w:lang w:val="en-IN" w:eastAsia="en-IN"/>
        </w:rPr>
        <w:t>Inthiyaz</w:t>
      </w:r>
      <w:proofErr w:type="spellEnd"/>
      <w:r w:rsidRPr="006D4957">
        <w:rPr>
          <w:sz w:val="20"/>
          <w:szCs w:val="20"/>
          <w:lang w:val="en-IN" w:eastAsia="en-IN"/>
        </w:rPr>
        <w:t xml:space="preserve"> </w:t>
      </w:r>
      <w:proofErr w:type="spellStart"/>
      <w:r w:rsidRPr="006D4957">
        <w:rPr>
          <w:sz w:val="20"/>
          <w:szCs w:val="20"/>
          <w:lang w:val="en-IN" w:eastAsia="en-IN"/>
        </w:rPr>
        <w:t>an</w:t>
      </w:r>
      <w:proofErr w:type="spellEnd"/>
      <w:r w:rsidRPr="006D4957">
        <w:rPr>
          <w:sz w:val="20"/>
          <w:szCs w:val="20"/>
          <w:lang w:val="en-IN" w:eastAsia="en-IN"/>
        </w:rPr>
        <w:t xml:space="preserve"> are the </w:t>
      </w:r>
      <w:proofErr w:type="spellStart"/>
      <w:r w:rsidRPr="006D4957">
        <w:rPr>
          <w:sz w:val="20"/>
          <w:szCs w:val="20"/>
          <w:lang w:val="en-IN" w:eastAsia="en-IN"/>
        </w:rPr>
        <w:t>authors.This</w:t>
      </w:r>
      <w:proofErr w:type="spellEnd"/>
      <w:r w:rsidRPr="006D4957">
        <w:rPr>
          <w:sz w:val="20"/>
          <w:szCs w:val="20"/>
          <w:lang w:val="en-IN" w:eastAsia="en-IN"/>
        </w:rPr>
        <w:t xml:space="preserve"> research proposes an automated image-based method employing machine learning classification to overcome the difficulties in dermatological diagnosis. It tries to overcome the shortcomings of conventional diagnostic approaches, which frequently rely on extensive testing and individual expertise, by utilizing computational tools. In order to produce more precise and quick diagnostic reports, the method entails filtering and improving skin photos in order to extract features using Convolutional Neural Networks (CNN) and classify them using the </w:t>
      </w:r>
      <w:proofErr w:type="spellStart"/>
      <w:r w:rsidRPr="006D4957">
        <w:rPr>
          <w:sz w:val="20"/>
          <w:szCs w:val="20"/>
          <w:lang w:val="en-IN" w:eastAsia="en-IN"/>
        </w:rPr>
        <w:t>softmax</w:t>
      </w:r>
      <w:proofErr w:type="spellEnd"/>
      <w:r w:rsidRPr="006D4957">
        <w:rPr>
          <w:sz w:val="20"/>
          <w:szCs w:val="20"/>
          <w:lang w:val="en-IN" w:eastAsia="en-IN"/>
        </w:rPr>
        <w:t xml:space="preserve"> algorithm. This cutting-edge program could be a useful teaching aid for dermatology students and offer a more effective and dependable method of identifying skin conditions.</w:t>
      </w:r>
      <w:r w:rsidRPr="006D4957">
        <w:rPr>
          <w:sz w:val="20"/>
          <w:szCs w:val="20"/>
          <w:lang w:val="en-IN" w:eastAsia="en-IN"/>
        </w:rPr>
        <w:t>[5]</w:t>
      </w:r>
    </w:p>
    <w:p w14:paraId="14D18F19" w14:textId="18C8D2B3" w:rsidR="001F0DDD" w:rsidRPr="006C5C71" w:rsidRDefault="001F0DDD" w:rsidP="008B38E4">
      <w:pPr>
        <w:pStyle w:val="BodyText"/>
        <w:jc w:val="both"/>
      </w:pPr>
    </w:p>
    <w:p w14:paraId="466B6BDA" w14:textId="59B13F8E" w:rsidR="001F0DDD" w:rsidRDefault="001F0DDD" w:rsidP="00FC4F7E">
      <w:pPr>
        <w:pStyle w:val="Heading1"/>
        <w:numPr>
          <w:ilvl w:val="0"/>
          <w:numId w:val="1"/>
        </w:numPr>
        <w:jc w:val="center"/>
        <w:rPr>
          <w:rFonts w:ascii="Times New Roman" w:hAnsi="Times New Roman" w:cs="Times New Roman"/>
          <w:b/>
          <w:bCs/>
          <w:color w:val="auto"/>
          <w:sz w:val="22"/>
          <w:szCs w:val="22"/>
        </w:rPr>
      </w:pPr>
      <w:r w:rsidRPr="007559EB">
        <w:rPr>
          <w:rFonts w:ascii="Times New Roman" w:hAnsi="Times New Roman" w:cs="Times New Roman"/>
          <w:b/>
          <w:bCs/>
          <w:color w:val="auto"/>
          <w:sz w:val="22"/>
          <w:szCs w:val="22"/>
        </w:rPr>
        <w:t>PROPOSED</w:t>
      </w:r>
      <w:r w:rsidR="000B60B9">
        <w:rPr>
          <w:rFonts w:ascii="Times New Roman" w:hAnsi="Times New Roman" w:cs="Times New Roman"/>
          <w:b/>
          <w:bCs/>
          <w:color w:val="auto"/>
          <w:sz w:val="22"/>
          <w:szCs w:val="22"/>
        </w:rPr>
        <w:t xml:space="preserve"> METHODOLOGIES</w:t>
      </w:r>
    </w:p>
    <w:p w14:paraId="221565C3" w14:textId="77777777" w:rsidR="001F0DDD" w:rsidRPr="000B60B9" w:rsidRDefault="001F0DDD" w:rsidP="001F0DDD">
      <w:pPr>
        <w:rPr>
          <w:b/>
          <w:bCs/>
        </w:rPr>
      </w:pPr>
    </w:p>
    <w:p w14:paraId="29ED9BF8" w14:textId="77777777" w:rsidR="000B60B9" w:rsidRPr="000B60B9" w:rsidRDefault="000B60B9" w:rsidP="001F0DDD">
      <w:pPr>
        <w:rPr>
          <w:b/>
          <w:bCs/>
        </w:rPr>
      </w:pPr>
      <w:r w:rsidRPr="000B60B9">
        <w:rPr>
          <w:b/>
          <w:bCs/>
        </w:rPr>
        <w:t>1.OVERVIEW</w:t>
      </w:r>
    </w:p>
    <w:p w14:paraId="1B85406E" w14:textId="77777777" w:rsidR="001F0DDD" w:rsidRDefault="001F0DDD" w:rsidP="000B60B9">
      <w:pPr>
        <w:ind w:left="360"/>
        <w:jc w:val="both"/>
        <w:rPr>
          <w:sz w:val="20"/>
          <w:szCs w:val="20"/>
          <w:lang w:eastAsia="en-IN" w:bidi="ta-IN"/>
        </w:rPr>
      </w:pPr>
      <w:r>
        <w:rPr>
          <w:sz w:val="20"/>
          <w:szCs w:val="20"/>
          <w:lang w:eastAsia="en-IN" w:bidi="ta-IN"/>
        </w:rPr>
        <w:tab/>
      </w:r>
      <w:r w:rsidR="000B60B9" w:rsidRPr="000B60B9">
        <w:rPr>
          <w:sz w:val="20"/>
          <w:szCs w:val="20"/>
          <w:lang w:eastAsia="en-IN" w:bidi="ta-IN"/>
        </w:rPr>
        <w:t xml:space="preserve">The process outlined for melanoma detection and classification involves a comprehensive approach starting from dataset collection to the utilization of advanced deep learning techniques. Initially, diverse datasets are gathered from Kaggle to ensure the inclusion of various skin types, conditions, and environmental factors, simulating real-world scenarios. Subsequently, data preprocessing techniques are employed to enhance image quality and prepare them for segmentation and classification. Gaussian thresholding, grayscale conversion, denoising methods such as Gaussian blurring or median filtering, and Contrast Limited Adaptive Histogram Equalization (CLAHE) are applied to optimize the images. Following preprocessing, image segmentation is conducted using Canny edge detection, Sobel operator, and Prewitt operator, aiding in the delineation of melanoma lesions </w:t>
      </w:r>
      <w:r w:rsidR="000B60B9" w:rsidRPr="000B60B9">
        <w:rPr>
          <w:sz w:val="20"/>
          <w:szCs w:val="20"/>
          <w:lang w:eastAsia="en-IN" w:bidi="ta-IN"/>
        </w:rPr>
        <w:lastRenderedPageBreak/>
        <w:t>from surrounding tissue. Finally, a Convolutional Neural Network (CNN) augmented with a Vision Transformer architecture is trained for image classification. This hybrid model leverages the feature extraction capabilities of CNNs and the global context gathering abilities of Vision Transformers to accurately categorize images, ultimately enhancing the diagnostic accuracy of melanoma detection systems. Through this integrated approach, the aim is to develop a robust system capable of early detection and precise classification of melanoma, thereby improving patient outcomes and facilitating efficient therapeutic interventions.</w:t>
      </w:r>
    </w:p>
    <w:p w14:paraId="62056C70" w14:textId="77777777" w:rsidR="00D91FCA" w:rsidRDefault="000B60B9" w:rsidP="000B60B9">
      <w:pPr>
        <w:ind w:left="360"/>
        <w:jc w:val="both"/>
        <w:rPr>
          <w:b/>
          <w:noProof/>
          <w:sz w:val="24"/>
          <w:szCs w:val="24"/>
        </w:rPr>
      </w:pPr>
      <w:r>
        <w:rPr>
          <w:sz w:val="20"/>
          <w:szCs w:val="20"/>
          <w:lang w:eastAsia="en-IN" w:bidi="ta-IN"/>
        </w:rPr>
        <w:t xml:space="preserve">                                </w:t>
      </w:r>
    </w:p>
    <w:p w14:paraId="051DF289" w14:textId="77777777" w:rsidR="00D91FCA" w:rsidRDefault="00D91FCA" w:rsidP="000B60B9">
      <w:pPr>
        <w:ind w:left="360"/>
        <w:jc w:val="both"/>
        <w:rPr>
          <w:b/>
          <w:noProof/>
          <w:sz w:val="24"/>
          <w:szCs w:val="24"/>
        </w:rPr>
      </w:pPr>
    </w:p>
    <w:p w14:paraId="68EE302F" w14:textId="77777777" w:rsidR="000B60B9" w:rsidRDefault="000B60B9" w:rsidP="000B60B9">
      <w:pPr>
        <w:ind w:left="360"/>
        <w:jc w:val="both"/>
        <w:rPr>
          <w:sz w:val="20"/>
          <w:szCs w:val="20"/>
          <w:lang w:eastAsia="en-IN" w:bidi="ta-IN"/>
        </w:rPr>
      </w:pPr>
      <w:r>
        <w:rPr>
          <w:b/>
          <w:noProof/>
          <w:sz w:val="24"/>
          <w:szCs w:val="24"/>
        </w:rPr>
        <w:drawing>
          <wp:inline distT="0" distB="0" distL="0" distR="0" wp14:anchorId="0D1B3126" wp14:editId="6739471C">
            <wp:extent cx="3102261" cy="1529821"/>
            <wp:effectExtent l="0" t="0" r="3175" b="0"/>
            <wp:docPr id="1160351133" name="Picture 1160351133" descr="C:\Users\system7\Downloads\1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ystem7\Downloads\1 (4).png"/>
                    <pic:cNvPicPr>
                      <a:picLocks noChangeAspect="1" noChangeArrowheads="1"/>
                    </pic:cNvPicPr>
                  </pic:nvPicPr>
                  <pic:blipFill>
                    <a:blip r:embed="rId9" cstate="print"/>
                    <a:srcRect/>
                    <a:stretch>
                      <a:fillRect/>
                    </a:stretch>
                  </pic:blipFill>
                  <pic:spPr bwMode="auto">
                    <a:xfrm>
                      <a:off x="0" y="0"/>
                      <a:ext cx="3128859" cy="1542938"/>
                    </a:xfrm>
                    <a:prstGeom prst="rect">
                      <a:avLst/>
                    </a:prstGeom>
                    <a:noFill/>
                    <a:ln w="9525">
                      <a:noFill/>
                      <a:miter lim="800000"/>
                      <a:headEnd/>
                      <a:tailEnd/>
                    </a:ln>
                  </pic:spPr>
                </pic:pic>
              </a:graphicData>
            </a:graphic>
          </wp:inline>
        </w:drawing>
      </w:r>
    </w:p>
    <w:p w14:paraId="14BB60AE" w14:textId="77777777" w:rsidR="001F0DDD" w:rsidRDefault="001F0DDD" w:rsidP="001F0DDD">
      <w:pPr>
        <w:ind w:left="360"/>
        <w:jc w:val="center"/>
        <w:rPr>
          <w:b/>
          <w:bCs/>
          <w:sz w:val="20"/>
          <w:szCs w:val="20"/>
          <w:lang w:eastAsia="en-IN" w:bidi="ta-IN"/>
        </w:rPr>
      </w:pPr>
      <w:r>
        <w:rPr>
          <w:b/>
          <w:bCs/>
          <w:sz w:val="20"/>
          <w:szCs w:val="20"/>
          <w:lang w:eastAsia="en-IN" w:bidi="ta-IN"/>
        </w:rPr>
        <w:t>Fig 3.1 Methodology</w:t>
      </w:r>
    </w:p>
    <w:p w14:paraId="7378B25F" w14:textId="77777777" w:rsidR="000B60B9" w:rsidRPr="003D6C41" w:rsidRDefault="000B60B9" w:rsidP="001F0DDD">
      <w:pPr>
        <w:ind w:left="360"/>
        <w:jc w:val="center"/>
        <w:rPr>
          <w:b/>
          <w:bCs/>
          <w:sz w:val="20"/>
          <w:szCs w:val="20"/>
          <w:lang w:eastAsia="en-IN" w:bidi="ta-IN"/>
        </w:rPr>
      </w:pPr>
    </w:p>
    <w:p w14:paraId="785FEB6E" w14:textId="77777777" w:rsidR="00D91FCA" w:rsidRPr="00D91FCA" w:rsidRDefault="001F0DDD" w:rsidP="00D91FCA">
      <w:pPr>
        <w:ind w:left="360"/>
        <w:jc w:val="both"/>
        <w:rPr>
          <w:sz w:val="20"/>
          <w:szCs w:val="20"/>
          <w:lang w:eastAsia="en-IN" w:bidi="ta-IN"/>
        </w:rPr>
      </w:pPr>
      <w:r>
        <w:rPr>
          <w:sz w:val="20"/>
          <w:szCs w:val="20"/>
          <w:lang w:eastAsia="en-IN" w:bidi="ta-IN"/>
        </w:rPr>
        <w:tab/>
      </w:r>
    </w:p>
    <w:p w14:paraId="12D7E428" w14:textId="77777777" w:rsidR="00D91FCA" w:rsidRPr="00D91FCA" w:rsidRDefault="00D91FCA" w:rsidP="00D91FCA">
      <w:pPr>
        <w:ind w:left="360"/>
        <w:jc w:val="both"/>
        <w:rPr>
          <w:sz w:val="20"/>
          <w:szCs w:val="20"/>
          <w:lang w:eastAsia="en-IN" w:bidi="ta-IN"/>
        </w:rPr>
      </w:pPr>
      <w:r w:rsidRPr="00D91FCA">
        <w:rPr>
          <w:sz w:val="20"/>
          <w:szCs w:val="20"/>
          <w:lang w:eastAsia="en-IN" w:bidi="ta-IN"/>
        </w:rPr>
        <w:t>DATASET COLLECTION</w:t>
      </w:r>
    </w:p>
    <w:p w14:paraId="7F589C7B" w14:textId="77777777" w:rsidR="00D91FCA" w:rsidRPr="00D91FCA" w:rsidRDefault="00D91FCA" w:rsidP="00D91FCA">
      <w:pPr>
        <w:ind w:left="360"/>
        <w:jc w:val="both"/>
        <w:rPr>
          <w:sz w:val="20"/>
          <w:szCs w:val="20"/>
          <w:lang w:eastAsia="en-IN" w:bidi="ta-IN"/>
        </w:rPr>
      </w:pPr>
      <w:r w:rsidRPr="00D91FCA">
        <w:rPr>
          <w:sz w:val="20"/>
          <w:szCs w:val="20"/>
          <w:lang w:eastAsia="en-IN" w:bidi="ta-IN"/>
        </w:rPr>
        <w:t>Collect information related to the work at hand. Make sure it has a variety of photos that capture the unpredictability you anticipate in real-world situations. Kaggle is the source of the datasets.</w:t>
      </w:r>
    </w:p>
    <w:p w14:paraId="0578259B" w14:textId="77777777" w:rsidR="00D91FCA" w:rsidRPr="00D91FCA" w:rsidRDefault="00D91FCA" w:rsidP="00D91FCA">
      <w:pPr>
        <w:ind w:left="360"/>
        <w:jc w:val="both"/>
        <w:rPr>
          <w:sz w:val="20"/>
          <w:szCs w:val="20"/>
          <w:lang w:eastAsia="en-IN" w:bidi="ta-IN"/>
        </w:rPr>
      </w:pPr>
    </w:p>
    <w:p w14:paraId="6D4755CA" w14:textId="77777777" w:rsidR="00D91FCA" w:rsidRPr="00D91FCA" w:rsidRDefault="00D91FCA" w:rsidP="00D91FCA">
      <w:pPr>
        <w:ind w:left="360"/>
        <w:jc w:val="both"/>
        <w:rPr>
          <w:sz w:val="20"/>
          <w:szCs w:val="20"/>
          <w:lang w:eastAsia="en-IN" w:bidi="ta-IN"/>
        </w:rPr>
      </w:pPr>
      <w:r w:rsidRPr="00D91FCA">
        <w:rPr>
          <w:sz w:val="20"/>
          <w:szCs w:val="20"/>
          <w:lang w:eastAsia="en-IN" w:bidi="ta-IN"/>
        </w:rPr>
        <w:t>DATA PREPROCESSING</w:t>
      </w:r>
    </w:p>
    <w:p w14:paraId="64B32635" w14:textId="77777777" w:rsidR="00D91FCA" w:rsidRPr="00D91FCA" w:rsidRDefault="00D91FCA" w:rsidP="00D91FCA">
      <w:pPr>
        <w:ind w:left="360"/>
        <w:jc w:val="both"/>
        <w:rPr>
          <w:sz w:val="20"/>
          <w:szCs w:val="20"/>
          <w:lang w:eastAsia="en-IN" w:bidi="ta-IN"/>
        </w:rPr>
      </w:pPr>
    </w:p>
    <w:p w14:paraId="47CDBAF6" w14:textId="77777777" w:rsidR="00D91FCA" w:rsidRPr="00D91FCA" w:rsidRDefault="00D91FCA" w:rsidP="00D91FCA">
      <w:pPr>
        <w:ind w:left="360"/>
        <w:jc w:val="both"/>
        <w:rPr>
          <w:sz w:val="20"/>
          <w:szCs w:val="20"/>
          <w:lang w:eastAsia="en-IN" w:bidi="ta-IN"/>
        </w:rPr>
      </w:pPr>
      <w:r w:rsidRPr="00D91FCA">
        <w:rPr>
          <w:sz w:val="20"/>
          <w:szCs w:val="20"/>
          <w:lang w:eastAsia="en-IN" w:bidi="ta-IN"/>
        </w:rPr>
        <w:t>GAUSSIAN THRESHOLDING</w:t>
      </w:r>
    </w:p>
    <w:p w14:paraId="3A8A44F0" w14:textId="77777777" w:rsidR="00D91FCA" w:rsidRPr="00D91FCA" w:rsidRDefault="00D91FCA" w:rsidP="00D91FCA">
      <w:pPr>
        <w:ind w:left="360"/>
        <w:jc w:val="both"/>
        <w:rPr>
          <w:sz w:val="20"/>
          <w:szCs w:val="20"/>
          <w:lang w:eastAsia="en-IN" w:bidi="ta-IN"/>
        </w:rPr>
      </w:pPr>
      <w:r w:rsidRPr="00D91FCA">
        <w:rPr>
          <w:sz w:val="20"/>
          <w:szCs w:val="20"/>
          <w:lang w:eastAsia="en-IN" w:bidi="ta-IN"/>
        </w:rPr>
        <w:t>The photos can be binarized by using Gaussian thresholding. This uses a Gaussian distribution of pixel intensities to distinguish foreground objects from background.</w:t>
      </w:r>
    </w:p>
    <w:p w14:paraId="65836F4C" w14:textId="77777777" w:rsidR="00D91FCA" w:rsidRPr="00D91FCA" w:rsidRDefault="00D91FCA" w:rsidP="00D91FCA">
      <w:pPr>
        <w:ind w:left="360"/>
        <w:jc w:val="both"/>
        <w:rPr>
          <w:sz w:val="20"/>
          <w:szCs w:val="20"/>
          <w:lang w:eastAsia="en-IN" w:bidi="ta-IN"/>
        </w:rPr>
      </w:pPr>
    </w:p>
    <w:p w14:paraId="7E5194B7" w14:textId="77777777" w:rsidR="00D91FCA" w:rsidRPr="00D91FCA" w:rsidRDefault="00D91FCA" w:rsidP="00D91FCA">
      <w:pPr>
        <w:ind w:left="360"/>
        <w:jc w:val="both"/>
        <w:rPr>
          <w:sz w:val="20"/>
          <w:szCs w:val="20"/>
          <w:lang w:eastAsia="en-IN" w:bidi="ta-IN"/>
        </w:rPr>
      </w:pPr>
      <w:r w:rsidRPr="00D91FCA">
        <w:rPr>
          <w:sz w:val="20"/>
          <w:szCs w:val="20"/>
          <w:lang w:eastAsia="en-IN" w:bidi="ta-IN"/>
        </w:rPr>
        <w:t>GRAYSCALE CONVERSION:</w:t>
      </w:r>
    </w:p>
    <w:p w14:paraId="1AC33615" w14:textId="77777777" w:rsidR="00D91FCA" w:rsidRPr="00D91FCA" w:rsidRDefault="00D91FCA" w:rsidP="00D91FCA">
      <w:pPr>
        <w:ind w:left="360"/>
        <w:jc w:val="both"/>
        <w:rPr>
          <w:sz w:val="20"/>
          <w:szCs w:val="20"/>
          <w:lang w:eastAsia="en-IN" w:bidi="ta-IN"/>
        </w:rPr>
      </w:pPr>
      <w:r w:rsidRPr="00D91FCA">
        <w:rPr>
          <w:sz w:val="20"/>
          <w:szCs w:val="20"/>
          <w:lang w:eastAsia="en-IN" w:bidi="ta-IN"/>
        </w:rPr>
        <w:t>If the photographs aren't already in grayscale, convert them to that format. Because grayscale images only contain one channel for intensity, further processing stages can be made simpler.</w:t>
      </w:r>
    </w:p>
    <w:p w14:paraId="4DFE7202" w14:textId="77777777" w:rsidR="00D91FCA" w:rsidRPr="00D91FCA" w:rsidRDefault="00D91FCA" w:rsidP="00D91FCA">
      <w:pPr>
        <w:ind w:left="360"/>
        <w:jc w:val="both"/>
        <w:rPr>
          <w:sz w:val="20"/>
          <w:szCs w:val="20"/>
          <w:lang w:eastAsia="en-IN" w:bidi="ta-IN"/>
        </w:rPr>
      </w:pPr>
    </w:p>
    <w:p w14:paraId="3568A147" w14:textId="77777777" w:rsidR="00D91FCA" w:rsidRPr="00D91FCA" w:rsidRDefault="00D91FCA" w:rsidP="00D91FCA">
      <w:pPr>
        <w:ind w:left="360"/>
        <w:jc w:val="both"/>
        <w:rPr>
          <w:sz w:val="20"/>
          <w:szCs w:val="20"/>
          <w:lang w:eastAsia="en-IN" w:bidi="ta-IN"/>
        </w:rPr>
      </w:pPr>
      <w:r w:rsidRPr="00D91FCA">
        <w:rPr>
          <w:sz w:val="20"/>
          <w:szCs w:val="20"/>
          <w:lang w:eastAsia="en-IN" w:bidi="ta-IN"/>
        </w:rPr>
        <w:t>DENOISING:</w:t>
      </w:r>
    </w:p>
    <w:p w14:paraId="09FFDF83" w14:textId="77777777" w:rsidR="00D91FCA" w:rsidRPr="00D91FCA" w:rsidRDefault="00D91FCA" w:rsidP="00D91FCA">
      <w:pPr>
        <w:ind w:left="360"/>
        <w:jc w:val="both"/>
        <w:rPr>
          <w:sz w:val="20"/>
          <w:szCs w:val="20"/>
          <w:lang w:eastAsia="en-IN" w:bidi="ta-IN"/>
        </w:rPr>
      </w:pPr>
      <w:r w:rsidRPr="00D91FCA">
        <w:rPr>
          <w:sz w:val="20"/>
          <w:szCs w:val="20"/>
          <w:lang w:eastAsia="en-IN" w:bidi="ta-IN"/>
        </w:rPr>
        <w:t xml:space="preserve"> Eliminate noise from the pictures to increase the precision of segmentation. This might entail methods such as Gaussian blurring or median filtering.</w:t>
      </w:r>
    </w:p>
    <w:p w14:paraId="382E5957" w14:textId="77777777" w:rsidR="00D91FCA" w:rsidRPr="00D91FCA" w:rsidRDefault="00D91FCA" w:rsidP="00D91FCA">
      <w:pPr>
        <w:ind w:left="360"/>
        <w:jc w:val="both"/>
        <w:rPr>
          <w:sz w:val="20"/>
          <w:szCs w:val="20"/>
          <w:lang w:eastAsia="en-IN" w:bidi="ta-IN"/>
        </w:rPr>
      </w:pPr>
    </w:p>
    <w:p w14:paraId="652633A6" w14:textId="77777777" w:rsidR="00D91FCA" w:rsidRPr="00D91FCA" w:rsidRDefault="00D91FCA" w:rsidP="00D91FCA">
      <w:pPr>
        <w:ind w:left="360"/>
        <w:jc w:val="both"/>
        <w:rPr>
          <w:sz w:val="20"/>
          <w:szCs w:val="20"/>
          <w:lang w:eastAsia="en-IN" w:bidi="ta-IN"/>
        </w:rPr>
      </w:pPr>
      <w:r w:rsidRPr="00D91FCA">
        <w:rPr>
          <w:sz w:val="20"/>
          <w:szCs w:val="20"/>
          <w:lang w:eastAsia="en-IN" w:bidi="ta-IN"/>
        </w:rPr>
        <w:t>CLAHE (Contrast Limited Adaptive Histogram Equalization):</w:t>
      </w:r>
    </w:p>
    <w:p w14:paraId="0598475E" w14:textId="77777777" w:rsidR="00D91FCA" w:rsidRPr="00D91FCA" w:rsidRDefault="00D91FCA" w:rsidP="00D91FCA">
      <w:pPr>
        <w:ind w:left="360"/>
        <w:jc w:val="both"/>
        <w:rPr>
          <w:sz w:val="20"/>
          <w:szCs w:val="20"/>
          <w:lang w:eastAsia="en-IN" w:bidi="ta-IN"/>
        </w:rPr>
      </w:pPr>
      <w:r w:rsidRPr="00D91FCA">
        <w:rPr>
          <w:sz w:val="20"/>
          <w:szCs w:val="20"/>
          <w:lang w:eastAsia="en-IN" w:bidi="ta-IN"/>
        </w:rPr>
        <w:t xml:space="preserve">Use CLAHE to make the photographs' contrast </w:t>
      </w:r>
      <w:r w:rsidRPr="00D91FCA">
        <w:rPr>
          <w:sz w:val="20"/>
          <w:szCs w:val="20"/>
          <w:lang w:eastAsia="en-IN" w:bidi="ta-IN"/>
        </w:rPr>
        <w:t>better. This enhances the ability to see details, particularly in areas with uneven lighting.</w:t>
      </w:r>
    </w:p>
    <w:p w14:paraId="3DF68F61" w14:textId="77777777" w:rsidR="00D91FCA" w:rsidRPr="00D91FCA" w:rsidRDefault="00D91FCA" w:rsidP="00D91FCA">
      <w:pPr>
        <w:ind w:left="360"/>
        <w:jc w:val="both"/>
        <w:rPr>
          <w:sz w:val="20"/>
          <w:szCs w:val="20"/>
          <w:lang w:eastAsia="en-IN" w:bidi="ta-IN"/>
        </w:rPr>
      </w:pPr>
    </w:p>
    <w:p w14:paraId="36E758DA" w14:textId="77777777" w:rsidR="00D91FCA" w:rsidRPr="00D91FCA" w:rsidRDefault="00D91FCA" w:rsidP="00D91FCA">
      <w:pPr>
        <w:ind w:left="360"/>
        <w:jc w:val="both"/>
        <w:rPr>
          <w:sz w:val="20"/>
          <w:szCs w:val="20"/>
          <w:lang w:eastAsia="en-IN" w:bidi="ta-IN"/>
        </w:rPr>
      </w:pPr>
      <w:r w:rsidRPr="00D91FCA">
        <w:rPr>
          <w:sz w:val="20"/>
          <w:szCs w:val="20"/>
          <w:lang w:eastAsia="en-IN" w:bidi="ta-IN"/>
        </w:rPr>
        <w:t>IMAGE SEGMENTATION</w:t>
      </w:r>
    </w:p>
    <w:p w14:paraId="64486A27" w14:textId="77777777" w:rsidR="00D91FCA" w:rsidRPr="00D91FCA" w:rsidRDefault="00D91FCA" w:rsidP="00D91FCA">
      <w:pPr>
        <w:ind w:left="360"/>
        <w:jc w:val="both"/>
        <w:rPr>
          <w:sz w:val="20"/>
          <w:szCs w:val="20"/>
          <w:lang w:eastAsia="en-IN" w:bidi="ta-IN"/>
        </w:rPr>
      </w:pPr>
    </w:p>
    <w:p w14:paraId="491D3488" w14:textId="77777777" w:rsidR="00D91FCA" w:rsidRPr="00D91FCA" w:rsidRDefault="00D91FCA" w:rsidP="00D91FCA">
      <w:pPr>
        <w:ind w:left="360"/>
        <w:jc w:val="both"/>
        <w:rPr>
          <w:sz w:val="20"/>
          <w:szCs w:val="20"/>
          <w:lang w:eastAsia="en-IN" w:bidi="ta-IN"/>
        </w:rPr>
      </w:pPr>
      <w:r w:rsidRPr="00D91FCA">
        <w:rPr>
          <w:sz w:val="20"/>
          <w:szCs w:val="20"/>
          <w:lang w:eastAsia="en-IN" w:bidi="ta-IN"/>
        </w:rPr>
        <w:t>CANNY EDGE DETECTION</w:t>
      </w:r>
    </w:p>
    <w:p w14:paraId="0075217F" w14:textId="77777777" w:rsidR="00D91FCA" w:rsidRDefault="00D91FCA" w:rsidP="00D91FCA">
      <w:pPr>
        <w:ind w:left="360"/>
        <w:jc w:val="both"/>
        <w:rPr>
          <w:sz w:val="20"/>
          <w:szCs w:val="20"/>
          <w:lang w:eastAsia="en-IN" w:bidi="ta-IN"/>
        </w:rPr>
      </w:pPr>
      <w:r w:rsidRPr="00D91FCA">
        <w:rPr>
          <w:sz w:val="20"/>
          <w:szCs w:val="20"/>
          <w:lang w:eastAsia="en-IN" w:bidi="ta-IN"/>
        </w:rPr>
        <w:t>To find edges in the photos, use the Canny edge detection technique. Delineating object boundaries for segmentation can be aided by this.</w:t>
      </w:r>
    </w:p>
    <w:p w14:paraId="2892C1AE" w14:textId="77777777" w:rsidR="00F12BC4" w:rsidRDefault="00F12BC4" w:rsidP="00F12BC4">
      <w:pPr>
        <w:ind w:left="360"/>
        <w:jc w:val="both"/>
        <w:rPr>
          <w:sz w:val="20"/>
          <w:szCs w:val="20"/>
          <w:lang w:eastAsia="en-IN" w:bidi="ta-IN"/>
        </w:rPr>
      </w:pPr>
      <w:r>
        <w:rPr>
          <w:sz w:val="20"/>
          <w:szCs w:val="20"/>
          <w:lang w:eastAsia="en-IN" w:bidi="ta-IN"/>
        </w:rPr>
        <w:t xml:space="preserve">          </w:t>
      </w:r>
    </w:p>
    <w:p w14:paraId="211D0110" w14:textId="77777777" w:rsidR="00F12BC4" w:rsidRDefault="00F12BC4" w:rsidP="00D91FCA">
      <w:pPr>
        <w:ind w:left="360"/>
        <w:jc w:val="both"/>
        <w:rPr>
          <w:sz w:val="20"/>
          <w:szCs w:val="20"/>
          <w:lang w:eastAsia="en-IN" w:bidi="ta-IN"/>
        </w:rPr>
      </w:pPr>
    </w:p>
    <w:p w14:paraId="70BE816A" w14:textId="77777777" w:rsidR="00F12BC4" w:rsidRPr="00D91FCA" w:rsidRDefault="00F12BC4" w:rsidP="00D91FCA">
      <w:pPr>
        <w:ind w:left="360"/>
        <w:jc w:val="both"/>
        <w:rPr>
          <w:sz w:val="20"/>
          <w:szCs w:val="20"/>
          <w:lang w:eastAsia="en-IN" w:bidi="ta-IN"/>
        </w:rPr>
      </w:pPr>
      <w:r>
        <w:rPr>
          <w:sz w:val="20"/>
          <w:szCs w:val="20"/>
          <w:lang w:eastAsia="en-IN" w:bidi="ta-IN"/>
        </w:rPr>
        <w:t xml:space="preserve">                                                 </w:t>
      </w:r>
      <w:r>
        <w:rPr>
          <w:b/>
          <w:bCs/>
          <w:noProof/>
          <w:sz w:val="20"/>
          <w:szCs w:val="20"/>
          <w14:ligatures w14:val="standardContextual"/>
        </w:rPr>
        <w:drawing>
          <wp:inline distT="0" distB="0" distL="0" distR="0" wp14:anchorId="1B69E1E1" wp14:editId="6919BEC3">
            <wp:extent cx="1201274" cy="1201274"/>
            <wp:effectExtent l="0" t="0" r="0" b="0"/>
            <wp:docPr id="15238786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878639" name="Picture 152387863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9684" cy="1209684"/>
                    </a:xfrm>
                    <a:prstGeom prst="rect">
                      <a:avLst/>
                    </a:prstGeom>
                  </pic:spPr>
                </pic:pic>
              </a:graphicData>
            </a:graphic>
          </wp:inline>
        </w:drawing>
      </w:r>
    </w:p>
    <w:p w14:paraId="5777A359" w14:textId="77777777" w:rsidR="00D91FCA" w:rsidRPr="00D91FCA" w:rsidRDefault="00D91FCA" w:rsidP="00D91FCA">
      <w:pPr>
        <w:ind w:left="360"/>
        <w:jc w:val="both"/>
        <w:rPr>
          <w:sz w:val="20"/>
          <w:szCs w:val="20"/>
          <w:lang w:eastAsia="en-IN" w:bidi="ta-IN"/>
        </w:rPr>
      </w:pPr>
    </w:p>
    <w:p w14:paraId="23C27BDA" w14:textId="77777777" w:rsidR="00D91FCA" w:rsidRPr="00D91FCA" w:rsidRDefault="00D91FCA" w:rsidP="00D91FCA">
      <w:pPr>
        <w:ind w:left="360"/>
        <w:jc w:val="both"/>
        <w:rPr>
          <w:sz w:val="20"/>
          <w:szCs w:val="20"/>
          <w:lang w:eastAsia="en-IN" w:bidi="ta-IN"/>
        </w:rPr>
      </w:pPr>
      <w:r w:rsidRPr="00D91FCA">
        <w:rPr>
          <w:sz w:val="20"/>
          <w:szCs w:val="20"/>
          <w:lang w:eastAsia="en-IN" w:bidi="ta-IN"/>
        </w:rPr>
        <w:t>SOBEL OPERATOR</w:t>
      </w:r>
    </w:p>
    <w:p w14:paraId="771630F6" w14:textId="77777777" w:rsidR="00D91FCA" w:rsidRDefault="00D91FCA" w:rsidP="00D91FCA">
      <w:pPr>
        <w:ind w:left="360"/>
        <w:jc w:val="both"/>
        <w:rPr>
          <w:sz w:val="20"/>
          <w:szCs w:val="20"/>
          <w:lang w:eastAsia="en-IN" w:bidi="ta-IN"/>
        </w:rPr>
      </w:pPr>
      <w:r w:rsidRPr="00D91FCA">
        <w:rPr>
          <w:sz w:val="20"/>
          <w:szCs w:val="20"/>
          <w:lang w:eastAsia="en-IN" w:bidi="ta-IN"/>
        </w:rPr>
        <w:t>The Sobel operator can be used to find edges in the pictures. The gradient magnitude, which indicates edges with abrupt changes in pixel intensity, is computed via the Sobel operator.</w:t>
      </w:r>
    </w:p>
    <w:p w14:paraId="2961343F" w14:textId="77777777" w:rsidR="00F12BC4" w:rsidRPr="00D91FCA" w:rsidRDefault="00F12BC4" w:rsidP="00D91FCA">
      <w:pPr>
        <w:ind w:left="360"/>
        <w:jc w:val="both"/>
        <w:rPr>
          <w:sz w:val="20"/>
          <w:szCs w:val="20"/>
          <w:lang w:eastAsia="en-IN" w:bidi="ta-IN"/>
        </w:rPr>
      </w:pPr>
      <w:r>
        <w:rPr>
          <w:sz w:val="20"/>
          <w:szCs w:val="20"/>
          <w:lang w:eastAsia="en-IN" w:bidi="ta-IN"/>
        </w:rPr>
        <w:t xml:space="preserve">                                             </w:t>
      </w:r>
      <w:r>
        <w:rPr>
          <w:b/>
          <w:bCs/>
          <w:noProof/>
          <w:sz w:val="20"/>
          <w:szCs w:val="20"/>
          <w14:ligatures w14:val="standardContextual"/>
        </w:rPr>
        <w:drawing>
          <wp:inline distT="0" distB="0" distL="0" distR="0" wp14:anchorId="6FCA8F5F" wp14:editId="48EB340F">
            <wp:extent cx="1283677" cy="1283677"/>
            <wp:effectExtent l="0" t="0" r="0" b="0"/>
            <wp:docPr id="56656114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561149" name="Picture 566561149"/>
                    <pic:cNvPicPr/>
                  </pic:nvPicPr>
                  <pic:blipFill>
                    <a:blip r:embed="rId11">
                      <a:extLst>
                        <a:ext uri="{28A0092B-C50C-407E-A947-70E740481C1C}">
                          <a14:useLocalDpi xmlns:a14="http://schemas.microsoft.com/office/drawing/2010/main" val="0"/>
                        </a:ext>
                      </a:extLst>
                    </a:blip>
                    <a:stretch>
                      <a:fillRect/>
                    </a:stretch>
                  </pic:blipFill>
                  <pic:spPr>
                    <a:xfrm>
                      <a:off x="0" y="0"/>
                      <a:ext cx="1286536" cy="1286536"/>
                    </a:xfrm>
                    <a:prstGeom prst="rect">
                      <a:avLst/>
                    </a:prstGeom>
                  </pic:spPr>
                </pic:pic>
              </a:graphicData>
            </a:graphic>
          </wp:inline>
        </w:drawing>
      </w:r>
    </w:p>
    <w:p w14:paraId="111E1780" w14:textId="77777777" w:rsidR="00D91FCA" w:rsidRPr="00D91FCA" w:rsidRDefault="00D91FCA" w:rsidP="00D91FCA">
      <w:pPr>
        <w:ind w:left="360"/>
        <w:jc w:val="both"/>
        <w:rPr>
          <w:sz w:val="20"/>
          <w:szCs w:val="20"/>
          <w:lang w:eastAsia="en-IN" w:bidi="ta-IN"/>
        </w:rPr>
      </w:pPr>
    </w:p>
    <w:p w14:paraId="4A784F55" w14:textId="77777777" w:rsidR="00D91FCA" w:rsidRPr="00D91FCA" w:rsidRDefault="00D91FCA" w:rsidP="00D91FCA">
      <w:pPr>
        <w:ind w:left="360"/>
        <w:jc w:val="both"/>
        <w:rPr>
          <w:sz w:val="20"/>
          <w:szCs w:val="20"/>
          <w:lang w:eastAsia="en-IN" w:bidi="ta-IN"/>
        </w:rPr>
      </w:pPr>
      <w:r w:rsidRPr="00D91FCA">
        <w:rPr>
          <w:sz w:val="20"/>
          <w:szCs w:val="20"/>
          <w:lang w:eastAsia="en-IN" w:bidi="ta-IN"/>
        </w:rPr>
        <w:t>PREWITT OPERATOR</w:t>
      </w:r>
    </w:p>
    <w:p w14:paraId="048854D0" w14:textId="77777777" w:rsidR="00D91FCA" w:rsidRDefault="00D91FCA" w:rsidP="00D91FCA">
      <w:pPr>
        <w:ind w:left="360"/>
        <w:jc w:val="both"/>
        <w:rPr>
          <w:sz w:val="20"/>
          <w:szCs w:val="20"/>
          <w:lang w:eastAsia="en-IN" w:bidi="ta-IN"/>
        </w:rPr>
      </w:pPr>
      <w:r w:rsidRPr="00D91FCA">
        <w:rPr>
          <w:sz w:val="20"/>
          <w:szCs w:val="20"/>
          <w:lang w:eastAsia="en-IN" w:bidi="ta-IN"/>
        </w:rPr>
        <w:t>Prewitt operator is used for edge detection, just like Sobel operator. To find edges, it computes the gradient magnitude in both the horizontal and vertical directions.</w:t>
      </w:r>
    </w:p>
    <w:p w14:paraId="7D2A565F" w14:textId="77777777" w:rsidR="00F12BC4" w:rsidRPr="00D91FCA" w:rsidRDefault="00F12BC4" w:rsidP="00D91FCA">
      <w:pPr>
        <w:ind w:left="360"/>
        <w:jc w:val="both"/>
        <w:rPr>
          <w:sz w:val="20"/>
          <w:szCs w:val="20"/>
          <w:lang w:eastAsia="en-IN" w:bidi="ta-IN"/>
        </w:rPr>
      </w:pPr>
      <w:r>
        <w:rPr>
          <w:sz w:val="20"/>
          <w:szCs w:val="20"/>
          <w:lang w:eastAsia="en-IN" w:bidi="ta-IN"/>
        </w:rPr>
        <w:t xml:space="preserve">                                             </w:t>
      </w:r>
      <w:r>
        <w:rPr>
          <w:b/>
          <w:bCs/>
          <w:noProof/>
          <w:sz w:val="20"/>
          <w:szCs w:val="20"/>
          <w14:ligatures w14:val="standardContextual"/>
        </w:rPr>
        <w:drawing>
          <wp:inline distT="0" distB="0" distL="0" distR="0" wp14:anchorId="023909BB" wp14:editId="6136FC16">
            <wp:extent cx="1336431" cy="1336431"/>
            <wp:effectExtent l="0" t="0" r="0" b="0"/>
            <wp:docPr id="14603926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392616" name="Picture 1460392616"/>
                    <pic:cNvPicPr/>
                  </pic:nvPicPr>
                  <pic:blipFill>
                    <a:blip r:embed="rId12">
                      <a:extLst>
                        <a:ext uri="{28A0092B-C50C-407E-A947-70E740481C1C}">
                          <a14:useLocalDpi xmlns:a14="http://schemas.microsoft.com/office/drawing/2010/main" val="0"/>
                        </a:ext>
                      </a:extLst>
                    </a:blip>
                    <a:stretch>
                      <a:fillRect/>
                    </a:stretch>
                  </pic:blipFill>
                  <pic:spPr>
                    <a:xfrm>
                      <a:off x="0" y="0"/>
                      <a:ext cx="1339240" cy="1339240"/>
                    </a:xfrm>
                    <a:prstGeom prst="rect">
                      <a:avLst/>
                    </a:prstGeom>
                  </pic:spPr>
                </pic:pic>
              </a:graphicData>
            </a:graphic>
          </wp:inline>
        </w:drawing>
      </w:r>
    </w:p>
    <w:p w14:paraId="5C407E29" w14:textId="77777777" w:rsidR="00D91FCA" w:rsidRPr="00D91FCA" w:rsidRDefault="00D91FCA" w:rsidP="00D91FCA">
      <w:pPr>
        <w:ind w:left="360"/>
        <w:jc w:val="both"/>
        <w:rPr>
          <w:sz w:val="20"/>
          <w:szCs w:val="20"/>
          <w:lang w:eastAsia="en-IN" w:bidi="ta-IN"/>
        </w:rPr>
      </w:pPr>
    </w:p>
    <w:p w14:paraId="3134CA48" w14:textId="77777777" w:rsidR="00D91FCA" w:rsidRPr="00D91FCA" w:rsidRDefault="00D91FCA" w:rsidP="00D91FCA">
      <w:pPr>
        <w:ind w:left="360"/>
        <w:jc w:val="both"/>
        <w:rPr>
          <w:sz w:val="20"/>
          <w:szCs w:val="20"/>
          <w:lang w:eastAsia="en-IN" w:bidi="ta-IN"/>
        </w:rPr>
      </w:pPr>
      <w:r w:rsidRPr="00D91FCA">
        <w:rPr>
          <w:sz w:val="20"/>
          <w:szCs w:val="20"/>
          <w:lang w:eastAsia="en-IN" w:bidi="ta-IN"/>
        </w:rPr>
        <w:t>CLASSIFICATION</w:t>
      </w:r>
    </w:p>
    <w:p w14:paraId="5140E866" w14:textId="77777777" w:rsidR="00D91FCA" w:rsidRPr="00D91FCA" w:rsidRDefault="00D91FCA" w:rsidP="00D91FCA">
      <w:pPr>
        <w:ind w:left="360"/>
        <w:jc w:val="both"/>
        <w:rPr>
          <w:sz w:val="20"/>
          <w:szCs w:val="20"/>
          <w:lang w:eastAsia="en-IN" w:bidi="ta-IN"/>
        </w:rPr>
      </w:pPr>
    </w:p>
    <w:p w14:paraId="42206C64" w14:textId="77777777" w:rsidR="00D91FCA" w:rsidRPr="00D91FCA" w:rsidRDefault="00D91FCA" w:rsidP="00D91FCA">
      <w:pPr>
        <w:ind w:left="360"/>
        <w:jc w:val="both"/>
        <w:rPr>
          <w:sz w:val="20"/>
          <w:szCs w:val="20"/>
          <w:lang w:eastAsia="en-IN" w:bidi="ta-IN"/>
        </w:rPr>
      </w:pPr>
      <w:r w:rsidRPr="00D91FCA">
        <w:rPr>
          <w:sz w:val="20"/>
          <w:szCs w:val="20"/>
          <w:lang w:eastAsia="en-IN" w:bidi="ta-IN"/>
        </w:rPr>
        <w:t>CONVOLUTIONAL NEURAL NETWORK (CNN) WITH VISION TRANSFORMER</w:t>
      </w:r>
    </w:p>
    <w:p w14:paraId="70EB2246" w14:textId="77777777" w:rsidR="00D91FCA" w:rsidRDefault="00D91FCA" w:rsidP="00D91FCA">
      <w:pPr>
        <w:ind w:left="360"/>
        <w:jc w:val="both"/>
        <w:rPr>
          <w:sz w:val="20"/>
          <w:szCs w:val="20"/>
          <w:lang w:eastAsia="en-IN" w:bidi="ta-IN"/>
        </w:rPr>
      </w:pPr>
      <w:r w:rsidRPr="00D91FCA">
        <w:rPr>
          <w:sz w:val="20"/>
          <w:szCs w:val="20"/>
          <w:lang w:eastAsia="en-IN" w:bidi="ta-IN"/>
        </w:rPr>
        <w:t xml:space="preserve">Train a CNN model for picture classification that has been enhanced using a vision </w:t>
      </w:r>
      <w:r w:rsidRPr="00D91FCA">
        <w:rPr>
          <w:sz w:val="20"/>
          <w:szCs w:val="20"/>
          <w:lang w:eastAsia="en-IN" w:bidi="ta-IN"/>
        </w:rPr>
        <w:lastRenderedPageBreak/>
        <w:t xml:space="preserve">transformer architecture. Add the pre-processed picture data to the </w:t>
      </w:r>
      <w:proofErr w:type="spellStart"/>
      <w:proofErr w:type="gramStart"/>
      <w:r w:rsidRPr="00D91FCA">
        <w:rPr>
          <w:sz w:val="20"/>
          <w:szCs w:val="20"/>
          <w:lang w:eastAsia="en-IN" w:bidi="ta-IN"/>
        </w:rPr>
        <w:t>model.Through</w:t>
      </w:r>
      <w:proofErr w:type="spellEnd"/>
      <w:proofErr w:type="gramEnd"/>
      <w:r w:rsidRPr="00D91FCA">
        <w:rPr>
          <w:sz w:val="20"/>
          <w:szCs w:val="20"/>
          <w:lang w:eastAsia="en-IN" w:bidi="ta-IN"/>
        </w:rPr>
        <w:t xml:space="preserve"> convolutional layers, the CNN learns to extract features from the images, while the vision transformer gathers global context data. Utilize the labeled dataset to train the model for categorization of images.</w:t>
      </w:r>
    </w:p>
    <w:p w14:paraId="078ED17E" w14:textId="77777777" w:rsidR="00D91FCA" w:rsidRDefault="00D91FCA" w:rsidP="00D91FCA">
      <w:pPr>
        <w:ind w:left="360"/>
        <w:jc w:val="both"/>
        <w:rPr>
          <w:sz w:val="20"/>
          <w:szCs w:val="20"/>
          <w:lang w:eastAsia="en-IN" w:bidi="ta-IN"/>
        </w:rPr>
      </w:pPr>
    </w:p>
    <w:p w14:paraId="0D077E35" w14:textId="72DE9606" w:rsidR="00D91FCA" w:rsidRPr="00D91FCA" w:rsidRDefault="006D4957" w:rsidP="00D91FCA">
      <w:pPr>
        <w:ind w:left="360"/>
        <w:jc w:val="both"/>
        <w:rPr>
          <w:b/>
          <w:bCs/>
        </w:rPr>
      </w:pPr>
      <w:r>
        <w:rPr>
          <w:b/>
          <w:bCs/>
        </w:rPr>
        <w:t>I</w:t>
      </w:r>
      <w:r w:rsidR="00FC4F7E">
        <w:rPr>
          <w:b/>
          <w:bCs/>
        </w:rPr>
        <w:t xml:space="preserve">V. </w:t>
      </w:r>
      <w:r w:rsidR="001F0DDD" w:rsidRPr="007559EB">
        <w:rPr>
          <w:b/>
          <w:bCs/>
        </w:rPr>
        <w:t>RESULTS</w:t>
      </w:r>
    </w:p>
    <w:p w14:paraId="738169E7" w14:textId="77777777" w:rsidR="00D91FCA" w:rsidRDefault="00D91FCA" w:rsidP="00D91FCA">
      <w:pPr>
        <w:widowControl/>
        <w:autoSpaceDE/>
        <w:autoSpaceDN/>
        <w:ind w:firstLine="720"/>
        <w:jc w:val="both"/>
        <w:rPr>
          <w:sz w:val="20"/>
          <w:szCs w:val="20"/>
          <w:lang w:val="en-IN" w:eastAsia="en-IN" w:bidi="ta-IN"/>
        </w:rPr>
      </w:pPr>
      <w:r w:rsidRPr="00D91FCA">
        <w:rPr>
          <w:sz w:val="20"/>
          <w:szCs w:val="20"/>
          <w:lang w:val="en-IN" w:eastAsia="en-IN" w:bidi="ta-IN"/>
        </w:rPr>
        <w:t xml:space="preserve">In order to improve the diagnostic accuracy of melanoma skin cancer, we developed an advanced deep learning framework that combines segmentation and classification techniques. First, we used the Sobel algorithm in combination with the </w:t>
      </w:r>
      <w:proofErr w:type="spellStart"/>
      <w:r w:rsidRPr="00D91FCA">
        <w:rPr>
          <w:sz w:val="20"/>
          <w:szCs w:val="20"/>
          <w:lang w:val="en-IN" w:eastAsia="en-IN" w:bidi="ta-IN"/>
        </w:rPr>
        <w:t>UNet</w:t>
      </w:r>
      <w:proofErr w:type="spellEnd"/>
      <w:r w:rsidRPr="00D91FCA">
        <w:rPr>
          <w:sz w:val="20"/>
          <w:szCs w:val="20"/>
          <w:lang w:val="en-IN" w:eastAsia="en-IN" w:bidi="ta-IN"/>
        </w:rPr>
        <w:t xml:space="preserve"> architecture to accurately segment melanoma lesions from </w:t>
      </w:r>
      <w:proofErr w:type="spellStart"/>
      <w:r w:rsidRPr="00D91FCA">
        <w:rPr>
          <w:sz w:val="20"/>
          <w:szCs w:val="20"/>
          <w:lang w:val="en-IN" w:eastAsia="en-IN" w:bidi="ta-IN"/>
        </w:rPr>
        <w:t>dermoscopic</w:t>
      </w:r>
      <w:proofErr w:type="spellEnd"/>
      <w:r w:rsidRPr="00D91FCA">
        <w:rPr>
          <w:sz w:val="20"/>
          <w:szCs w:val="20"/>
          <w:lang w:val="en-IN" w:eastAsia="en-IN" w:bidi="ta-IN"/>
        </w:rPr>
        <w:t xml:space="preserve"> pictures. The extraction of intricate characteristics and contours necessary for precise diagnosis was made possible by this integration. The segmented regions were then subjected to feature extraction, which made use of both conventional and cutting-edge deep learning approaches. It is clear that the Sobel algorithm is the best option for edge detection jobs when evaluating the performance metrics of three well-known edge detection algorithms: Sobel, Canny, and Prewitt. With an RMSE of 8.73—a far lower error rate than Canny and Prewitt—the Root Mean Squared Error (RMSE) statistic, which measures the average difference between the detected edges and the ground truth edges, clearly demonstrates Sobel's </w:t>
      </w:r>
      <w:proofErr w:type="spellStart"/>
      <w:proofErr w:type="gramStart"/>
      <w:r w:rsidRPr="00D91FCA">
        <w:rPr>
          <w:sz w:val="20"/>
          <w:szCs w:val="20"/>
          <w:lang w:val="en-IN" w:eastAsia="en-IN" w:bidi="ta-IN"/>
        </w:rPr>
        <w:t>superiority.In</w:t>
      </w:r>
      <w:proofErr w:type="spellEnd"/>
      <w:proofErr w:type="gramEnd"/>
      <w:r w:rsidRPr="00D91FCA">
        <w:rPr>
          <w:sz w:val="20"/>
          <w:szCs w:val="20"/>
          <w:lang w:val="en-IN" w:eastAsia="en-IN" w:bidi="ta-IN"/>
        </w:rPr>
        <w:t xml:space="preserve"> addition, Sobel's superiority is further supported by the Peak Signal-to-Noise Ratio (PSNR), which measures signal fidelity in maintaining edge details and has a PSNR of roughly 26.98. This result demonstrates that Sobel outperforms both the Canny and Prewitt algorithms in maintaining edge information with high </w:t>
      </w:r>
      <w:proofErr w:type="spellStart"/>
      <w:proofErr w:type="gramStart"/>
      <w:r w:rsidRPr="00D91FCA">
        <w:rPr>
          <w:sz w:val="20"/>
          <w:szCs w:val="20"/>
          <w:lang w:val="en-IN" w:eastAsia="en-IN" w:bidi="ta-IN"/>
        </w:rPr>
        <w:t>fidelity.Moreover</w:t>
      </w:r>
      <w:proofErr w:type="spellEnd"/>
      <w:proofErr w:type="gramEnd"/>
      <w:r w:rsidRPr="00D91FCA">
        <w:rPr>
          <w:sz w:val="20"/>
          <w:szCs w:val="20"/>
          <w:lang w:val="en-IN" w:eastAsia="en-IN" w:bidi="ta-IN"/>
        </w:rPr>
        <w:t xml:space="preserve">, Sobel's supremacy is further reinforced by the Structural Similarity Index (SSIM), which measures the similarity between detected edges and ground truth </w:t>
      </w:r>
      <w:proofErr w:type="spellStart"/>
      <w:r w:rsidRPr="00D91FCA">
        <w:rPr>
          <w:sz w:val="20"/>
          <w:szCs w:val="20"/>
          <w:lang w:val="en-IN" w:eastAsia="en-IN" w:bidi="ta-IN"/>
        </w:rPr>
        <w:t>edges.Sobel</w:t>
      </w:r>
      <w:proofErr w:type="spellEnd"/>
      <w:r w:rsidRPr="00D91FCA">
        <w:rPr>
          <w:sz w:val="20"/>
          <w:szCs w:val="20"/>
          <w:lang w:val="en-IN" w:eastAsia="en-IN" w:bidi="ta-IN"/>
        </w:rPr>
        <w:t xml:space="preserve"> shows an extremely high degree of structural similarity, outperforming both the Canny and Prewitt methods, with an SSIM of almost 0.9923.</w:t>
      </w:r>
    </w:p>
    <w:p w14:paraId="46C8BB07" w14:textId="77777777" w:rsidR="00D91FCA" w:rsidRPr="00D91FCA" w:rsidRDefault="00D91FCA" w:rsidP="00D91FCA">
      <w:pPr>
        <w:widowControl/>
        <w:autoSpaceDE/>
        <w:autoSpaceDN/>
        <w:ind w:firstLine="720"/>
        <w:jc w:val="both"/>
        <w:rPr>
          <w:sz w:val="20"/>
          <w:szCs w:val="20"/>
          <w:lang w:val="en-IN" w:eastAsia="en-IN" w:bidi="ta-IN"/>
        </w:rPr>
      </w:pPr>
    </w:p>
    <w:tbl>
      <w:tblPr>
        <w:tblStyle w:val="TableGrid"/>
        <w:tblW w:w="0" w:type="auto"/>
        <w:tblLook w:val="04A0" w:firstRow="1" w:lastRow="0" w:firstColumn="1" w:lastColumn="0" w:noHBand="0" w:noVBand="1"/>
      </w:tblPr>
      <w:tblGrid>
        <w:gridCol w:w="789"/>
        <w:gridCol w:w="1050"/>
        <w:gridCol w:w="1152"/>
        <w:gridCol w:w="1152"/>
      </w:tblGrid>
      <w:tr w:rsidR="00D91FCA" w:rsidRPr="00D91FCA" w14:paraId="4E11FA2D" w14:textId="77777777" w:rsidTr="00796544">
        <w:tc>
          <w:tcPr>
            <w:tcW w:w="2337" w:type="dxa"/>
          </w:tcPr>
          <w:p w14:paraId="1DBBDBFA" w14:textId="77777777" w:rsidR="00D91FCA" w:rsidRPr="00D91FCA" w:rsidRDefault="00D91FCA" w:rsidP="00D91FCA">
            <w:pPr>
              <w:rPr>
                <w:b/>
                <w:bCs/>
                <w:sz w:val="20"/>
                <w:szCs w:val="20"/>
              </w:rPr>
            </w:pPr>
            <w:r w:rsidRPr="00D91FCA">
              <w:rPr>
                <w:b/>
                <w:bCs/>
                <w:sz w:val="20"/>
                <w:szCs w:val="20"/>
              </w:rPr>
              <w:t>Image segmentation</w:t>
            </w:r>
          </w:p>
        </w:tc>
        <w:tc>
          <w:tcPr>
            <w:tcW w:w="2337" w:type="dxa"/>
          </w:tcPr>
          <w:p w14:paraId="4AF2D6E4" w14:textId="77777777" w:rsidR="00D91FCA" w:rsidRPr="00D91FCA" w:rsidRDefault="00D91FCA" w:rsidP="00D91FCA">
            <w:pPr>
              <w:rPr>
                <w:b/>
                <w:bCs/>
                <w:sz w:val="20"/>
                <w:szCs w:val="20"/>
              </w:rPr>
            </w:pPr>
            <w:r w:rsidRPr="00D91FCA">
              <w:rPr>
                <w:b/>
                <w:bCs/>
                <w:sz w:val="20"/>
                <w:szCs w:val="20"/>
              </w:rPr>
              <w:t>RMSE</w:t>
            </w:r>
          </w:p>
        </w:tc>
        <w:tc>
          <w:tcPr>
            <w:tcW w:w="2338" w:type="dxa"/>
          </w:tcPr>
          <w:p w14:paraId="612AD732" w14:textId="77777777" w:rsidR="00D91FCA" w:rsidRPr="00D91FCA" w:rsidRDefault="00D91FCA" w:rsidP="00D91FCA">
            <w:pPr>
              <w:rPr>
                <w:b/>
                <w:bCs/>
                <w:sz w:val="20"/>
                <w:szCs w:val="20"/>
              </w:rPr>
            </w:pPr>
            <w:r w:rsidRPr="00D91FCA">
              <w:rPr>
                <w:b/>
                <w:bCs/>
                <w:sz w:val="20"/>
                <w:szCs w:val="20"/>
              </w:rPr>
              <w:t>PSNR</w:t>
            </w:r>
          </w:p>
        </w:tc>
        <w:tc>
          <w:tcPr>
            <w:tcW w:w="2338" w:type="dxa"/>
          </w:tcPr>
          <w:p w14:paraId="438E885C" w14:textId="77777777" w:rsidR="00D91FCA" w:rsidRPr="00D91FCA" w:rsidRDefault="00D91FCA" w:rsidP="00D91FCA">
            <w:pPr>
              <w:rPr>
                <w:b/>
                <w:bCs/>
                <w:sz w:val="20"/>
                <w:szCs w:val="20"/>
              </w:rPr>
            </w:pPr>
            <w:r w:rsidRPr="00D91FCA">
              <w:rPr>
                <w:b/>
                <w:bCs/>
                <w:sz w:val="20"/>
                <w:szCs w:val="20"/>
              </w:rPr>
              <w:t>SSIM</w:t>
            </w:r>
          </w:p>
        </w:tc>
      </w:tr>
      <w:tr w:rsidR="00D91FCA" w:rsidRPr="00D91FCA" w14:paraId="13CBFF71" w14:textId="77777777" w:rsidTr="00796544">
        <w:tc>
          <w:tcPr>
            <w:tcW w:w="2337" w:type="dxa"/>
          </w:tcPr>
          <w:p w14:paraId="22B77880" w14:textId="77777777" w:rsidR="00D91FCA" w:rsidRPr="00D91FCA" w:rsidRDefault="00D91FCA" w:rsidP="00D91FCA">
            <w:pPr>
              <w:rPr>
                <w:sz w:val="20"/>
                <w:szCs w:val="20"/>
              </w:rPr>
            </w:pPr>
            <w:r w:rsidRPr="00D91FCA">
              <w:rPr>
                <w:sz w:val="20"/>
                <w:szCs w:val="20"/>
              </w:rPr>
              <w:t>canny</w:t>
            </w:r>
          </w:p>
        </w:tc>
        <w:tc>
          <w:tcPr>
            <w:tcW w:w="2337" w:type="dxa"/>
          </w:tcPr>
          <w:p w14:paraId="73968C68" w14:textId="77777777" w:rsidR="00D91FCA" w:rsidRPr="00D91FCA" w:rsidRDefault="00D91FCA" w:rsidP="00D91FCA">
            <w:pPr>
              <w:rPr>
                <w:sz w:val="20"/>
                <w:szCs w:val="20"/>
              </w:rPr>
            </w:pPr>
            <w:r w:rsidRPr="00D91FCA">
              <w:rPr>
                <w:sz w:val="20"/>
                <w:szCs w:val="20"/>
              </w:rPr>
              <w:t>7.474528733788990</w:t>
            </w:r>
          </w:p>
        </w:tc>
        <w:tc>
          <w:tcPr>
            <w:tcW w:w="2338" w:type="dxa"/>
          </w:tcPr>
          <w:p w14:paraId="71955DAD" w14:textId="77777777" w:rsidR="00D91FCA" w:rsidRPr="00D91FCA" w:rsidRDefault="00D91FCA" w:rsidP="00D91FCA">
            <w:pPr>
              <w:rPr>
                <w:sz w:val="20"/>
                <w:szCs w:val="20"/>
              </w:rPr>
            </w:pPr>
            <w:r w:rsidRPr="00D91FCA">
              <w:rPr>
                <w:sz w:val="20"/>
                <w:szCs w:val="20"/>
              </w:rPr>
              <w:t>23.7536846780987650</w:t>
            </w:r>
          </w:p>
        </w:tc>
        <w:tc>
          <w:tcPr>
            <w:tcW w:w="2338" w:type="dxa"/>
          </w:tcPr>
          <w:p w14:paraId="0A37A545" w14:textId="77777777" w:rsidR="00D91FCA" w:rsidRPr="00D91FCA" w:rsidRDefault="00D91FCA" w:rsidP="00D91FCA">
            <w:pPr>
              <w:rPr>
                <w:sz w:val="20"/>
                <w:szCs w:val="20"/>
              </w:rPr>
            </w:pPr>
            <w:r w:rsidRPr="00D91FCA">
              <w:rPr>
                <w:sz w:val="20"/>
                <w:szCs w:val="20"/>
              </w:rPr>
              <w:t>0.95486983494206303</w:t>
            </w:r>
          </w:p>
        </w:tc>
      </w:tr>
      <w:tr w:rsidR="00D91FCA" w:rsidRPr="00D91FCA" w14:paraId="762D7FD2" w14:textId="77777777" w:rsidTr="00796544">
        <w:tc>
          <w:tcPr>
            <w:tcW w:w="2337" w:type="dxa"/>
          </w:tcPr>
          <w:p w14:paraId="14134E72" w14:textId="77777777" w:rsidR="00D91FCA" w:rsidRPr="00D91FCA" w:rsidRDefault="00D91FCA" w:rsidP="00D91FCA">
            <w:pPr>
              <w:rPr>
                <w:sz w:val="20"/>
                <w:szCs w:val="20"/>
              </w:rPr>
            </w:pPr>
            <w:proofErr w:type="spellStart"/>
            <w:r w:rsidRPr="00D91FCA">
              <w:rPr>
                <w:sz w:val="20"/>
                <w:szCs w:val="20"/>
              </w:rPr>
              <w:t>sobel</w:t>
            </w:r>
            <w:proofErr w:type="spellEnd"/>
          </w:p>
        </w:tc>
        <w:tc>
          <w:tcPr>
            <w:tcW w:w="2337" w:type="dxa"/>
          </w:tcPr>
          <w:p w14:paraId="43B52E53" w14:textId="77777777" w:rsidR="00D91FCA" w:rsidRPr="00D91FCA" w:rsidRDefault="00D91FCA" w:rsidP="00D91FCA">
            <w:pPr>
              <w:rPr>
                <w:sz w:val="20"/>
                <w:szCs w:val="20"/>
              </w:rPr>
            </w:pPr>
            <w:r w:rsidRPr="00D91FCA">
              <w:rPr>
                <w:sz w:val="20"/>
                <w:szCs w:val="20"/>
              </w:rPr>
              <w:t>8.730965964122564</w:t>
            </w:r>
          </w:p>
        </w:tc>
        <w:tc>
          <w:tcPr>
            <w:tcW w:w="2338" w:type="dxa"/>
          </w:tcPr>
          <w:p w14:paraId="18BF07DD" w14:textId="77777777" w:rsidR="00D91FCA" w:rsidRPr="00D91FCA" w:rsidRDefault="00D91FCA" w:rsidP="00D91FCA">
            <w:pPr>
              <w:rPr>
                <w:sz w:val="20"/>
                <w:szCs w:val="20"/>
              </w:rPr>
            </w:pPr>
            <w:r w:rsidRPr="00D91FCA">
              <w:rPr>
                <w:sz w:val="20"/>
                <w:szCs w:val="20"/>
              </w:rPr>
              <w:t>26.981650176017617</w:t>
            </w:r>
          </w:p>
        </w:tc>
        <w:tc>
          <w:tcPr>
            <w:tcW w:w="2338" w:type="dxa"/>
          </w:tcPr>
          <w:p w14:paraId="739D575D" w14:textId="77777777" w:rsidR="00D91FCA" w:rsidRPr="00D91FCA" w:rsidRDefault="00D91FCA" w:rsidP="00D91FCA">
            <w:pPr>
              <w:rPr>
                <w:sz w:val="20"/>
                <w:szCs w:val="20"/>
              </w:rPr>
            </w:pPr>
            <w:r w:rsidRPr="00D91FCA">
              <w:rPr>
                <w:sz w:val="20"/>
                <w:szCs w:val="20"/>
              </w:rPr>
              <w:t>0.9923103506465271</w:t>
            </w:r>
          </w:p>
        </w:tc>
      </w:tr>
      <w:tr w:rsidR="00D91FCA" w:rsidRPr="00D91FCA" w14:paraId="59967B1B" w14:textId="77777777" w:rsidTr="00796544">
        <w:trPr>
          <w:trHeight w:val="455"/>
        </w:trPr>
        <w:tc>
          <w:tcPr>
            <w:tcW w:w="2337" w:type="dxa"/>
          </w:tcPr>
          <w:p w14:paraId="4A8D9100" w14:textId="77777777" w:rsidR="00D91FCA" w:rsidRPr="00D91FCA" w:rsidRDefault="00D91FCA" w:rsidP="00D91FCA">
            <w:pPr>
              <w:rPr>
                <w:sz w:val="20"/>
                <w:szCs w:val="20"/>
              </w:rPr>
            </w:pPr>
            <w:proofErr w:type="spellStart"/>
            <w:r w:rsidRPr="00D91FCA">
              <w:rPr>
                <w:sz w:val="20"/>
                <w:szCs w:val="20"/>
              </w:rPr>
              <w:t>prewitt</w:t>
            </w:r>
            <w:proofErr w:type="spellEnd"/>
          </w:p>
        </w:tc>
        <w:tc>
          <w:tcPr>
            <w:tcW w:w="2337" w:type="dxa"/>
          </w:tcPr>
          <w:p w14:paraId="340094A0" w14:textId="77777777" w:rsidR="00D91FCA" w:rsidRPr="00D91FCA" w:rsidRDefault="00D91FCA" w:rsidP="00D91FCA">
            <w:pPr>
              <w:rPr>
                <w:sz w:val="20"/>
                <w:szCs w:val="20"/>
              </w:rPr>
            </w:pPr>
            <w:r w:rsidRPr="00D91FCA">
              <w:rPr>
                <w:sz w:val="20"/>
                <w:szCs w:val="20"/>
              </w:rPr>
              <w:t>8.350334365838933</w:t>
            </w:r>
          </w:p>
        </w:tc>
        <w:tc>
          <w:tcPr>
            <w:tcW w:w="2338" w:type="dxa"/>
          </w:tcPr>
          <w:p w14:paraId="15529FFC" w14:textId="77777777" w:rsidR="00D91FCA" w:rsidRPr="00D91FCA" w:rsidRDefault="00D91FCA" w:rsidP="00D91FCA">
            <w:pPr>
              <w:rPr>
                <w:sz w:val="20"/>
                <w:szCs w:val="20"/>
              </w:rPr>
            </w:pPr>
            <w:r w:rsidRPr="00D91FCA">
              <w:rPr>
                <w:sz w:val="20"/>
                <w:szCs w:val="20"/>
              </w:rPr>
              <w:t>25.6384835623456789</w:t>
            </w:r>
          </w:p>
        </w:tc>
        <w:tc>
          <w:tcPr>
            <w:tcW w:w="2338" w:type="dxa"/>
          </w:tcPr>
          <w:p w14:paraId="1DD04291" w14:textId="77777777" w:rsidR="00D91FCA" w:rsidRPr="00D91FCA" w:rsidRDefault="00D91FCA" w:rsidP="00D91FCA">
            <w:pPr>
              <w:rPr>
                <w:sz w:val="20"/>
                <w:szCs w:val="20"/>
              </w:rPr>
            </w:pPr>
            <w:r w:rsidRPr="00D91FCA">
              <w:rPr>
                <w:sz w:val="20"/>
                <w:szCs w:val="20"/>
              </w:rPr>
              <w:t>0.98137389480859532</w:t>
            </w:r>
          </w:p>
        </w:tc>
      </w:tr>
    </w:tbl>
    <w:p w14:paraId="7CFDB11E" w14:textId="77777777" w:rsidR="00D91FCA" w:rsidRPr="00D91FCA" w:rsidRDefault="00D91FCA" w:rsidP="00D91FCA">
      <w:pPr>
        <w:jc w:val="both"/>
        <w:rPr>
          <w:b/>
          <w:bCs/>
          <w:sz w:val="20"/>
          <w:szCs w:val="20"/>
        </w:rPr>
      </w:pPr>
      <w:r w:rsidRPr="00D91FCA">
        <w:rPr>
          <w:sz w:val="20"/>
          <w:szCs w:val="20"/>
        </w:rPr>
        <w:t xml:space="preserve">                                                                        </w:t>
      </w:r>
    </w:p>
    <w:p w14:paraId="2B80C4D6" w14:textId="0A8BFA62" w:rsidR="00D91FCA" w:rsidRDefault="00D91FCA" w:rsidP="00D91FCA">
      <w:pPr>
        <w:jc w:val="both"/>
        <w:rPr>
          <w:b/>
          <w:bCs/>
          <w:sz w:val="20"/>
          <w:szCs w:val="20"/>
        </w:rPr>
      </w:pPr>
      <w:r w:rsidRPr="00D91FCA">
        <w:rPr>
          <w:b/>
          <w:bCs/>
          <w:sz w:val="20"/>
          <w:szCs w:val="20"/>
        </w:rPr>
        <w:t xml:space="preserve">          Table.no </w:t>
      </w:r>
      <w:r>
        <w:rPr>
          <w:b/>
          <w:bCs/>
          <w:sz w:val="20"/>
          <w:szCs w:val="20"/>
        </w:rPr>
        <w:t>4</w:t>
      </w:r>
      <w:r w:rsidRPr="00D91FCA">
        <w:rPr>
          <w:b/>
          <w:bCs/>
          <w:sz w:val="20"/>
          <w:szCs w:val="20"/>
        </w:rPr>
        <w:t>.1 Image segmentation table</w:t>
      </w:r>
    </w:p>
    <w:p w14:paraId="060BFFD1" w14:textId="77777777" w:rsidR="00D91FCA" w:rsidRPr="00D91FCA" w:rsidRDefault="00D91FCA" w:rsidP="00D91FCA">
      <w:pPr>
        <w:jc w:val="both"/>
        <w:rPr>
          <w:b/>
          <w:bCs/>
          <w:sz w:val="20"/>
          <w:szCs w:val="20"/>
        </w:rPr>
      </w:pPr>
    </w:p>
    <w:p w14:paraId="15619FA3" w14:textId="77777777" w:rsidR="00D91FCA" w:rsidRPr="00D91FCA" w:rsidRDefault="00D91FCA" w:rsidP="00D91FCA">
      <w:pPr>
        <w:jc w:val="both"/>
        <w:rPr>
          <w:sz w:val="20"/>
          <w:szCs w:val="20"/>
        </w:rPr>
      </w:pPr>
      <w:r w:rsidRPr="00D91FCA">
        <w:rPr>
          <w:sz w:val="20"/>
          <w:szCs w:val="20"/>
        </w:rPr>
        <w:t>Root Mean Squared Error (RMSE): 8.730965964122564</w:t>
      </w:r>
    </w:p>
    <w:p w14:paraId="5D35F838" w14:textId="77777777" w:rsidR="00D91FCA" w:rsidRPr="00D91FCA" w:rsidRDefault="00D91FCA" w:rsidP="00D91FCA">
      <w:pPr>
        <w:jc w:val="both"/>
        <w:rPr>
          <w:sz w:val="20"/>
          <w:szCs w:val="20"/>
        </w:rPr>
      </w:pPr>
      <w:r w:rsidRPr="00D91FCA">
        <w:rPr>
          <w:sz w:val="20"/>
          <w:szCs w:val="20"/>
        </w:rPr>
        <w:t>Peak Signal-to-Noise Ratio (PSNR): 26.981650176017617</w:t>
      </w:r>
    </w:p>
    <w:p w14:paraId="7A806B89" w14:textId="77777777" w:rsidR="00D91FCA" w:rsidRPr="00D91FCA" w:rsidRDefault="00D91FCA" w:rsidP="00D91FCA">
      <w:pPr>
        <w:jc w:val="both"/>
        <w:rPr>
          <w:sz w:val="20"/>
          <w:szCs w:val="20"/>
        </w:rPr>
      </w:pPr>
      <w:r w:rsidRPr="00D91FCA">
        <w:rPr>
          <w:sz w:val="20"/>
          <w:szCs w:val="20"/>
        </w:rPr>
        <w:t>Structural Similarity Index (SSIM): 0.9923103506465271</w:t>
      </w:r>
    </w:p>
    <w:p w14:paraId="2BAA55E4" w14:textId="77777777" w:rsidR="00D91FCA" w:rsidRPr="00D91FCA" w:rsidRDefault="00D91FCA" w:rsidP="00D91FCA">
      <w:pPr>
        <w:jc w:val="both"/>
        <w:rPr>
          <w:sz w:val="20"/>
          <w:szCs w:val="20"/>
        </w:rPr>
      </w:pPr>
    </w:p>
    <w:p w14:paraId="40ADCDB1" w14:textId="77777777" w:rsidR="00D91FCA" w:rsidRPr="00F12BC4" w:rsidRDefault="00D91FCA" w:rsidP="00F12BC4">
      <w:pPr>
        <w:widowControl/>
        <w:autoSpaceDE/>
        <w:autoSpaceDN/>
        <w:jc w:val="both"/>
        <w:rPr>
          <w:sz w:val="20"/>
          <w:szCs w:val="20"/>
          <w:lang w:val="en-IN" w:eastAsia="en-IN" w:bidi="ta-IN"/>
        </w:rPr>
      </w:pPr>
      <w:r w:rsidRPr="00D91FCA">
        <w:rPr>
          <w:sz w:val="20"/>
          <w:szCs w:val="20"/>
          <w:lang w:val="en-IN" w:eastAsia="en-IN" w:bidi="ta-IN"/>
        </w:rPr>
        <w:t>The trends in training and validation accuracies show that the iterative training process over 20 epochs produced promising outcomes in the field of melanoma skin cancer diagnosis. The accuracy of the model initially peaked at about 84.95%, indicating a consistent learning process. But as the training went on, remarkable gains were observed, which led to a noteworthy accuracy spike to 93.99% by the end of the program. This significant improvement highlights the model's growing ability to identify complex traits that are important for classifying melanoma, indicating its potential for strong diagnostic performance. Throughout the training process, validation loss showed a steady decline, suggesting that the model's capacity to generalize well across unknown data is increasing. The validation accuracy was found to be very consistent with the training accuracy, indicating a low degree of overfitting and providing more support for the model's practicality. When the model was tested on a different dataset, it produced an astounding accuracy of 94.19%, which confirms the model's effectiveness and generalizability. This result emphasizes how Sobel segmentation, CNN, and visual transformer classification work in concert to improve the diagnosis of melanoma, which should lead to increased precision and dependability in clinical settings.</w:t>
      </w:r>
    </w:p>
    <w:p w14:paraId="66B8CC2D" w14:textId="77777777" w:rsidR="00D91FCA" w:rsidRPr="00D91FCA" w:rsidRDefault="00D91FCA" w:rsidP="00D91FCA">
      <w:pPr>
        <w:rPr>
          <w:sz w:val="20"/>
          <w:szCs w:val="20"/>
        </w:rPr>
      </w:pPr>
    </w:p>
    <w:p w14:paraId="5A7DC21F" w14:textId="77777777" w:rsidR="00D91FCA" w:rsidRPr="00D91FCA" w:rsidRDefault="00D91FCA" w:rsidP="00D91FCA">
      <w:pPr>
        <w:rPr>
          <w:sz w:val="20"/>
          <w:szCs w:val="20"/>
        </w:rPr>
      </w:pPr>
    </w:p>
    <w:tbl>
      <w:tblPr>
        <w:tblStyle w:val="TableGrid"/>
        <w:tblW w:w="4066" w:type="dxa"/>
        <w:tblInd w:w="-5" w:type="dxa"/>
        <w:tblLook w:val="04A0" w:firstRow="1" w:lastRow="0" w:firstColumn="1" w:lastColumn="0" w:noHBand="0" w:noVBand="1"/>
      </w:tblPr>
      <w:tblGrid>
        <w:gridCol w:w="1039"/>
        <w:gridCol w:w="733"/>
        <w:gridCol w:w="733"/>
        <w:gridCol w:w="1561"/>
      </w:tblGrid>
      <w:tr w:rsidR="00D91FCA" w:rsidRPr="00D91FCA" w14:paraId="36FBA21E" w14:textId="77777777" w:rsidTr="00FB6983">
        <w:trPr>
          <w:trHeight w:val="718"/>
        </w:trPr>
        <w:tc>
          <w:tcPr>
            <w:tcW w:w="1039" w:type="dxa"/>
          </w:tcPr>
          <w:p w14:paraId="258D0F0F" w14:textId="77777777" w:rsidR="00D91FCA" w:rsidRPr="00D91FCA" w:rsidRDefault="00D91FCA" w:rsidP="00D91FCA">
            <w:pPr>
              <w:rPr>
                <w:b/>
                <w:bCs/>
                <w:sz w:val="20"/>
                <w:szCs w:val="20"/>
              </w:rPr>
            </w:pPr>
            <w:bookmarkStart w:id="1" w:name="_Hlk164692996"/>
            <w:r w:rsidRPr="00D91FCA">
              <w:rPr>
                <w:b/>
                <w:bCs/>
                <w:sz w:val="20"/>
                <w:szCs w:val="20"/>
              </w:rPr>
              <w:t>METRIC</w:t>
            </w:r>
          </w:p>
        </w:tc>
        <w:tc>
          <w:tcPr>
            <w:tcW w:w="733" w:type="dxa"/>
          </w:tcPr>
          <w:p w14:paraId="2F87663A" w14:textId="77777777" w:rsidR="00D91FCA" w:rsidRPr="00D91FCA" w:rsidRDefault="00D91FCA" w:rsidP="00D91FCA">
            <w:pPr>
              <w:rPr>
                <w:b/>
                <w:bCs/>
                <w:sz w:val="20"/>
                <w:szCs w:val="20"/>
              </w:rPr>
            </w:pPr>
            <w:r w:rsidRPr="00D91FCA">
              <w:rPr>
                <w:b/>
                <w:bCs/>
                <w:sz w:val="20"/>
                <w:szCs w:val="20"/>
              </w:rPr>
              <w:t>CNN</w:t>
            </w:r>
          </w:p>
        </w:tc>
        <w:tc>
          <w:tcPr>
            <w:tcW w:w="733" w:type="dxa"/>
          </w:tcPr>
          <w:p w14:paraId="78698640" w14:textId="77777777" w:rsidR="00D91FCA" w:rsidRPr="00D91FCA" w:rsidRDefault="00D91FCA" w:rsidP="00D91FCA">
            <w:pPr>
              <w:rPr>
                <w:b/>
                <w:bCs/>
                <w:sz w:val="20"/>
                <w:szCs w:val="20"/>
              </w:rPr>
            </w:pPr>
            <w:proofErr w:type="spellStart"/>
            <w:r w:rsidRPr="00D91FCA">
              <w:rPr>
                <w:b/>
                <w:bCs/>
                <w:sz w:val="20"/>
                <w:szCs w:val="20"/>
              </w:rPr>
              <w:t>ViT</w:t>
            </w:r>
            <w:proofErr w:type="spellEnd"/>
          </w:p>
        </w:tc>
        <w:tc>
          <w:tcPr>
            <w:tcW w:w="1561" w:type="dxa"/>
          </w:tcPr>
          <w:p w14:paraId="03503486" w14:textId="77777777" w:rsidR="00D91FCA" w:rsidRPr="00D91FCA" w:rsidRDefault="00D91FCA" w:rsidP="00D91FCA">
            <w:pPr>
              <w:rPr>
                <w:b/>
                <w:bCs/>
                <w:sz w:val="20"/>
                <w:szCs w:val="20"/>
              </w:rPr>
            </w:pPr>
            <w:r w:rsidRPr="00D91FCA">
              <w:rPr>
                <w:b/>
                <w:bCs/>
                <w:sz w:val="20"/>
                <w:szCs w:val="20"/>
              </w:rPr>
              <w:t>INTEGRATED MODEL</w:t>
            </w:r>
          </w:p>
        </w:tc>
      </w:tr>
      <w:tr w:rsidR="00D91FCA" w:rsidRPr="00D91FCA" w14:paraId="2D81B29B" w14:textId="77777777" w:rsidTr="00FB6983">
        <w:trPr>
          <w:trHeight w:val="468"/>
        </w:trPr>
        <w:tc>
          <w:tcPr>
            <w:tcW w:w="1039" w:type="dxa"/>
          </w:tcPr>
          <w:p w14:paraId="6E871D88" w14:textId="77777777" w:rsidR="00D91FCA" w:rsidRPr="00D91FCA" w:rsidRDefault="00D91FCA" w:rsidP="00D91FCA">
            <w:pPr>
              <w:rPr>
                <w:sz w:val="20"/>
                <w:szCs w:val="20"/>
              </w:rPr>
            </w:pPr>
            <w:r w:rsidRPr="00D91FCA">
              <w:rPr>
                <w:sz w:val="20"/>
                <w:szCs w:val="20"/>
              </w:rPr>
              <w:t>Accuracy</w:t>
            </w:r>
          </w:p>
        </w:tc>
        <w:tc>
          <w:tcPr>
            <w:tcW w:w="733" w:type="dxa"/>
          </w:tcPr>
          <w:p w14:paraId="5084E9EF" w14:textId="77777777" w:rsidR="00D91FCA" w:rsidRPr="00D91FCA" w:rsidRDefault="00D91FCA" w:rsidP="00D91FCA">
            <w:pPr>
              <w:rPr>
                <w:sz w:val="20"/>
                <w:szCs w:val="20"/>
              </w:rPr>
            </w:pPr>
            <w:r w:rsidRPr="00D91FCA">
              <w:rPr>
                <w:sz w:val="20"/>
                <w:szCs w:val="20"/>
              </w:rPr>
              <w:t>88.5%</w:t>
            </w:r>
          </w:p>
        </w:tc>
        <w:tc>
          <w:tcPr>
            <w:tcW w:w="733" w:type="dxa"/>
          </w:tcPr>
          <w:p w14:paraId="160F55A9" w14:textId="77777777" w:rsidR="00D91FCA" w:rsidRPr="00D91FCA" w:rsidRDefault="00D91FCA" w:rsidP="00D91FCA">
            <w:pPr>
              <w:rPr>
                <w:sz w:val="20"/>
                <w:szCs w:val="20"/>
              </w:rPr>
            </w:pPr>
            <w:r w:rsidRPr="00D91FCA">
              <w:rPr>
                <w:sz w:val="20"/>
                <w:szCs w:val="20"/>
              </w:rPr>
              <w:t>89.7%</w:t>
            </w:r>
          </w:p>
        </w:tc>
        <w:tc>
          <w:tcPr>
            <w:tcW w:w="1561" w:type="dxa"/>
          </w:tcPr>
          <w:p w14:paraId="6555F415" w14:textId="77777777" w:rsidR="00D91FCA" w:rsidRPr="00D91FCA" w:rsidRDefault="00D91FCA" w:rsidP="00D91FCA">
            <w:pPr>
              <w:rPr>
                <w:sz w:val="20"/>
                <w:szCs w:val="20"/>
              </w:rPr>
            </w:pPr>
            <w:r w:rsidRPr="00D91FCA">
              <w:rPr>
                <w:sz w:val="20"/>
                <w:szCs w:val="20"/>
              </w:rPr>
              <w:t>94.7%</w:t>
            </w:r>
          </w:p>
        </w:tc>
      </w:tr>
      <w:tr w:rsidR="00D91FCA" w:rsidRPr="00D91FCA" w14:paraId="66AD3646" w14:textId="77777777" w:rsidTr="00FB6983">
        <w:trPr>
          <w:trHeight w:val="468"/>
        </w:trPr>
        <w:tc>
          <w:tcPr>
            <w:tcW w:w="1039" w:type="dxa"/>
          </w:tcPr>
          <w:p w14:paraId="63ADAA24" w14:textId="77777777" w:rsidR="00D91FCA" w:rsidRPr="00D91FCA" w:rsidRDefault="00D91FCA" w:rsidP="00D91FCA">
            <w:pPr>
              <w:rPr>
                <w:sz w:val="20"/>
                <w:szCs w:val="20"/>
              </w:rPr>
            </w:pPr>
            <w:r w:rsidRPr="00D91FCA">
              <w:rPr>
                <w:sz w:val="20"/>
                <w:szCs w:val="20"/>
              </w:rPr>
              <w:t>Precision</w:t>
            </w:r>
          </w:p>
        </w:tc>
        <w:tc>
          <w:tcPr>
            <w:tcW w:w="733" w:type="dxa"/>
          </w:tcPr>
          <w:p w14:paraId="18650C02" w14:textId="77777777" w:rsidR="00D91FCA" w:rsidRPr="00D91FCA" w:rsidRDefault="00D91FCA" w:rsidP="00D91FCA">
            <w:pPr>
              <w:rPr>
                <w:sz w:val="20"/>
                <w:szCs w:val="20"/>
              </w:rPr>
            </w:pPr>
            <w:r w:rsidRPr="00D91FCA">
              <w:rPr>
                <w:sz w:val="20"/>
                <w:szCs w:val="20"/>
              </w:rPr>
              <w:t>0.81</w:t>
            </w:r>
          </w:p>
        </w:tc>
        <w:tc>
          <w:tcPr>
            <w:tcW w:w="733" w:type="dxa"/>
          </w:tcPr>
          <w:p w14:paraId="778A75E6" w14:textId="77777777" w:rsidR="00D91FCA" w:rsidRPr="00D91FCA" w:rsidRDefault="00D91FCA" w:rsidP="00D91FCA">
            <w:pPr>
              <w:rPr>
                <w:sz w:val="20"/>
                <w:szCs w:val="20"/>
              </w:rPr>
            </w:pPr>
            <w:r w:rsidRPr="00D91FCA">
              <w:rPr>
                <w:sz w:val="20"/>
                <w:szCs w:val="20"/>
              </w:rPr>
              <w:t>0.85</w:t>
            </w:r>
          </w:p>
        </w:tc>
        <w:tc>
          <w:tcPr>
            <w:tcW w:w="1561" w:type="dxa"/>
          </w:tcPr>
          <w:p w14:paraId="15D9FC35" w14:textId="77777777" w:rsidR="00D91FCA" w:rsidRPr="00D91FCA" w:rsidRDefault="00D91FCA" w:rsidP="00D91FCA">
            <w:pPr>
              <w:rPr>
                <w:sz w:val="20"/>
                <w:szCs w:val="20"/>
              </w:rPr>
            </w:pPr>
            <w:r w:rsidRPr="00D91FCA">
              <w:rPr>
                <w:sz w:val="20"/>
                <w:szCs w:val="20"/>
              </w:rPr>
              <w:t>0.92</w:t>
            </w:r>
          </w:p>
        </w:tc>
      </w:tr>
      <w:tr w:rsidR="00D91FCA" w:rsidRPr="00D91FCA" w14:paraId="2324BD34" w14:textId="77777777" w:rsidTr="00FB6983">
        <w:trPr>
          <w:trHeight w:val="392"/>
        </w:trPr>
        <w:tc>
          <w:tcPr>
            <w:tcW w:w="1039" w:type="dxa"/>
          </w:tcPr>
          <w:p w14:paraId="1E07FE0A" w14:textId="77777777" w:rsidR="00D91FCA" w:rsidRPr="00D91FCA" w:rsidRDefault="00D91FCA" w:rsidP="00D91FCA">
            <w:pPr>
              <w:rPr>
                <w:sz w:val="20"/>
                <w:szCs w:val="20"/>
              </w:rPr>
            </w:pPr>
            <w:r w:rsidRPr="00D91FCA">
              <w:rPr>
                <w:sz w:val="20"/>
                <w:szCs w:val="20"/>
              </w:rPr>
              <w:t>Recall</w:t>
            </w:r>
          </w:p>
        </w:tc>
        <w:tc>
          <w:tcPr>
            <w:tcW w:w="733" w:type="dxa"/>
          </w:tcPr>
          <w:p w14:paraId="33A97A9C" w14:textId="77777777" w:rsidR="00D91FCA" w:rsidRPr="00D91FCA" w:rsidRDefault="00D91FCA" w:rsidP="00D91FCA">
            <w:pPr>
              <w:rPr>
                <w:sz w:val="20"/>
                <w:szCs w:val="20"/>
              </w:rPr>
            </w:pPr>
            <w:r w:rsidRPr="00D91FCA">
              <w:rPr>
                <w:sz w:val="20"/>
                <w:szCs w:val="20"/>
              </w:rPr>
              <w:t>0.88</w:t>
            </w:r>
          </w:p>
        </w:tc>
        <w:tc>
          <w:tcPr>
            <w:tcW w:w="733" w:type="dxa"/>
          </w:tcPr>
          <w:p w14:paraId="07D17643" w14:textId="77777777" w:rsidR="00D91FCA" w:rsidRPr="00D91FCA" w:rsidRDefault="00D91FCA" w:rsidP="00D91FCA">
            <w:pPr>
              <w:rPr>
                <w:sz w:val="20"/>
                <w:szCs w:val="20"/>
              </w:rPr>
            </w:pPr>
            <w:r w:rsidRPr="00D91FCA">
              <w:rPr>
                <w:sz w:val="20"/>
                <w:szCs w:val="20"/>
              </w:rPr>
              <w:t>0.897</w:t>
            </w:r>
          </w:p>
        </w:tc>
        <w:tc>
          <w:tcPr>
            <w:tcW w:w="1561" w:type="dxa"/>
          </w:tcPr>
          <w:p w14:paraId="09B295AD" w14:textId="77777777" w:rsidR="00D91FCA" w:rsidRPr="00D91FCA" w:rsidRDefault="00D91FCA" w:rsidP="00D91FCA">
            <w:pPr>
              <w:rPr>
                <w:sz w:val="20"/>
                <w:szCs w:val="20"/>
              </w:rPr>
            </w:pPr>
            <w:r w:rsidRPr="00D91FCA">
              <w:rPr>
                <w:sz w:val="20"/>
                <w:szCs w:val="20"/>
              </w:rPr>
              <w:t>0.94</w:t>
            </w:r>
          </w:p>
        </w:tc>
      </w:tr>
      <w:tr w:rsidR="00D91FCA" w:rsidRPr="00D91FCA" w14:paraId="4FCD82FD" w14:textId="77777777" w:rsidTr="00FB6983">
        <w:trPr>
          <w:trHeight w:val="473"/>
        </w:trPr>
        <w:tc>
          <w:tcPr>
            <w:tcW w:w="1039" w:type="dxa"/>
          </w:tcPr>
          <w:p w14:paraId="537B45F0" w14:textId="77777777" w:rsidR="00D91FCA" w:rsidRPr="00D91FCA" w:rsidRDefault="00D91FCA" w:rsidP="00D91FCA">
            <w:pPr>
              <w:rPr>
                <w:sz w:val="20"/>
                <w:szCs w:val="20"/>
              </w:rPr>
            </w:pPr>
            <w:r w:rsidRPr="00D91FCA">
              <w:rPr>
                <w:sz w:val="20"/>
                <w:szCs w:val="20"/>
              </w:rPr>
              <w:t>F1 score</w:t>
            </w:r>
          </w:p>
        </w:tc>
        <w:tc>
          <w:tcPr>
            <w:tcW w:w="733" w:type="dxa"/>
          </w:tcPr>
          <w:p w14:paraId="3B36DE0E" w14:textId="77777777" w:rsidR="00D91FCA" w:rsidRPr="00D91FCA" w:rsidRDefault="00D91FCA" w:rsidP="00D91FCA">
            <w:pPr>
              <w:rPr>
                <w:sz w:val="20"/>
                <w:szCs w:val="20"/>
              </w:rPr>
            </w:pPr>
            <w:r w:rsidRPr="00D91FCA">
              <w:rPr>
                <w:sz w:val="20"/>
                <w:szCs w:val="20"/>
              </w:rPr>
              <w:t>0.889</w:t>
            </w:r>
          </w:p>
        </w:tc>
        <w:tc>
          <w:tcPr>
            <w:tcW w:w="733" w:type="dxa"/>
          </w:tcPr>
          <w:p w14:paraId="42F19F12" w14:textId="77777777" w:rsidR="00D91FCA" w:rsidRPr="00D91FCA" w:rsidRDefault="00D91FCA" w:rsidP="00D91FCA">
            <w:pPr>
              <w:rPr>
                <w:sz w:val="20"/>
                <w:szCs w:val="20"/>
              </w:rPr>
            </w:pPr>
            <w:r w:rsidRPr="00D91FCA">
              <w:rPr>
                <w:sz w:val="20"/>
                <w:szCs w:val="20"/>
              </w:rPr>
              <w:t>0.896</w:t>
            </w:r>
          </w:p>
        </w:tc>
        <w:tc>
          <w:tcPr>
            <w:tcW w:w="1561" w:type="dxa"/>
          </w:tcPr>
          <w:p w14:paraId="4A70432A" w14:textId="77777777" w:rsidR="00D91FCA" w:rsidRPr="00D91FCA" w:rsidRDefault="00D91FCA" w:rsidP="00D91FCA">
            <w:pPr>
              <w:rPr>
                <w:sz w:val="20"/>
                <w:szCs w:val="20"/>
              </w:rPr>
            </w:pPr>
            <w:r w:rsidRPr="00D91FCA">
              <w:rPr>
                <w:sz w:val="20"/>
                <w:szCs w:val="20"/>
              </w:rPr>
              <w:t>0.935</w:t>
            </w:r>
          </w:p>
        </w:tc>
      </w:tr>
      <w:bookmarkEnd w:id="1"/>
    </w:tbl>
    <w:p w14:paraId="1A2710DC" w14:textId="77777777" w:rsidR="00D91FCA" w:rsidRPr="00D91FCA" w:rsidRDefault="00D91FCA" w:rsidP="00D91FCA">
      <w:pPr>
        <w:rPr>
          <w:sz w:val="20"/>
          <w:szCs w:val="20"/>
        </w:rPr>
      </w:pPr>
    </w:p>
    <w:p w14:paraId="6F09B091" w14:textId="77777777" w:rsidR="00FB6983" w:rsidRDefault="00D91FCA" w:rsidP="00D91FCA">
      <w:pPr>
        <w:rPr>
          <w:b/>
          <w:bCs/>
          <w:sz w:val="20"/>
          <w:szCs w:val="20"/>
        </w:rPr>
      </w:pPr>
      <w:r w:rsidRPr="00D91FCA">
        <w:rPr>
          <w:sz w:val="20"/>
          <w:szCs w:val="20"/>
        </w:rPr>
        <w:t xml:space="preserve">     </w:t>
      </w:r>
      <w:r w:rsidR="00FB6983">
        <w:rPr>
          <w:sz w:val="20"/>
          <w:szCs w:val="20"/>
        </w:rPr>
        <w:t xml:space="preserve"> </w:t>
      </w:r>
      <w:r w:rsidRPr="00D91FCA">
        <w:rPr>
          <w:b/>
          <w:bCs/>
          <w:sz w:val="20"/>
          <w:szCs w:val="20"/>
        </w:rPr>
        <w:t xml:space="preserve">Table.no </w:t>
      </w:r>
      <w:r>
        <w:rPr>
          <w:b/>
          <w:bCs/>
          <w:sz w:val="20"/>
          <w:szCs w:val="20"/>
        </w:rPr>
        <w:t>4</w:t>
      </w:r>
      <w:r w:rsidRPr="00D91FCA">
        <w:rPr>
          <w:b/>
          <w:bCs/>
          <w:sz w:val="20"/>
          <w:szCs w:val="20"/>
        </w:rPr>
        <w:t>.2 Performance Analysis table</w:t>
      </w:r>
    </w:p>
    <w:p w14:paraId="43D0CD09" w14:textId="77777777" w:rsidR="00FB6983" w:rsidRDefault="00FB6983" w:rsidP="00D91FCA">
      <w:pPr>
        <w:rPr>
          <w:b/>
          <w:bCs/>
          <w:sz w:val="20"/>
          <w:szCs w:val="20"/>
        </w:rPr>
      </w:pPr>
    </w:p>
    <w:p w14:paraId="67BE7F71" w14:textId="61C7A9FA" w:rsidR="00F12BC4" w:rsidRPr="00F12BC4" w:rsidRDefault="00F12BC4" w:rsidP="00D91FCA">
      <w:pPr>
        <w:rPr>
          <w:b/>
          <w:bCs/>
          <w:sz w:val="20"/>
          <w:szCs w:val="20"/>
        </w:rPr>
      </w:pPr>
      <w:r>
        <w:rPr>
          <w:b/>
          <w:bCs/>
          <w:noProof/>
          <w:sz w:val="20"/>
          <w:szCs w:val="20"/>
          <w14:ligatures w14:val="standardContextual"/>
        </w:rPr>
        <w:t xml:space="preserve">           </w:t>
      </w:r>
    </w:p>
    <w:p w14:paraId="122C02BF" w14:textId="77777777" w:rsidR="00F12BC4" w:rsidRDefault="00F12BC4" w:rsidP="00D91FCA">
      <w:pPr>
        <w:rPr>
          <w:b/>
          <w:bCs/>
          <w:noProof/>
          <w:sz w:val="20"/>
          <w:szCs w:val="20"/>
          <w14:ligatures w14:val="standardContextual"/>
        </w:rPr>
      </w:pPr>
    </w:p>
    <w:p w14:paraId="3D72140E" w14:textId="77777777" w:rsidR="00F12BC4" w:rsidRDefault="00F12BC4" w:rsidP="00D91FCA">
      <w:pPr>
        <w:rPr>
          <w:b/>
          <w:bCs/>
          <w:noProof/>
          <w:sz w:val="20"/>
          <w:szCs w:val="20"/>
          <w14:ligatures w14:val="standardContextual"/>
        </w:rPr>
      </w:pPr>
    </w:p>
    <w:p w14:paraId="5C783F8A" w14:textId="77777777" w:rsidR="00F12BC4" w:rsidRDefault="00F12BC4" w:rsidP="00D91FCA">
      <w:pPr>
        <w:rPr>
          <w:b/>
          <w:bCs/>
          <w:noProof/>
          <w:sz w:val="20"/>
          <w:szCs w:val="20"/>
        </w:rPr>
      </w:pPr>
      <w:r>
        <w:rPr>
          <w:b/>
          <w:bCs/>
          <w:noProof/>
          <w:sz w:val="20"/>
          <w:szCs w:val="20"/>
        </w:rPr>
        <w:t xml:space="preserve">                                                 </w:t>
      </w:r>
      <w:r w:rsidRPr="002B144F">
        <w:rPr>
          <w:b/>
          <w:bCs/>
          <w:noProof/>
          <w:sz w:val="20"/>
          <w:szCs w:val="20"/>
        </w:rPr>
        <w:lastRenderedPageBreak/>
        <w:drawing>
          <wp:inline distT="0" distB="0" distL="0" distR="0" wp14:anchorId="1571B7D5" wp14:editId="48108506">
            <wp:extent cx="2790825" cy="2145030"/>
            <wp:effectExtent l="0" t="0" r="9525" b="7620"/>
            <wp:docPr id="15880087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008784" name="Picture 158800878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91206" cy="2145323"/>
                    </a:xfrm>
                    <a:prstGeom prst="rect">
                      <a:avLst/>
                    </a:prstGeom>
                  </pic:spPr>
                </pic:pic>
              </a:graphicData>
            </a:graphic>
          </wp:inline>
        </w:drawing>
      </w:r>
    </w:p>
    <w:p w14:paraId="0C2A84E7" w14:textId="697543AD" w:rsidR="00F12BC4" w:rsidRDefault="00F12BC4" w:rsidP="00D91FCA">
      <w:pPr>
        <w:rPr>
          <w:b/>
          <w:bCs/>
          <w:noProof/>
          <w:sz w:val="20"/>
          <w:szCs w:val="20"/>
          <w14:ligatures w14:val="standardContextual"/>
        </w:rPr>
      </w:pPr>
      <w:r>
        <w:rPr>
          <w:b/>
          <w:bCs/>
          <w:noProof/>
          <w:sz w:val="20"/>
          <w:szCs w:val="20"/>
        </w:rPr>
        <w:t xml:space="preserve">                                              </w:t>
      </w:r>
      <w:r w:rsidRPr="002B144F">
        <w:rPr>
          <w:b/>
          <w:bCs/>
          <w:noProof/>
          <w:sz w:val="20"/>
          <w:szCs w:val="20"/>
        </w:rPr>
        <w:drawing>
          <wp:inline distT="0" distB="0" distL="0" distR="0" wp14:anchorId="6CC1FDA9" wp14:editId="57E565BF">
            <wp:extent cx="2790825" cy="1772007"/>
            <wp:effectExtent l="0" t="0" r="0" b="0"/>
            <wp:docPr id="16054664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466482" name="Picture 160546648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02569" cy="1779464"/>
                    </a:xfrm>
                    <a:prstGeom prst="rect">
                      <a:avLst/>
                    </a:prstGeom>
                  </pic:spPr>
                </pic:pic>
              </a:graphicData>
            </a:graphic>
          </wp:inline>
        </w:drawing>
      </w:r>
    </w:p>
    <w:p w14:paraId="56393762" w14:textId="77777777" w:rsidR="00F12BC4" w:rsidRPr="00D91FCA" w:rsidRDefault="00F12BC4" w:rsidP="00D91FCA">
      <w:pPr>
        <w:rPr>
          <w:b/>
          <w:bCs/>
          <w:sz w:val="20"/>
          <w:szCs w:val="20"/>
        </w:rPr>
      </w:pPr>
    </w:p>
    <w:p w14:paraId="6C0E7D8B" w14:textId="77777777" w:rsidR="00F12BC4" w:rsidRDefault="00D91FCA" w:rsidP="00F12BC4">
      <w:pPr>
        <w:rPr>
          <w:sz w:val="20"/>
          <w:szCs w:val="20"/>
        </w:rPr>
      </w:pPr>
      <w:r w:rsidRPr="00D91FCA">
        <w:rPr>
          <w:sz w:val="20"/>
          <w:szCs w:val="20"/>
        </w:rPr>
        <w:t xml:space="preserve">                                                                                    </w:t>
      </w:r>
    </w:p>
    <w:p w14:paraId="02F340A0" w14:textId="77777777" w:rsidR="00F12BC4" w:rsidRDefault="00F12BC4" w:rsidP="00F12BC4">
      <w:pPr>
        <w:rPr>
          <w:sz w:val="20"/>
          <w:szCs w:val="20"/>
        </w:rPr>
      </w:pPr>
    </w:p>
    <w:p w14:paraId="4902E8CE" w14:textId="77777777" w:rsidR="00F12BC4" w:rsidRDefault="00F12BC4" w:rsidP="00F12BC4">
      <w:pPr>
        <w:rPr>
          <w:sz w:val="20"/>
          <w:szCs w:val="20"/>
        </w:rPr>
      </w:pPr>
    </w:p>
    <w:p w14:paraId="0FAA06E6" w14:textId="00E32A4E" w:rsidR="00F12BC4" w:rsidRDefault="00FB6983" w:rsidP="00FB6983">
      <w:pPr>
        <w:ind w:left="720"/>
        <w:rPr>
          <w:sz w:val="20"/>
          <w:szCs w:val="20"/>
        </w:rPr>
      </w:pPr>
      <w:r>
        <w:rPr>
          <w:sz w:val="20"/>
          <w:szCs w:val="20"/>
        </w:rPr>
        <w:t xml:space="preserve">       </w:t>
      </w:r>
      <w:r>
        <w:rPr>
          <w:b/>
          <w:bCs/>
          <w:noProof/>
          <w:sz w:val="20"/>
          <w:szCs w:val="20"/>
          <w14:ligatures w14:val="standardContextual"/>
        </w:rPr>
        <w:drawing>
          <wp:inline distT="0" distB="0" distL="0" distR="0" wp14:anchorId="6151384B" wp14:editId="31491D68">
            <wp:extent cx="2333625" cy="1405255"/>
            <wp:effectExtent l="0" t="0" r="9525" b="4445"/>
            <wp:docPr id="150279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79567" name="Picture 15027956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33939" cy="1405444"/>
                    </a:xfrm>
                    <a:prstGeom prst="rect">
                      <a:avLst/>
                    </a:prstGeom>
                  </pic:spPr>
                </pic:pic>
              </a:graphicData>
            </a:graphic>
          </wp:inline>
        </w:drawing>
      </w:r>
    </w:p>
    <w:p w14:paraId="08D76ACB" w14:textId="77777777" w:rsidR="00F12BC4" w:rsidRDefault="00F12BC4" w:rsidP="00F12BC4">
      <w:pPr>
        <w:rPr>
          <w:sz w:val="20"/>
          <w:szCs w:val="20"/>
        </w:rPr>
      </w:pPr>
    </w:p>
    <w:p w14:paraId="7B4B4F82" w14:textId="77777777" w:rsidR="00FB6983" w:rsidRDefault="00F12BC4" w:rsidP="00FB6983">
      <w:pPr>
        <w:rPr>
          <w:sz w:val="20"/>
          <w:szCs w:val="20"/>
        </w:rPr>
      </w:pPr>
      <w:r>
        <w:rPr>
          <w:sz w:val="20"/>
          <w:szCs w:val="20"/>
        </w:rPr>
        <w:t xml:space="preserve">                                            </w:t>
      </w:r>
    </w:p>
    <w:p w14:paraId="04DD98C3" w14:textId="5DF22F2D" w:rsidR="00F12BC4" w:rsidRPr="00FB6983" w:rsidRDefault="00F12BC4" w:rsidP="00FB6983">
      <w:pPr>
        <w:ind w:left="720"/>
        <w:rPr>
          <w:sz w:val="20"/>
          <w:szCs w:val="20"/>
        </w:rPr>
      </w:pPr>
      <w:r>
        <w:t xml:space="preserve">                                        </w:t>
      </w:r>
      <w:r w:rsidR="008B38E4">
        <w:t xml:space="preserve">                     </w:t>
      </w:r>
      <w:r>
        <w:rPr>
          <w:noProof/>
        </w:rPr>
        <w:drawing>
          <wp:inline distT="0" distB="0" distL="0" distR="0" wp14:anchorId="7B782891" wp14:editId="370928B3">
            <wp:extent cx="2272665" cy="1518285"/>
            <wp:effectExtent l="0" t="0" r="0" b="5715"/>
            <wp:docPr id="53447401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srcRect/>
                    <a:stretch>
                      <a:fillRect/>
                    </a:stretch>
                  </pic:blipFill>
                  <pic:spPr bwMode="auto">
                    <a:xfrm>
                      <a:off x="0" y="0"/>
                      <a:ext cx="2288077" cy="1528581"/>
                    </a:xfrm>
                    <a:prstGeom prst="rect">
                      <a:avLst/>
                    </a:prstGeom>
                    <a:noFill/>
                    <a:ln w="9525">
                      <a:noFill/>
                      <a:miter lim="800000"/>
                      <a:headEnd/>
                      <a:tailEnd/>
                    </a:ln>
                  </pic:spPr>
                </pic:pic>
              </a:graphicData>
            </a:graphic>
          </wp:inline>
        </w:drawing>
      </w:r>
      <w:r>
        <w:rPr>
          <w:noProof/>
        </w:rPr>
        <w:t xml:space="preserve">        </w:t>
      </w:r>
    </w:p>
    <w:p w14:paraId="443A121C" w14:textId="1720CA17" w:rsidR="00F12BC4" w:rsidRPr="00D91FCA" w:rsidRDefault="00F12BC4" w:rsidP="00F12BC4">
      <w:pPr>
        <w:rPr>
          <w:b/>
          <w:spacing w:val="-2"/>
          <w:sz w:val="20"/>
          <w:szCs w:val="20"/>
        </w:rPr>
      </w:pPr>
      <w:r>
        <w:rPr>
          <w:noProof/>
        </w:rPr>
        <w:tab/>
      </w:r>
      <w:r>
        <w:rPr>
          <w:noProof/>
        </w:rPr>
        <w:tab/>
      </w:r>
      <w:r>
        <w:rPr>
          <w:noProof/>
        </w:rPr>
        <w:tab/>
      </w:r>
      <w:r>
        <w:rPr>
          <w:noProof/>
        </w:rPr>
        <w:tab/>
      </w:r>
      <w:r>
        <w:rPr>
          <w:noProof/>
        </w:rPr>
        <w:tab/>
      </w:r>
      <w:r w:rsidR="008B38E4">
        <w:rPr>
          <w:noProof/>
        </w:rPr>
        <w:tab/>
      </w:r>
      <w:r w:rsidR="008B38E4">
        <w:rPr>
          <w:noProof/>
        </w:rPr>
        <w:tab/>
      </w:r>
      <w:r w:rsidR="008B38E4">
        <w:rPr>
          <w:noProof/>
        </w:rPr>
        <w:tab/>
      </w:r>
      <w:r w:rsidRPr="00D91FCA">
        <w:rPr>
          <w:b/>
          <w:spacing w:val="-3"/>
          <w:sz w:val="20"/>
          <w:szCs w:val="20"/>
        </w:rPr>
        <w:t>F</w:t>
      </w:r>
      <w:r w:rsidRPr="00D91FCA">
        <w:rPr>
          <w:b/>
          <w:spacing w:val="-2"/>
          <w:sz w:val="20"/>
          <w:szCs w:val="20"/>
        </w:rPr>
        <w:t>i</w:t>
      </w:r>
      <w:r w:rsidRPr="00D91FCA">
        <w:rPr>
          <w:b/>
          <w:sz w:val="20"/>
          <w:szCs w:val="20"/>
        </w:rPr>
        <w:t>g</w:t>
      </w:r>
      <w:proofErr w:type="gramStart"/>
      <w:r w:rsidR="007B7E40">
        <w:rPr>
          <w:b/>
          <w:sz w:val="20"/>
          <w:szCs w:val="20"/>
        </w:rPr>
        <w:t>4</w:t>
      </w:r>
      <w:r w:rsidRPr="00D91FCA">
        <w:rPr>
          <w:b/>
          <w:spacing w:val="-2"/>
          <w:sz w:val="20"/>
          <w:szCs w:val="20"/>
        </w:rPr>
        <w:t>..</w:t>
      </w:r>
      <w:proofErr w:type="gramEnd"/>
      <w:r w:rsidRPr="00D91FCA">
        <w:rPr>
          <w:b/>
          <w:spacing w:val="-2"/>
          <w:sz w:val="20"/>
          <w:szCs w:val="20"/>
        </w:rPr>
        <w:t>1 Accuracy of f1</w:t>
      </w:r>
    </w:p>
    <w:p w14:paraId="54E35A0A" w14:textId="77777777" w:rsidR="00F12BC4" w:rsidRDefault="00F12BC4" w:rsidP="00F12BC4">
      <w:pPr>
        <w:rPr>
          <w:noProof/>
        </w:rPr>
      </w:pPr>
    </w:p>
    <w:p w14:paraId="310217EA" w14:textId="6DCC0CB6" w:rsidR="00D91FCA" w:rsidRPr="00D91FCA" w:rsidRDefault="00F12BC4" w:rsidP="008B38E4">
      <w:pPr>
        <w:ind w:left="720"/>
        <w:rPr>
          <w:sz w:val="20"/>
          <w:szCs w:val="20"/>
        </w:rPr>
      </w:pPr>
      <w:r>
        <w:rPr>
          <w:sz w:val="20"/>
          <w:szCs w:val="20"/>
        </w:rPr>
        <w:t xml:space="preserve">                                                      </w:t>
      </w:r>
      <w:r w:rsidR="008B38E4">
        <w:rPr>
          <w:sz w:val="20"/>
          <w:szCs w:val="20"/>
        </w:rPr>
        <w:t xml:space="preserve"> </w:t>
      </w:r>
      <w:r>
        <w:rPr>
          <w:noProof/>
        </w:rPr>
        <w:drawing>
          <wp:inline distT="0" distB="0" distL="0" distR="0" wp14:anchorId="1E1959F9" wp14:editId="51F8A02E">
            <wp:extent cx="2524125" cy="1630387"/>
            <wp:effectExtent l="0" t="0" r="0" b="8255"/>
            <wp:docPr id="195730991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a:srcRect/>
                    <a:stretch>
                      <a:fillRect/>
                    </a:stretch>
                  </pic:blipFill>
                  <pic:spPr bwMode="auto">
                    <a:xfrm>
                      <a:off x="0" y="0"/>
                      <a:ext cx="2538243" cy="1639506"/>
                    </a:xfrm>
                    <a:prstGeom prst="rect">
                      <a:avLst/>
                    </a:prstGeom>
                    <a:noFill/>
                    <a:ln w="9525">
                      <a:noFill/>
                      <a:miter lim="800000"/>
                      <a:headEnd/>
                      <a:tailEnd/>
                    </a:ln>
                  </pic:spPr>
                </pic:pic>
              </a:graphicData>
            </a:graphic>
          </wp:inline>
        </w:drawing>
      </w:r>
    </w:p>
    <w:p w14:paraId="385C342A" w14:textId="685A9435" w:rsidR="00D91FCA" w:rsidRPr="00F12BC4" w:rsidRDefault="00D91FCA" w:rsidP="00D91FCA">
      <w:pPr>
        <w:rPr>
          <w:sz w:val="20"/>
          <w:szCs w:val="20"/>
        </w:rPr>
      </w:pPr>
      <w:r w:rsidRPr="00D91FCA">
        <w:rPr>
          <w:noProof/>
          <w:sz w:val="20"/>
          <w:szCs w:val="20"/>
        </w:rPr>
        <w:t xml:space="preserve">                             </w:t>
      </w:r>
      <w:r w:rsidR="00F12BC4">
        <w:rPr>
          <w:noProof/>
          <w:sz w:val="20"/>
          <w:szCs w:val="20"/>
        </w:rPr>
        <w:t xml:space="preserve"> </w:t>
      </w:r>
      <w:r w:rsidR="00F12BC4">
        <w:rPr>
          <w:noProof/>
          <w:sz w:val="20"/>
          <w:szCs w:val="20"/>
        </w:rPr>
        <w:tab/>
      </w:r>
      <w:r w:rsidRPr="00D91FCA">
        <w:rPr>
          <w:b/>
          <w:spacing w:val="-3"/>
          <w:sz w:val="20"/>
          <w:szCs w:val="20"/>
        </w:rPr>
        <w:t>F</w:t>
      </w:r>
      <w:r w:rsidRPr="00D91FCA">
        <w:rPr>
          <w:b/>
          <w:spacing w:val="-2"/>
          <w:sz w:val="20"/>
          <w:szCs w:val="20"/>
        </w:rPr>
        <w:t>i</w:t>
      </w:r>
      <w:r w:rsidRPr="00D91FCA">
        <w:rPr>
          <w:b/>
          <w:sz w:val="20"/>
          <w:szCs w:val="20"/>
        </w:rPr>
        <w:t>g</w:t>
      </w:r>
      <w:r w:rsidRPr="00D91FCA">
        <w:rPr>
          <w:b/>
          <w:spacing w:val="-2"/>
          <w:sz w:val="20"/>
          <w:szCs w:val="20"/>
        </w:rPr>
        <w:t xml:space="preserve">.no </w:t>
      </w:r>
      <w:r w:rsidR="007B7E40">
        <w:rPr>
          <w:b/>
          <w:spacing w:val="-2"/>
          <w:sz w:val="20"/>
          <w:szCs w:val="20"/>
        </w:rPr>
        <w:t>4</w:t>
      </w:r>
      <w:r w:rsidRPr="00D91FCA">
        <w:rPr>
          <w:b/>
          <w:spacing w:val="-2"/>
          <w:sz w:val="20"/>
          <w:szCs w:val="20"/>
        </w:rPr>
        <w:t>.2 Loss of f1</w:t>
      </w:r>
    </w:p>
    <w:p w14:paraId="444A0606" w14:textId="77777777" w:rsidR="00D91FCA" w:rsidRDefault="00D91FCA" w:rsidP="00D91FCA">
      <w:pPr>
        <w:rPr>
          <w:sz w:val="20"/>
          <w:szCs w:val="20"/>
        </w:rPr>
      </w:pPr>
    </w:p>
    <w:p w14:paraId="66D5FB0E" w14:textId="77777777" w:rsidR="008B38E4" w:rsidRDefault="008B38E4" w:rsidP="00D91FCA">
      <w:pPr>
        <w:rPr>
          <w:sz w:val="20"/>
          <w:szCs w:val="20"/>
        </w:rPr>
      </w:pPr>
    </w:p>
    <w:p w14:paraId="0EB85CFB" w14:textId="77777777" w:rsidR="00FB6983" w:rsidRPr="00D91FCA" w:rsidRDefault="00FB6983" w:rsidP="00D91FCA">
      <w:pPr>
        <w:rPr>
          <w:sz w:val="20"/>
          <w:szCs w:val="20"/>
        </w:rPr>
      </w:pPr>
    </w:p>
    <w:p w14:paraId="3A0D30FC" w14:textId="77777777" w:rsidR="00D91FCA" w:rsidRPr="00D91FCA" w:rsidRDefault="008B38E4" w:rsidP="00D91FCA">
      <w:pPr>
        <w:rPr>
          <w:sz w:val="20"/>
          <w:szCs w:val="20"/>
        </w:rPr>
      </w:pPr>
      <w:r>
        <w:rPr>
          <w:sz w:val="20"/>
          <w:szCs w:val="20"/>
        </w:rPr>
        <w:t>FINAL ACCURACY</w:t>
      </w:r>
    </w:p>
    <w:p w14:paraId="271D18C7" w14:textId="77777777" w:rsidR="00D91FCA" w:rsidRPr="00D91FCA" w:rsidRDefault="00D91FCA" w:rsidP="00D91FCA">
      <w:pPr>
        <w:jc w:val="both"/>
        <w:rPr>
          <w:sz w:val="20"/>
          <w:szCs w:val="20"/>
        </w:rPr>
      </w:pPr>
    </w:p>
    <w:p w14:paraId="224C4CFB" w14:textId="77777777" w:rsidR="00D91FCA" w:rsidRPr="00D91FCA" w:rsidRDefault="00D91FCA" w:rsidP="00D91FCA">
      <w:pPr>
        <w:jc w:val="both"/>
        <w:rPr>
          <w:sz w:val="20"/>
          <w:szCs w:val="20"/>
        </w:rPr>
      </w:pPr>
      <w:r w:rsidRPr="00D91FCA">
        <w:rPr>
          <w:sz w:val="20"/>
          <w:szCs w:val="20"/>
        </w:rPr>
        <w:t>Test loss: 0.1764451265335083</w:t>
      </w:r>
    </w:p>
    <w:p w14:paraId="643205FC" w14:textId="77777777" w:rsidR="00D91FCA" w:rsidRPr="00D91FCA" w:rsidRDefault="00D91FCA" w:rsidP="00D91FCA">
      <w:pPr>
        <w:jc w:val="both"/>
        <w:rPr>
          <w:sz w:val="20"/>
          <w:szCs w:val="20"/>
        </w:rPr>
      </w:pPr>
      <w:r w:rsidRPr="00D91FCA">
        <w:rPr>
          <w:sz w:val="20"/>
          <w:szCs w:val="20"/>
        </w:rPr>
        <w:t>Test accuracy: 0.9419354796409607</w:t>
      </w:r>
    </w:p>
    <w:p w14:paraId="6E1C755A" w14:textId="77777777" w:rsidR="001F0DDD" w:rsidRPr="0041556D" w:rsidRDefault="001F0DDD" w:rsidP="001F0DDD">
      <w:pPr>
        <w:jc w:val="center"/>
        <w:rPr>
          <w:b/>
          <w:bCs/>
          <w:sz w:val="20"/>
          <w:szCs w:val="20"/>
        </w:rPr>
      </w:pPr>
    </w:p>
    <w:p w14:paraId="54CEF19C" w14:textId="2BFB5B0E" w:rsidR="001F0DDD" w:rsidRDefault="001F0DDD" w:rsidP="00FC4F7E">
      <w:pPr>
        <w:pStyle w:val="Heading1"/>
        <w:numPr>
          <w:ilvl w:val="0"/>
          <w:numId w:val="4"/>
        </w:numPr>
        <w:jc w:val="center"/>
        <w:rPr>
          <w:rFonts w:ascii="Times New Roman" w:hAnsi="Times New Roman" w:cs="Times New Roman"/>
          <w:b/>
          <w:bCs/>
          <w:color w:val="auto"/>
          <w:sz w:val="22"/>
          <w:szCs w:val="22"/>
        </w:rPr>
      </w:pPr>
      <w:r w:rsidRPr="007559EB">
        <w:rPr>
          <w:rFonts w:ascii="Times New Roman" w:hAnsi="Times New Roman" w:cs="Times New Roman"/>
          <w:b/>
          <w:bCs/>
          <w:color w:val="auto"/>
          <w:sz w:val="22"/>
          <w:szCs w:val="22"/>
        </w:rPr>
        <w:t>CONCLUSION</w:t>
      </w:r>
    </w:p>
    <w:p w14:paraId="2217C783" w14:textId="77777777" w:rsidR="001F0DDD" w:rsidRDefault="001F0DDD" w:rsidP="001F0DDD">
      <w:pPr>
        <w:pStyle w:val="BodyText"/>
        <w:jc w:val="both"/>
        <w:rPr>
          <w:lang w:eastAsia="en-IN" w:bidi="ta-IN"/>
        </w:rPr>
      </w:pPr>
    </w:p>
    <w:p w14:paraId="054DBE44" w14:textId="77777777" w:rsidR="008B38E4" w:rsidRDefault="001F0DDD" w:rsidP="008B38E4">
      <w:pPr>
        <w:widowControl/>
        <w:autoSpaceDE/>
        <w:autoSpaceDN/>
        <w:jc w:val="both"/>
        <w:rPr>
          <w:sz w:val="20"/>
          <w:szCs w:val="20"/>
          <w:lang w:val="en-IN" w:eastAsia="en-IN" w:bidi="ta-IN"/>
        </w:rPr>
      </w:pPr>
      <w:r>
        <w:rPr>
          <w:lang w:eastAsia="en-IN" w:bidi="ta-IN"/>
        </w:rPr>
        <w:tab/>
      </w:r>
      <w:r w:rsidR="00F12BC4" w:rsidRPr="00F12BC4">
        <w:rPr>
          <w:sz w:val="20"/>
          <w:szCs w:val="20"/>
          <w:lang w:val="en-IN" w:eastAsia="en-IN" w:bidi="ta-IN"/>
        </w:rPr>
        <w:t xml:space="preserve">Our study's findings demonstrate how well our all-encompassing strategy may improve the identification and categorization of skin diseases. Adaptive Gaussian thresholding for denoising, the Sobel algorithm for segmentation, and convolutional neural networks (CNNs) with vision transformer models have allowed us to achieve notable gains in accuracy, precision, recall, and F1 score over conventional techniques. Robust and dependable classification results have been obtained by our model because of its capacity to learn hierarchical representations, recognize spatial patterns, simulate long-range dependencies, and concentrate on pertinent areas inside </w:t>
      </w:r>
      <w:proofErr w:type="spellStart"/>
      <w:proofErr w:type="gramStart"/>
      <w:r w:rsidR="00F12BC4" w:rsidRPr="00F12BC4">
        <w:rPr>
          <w:sz w:val="20"/>
          <w:szCs w:val="20"/>
          <w:lang w:val="en-IN" w:eastAsia="en-IN" w:bidi="ta-IN"/>
        </w:rPr>
        <w:t>photos.These</w:t>
      </w:r>
      <w:proofErr w:type="spellEnd"/>
      <w:proofErr w:type="gramEnd"/>
      <w:r w:rsidR="00F12BC4" w:rsidRPr="00F12BC4">
        <w:rPr>
          <w:sz w:val="20"/>
          <w:szCs w:val="20"/>
          <w:lang w:val="en-IN" w:eastAsia="en-IN" w:bidi="ta-IN"/>
        </w:rPr>
        <w:t xml:space="preserve"> results demonstrate how deep learning and image processing fusion methods can transform dermatological diagnostic systems and open the door to more effective and precise skin disease treatment. Subsequent investigations could investigate more sophisticated deep learning frameworks, integrate multimodal data sources, and carry out clinical verification tests to augment the clinical effectiveness of automated dermatological diagnosis systems</w:t>
      </w:r>
    </w:p>
    <w:p w14:paraId="1288E9BB" w14:textId="77777777" w:rsidR="001F0DDD" w:rsidRPr="008B38E4" w:rsidRDefault="00F12BC4" w:rsidP="008B38E4">
      <w:pPr>
        <w:widowControl/>
        <w:autoSpaceDE/>
        <w:autoSpaceDN/>
        <w:jc w:val="both"/>
        <w:rPr>
          <w:sz w:val="20"/>
          <w:szCs w:val="20"/>
          <w:lang w:val="en-IN" w:eastAsia="en-IN" w:bidi="ta-IN"/>
        </w:rPr>
      </w:pPr>
      <w:r w:rsidRPr="00F12BC4">
        <w:rPr>
          <w:sz w:val="20"/>
          <w:szCs w:val="20"/>
          <w:lang w:val="en-IN" w:eastAsia="en-IN" w:bidi="ta-IN"/>
        </w:rPr>
        <w:t>.</w:t>
      </w:r>
    </w:p>
    <w:p w14:paraId="297B7929" w14:textId="77777777" w:rsidR="001F0DDD" w:rsidRPr="007559EB" w:rsidRDefault="001F0DDD" w:rsidP="001F0DDD">
      <w:pPr>
        <w:pStyle w:val="Heading1"/>
        <w:ind w:left="720"/>
        <w:jc w:val="center"/>
        <w:rPr>
          <w:rFonts w:ascii="Times New Roman" w:hAnsi="Times New Roman" w:cs="Times New Roman"/>
          <w:b/>
          <w:bCs/>
          <w:color w:val="auto"/>
          <w:sz w:val="22"/>
          <w:szCs w:val="22"/>
        </w:rPr>
      </w:pPr>
      <w:r w:rsidRPr="007559EB">
        <w:rPr>
          <w:rFonts w:ascii="Times New Roman" w:hAnsi="Times New Roman" w:cs="Times New Roman"/>
          <w:b/>
          <w:bCs/>
          <w:color w:val="auto"/>
          <w:sz w:val="22"/>
          <w:szCs w:val="22"/>
        </w:rPr>
        <w:t>REFERENCES</w:t>
      </w:r>
    </w:p>
    <w:p w14:paraId="00E3E5A7" w14:textId="77777777" w:rsidR="001F0DDD" w:rsidRPr="008B38E4" w:rsidRDefault="001F0DDD" w:rsidP="008B38E4">
      <w:pPr>
        <w:rPr>
          <w:caps/>
          <w:sz w:val="20"/>
          <w:szCs w:val="20"/>
        </w:rPr>
      </w:pPr>
    </w:p>
    <w:p w14:paraId="41EDDD48" w14:textId="77777777" w:rsidR="008B38E4" w:rsidRPr="008B38E4" w:rsidRDefault="008B38E4" w:rsidP="008B38E4">
      <w:pPr>
        <w:pStyle w:val="ListParagraph"/>
        <w:numPr>
          <w:ilvl w:val="0"/>
          <w:numId w:val="3"/>
        </w:numPr>
        <w:rPr>
          <w:rStyle w:val="oypena"/>
          <w:color w:val="100F0D"/>
          <w:sz w:val="20"/>
          <w:szCs w:val="20"/>
        </w:rPr>
      </w:pPr>
      <w:r w:rsidRPr="008B38E4">
        <w:rPr>
          <w:rStyle w:val="oypena"/>
          <w:color w:val="100F0D"/>
          <w:sz w:val="20"/>
          <w:szCs w:val="20"/>
        </w:rPr>
        <w:t xml:space="preserve">Alquran H, </w:t>
      </w:r>
      <w:proofErr w:type="spellStart"/>
      <w:r w:rsidRPr="008B38E4">
        <w:rPr>
          <w:rStyle w:val="oypena"/>
          <w:color w:val="100F0D"/>
          <w:sz w:val="20"/>
          <w:szCs w:val="20"/>
        </w:rPr>
        <w:t>Qasmieh</w:t>
      </w:r>
      <w:proofErr w:type="spellEnd"/>
      <w:r w:rsidRPr="008B38E4">
        <w:rPr>
          <w:rStyle w:val="oypena"/>
          <w:color w:val="100F0D"/>
          <w:sz w:val="20"/>
          <w:szCs w:val="20"/>
        </w:rPr>
        <w:t xml:space="preserve"> IA, Alqudah AM, </w:t>
      </w:r>
      <w:proofErr w:type="spellStart"/>
      <w:r w:rsidRPr="008B38E4">
        <w:rPr>
          <w:rStyle w:val="oypena"/>
          <w:color w:val="100F0D"/>
          <w:sz w:val="20"/>
          <w:szCs w:val="20"/>
        </w:rPr>
        <w:t>Alhammouri</w:t>
      </w:r>
      <w:proofErr w:type="spellEnd"/>
      <w:r w:rsidRPr="008B38E4">
        <w:rPr>
          <w:rStyle w:val="oypena"/>
          <w:color w:val="100F0D"/>
          <w:sz w:val="20"/>
          <w:szCs w:val="20"/>
        </w:rPr>
        <w:t xml:space="preserve"> S, </w:t>
      </w:r>
      <w:proofErr w:type="spellStart"/>
      <w:r w:rsidRPr="008B38E4">
        <w:rPr>
          <w:rStyle w:val="oypena"/>
          <w:color w:val="100F0D"/>
          <w:sz w:val="20"/>
          <w:szCs w:val="20"/>
        </w:rPr>
        <w:t>Alawneh</w:t>
      </w:r>
      <w:proofErr w:type="spellEnd"/>
      <w:r w:rsidRPr="008B38E4">
        <w:rPr>
          <w:rStyle w:val="oypena"/>
          <w:color w:val="100F0D"/>
          <w:sz w:val="20"/>
          <w:szCs w:val="20"/>
        </w:rPr>
        <w:t xml:space="preserve"> E, Abughazaleh A, </w:t>
      </w:r>
      <w:proofErr w:type="spellStart"/>
      <w:r w:rsidRPr="008B38E4">
        <w:rPr>
          <w:rStyle w:val="oypena"/>
          <w:color w:val="100F0D"/>
          <w:sz w:val="20"/>
          <w:szCs w:val="20"/>
        </w:rPr>
        <w:t>Hasayen</w:t>
      </w:r>
      <w:proofErr w:type="spellEnd"/>
      <w:r w:rsidRPr="008B38E4">
        <w:rPr>
          <w:rStyle w:val="oypena"/>
          <w:color w:val="100F0D"/>
          <w:sz w:val="20"/>
          <w:szCs w:val="20"/>
        </w:rPr>
        <w:t xml:space="preserve"> F (2023) The melanoma skin cancer detection and classification using support vector machine. In IEEE Jordan conference on applied electrical engineering and computing technologies (AEECT), 1-5</w:t>
      </w:r>
    </w:p>
    <w:p w14:paraId="5D4EF40A" w14:textId="0F05EA3A" w:rsidR="008B38E4" w:rsidRPr="008B38E4" w:rsidRDefault="008B38E4" w:rsidP="008B38E4">
      <w:pPr>
        <w:pStyle w:val="BodyText"/>
        <w:numPr>
          <w:ilvl w:val="0"/>
          <w:numId w:val="3"/>
        </w:numPr>
        <w:jc w:val="both"/>
      </w:pPr>
      <w:proofErr w:type="spellStart"/>
      <w:r w:rsidRPr="008B38E4">
        <w:rPr>
          <w:color w:val="000000"/>
          <w:shd w:val="clear" w:color="auto" w:fill="FFFFFF"/>
        </w:rPr>
        <w:t>Alenezi</w:t>
      </w:r>
      <w:proofErr w:type="spellEnd"/>
      <w:r w:rsidRPr="008B38E4">
        <w:rPr>
          <w:color w:val="000000"/>
          <w:shd w:val="clear" w:color="auto" w:fill="FFFFFF"/>
        </w:rPr>
        <w:t xml:space="preserve">, F.; </w:t>
      </w:r>
      <w:proofErr w:type="spellStart"/>
      <w:r w:rsidRPr="008B38E4">
        <w:rPr>
          <w:color w:val="000000"/>
          <w:shd w:val="clear" w:color="auto" w:fill="FFFFFF"/>
        </w:rPr>
        <w:t>Armghan</w:t>
      </w:r>
      <w:proofErr w:type="spellEnd"/>
      <w:r w:rsidRPr="008B38E4">
        <w:rPr>
          <w:color w:val="000000"/>
          <w:shd w:val="clear" w:color="auto" w:fill="FFFFFF"/>
        </w:rPr>
        <w:t xml:space="preserve">, A.; Polat, K. A </w:t>
      </w:r>
      <w:r w:rsidRPr="008B38E4">
        <w:rPr>
          <w:color w:val="000000"/>
          <w:shd w:val="clear" w:color="auto" w:fill="FFFFFF"/>
        </w:rPr>
        <w:lastRenderedPageBreak/>
        <w:t>Novel Multi-Task Learning Network Based on Melanoma Segmentation and Classification with Skin Lesion Images. Diagnostics 2023, 13, 262. [</w:t>
      </w:r>
      <w:proofErr w:type="spellStart"/>
      <w:r w:rsidRPr="008B38E4">
        <w:rPr>
          <w:color w:val="000000"/>
          <w:shd w:val="clear" w:color="auto" w:fill="FFFFFF"/>
        </w:rPr>
        <w:t>CrossRef</w:t>
      </w:r>
      <w:proofErr w:type="spellEnd"/>
      <w:r w:rsidRPr="008B38E4">
        <w:rPr>
          <w:color w:val="000000"/>
          <w:shd w:val="clear" w:color="auto" w:fill="FFFFFF"/>
        </w:rPr>
        <w:t>]</w:t>
      </w:r>
    </w:p>
    <w:p w14:paraId="38F5039E" w14:textId="77777777" w:rsidR="008B38E4" w:rsidRPr="008B38E4" w:rsidRDefault="008B38E4" w:rsidP="008B38E4">
      <w:pPr>
        <w:pStyle w:val="ListParagraph"/>
        <w:numPr>
          <w:ilvl w:val="0"/>
          <w:numId w:val="3"/>
        </w:numPr>
        <w:rPr>
          <w:rStyle w:val="oypena"/>
          <w:color w:val="100F0D"/>
          <w:sz w:val="20"/>
          <w:szCs w:val="20"/>
        </w:rPr>
      </w:pPr>
      <w:r w:rsidRPr="008B38E4">
        <w:rPr>
          <w:rStyle w:val="oypena"/>
          <w:color w:val="100F0D"/>
          <w:sz w:val="20"/>
          <w:szCs w:val="20"/>
        </w:rPr>
        <w:t xml:space="preserve"> </w:t>
      </w:r>
      <w:proofErr w:type="spellStart"/>
      <w:r w:rsidRPr="008B38E4">
        <w:rPr>
          <w:rStyle w:val="oypena"/>
          <w:color w:val="100F0D"/>
          <w:sz w:val="20"/>
          <w:szCs w:val="20"/>
        </w:rPr>
        <w:t>Basly</w:t>
      </w:r>
      <w:proofErr w:type="spellEnd"/>
      <w:r w:rsidRPr="008B38E4">
        <w:rPr>
          <w:rStyle w:val="oypena"/>
          <w:color w:val="100F0D"/>
          <w:sz w:val="20"/>
          <w:szCs w:val="20"/>
        </w:rPr>
        <w:t xml:space="preserve"> H, Ouarda W, Sayadi FE, Ouni B, Alimi AM (2022) CNN-SVM learning approach based human activity recognition. In: Proceedings of international conference on image and signal processing. </w:t>
      </w:r>
      <w:proofErr w:type="spellStart"/>
      <w:proofErr w:type="gramStart"/>
      <w:r w:rsidRPr="008B38E4">
        <w:rPr>
          <w:rStyle w:val="oypena"/>
          <w:color w:val="100F0D"/>
          <w:sz w:val="20"/>
          <w:szCs w:val="20"/>
        </w:rPr>
        <w:t>Springer,Cham</w:t>
      </w:r>
      <w:proofErr w:type="spellEnd"/>
      <w:proofErr w:type="gramEnd"/>
      <w:r w:rsidRPr="008B38E4">
        <w:rPr>
          <w:rStyle w:val="oypena"/>
          <w:color w:val="100F0D"/>
          <w:sz w:val="20"/>
          <w:szCs w:val="20"/>
        </w:rPr>
        <w:t>, pp 271–281</w:t>
      </w:r>
    </w:p>
    <w:p w14:paraId="2A989207" w14:textId="77777777" w:rsidR="008B38E4" w:rsidRPr="008B38E4" w:rsidRDefault="008B38E4" w:rsidP="008B38E4">
      <w:pPr>
        <w:pStyle w:val="BodyText"/>
        <w:numPr>
          <w:ilvl w:val="0"/>
          <w:numId w:val="3"/>
        </w:numPr>
        <w:jc w:val="both"/>
      </w:pPr>
      <w:r w:rsidRPr="008B38E4">
        <w:rPr>
          <w:rStyle w:val="oypena"/>
          <w:color w:val="100F0D"/>
        </w:rPr>
        <w:t xml:space="preserve">Chowdhary CL, </w:t>
      </w:r>
      <w:proofErr w:type="spellStart"/>
      <w:r w:rsidRPr="008B38E4">
        <w:rPr>
          <w:rStyle w:val="oypena"/>
          <w:color w:val="100F0D"/>
        </w:rPr>
        <w:t>Alazab</w:t>
      </w:r>
      <w:proofErr w:type="spellEnd"/>
      <w:r w:rsidRPr="008B38E4">
        <w:rPr>
          <w:rStyle w:val="oypena"/>
          <w:color w:val="100F0D"/>
        </w:rPr>
        <w:t xml:space="preserve"> M, Chaudhary A, Hakak S, </w:t>
      </w:r>
      <w:proofErr w:type="spellStart"/>
      <w:r w:rsidRPr="008B38E4">
        <w:rPr>
          <w:rStyle w:val="oypena"/>
          <w:color w:val="100F0D"/>
        </w:rPr>
        <w:t>Gadekallu</w:t>
      </w:r>
      <w:proofErr w:type="spellEnd"/>
      <w:r w:rsidRPr="008B38E4">
        <w:rPr>
          <w:rStyle w:val="oypena"/>
          <w:color w:val="100F0D"/>
        </w:rPr>
        <w:t xml:space="preserve"> TR (2021) Computer vision and recognition systems using machine and deep learning approaches: fundamentals, Technologies and Applications. Inst Eng Technol</w:t>
      </w:r>
      <w:r w:rsidRPr="008B38E4">
        <w:rPr>
          <w:lang w:eastAsia="en-IN" w:bidi="ta-IN"/>
        </w:rPr>
        <w:t xml:space="preserve"> </w:t>
      </w:r>
    </w:p>
    <w:p w14:paraId="3A26D0EA" w14:textId="77777777" w:rsidR="008B38E4" w:rsidRPr="008B38E4" w:rsidRDefault="008B38E4" w:rsidP="008B38E4">
      <w:pPr>
        <w:pStyle w:val="ListParagraph"/>
        <w:widowControl/>
        <w:numPr>
          <w:ilvl w:val="0"/>
          <w:numId w:val="3"/>
        </w:numPr>
        <w:autoSpaceDE/>
        <w:autoSpaceDN/>
        <w:jc w:val="both"/>
        <w:rPr>
          <w:color w:val="000000"/>
          <w:sz w:val="20"/>
          <w:szCs w:val="20"/>
          <w:shd w:val="clear" w:color="auto" w:fill="FFFFFF"/>
        </w:rPr>
      </w:pPr>
      <w:proofErr w:type="spellStart"/>
      <w:r w:rsidRPr="008B38E4">
        <w:rPr>
          <w:color w:val="000000"/>
          <w:sz w:val="20"/>
          <w:szCs w:val="20"/>
          <w:shd w:val="clear" w:color="auto" w:fill="FFFFFF"/>
        </w:rPr>
        <w:t>Adegun</w:t>
      </w:r>
      <w:proofErr w:type="spellEnd"/>
      <w:r w:rsidRPr="008B38E4">
        <w:rPr>
          <w:color w:val="000000"/>
          <w:sz w:val="20"/>
          <w:szCs w:val="20"/>
          <w:shd w:val="clear" w:color="auto" w:fill="FFFFFF"/>
        </w:rPr>
        <w:t xml:space="preserve">, A., &amp; </w:t>
      </w:r>
      <w:proofErr w:type="spellStart"/>
      <w:r w:rsidRPr="008B38E4">
        <w:rPr>
          <w:color w:val="000000"/>
          <w:sz w:val="20"/>
          <w:szCs w:val="20"/>
          <w:shd w:val="clear" w:color="auto" w:fill="FFFFFF"/>
        </w:rPr>
        <w:t>Viriri</w:t>
      </w:r>
      <w:proofErr w:type="spellEnd"/>
      <w:r w:rsidRPr="008B38E4">
        <w:rPr>
          <w:color w:val="000000"/>
          <w:sz w:val="20"/>
          <w:szCs w:val="20"/>
          <w:shd w:val="clear" w:color="auto" w:fill="FFFFFF"/>
        </w:rPr>
        <w:t>, S. (2020). </w:t>
      </w:r>
      <w:r w:rsidRPr="008B38E4">
        <w:rPr>
          <w:iCs/>
          <w:color w:val="000000"/>
          <w:sz w:val="20"/>
          <w:szCs w:val="20"/>
          <w:shd w:val="clear" w:color="auto" w:fill="FFFFFF"/>
        </w:rPr>
        <w:t>Deep learning techniques for skin lesion analysis and melanoma cancer detection: a survey of state-of-the-art. Artificial Intelligence Review.</w:t>
      </w:r>
      <w:r w:rsidRPr="008B38E4">
        <w:rPr>
          <w:color w:val="000000"/>
          <w:sz w:val="20"/>
          <w:szCs w:val="20"/>
          <w:shd w:val="clear" w:color="auto" w:fill="FFFFFF"/>
        </w:rPr>
        <w:t> doi:10.1007/s10462-020-09865-y </w:t>
      </w:r>
    </w:p>
    <w:p w14:paraId="7E296796" w14:textId="77777777" w:rsidR="008B38E4" w:rsidRPr="008B38E4" w:rsidRDefault="008B38E4" w:rsidP="008B38E4">
      <w:pPr>
        <w:pStyle w:val="BodyText"/>
        <w:numPr>
          <w:ilvl w:val="0"/>
          <w:numId w:val="3"/>
        </w:numPr>
        <w:jc w:val="both"/>
      </w:pPr>
      <w:r w:rsidRPr="008B38E4">
        <w:rPr>
          <w:color w:val="000000"/>
          <w:shd w:val="clear" w:color="auto" w:fill="FFFFFF"/>
        </w:rPr>
        <w:t>Ali, M. S., Miah, M. S., Haque, J., Rahman, M. M., &amp; Islam, M. K. (2021). </w:t>
      </w:r>
      <w:r w:rsidRPr="008B38E4">
        <w:rPr>
          <w:iCs/>
          <w:color w:val="000000"/>
          <w:shd w:val="clear" w:color="auto" w:fill="FFFFFF"/>
        </w:rPr>
        <w:t>An enhanced technique of skin cancer classification using deep convolutional neural network with transfer learning models. Machine Learning with Applications, 5, 100036.</w:t>
      </w:r>
      <w:r w:rsidRPr="008B38E4">
        <w:rPr>
          <w:color w:val="000000"/>
          <w:shd w:val="clear" w:color="auto" w:fill="FFFFFF"/>
        </w:rPr>
        <w:t> </w:t>
      </w:r>
      <w:proofErr w:type="gramStart"/>
      <w:r w:rsidRPr="008B38E4">
        <w:rPr>
          <w:color w:val="000000"/>
          <w:shd w:val="clear" w:color="auto" w:fill="FFFFFF"/>
        </w:rPr>
        <w:t>doi:10.1016/j.mlwa</w:t>
      </w:r>
      <w:proofErr w:type="gramEnd"/>
      <w:r w:rsidRPr="008B38E4">
        <w:rPr>
          <w:color w:val="000000"/>
          <w:shd w:val="clear" w:color="auto" w:fill="FFFFFF"/>
        </w:rPr>
        <w:t>.2021.100036 </w:t>
      </w:r>
    </w:p>
    <w:p w14:paraId="1577E9BE" w14:textId="77777777" w:rsidR="008B38E4" w:rsidRPr="008B38E4" w:rsidRDefault="008B38E4" w:rsidP="008B38E4">
      <w:pPr>
        <w:pStyle w:val="BodyText"/>
        <w:numPr>
          <w:ilvl w:val="0"/>
          <w:numId w:val="3"/>
        </w:numPr>
        <w:jc w:val="both"/>
      </w:pPr>
      <w:r w:rsidRPr="008B38E4">
        <w:rPr>
          <w:color w:val="000000"/>
          <w:shd w:val="clear" w:color="auto" w:fill="FFFFFF"/>
        </w:rPr>
        <w:t xml:space="preserve">Khan, M.A.; Muhammad, K.; Sharif, M.; Akram, T.; Kadry, S. Intelligent fusion-assisted skin lesion localization and classification for smart healthcare. Neural </w:t>
      </w:r>
      <w:proofErr w:type="spellStart"/>
      <w:r w:rsidRPr="008B38E4">
        <w:rPr>
          <w:color w:val="000000"/>
          <w:shd w:val="clear" w:color="auto" w:fill="FFFFFF"/>
        </w:rPr>
        <w:t>Comput</w:t>
      </w:r>
      <w:proofErr w:type="spellEnd"/>
      <w:r w:rsidRPr="008B38E4">
        <w:rPr>
          <w:color w:val="000000"/>
          <w:shd w:val="clear" w:color="auto" w:fill="FFFFFF"/>
        </w:rPr>
        <w:t>. Appl. 2021, 1-16. [</w:t>
      </w:r>
      <w:proofErr w:type="spellStart"/>
      <w:r w:rsidRPr="008B38E4">
        <w:rPr>
          <w:color w:val="000000"/>
          <w:shd w:val="clear" w:color="auto" w:fill="FFFFFF"/>
        </w:rPr>
        <w:t>CrossRef</w:t>
      </w:r>
      <w:proofErr w:type="spellEnd"/>
      <w:r w:rsidRPr="008B38E4">
        <w:rPr>
          <w:color w:val="000000"/>
          <w:shd w:val="clear" w:color="auto" w:fill="FFFFFF"/>
        </w:rPr>
        <w:t>]</w:t>
      </w:r>
    </w:p>
    <w:p w14:paraId="344EE86E" w14:textId="77777777" w:rsidR="008B38E4" w:rsidRPr="008B38E4" w:rsidRDefault="008B38E4" w:rsidP="008B38E4">
      <w:pPr>
        <w:pStyle w:val="ListParagraph"/>
        <w:widowControl/>
        <w:numPr>
          <w:ilvl w:val="0"/>
          <w:numId w:val="3"/>
        </w:numPr>
        <w:autoSpaceDE/>
        <w:autoSpaceDN/>
        <w:jc w:val="both"/>
        <w:rPr>
          <w:color w:val="000000"/>
          <w:sz w:val="20"/>
          <w:szCs w:val="20"/>
          <w:shd w:val="clear" w:color="auto" w:fill="FFFFFF"/>
        </w:rPr>
      </w:pPr>
      <w:r w:rsidRPr="008B38E4">
        <w:rPr>
          <w:color w:val="000000"/>
          <w:sz w:val="20"/>
          <w:szCs w:val="20"/>
          <w:shd w:val="clear" w:color="auto" w:fill="FFFFFF"/>
        </w:rPr>
        <w:t>American Cancer Society - Key Statistics for Melanoma Skin Cancer (2021) https://www.cancer.org/cancer/melanoma-skin-cancer/about/key-statistics.html. Accessed on 12th January 2021.</w:t>
      </w:r>
    </w:p>
    <w:p w14:paraId="52378599" w14:textId="77777777" w:rsidR="008B38E4" w:rsidRPr="008B38E4" w:rsidRDefault="008B38E4" w:rsidP="008B38E4">
      <w:pPr>
        <w:pStyle w:val="ListParagraph"/>
        <w:widowControl/>
        <w:numPr>
          <w:ilvl w:val="0"/>
          <w:numId w:val="3"/>
        </w:numPr>
        <w:autoSpaceDE/>
        <w:autoSpaceDN/>
        <w:jc w:val="both"/>
        <w:rPr>
          <w:color w:val="000000"/>
          <w:sz w:val="20"/>
          <w:szCs w:val="20"/>
          <w:shd w:val="clear" w:color="auto" w:fill="FFFFFF"/>
        </w:rPr>
      </w:pPr>
      <w:r w:rsidRPr="008B38E4">
        <w:rPr>
          <w:color w:val="000000"/>
          <w:sz w:val="20"/>
          <w:szCs w:val="20"/>
          <w:shd w:val="clear" w:color="auto" w:fill="FFFFFF"/>
        </w:rPr>
        <w:t>Chen C, Wang G, Peng C, Fang Y, Zhang D, Qin H (2021) Exploring rich and efficient spatial temporal interactions for real-time video salient object detection. IEEE Trans Image Process 30:3995–4007</w:t>
      </w:r>
    </w:p>
    <w:p w14:paraId="370D1CEB" w14:textId="77777777" w:rsidR="00903728" w:rsidRDefault="00903728"/>
    <w:sectPr w:rsidR="00903728" w:rsidSect="00862EF2">
      <w:type w:val="continuous"/>
      <w:pgSz w:w="11906" w:h="16838"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ADC76" w14:textId="77777777" w:rsidR="00862EF2" w:rsidRDefault="00862EF2">
      <w:r>
        <w:separator/>
      </w:r>
    </w:p>
  </w:endnote>
  <w:endnote w:type="continuationSeparator" w:id="0">
    <w:p w14:paraId="71E75EF0" w14:textId="77777777" w:rsidR="00862EF2" w:rsidRDefault="00862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9844914"/>
      <w:docPartObj>
        <w:docPartGallery w:val="Page Numbers (Bottom of Page)"/>
        <w:docPartUnique/>
      </w:docPartObj>
    </w:sdtPr>
    <w:sdtEndPr>
      <w:rPr>
        <w:noProof/>
      </w:rPr>
    </w:sdtEndPr>
    <w:sdtContent>
      <w:p w14:paraId="28131C4D" w14:textId="77777777" w:rsidR="003A33A0"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318DCB" w14:textId="77777777" w:rsidR="003A33A0" w:rsidRDefault="003A3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FF3C2" w14:textId="77777777" w:rsidR="00862EF2" w:rsidRDefault="00862EF2">
      <w:r>
        <w:separator/>
      </w:r>
    </w:p>
  </w:footnote>
  <w:footnote w:type="continuationSeparator" w:id="0">
    <w:p w14:paraId="20D82B3B" w14:textId="77777777" w:rsidR="00862EF2" w:rsidRDefault="00862E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34B4C"/>
    <w:multiLevelType w:val="hybridMultilevel"/>
    <w:tmpl w:val="EEEC527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DD11DC5"/>
    <w:multiLevelType w:val="hybridMultilevel"/>
    <w:tmpl w:val="9D683B84"/>
    <w:lvl w:ilvl="0" w:tplc="EA14C4AC">
      <w:start w:val="5"/>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05E4AD5"/>
    <w:multiLevelType w:val="hybridMultilevel"/>
    <w:tmpl w:val="0BDA1610"/>
    <w:lvl w:ilvl="0" w:tplc="C6CC235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FF9356C"/>
    <w:multiLevelType w:val="hybridMultilevel"/>
    <w:tmpl w:val="4FBE858A"/>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03461740">
    <w:abstractNumId w:val="0"/>
  </w:num>
  <w:num w:numId="2" w16cid:durableId="575672452">
    <w:abstractNumId w:val="3"/>
  </w:num>
  <w:num w:numId="3" w16cid:durableId="1134760627">
    <w:abstractNumId w:val="2"/>
  </w:num>
  <w:num w:numId="4" w16cid:durableId="2071030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DDD"/>
    <w:rsid w:val="000B60B9"/>
    <w:rsid w:val="001F0DDD"/>
    <w:rsid w:val="003A33A0"/>
    <w:rsid w:val="003C7032"/>
    <w:rsid w:val="004C0666"/>
    <w:rsid w:val="00675AD3"/>
    <w:rsid w:val="006D4957"/>
    <w:rsid w:val="007B7E40"/>
    <w:rsid w:val="007E69B3"/>
    <w:rsid w:val="00862EF2"/>
    <w:rsid w:val="008B38E4"/>
    <w:rsid w:val="00903728"/>
    <w:rsid w:val="00D91FCA"/>
    <w:rsid w:val="00F12BC4"/>
    <w:rsid w:val="00FB6983"/>
    <w:rsid w:val="00FC4F7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F7DC6"/>
  <w15:chartTrackingRefBased/>
  <w15:docId w15:val="{57652E54-2E21-4797-8970-7C6A296E5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BC4"/>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1F0DD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DDD"/>
    <w:rPr>
      <w:rFonts w:asciiTheme="majorHAnsi" w:eastAsiaTheme="majorEastAsia" w:hAnsiTheme="majorHAnsi" w:cstheme="majorBidi"/>
      <w:color w:val="2F5496" w:themeColor="accent1" w:themeShade="BF"/>
      <w:kern w:val="0"/>
      <w:sz w:val="32"/>
      <w:szCs w:val="32"/>
      <w:lang w:val="en-US"/>
      <w14:ligatures w14:val="none"/>
    </w:rPr>
  </w:style>
  <w:style w:type="paragraph" w:styleId="BodyText">
    <w:name w:val="Body Text"/>
    <w:basedOn w:val="Normal"/>
    <w:link w:val="BodyTextChar"/>
    <w:uiPriority w:val="1"/>
    <w:qFormat/>
    <w:rsid w:val="001F0DDD"/>
    <w:rPr>
      <w:sz w:val="20"/>
      <w:szCs w:val="20"/>
    </w:rPr>
  </w:style>
  <w:style w:type="character" w:customStyle="1" w:styleId="BodyTextChar">
    <w:name w:val="Body Text Char"/>
    <w:basedOn w:val="DefaultParagraphFont"/>
    <w:link w:val="BodyText"/>
    <w:uiPriority w:val="1"/>
    <w:rsid w:val="001F0DDD"/>
    <w:rPr>
      <w:rFonts w:ascii="Times New Roman" w:eastAsia="Times New Roman" w:hAnsi="Times New Roman" w:cs="Times New Roman"/>
      <w:kern w:val="0"/>
      <w:sz w:val="20"/>
      <w:szCs w:val="20"/>
      <w:lang w:val="en-US"/>
      <w14:ligatures w14:val="none"/>
    </w:rPr>
  </w:style>
  <w:style w:type="paragraph" w:styleId="ListParagraph">
    <w:name w:val="List Paragraph"/>
    <w:basedOn w:val="Normal"/>
    <w:uiPriority w:val="34"/>
    <w:qFormat/>
    <w:rsid w:val="001F0DDD"/>
    <w:pPr>
      <w:ind w:left="720"/>
      <w:contextualSpacing/>
    </w:pPr>
  </w:style>
  <w:style w:type="paragraph" w:styleId="Footer">
    <w:name w:val="footer"/>
    <w:basedOn w:val="Normal"/>
    <w:link w:val="FooterChar"/>
    <w:uiPriority w:val="99"/>
    <w:unhideWhenUsed/>
    <w:rsid w:val="001F0DDD"/>
    <w:pPr>
      <w:tabs>
        <w:tab w:val="center" w:pos="4513"/>
        <w:tab w:val="right" w:pos="9026"/>
      </w:tabs>
    </w:pPr>
  </w:style>
  <w:style w:type="character" w:customStyle="1" w:styleId="FooterChar">
    <w:name w:val="Footer Char"/>
    <w:basedOn w:val="DefaultParagraphFont"/>
    <w:link w:val="Footer"/>
    <w:uiPriority w:val="99"/>
    <w:rsid w:val="001F0DDD"/>
    <w:rPr>
      <w:rFonts w:ascii="Times New Roman" w:eastAsia="Times New Roman" w:hAnsi="Times New Roman" w:cs="Times New Roman"/>
      <w:kern w:val="0"/>
      <w:lang w:val="en-US"/>
      <w14:ligatures w14:val="none"/>
    </w:rPr>
  </w:style>
  <w:style w:type="table" w:styleId="TableGrid">
    <w:name w:val="Table Grid"/>
    <w:basedOn w:val="TableNormal"/>
    <w:uiPriority w:val="59"/>
    <w:rsid w:val="00D91FCA"/>
    <w:pPr>
      <w:spacing w:after="0" w:line="240" w:lineRule="auto"/>
    </w:pPr>
    <w:rPr>
      <w:rFonts w:eastAsiaTheme="minorEastAsia"/>
      <w:kern w:val="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ypena">
    <w:name w:val="oypena"/>
    <w:basedOn w:val="DefaultParagraphFont"/>
    <w:rsid w:val="008B3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62399">
      <w:bodyDiv w:val="1"/>
      <w:marLeft w:val="0"/>
      <w:marRight w:val="0"/>
      <w:marTop w:val="0"/>
      <w:marBottom w:val="0"/>
      <w:divBdr>
        <w:top w:val="none" w:sz="0" w:space="0" w:color="auto"/>
        <w:left w:val="none" w:sz="0" w:space="0" w:color="auto"/>
        <w:bottom w:val="none" w:sz="0" w:space="0" w:color="auto"/>
        <w:right w:val="none" w:sz="0" w:space="0" w:color="auto"/>
      </w:divBdr>
    </w:div>
    <w:div w:id="875628571">
      <w:bodyDiv w:val="1"/>
      <w:marLeft w:val="0"/>
      <w:marRight w:val="0"/>
      <w:marTop w:val="0"/>
      <w:marBottom w:val="0"/>
      <w:divBdr>
        <w:top w:val="none" w:sz="0" w:space="0" w:color="auto"/>
        <w:left w:val="none" w:sz="0" w:space="0" w:color="auto"/>
        <w:bottom w:val="none" w:sz="0" w:space="0" w:color="auto"/>
        <w:right w:val="none" w:sz="0" w:space="0" w:color="auto"/>
      </w:divBdr>
    </w:div>
    <w:div w:id="1455631645">
      <w:bodyDiv w:val="1"/>
      <w:marLeft w:val="0"/>
      <w:marRight w:val="0"/>
      <w:marTop w:val="0"/>
      <w:marBottom w:val="0"/>
      <w:divBdr>
        <w:top w:val="none" w:sz="0" w:space="0" w:color="auto"/>
        <w:left w:val="none" w:sz="0" w:space="0" w:color="auto"/>
        <w:bottom w:val="none" w:sz="0" w:space="0" w:color="auto"/>
        <w:right w:val="none" w:sz="0" w:space="0" w:color="auto"/>
      </w:divBdr>
    </w:div>
    <w:div w:id="1648169917">
      <w:bodyDiv w:val="1"/>
      <w:marLeft w:val="0"/>
      <w:marRight w:val="0"/>
      <w:marTop w:val="0"/>
      <w:marBottom w:val="0"/>
      <w:divBdr>
        <w:top w:val="none" w:sz="0" w:space="0" w:color="auto"/>
        <w:left w:val="none" w:sz="0" w:space="0" w:color="auto"/>
        <w:bottom w:val="none" w:sz="0" w:space="0" w:color="auto"/>
        <w:right w:val="none" w:sz="0" w:space="0" w:color="auto"/>
      </w:divBdr>
    </w:div>
    <w:div w:id="2026974893">
      <w:bodyDiv w:val="1"/>
      <w:marLeft w:val="0"/>
      <w:marRight w:val="0"/>
      <w:marTop w:val="0"/>
      <w:marBottom w:val="0"/>
      <w:divBdr>
        <w:top w:val="none" w:sz="0" w:space="0" w:color="auto"/>
        <w:left w:val="none" w:sz="0" w:space="0" w:color="auto"/>
        <w:bottom w:val="none" w:sz="0" w:space="0" w:color="auto"/>
        <w:right w:val="none" w:sz="0" w:space="0" w:color="auto"/>
      </w:divBdr>
    </w:div>
    <w:div w:id="214565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31DF7-BE80-46BA-9CE0-58620BF0F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6</Pages>
  <Words>2931</Words>
  <Characters>16713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SHARMITH VIJAY</dc:creator>
  <cp:keywords/>
  <dc:description/>
  <cp:lastModifiedBy>SHARMITH VIJAY</cp:lastModifiedBy>
  <cp:revision>2</cp:revision>
  <cp:lastPrinted>2024-04-23T19:05:00Z</cp:lastPrinted>
  <dcterms:created xsi:type="dcterms:W3CDTF">2024-04-23T17:54:00Z</dcterms:created>
  <dcterms:modified xsi:type="dcterms:W3CDTF">2024-04-24T04:54:00Z</dcterms:modified>
</cp:coreProperties>
</file>