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90" w:rsidRPr="008413CE" w:rsidRDefault="000E02B9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Static Performance </w:t>
      </w:r>
      <w:r w:rsidR="0081224F"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Finite </w:t>
      </w:r>
      <w:r w:rsidR="007C4490"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Hydrodynamic Journal Bearing Operating with </w:t>
      </w:r>
      <w:r w:rsidR="007C4490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Lubricant </w:t>
      </w:r>
      <w:r w:rsidR="007C4490" w:rsidRPr="008413CE">
        <w:rPr>
          <w:rFonts w:ascii="Times New Roman" w:hAnsi="Times New Roman" w:cs="Times New Roman"/>
          <w:b/>
          <w:sz w:val="24"/>
          <w:szCs w:val="24"/>
        </w:rPr>
        <w:t>Containing</w:t>
      </w:r>
      <w:r w:rsidR="007C4490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03A82" w:rsidRPr="008413CE">
        <w:rPr>
          <w:rFonts w:ascii="Times New Roman" w:hAnsi="Times New Roman" w:cs="Times New Roman"/>
          <w:b/>
          <w:sz w:val="24"/>
          <w:szCs w:val="24"/>
        </w:rPr>
        <w:t>Nan</w:t>
      </w:r>
      <w:r w:rsidR="00326F72" w:rsidRPr="008413CE">
        <w:rPr>
          <w:rFonts w:ascii="Times New Roman" w:hAnsi="Times New Roman" w:cs="Times New Roman"/>
          <w:b/>
          <w:sz w:val="24"/>
          <w:szCs w:val="24"/>
        </w:rPr>
        <w:t>o</w:t>
      </w:r>
      <w:r w:rsidR="00703A82" w:rsidRPr="008413CE">
        <w:rPr>
          <w:rFonts w:ascii="Times New Roman" w:hAnsi="Times New Roman" w:cs="Times New Roman"/>
          <w:b/>
          <w:sz w:val="24"/>
          <w:szCs w:val="24"/>
        </w:rPr>
        <w:t xml:space="preserve"> particles</w:t>
      </w:r>
      <w:r w:rsidR="007C4490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4490"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under Turbulent Flo</w:t>
      </w:r>
      <w:r w:rsidR="004F3A5C"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w.</w:t>
      </w:r>
      <w:proofErr w:type="gramEnd"/>
    </w:p>
    <w:p w:rsidR="009C12E2" w:rsidRPr="008413CE" w:rsidRDefault="00D11842" w:rsidP="008413CE">
      <w:pPr>
        <w:pStyle w:val="Affiliation"/>
        <w:jc w:val="both"/>
        <w:rPr>
          <w:b/>
          <w:bCs/>
          <w:sz w:val="24"/>
          <w:szCs w:val="24"/>
        </w:rPr>
      </w:pPr>
      <w:proofErr w:type="spellStart"/>
      <w:r w:rsidRPr="008413CE">
        <w:rPr>
          <w:b/>
          <w:bCs/>
          <w:sz w:val="24"/>
          <w:szCs w:val="24"/>
        </w:rPr>
        <w:t>D</w:t>
      </w:r>
      <w:r w:rsidR="00C91C15" w:rsidRPr="008413CE">
        <w:rPr>
          <w:b/>
          <w:bCs/>
          <w:sz w:val="24"/>
          <w:szCs w:val="24"/>
        </w:rPr>
        <w:t>uddela</w:t>
      </w:r>
      <w:proofErr w:type="spellEnd"/>
      <w:r w:rsidR="00673FA3" w:rsidRPr="008413CE">
        <w:rPr>
          <w:b/>
          <w:bCs/>
          <w:sz w:val="24"/>
          <w:szCs w:val="24"/>
        </w:rPr>
        <w:t xml:space="preserve"> </w:t>
      </w:r>
      <w:r w:rsidRPr="008413CE">
        <w:rPr>
          <w:b/>
          <w:bCs/>
          <w:sz w:val="24"/>
          <w:szCs w:val="24"/>
        </w:rPr>
        <w:t>Siva Nanda Reddy</w:t>
      </w:r>
      <w:r w:rsidRPr="008413CE">
        <w:rPr>
          <w:b/>
          <w:bCs/>
          <w:sz w:val="24"/>
          <w:szCs w:val="24"/>
          <w:vertAlign w:val="superscript"/>
        </w:rPr>
        <w:t>1</w:t>
      </w:r>
      <w:r w:rsidR="009C12E2" w:rsidRPr="008413CE">
        <w:rPr>
          <w:b/>
          <w:bCs/>
          <w:sz w:val="24"/>
          <w:szCs w:val="24"/>
        </w:rPr>
        <w:t>, K.</w:t>
      </w:r>
      <w:r w:rsidR="00673FA3" w:rsidRPr="008413CE">
        <w:rPr>
          <w:b/>
          <w:bCs/>
          <w:sz w:val="24"/>
          <w:szCs w:val="24"/>
        </w:rPr>
        <w:t xml:space="preserve"> </w:t>
      </w:r>
      <w:r w:rsidR="00FA0778" w:rsidRPr="008413CE">
        <w:rPr>
          <w:b/>
          <w:bCs/>
          <w:sz w:val="24"/>
          <w:szCs w:val="24"/>
        </w:rPr>
        <w:t xml:space="preserve"> </w:t>
      </w:r>
      <w:r w:rsidR="009C12E2" w:rsidRPr="008413CE">
        <w:rPr>
          <w:b/>
          <w:bCs/>
          <w:sz w:val="24"/>
          <w:szCs w:val="24"/>
        </w:rPr>
        <w:t>Thirupathi Reddy</w:t>
      </w:r>
      <w:r w:rsidR="009C12E2" w:rsidRPr="008413CE">
        <w:rPr>
          <w:b/>
          <w:bCs/>
          <w:sz w:val="24"/>
          <w:szCs w:val="24"/>
          <w:vertAlign w:val="superscript"/>
        </w:rPr>
        <w:t>2</w:t>
      </w:r>
      <w:r w:rsidR="009C12E2" w:rsidRPr="008413CE">
        <w:rPr>
          <w:b/>
          <w:bCs/>
          <w:sz w:val="24"/>
          <w:szCs w:val="24"/>
        </w:rPr>
        <w:t>, G.Prasanthi</w:t>
      </w:r>
      <w:r w:rsidR="009C12E2" w:rsidRPr="008413CE">
        <w:rPr>
          <w:b/>
          <w:bCs/>
          <w:sz w:val="24"/>
          <w:szCs w:val="24"/>
          <w:vertAlign w:val="superscript"/>
        </w:rPr>
        <w:t>3</w:t>
      </w:r>
    </w:p>
    <w:p w:rsidR="009C12E2" w:rsidRPr="008413CE" w:rsidRDefault="009C12E2" w:rsidP="008413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D11842" w:rsidRPr="008413CE" w:rsidRDefault="009C12E2" w:rsidP="00841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1842" w:rsidRPr="008413CE">
        <w:rPr>
          <w:rFonts w:ascii="Times New Roman" w:hAnsi="Times New Roman" w:cs="Times New Roman"/>
          <w:sz w:val="24"/>
          <w:szCs w:val="24"/>
        </w:rPr>
        <w:t xml:space="preserve">Research Scholar, </w:t>
      </w:r>
      <w:r w:rsidR="00734058" w:rsidRPr="008413CE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D11842" w:rsidRPr="008413CE">
        <w:rPr>
          <w:rFonts w:ascii="Times New Roman" w:hAnsi="Times New Roman" w:cs="Times New Roman"/>
          <w:sz w:val="24"/>
          <w:szCs w:val="24"/>
        </w:rPr>
        <w:t>of Mechanical Engineering,</w:t>
      </w:r>
    </w:p>
    <w:p w:rsidR="00D11842" w:rsidRPr="008413CE" w:rsidRDefault="00D11842" w:rsidP="00841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color w:val="222222"/>
          <w:sz w:val="24"/>
          <w:szCs w:val="24"/>
        </w:rPr>
        <w:t>Jawaharlal</w:t>
      </w:r>
      <w:r w:rsidR="0017688E" w:rsidRPr="008413CE">
        <w:rPr>
          <w:rFonts w:ascii="Times New Roman" w:hAnsi="Times New Roman" w:cs="Times New Roman"/>
          <w:color w:val="222222"/>
          <w:sz w:val="24"/>
          <w:szCs w:val="24"/>
        </w:rPr>
        <w:t xml:space="preserve"> Nehru Technological University</w:t>
      </w:r>
      <w:r w:rsidRPr="008413CE">
        <w:rPr>
          <w:rFonts w:ascii="Times New Roman" w:hAnsi="Times New Roman" w:cs="Times New Roman"/>
          <w:color w:val="222222"/>
          <w:sz w:val="24"/>
          <w:szCs w:val="24"/>
        </w:rPr>
        <w:t xml:space="preserve"> Anantapur</w:t>
      </w:r>
      <w:r w:rsidR="0017688E" w:rsidRPr="008413CE">
        <w:rPr>
          <w:rFonts w:ascii="Times New Roman" w:hAnsi="Times New Roman" w:cs="Times New Roman"/>
          <w:color w:val="222222"/>
          <w:sz w:val="24"/>
          <w:szCs w:val="24"/>
        </w:rPr>
        <w:t>, Anathapuramu.</w:t>
      </w:r>
      <w:r w:rsidRPr="008413CE">
        <w:rPr>
          <w:rFonts w:ascii="Times New Roman" w:hAnsi="Times New Roman" w:cs="Times New Roman"/>
          <w:color w:val="222222"/>
          <w:sz w:val="24"/>
          <w:szCs w:val="24"/>
        </w:rPr>
        <w:t xml:space="preserve"> Andhra Pradesh, India</w:t>
      </w:r>
      <w:r w:rsidRPr="008413CE">
        <w:rPr>
          <w:rFonts w:ascii="Times New Roman" w:hAnsi="Times New Roman" w:cs="Times New Roman"/>
          <w:sz w:val="24"/>
          <w:szCs w:val="24"/>
        </w:rPr>
        <w:t>.</w:t>
      </w:r>
    </w:p>
    <w:p w:rsidR="00D11842" w:rsidRPr="008413CE" w:rsidRDefault="00D11842" w:rsidP="008413C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sivareddy409@gmail.com, contact no:-+91-9701930453</w:t>
      </w:r>
    </w:p>
    <w:p w:rsidR="00D11842" w:rsidRPr="008413CE" w:rsidRDefault="009C12E2" w:rsidP="008413C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3C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D11842" w:rsidRPr="008413CE">
        <w:rPr>
          <w:rFonts w:ascii="Times New Roman" w:hAnsi="Times New Roman" w:cs="Times New Roman"/>
          <w:bCs/>
          <w:sz w:val="24"/>
          <w:szCs w:val="24"/>
        </w:rPr>
        <w:t>Department of Mechanical Engineering,</w:t>
      </w:r>
    </w:p>
    <w:p w:rsidR="00D11842" w:rsidRPr="008413CE" w:rsidRDefault="00D11842" w:rsidP="00841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222222"/>
          <w:sz w:val="24"/>
          <w:szCs w:val="24"/>
        </w:rPr>
        <w:t xml:space="preserve">Rajeev Gandhi Memorial College of Engineering and Technology, </w:t>
      </w:r>
      <w:proofErr w:type="spellStart"/>
      <w:r w:rsidRPr="008413CE">
        <w:rPr>
          <w:rFonts w:ascii="Times New Roman" w:hAnsi="Times New Roman" w:cs="Times New Roman"/>
          <w:color w:val="222222"/>
          <w:sz w:val="24"/>
          <w:szCs w:val="24"/>
        </w:rPr>
        <w:t>Nandyal</w:t>
      </w:r>
      <w:proofErr w:type="spellEnd"/>
      <w:r w:rsidRPr="008413CE">
        <w:rPr>
          <w:rFonts w:ascii="Times New Roman" w:hAnsi="Times New Roman" w:cs="Times New Roman"/>
          <w:color w:val="222222"/>
          <w:sz w:val="24"/>
          <w:szCs w:val="24"/>
        </w:rPr>
        <w:t>, Andhra Pradesh, India</w:t>
      </w:r>
      <w:r w:rsidRPr="008413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1842" w:rsidRPr="008413CE" w:rsidRDefault="00D11842" w:rsidP="008413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8413CE">
        <w:rPr>
          <w:rFonts w:ascii="Times New Roman" w:hAnsi="Times New Roman" w:cs="Times New Roman"/>
          <w:sz w:val="24"/>
          <w:szCs w:val="24"/>
        </w:rPr>
        <w:t>Email:-kotatreddy@gmail.com, contact no:-+91-9441310586</w:t>
      </w:r>
    </w:p>
    <w:p w:rsidR="00D11842" w:rsidRPr="008413CE" w:rsidRDefault="009C12E2" w:rsidP="008413CE">
      <w:pPr>
        <w:pStyle w:val="Affiliation"/>
        <w:jc w:val="both"/>
        <w:rPr>
          <w:sz w:val="24"/>
          <w:szCs w:val="24"/>
        </w:rPr>
      </w:pPr>
      <w:r w:rsidRPr="008413CE">
        <w:rPr>
          <w:bCs/>
          <w:sz w:val="24"/>
          <w:szCs w:val="24"/>
          <w:vertAlign w:val="superscript"/>
        </w:rPr>
        <w:t>3</w:t>
      </w:r>
      <w:r w:rsidR="00D11842" w:rsidRPr="008413CE">
        <w:rPr>
          <w:sz w:val="24"/>
          <w:szCs w:val="24"/>
        </w:rPr>
        <w:t>Department of Mechanical Engineering,</w:t>
      </w:r>
    </w:p>
    <w:p w:rsidR="00D11842" w:rsidRPr="008413CE" w:rsidRDefault="00D11842" w:rsidP="00841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color w:val="222222"/>
          <w:sz w:val="24"/>
          <w:szCs w:val="24"/>
        </w:rPr>
        <w:t>Jawaharlal</w:t>
      </w:r>
      <w:r w:rsidR="0017688E" w:rsidRPr="008413CE">
        <w:rPr>
          <w:rFonts w:ascii="Times New Roman" w:hAnsi="Times New Roman" w:cs="Times New Roman"/>
          <w:color w:val="222222"/>
          <w:sz w:val="24"/>
          <w:szCs w:val="24"/>
        </w:rPr>
        <w:t xml:space="preserve"> Nehru Technological University Anantapur, Anathapuramu.</w:t>
      </w:r>
      <w:r w:rsidRPr="008413CE">
        <w:rPr>
          <w:rFonts w:ascii="Times New Roman" w:hAnsi="Times New Roman" w:cs="Times New Roman"/>
          <w:color w:val="222222"/>
          <w:sz w:val="24"/>
          <w:szCs w:val="24"/>
        </w:rPr>
        <w:t xml:space="preserve"> Andhra Pradesh, India</w:t>
      </w:r>
      <w:r w:rsidRPr="008413CE">
        <w:rPr>
          <w:rFonts w:ascii="Times New Roman" w:hAnsi="Times New Roman" w:cs="Times New Roman"/>
          <w:sz w:val="24"/>
          <w:szCs w:val="24"/>
        </w:rPr>
        <w:t>.</w:t>
      </w:r>
    </w:p>
    <w:p w:rsidR="00D11842" w:rsidRPr="008413CE" w:rsidRDefault="00D11842" w:rsidP="008413C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>Email:-</w:t>
      </w:r>
      <w:r w:rsidR="007F62F4" w:rsidRPr="008413CE">
        <w:rPr>
          <w:rFonts w:ascii="Times New Roman" w:hAnsi="Times New Roman" w:cs="Times New Roman"/>
          <w:sz w:val="24"/>
          <w:szCs w:val="24"/>
        </w:rPr>
        <w:t>prasanthi.mech@jntua.ac.in</w:t>
      </w:r>
      <w:r w:rsidRPr="008413CE">
        <w:rPr>
          <w:rFonts w:ascii="Times New Roman" w:hAnsi="Times New Roman" w:cs="Times New Roman"/>
          <w:sz w:val="24"/>
          <w:szCs w:val="24"/>
        </w:rPr>
        <w:t xml:space="preserve"> contact no:-+91-9849863466</w:t>
      </w:r>
    </w:p>
    <w:p w:rsidR="00D11842" w:rsidRPr="008413CE" w:rsidRDefault="00D11842" w:rsidP="008413CE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842" w:rsidRPr="008413CE" w:rsidRDefault="00D1184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2E2" w:rsidRPr="008413CE" w:rsidRDefault="009C12E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2E2" w:rsidRPr="008413CE" w:rsidRDefault="009C12E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2E2" w:rsidRPr="008413CE" w:rsidRDefault="009C12E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2E2" w:rsidRPr="008413CE" w:rsidRDefault="009C12E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2E2" w:rsidRPr="008413CE" w:rsidRDefault="009C12E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2E2" w:rsidRPr="008413CE" w:rsidRDefault="009C12E2" w:rsidP="008413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65088" w:rsidRPr="008413CE" w:rsidRDefault="00765088" w:rsidP="008413CE">
      <w:pPr>
        <w:shd w:val="clear" w:color="auto" w:fill="FFFFFF"/>
        <w:spacing w:before="100" w:beforeAutospacing="1" w:after="100" w:afterAutospacing="1" w:line="48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05193" w:rsidRPr="008413CE" w:rsidRDefault="00F05193" w:rsidP="008413CE">
      <w:pPr>
        <w:shd w:val="clear" w:color="auto" w:fill="FFFFFF"/>
        <w:spacing w:before="100" w:beforeAutospacing="1" w:after="100" w:afterAutospacing="1" w:line="48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C42BE" w:rsidRPr="008413CE" w:rsidRDefault="007C42BE" w:rsidP="008413CE">
      <w:pPr>
        <w:shd w:val="clear" w:color="auto" w:fill="FFFFFF"/>
        <w:spacing w:before="100" w:beforeAutospacing="1" w:after="100" w:afterAutospacing="1" w:line="48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40BFE" w:rsidRPr="008413CE" w:rsidRDefault="006D7B9D" w:rsidP="008413CE">
      <w:pPr>
        <w:shd w:val="clear" w:color="auto" w:fill="FFFFFF"/>
        <w:spacing w:before="100" w:beforeAutospacing="1" w:after="100" w:afterAutospacing="1" w:line="48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413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Abstract</w:t>
      </w:r>
    </w:p>
    <w:p w:rsidR="00BB2962" w:rsidRPr="008413CE" w:rsidRDefault="00BB2727" w:rsidP="008413CE">
      <w:pPr>
        <w:pStyle w:val="Default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13CE">
        <w:rPr>
          <w:rStyle w:val="sw"/>
          <w:rFonts w:ascii="Times New Roman" w:hAnsi="Times New Roman" w:cs="Times New Roman"/>
          <w:shd w:val="clear" w:color="auto" w:fill="FFFFFF"/>
        </w:rPr>
        <w:t>This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paper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presents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static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study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of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combination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of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changes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in</w:t>
      </w:r>
    </w:p>
    <w:p w:rsidR="00BB2962" w:rsidRPr="008413CE" w:rsidRDefault="00BB2727" w:rsidP="008413CE">
      <w:pPr>
        <w:pStyle w:val="Default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8413CE">
        <w:rPr>
          <w:rStyle w:val="sw"/>
          <w:rFonts w:ascii="Times New Roman" w:hAnsi="Times New Roman" w:cs="Times New Roman"/>
          <w:shd w:val="clear" w:color="auto" w:fill="FFFFFF"/>
        </w:rPr>
        <w:t>hydrodynamic</w:t>
      </w:r>
      <w:proofErr w:type="gramEnd"/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journals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effective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in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presence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of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nanolubricants.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Lubricating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viscosity</w:t>
      </w:r>
    </w:p>
    <w:p w:rsidR="008413CE" w:rsidRDefault="00BB2727" w:rsidP="008413CE">
      <w:pPr>
        <w:pStyle w:val="Default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8413CE">
        <w:rPr>
          <w:rStyle w:val="sw"/>
          <w:rFonts w:ascii="Times New Roman" w:hAnsi="Times New Roman" w:cs="Times New Roman"/>
          <w:shd w:val="clear" w:color="auto" w:fill="FFFFFF"/>
        </w:rPr>
        <w:t>affects</w:t>
      </w:r>
      <w:proofErr w:type="gramEnd"/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resonance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ability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of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plain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bearings.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Bearing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performance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is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affected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thepercentage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of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added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to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base.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According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to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modified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equation,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bearing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operating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in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negative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condition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is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derived.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To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obtain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closedsolution,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</w:p>
    <w:p w:rsidR="007E20AD" w:rsidRPr="008413CE" w:rsidRDefault="00BB2727" w:rsidP="008413CE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413CE">
        <w:rPr>
          <w:rStyle w:val="sw"/>
          <w:rFonts w:ascii="Times New Roman" w:hAnsi="Times New Roman" w:cs="Times New Roman"/>
          <w:shd w:val="clear" w:color="auto" w:fill="FFFFFF"/>
        </w:rPr>
        <w:t>FDM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should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considered.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distribution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pressure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carrying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evaluated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theoretically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using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modified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equation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for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nanoparticle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concentration.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results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show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of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plain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using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nanoparticle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additives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is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better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to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without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nanoparticle</w:t>
      </w:r>
      <w:r w:rsidRPr="008413CE">
        <w:rPr>
          <w:rFonts w:ascii="Times New Roman" w:hAnsi="Times New Roman" w:cs="Times New Roman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shd w:val="clear" w:color="auto" w:fill="FFFFFF"/>
        </w:rPr>
        <w:t>additives.</w:t>
      </w:r>
      <w:r w:rsidRPr="008413CE">
        <w:rPr>
          <w:rFonts w:ascii="Times New Roman" w:hAnsi="Times New Roman" w:cs="Times New Roman"/>
          <w:b/>
          <w:bCs/>
          <w:shd w:val="clear" w:color="auto" w:fill="FFFFFF"/>
        </w:rPr>
        <w:br/>
      </w:r>
    </w:p>
    <w:p w:rsidR="00BB2962" w:rsidRPr="008413CE" w:rsidRDefault="00BB2727" w:rsidP="008413CE">
      <w:pPr>
        <w:shd w:val="clear" w:color="auto" w:fill="FFFFFF"/>
        <w:spacing w:after="105" w:line="48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Keywords</w:t>
      </w:r>
      <w:r w:rsidR="00BB2962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B2962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hydrodynamic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performance,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carrying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12E2" w:rsidRDefault="009C12E2" w:rsidP="008413CE">
      <w:pPr>
        <w:shd w:val="clear" w:color="auto" w:fill="FFFFFF"/>
        <w:spacing w:after="105" w:line="48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13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INTRODUCTION</w:t>
      </w:r>
    </w:p>
    <w:p w:rsidR="00302DBA" w:rsidRPr="008413CE" w:rsidRDefault="00754C90" w:rsidP="008413CE">
      <w:pPr>
        <w:jc w:val="both"/>
        <w:rPr>
          <w:rStyle w:val="sw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33%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approximately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70%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failures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mechanical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Minimum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mechanics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effort.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true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transportation,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production.Registered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steam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turbines,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generators,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blowers,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compressors,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combustion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engines,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etc.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most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commonly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equipment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support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rotating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shafts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machines,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roller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vibration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absorption,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impact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resistance,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life.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features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magazine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supporting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frame.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Hydrodynamic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support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external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forces,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development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potential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investigated.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[2].Nanoparticle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liquid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basis,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Although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impact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nanoparticulate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additives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boundary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[3,4,5,6,7,8,9,10,11,12,].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revolutionary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21st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century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nanotechnology.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[13].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Nanotribology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[14]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carrying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additives.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boundary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bearings).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interaction)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secondary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collected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called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abrasives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roughness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interface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[15].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resonance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ability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[16].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effectiveness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regarding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boundary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researched,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published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hydrodynamic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still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lacking.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Krieger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-Dougherty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obtain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hydrodynamic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journals.In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theory,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laminar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high-speed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electronic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equipment,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laminar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situation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occurs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[17].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years,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researchers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theories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processes.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Taylor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[18]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conducted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performance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inclined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chute.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governing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Constantinescu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(1959)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(N·P)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(1965).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better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laminar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negative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Additionally,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theories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similar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across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variety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tasks.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Vinay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kumar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[19]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critical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review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crisis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Constantinescu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(1959)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N-P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(1965).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evolution,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turned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wrong;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furthermore,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numbers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(e.g.,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50,000),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incorrect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significant.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other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hand,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Safar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Shawky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[20]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average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number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reaches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10,000.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Therefore,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practical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ignored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without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error.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Tsann-Rong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[21]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investigated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roughness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N-P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incorporate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better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performance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could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achieved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number,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asperity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height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increased.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Recently,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researchers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(e.g.,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[22],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Launder-Sharma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[23],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Abe-Kondah-Nagano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[24]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temperature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dispersion.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[25]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overcome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instability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k≤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Zhang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[26]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briefly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various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called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Zhang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Zhang's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combined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k-í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(2003),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agreement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experiments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other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gender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Thermohydrodynamic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finite-width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Shyu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[27].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Elrod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(1967)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patterns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simplify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Navier-Stokes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numbers,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relationship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least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squares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method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facilitate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calculation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reinforcement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design.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[28]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concentric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rollers,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labyrinth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seals,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o-rings,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hybrid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etc.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various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Shenoy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Pai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[29]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analyzed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steady-state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properties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externally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tunable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laminar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regimes.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performance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depending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tilt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adjustmen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Nicodemus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Sharma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[30]</w:t>
      </w:r>
      <w:r w:rsidR="00E64477" w:rsidRPr="008413CE">
        <w:rPr>
          <w:rFonts w:ascii="Times New Roman" w:hAnsi="Times New Roman" w:cs="Times New Roman"/>
          <w:sz w:val="24"/>
          <w:szCs w:val="24"/>
        </w:rPr>
        <w:t xml:space="preserve"> 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analytically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groove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shape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capillary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balanced,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four-pocket,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hybrid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double-abrasive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(1983)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Constantinescu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determine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wear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freezing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dropped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unstable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Maneshian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Nassab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[31]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numerical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thermohydrodynamic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properties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infinite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length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newspaper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CFD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methods.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low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incorporate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trunnion.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findings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performance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magazine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depends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number,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void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Additionally,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Solghar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Nassab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[33]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similar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those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Maneshian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Nassab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[32]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long-term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media.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Dynamic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analysis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short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supports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carried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Dousti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[33]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Navier-Stokes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simplified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convective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velocity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method,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element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Constantins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library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large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inertia.</w:t>
      </w:r>
      <w:proofErr w:type="gramEnd"/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Although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researchers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hydrodynamic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smooth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textured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reported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date.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Therefore,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focuses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investigation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textured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parallel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sliding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contacts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="00302DBA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2DBA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conditions.</w:t>
      </w:r>
    </w:p>
    <w:p w:rsidR="00B02927" w:rsidRPr="008413CE" w:rsidRDefault="0063372C" w:rsidP="008413C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163820" cy="34194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0D" w:rsidRPr="008413CE" w:rsidRDefault="00F601E7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THEORETICAL</w:t>
      </w:r>
      <w:r w:rsidR="0074083E"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INVESTIGATION</w:t>
      </w:r>
    </w:p>
    <w:p w:rsidR="00EE460D" w:rsidRPr="008413CE" w:rsidRDefault="00161433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The pressure equation for a</w:t>
      </w:r>
      <w:r w:rsidR="00EE460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jou</w:t>
      </w:r>
      <w:r w:rsidR="00C22913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rnal bearing </w:t>
      </w:r>
      <w:r w:rsidR="00860A2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was considered</w:t>
      </w:r>
      <w:r w:rsidR="005708A3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="00EE460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F3CB1" w:rsidRPr="008413CE" w:rsidRDefault="00B7779A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∂x</m:t>
            </m:r>
          </m:den>
        </m:f>
        <m:d>
          <m:d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f>
              <m:f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∂x</m:t>
                </m:r>
              </m:den>
            </m:f>
          </m:e>
        </m:d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∂z</m:t>
            </m:r>
          </m:den>
        </m:f>
        <m:d>
          <m:d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f>
              <m:f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∂z</m:t>
                </m:r>
              </m:den>
            </m:f>
          </m:e>
        </m:d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=6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Uη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dh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dx</m:t>
            </m:r>
          </m:den>
        </m:f>
      </m:oMath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[1]</w:t>
      </w:r>
    </w:p>
    <w:p w:rsidR="001A3289" w:rsidRPr="008413CE" w:rsidRDefault="00C22913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It is used</w:t>
      </w:r>
      <w:r w:rsidR="003F3CB1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C3672C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  <w:r w:rsidR="003F3CB1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pressure </w:t>
      </w:r>
      <w:r w:rsidR="00C3672C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dispersal</w:t>
      </w:r>
      <w:r w:rsidR="003F3CB1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journal bearing</w:t>
      </w:r>
      <w:r w:rsidR="003F3CB1"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1A3289" w:rsidRPr="008413CE" w:rsidRDefault="002F1687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The governing</w:t>
      </w:r>
      <w:r w:rsidR="001A328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equation</w:t>
      </w:r>
      <w:r w:rsidR="00C22913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non-dimensional form </w:t>
      </w:r>
      <w:r w:rsidR="001A328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</w:p>
    <w:p w:rsidR="001A3289" w:rsidRPr="008413CE" w:rsidRDefault="00B7779A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∂θ</m:t>
            </m:r>
          </m:den>
        </m:f>
        <m:d>
          <m:d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h</m:t>
                    </m:r>
                  </m:e>
                </m:acc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f>
              <m:f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∂θ</m:t>
                </m:r>
              </m:den>
            </m:f>
          </m:e>
        </m:d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L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∂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</m:acc>
          </m:den>
        </m:f>
        <m:d>
          <m:d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h</m:t>
                    </m:r>
                  </m:e>
                </m:acc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f>
              <m:f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z</m:t>
                    </m:r>
                  </m:e>
                </m:acc>
              </m:den>
            </m:f>
          </m:e>
        </m:d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=6</m:t>
        </m:r>
        <m:acc>
          <m:accPr>
            <m:chr m:val="̅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μ</m:t>
            </m:r>
          </m:e>
        </m:acc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</m:acc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dθ</m:t>
            </m:r>
          </m:den>
        </m:f>
        <w:bookmarkStart w:id="0" w:name="_GoBack"/>
        <w:bookmarkEnd w:id="0"/>
      </m:oMath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004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[2]</w:t>
      </w:r>
    </w:p>
    <w:p w:rsidR="0016370B" w:rsidRPr="008413CE" w:rsidRDefault="0016370B" w:rsidP="008413CE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3CE">
        <w:rPr>
          <w:rFonts w:ascii="Times New Roman" w:hAnsi="Times New Roman" w:cs="Times New Roman"/>
          <w:b/>
          <w:bCs/>
          <w:sz w:val="24"/>
          <w:szCs w:val="24"/>
        </w:rPr>
        <w:t>Boundary Conditions</w:t>
      </w:r>
    </w:p>
    <w:p w:rsidR="0016370B" w:rsidRPr="008413CE" w:rsidRDefault="0016370B" w:rsidP="0084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ab/>
        <w:t>The Reynolds Equation is an elliptical partial differential equation and therefore must be solved as boundary value problem.</w:t>
      </w:r>
    </w:p>
    <w:p w:rsidR="0016370B" w:rsidRPr="008413CE" w:rsidRDefault="0016370B" w:rsidP="0084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ab/>
        <w:t xml:space="preserve">P = 0 at </w:t>
      </w:r>
      <w:r w:rsidRPr="008413CE">
        <w:rPr>
          <w:rFonts w:ascii="Times New Roman" w:hAnsi="Times New Roman" w:cs="Times New Roman"/>
          <w:sz w:val="24"/>
          <w:szCs w:val="24"/>
        </w:rPr>
        <w:sym w:font="Symbol" w:char="F071"/>
      </w:r>
      <w:r w:rsidR="00C3370E" w:rsidRPr="008413CE">
        <w:rPr>
          <w:rFonts w:ascii="Times New Roman" w:hAnsi="Times New Roman" w:cs="Times New Roman"/>
          <w:sz w:val="24"/>
          <w:szCs w:val="24"/>
        </w:rPr>
        <w:t xml:space="preserve"> = </w:t>
      </w:r>
      <w:r w:rsidRPr="008413CE">
        <w:rPr>
          <w:rFonts w:ascii="Times New Roman" w:hAnsi="Times New Roman" w:cs="Times New Roman"/>
          <w:sz w:val="24"/>
          <w:szCs w:val="24"/>
        </w:rPr>
        <w:t>0</w:t>
      </w:r>
      <w:r w:rsidRPr="008413C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413CE">
        <w:rPr>
          <w:rFonts w:ascii="Times New Roman" w:hAnsi="Times New Roman" w:cs="Times New Roman"/>
          <w:sz w:val="24"/>
          <w:szCs w:val="24"/>
        </w:rPr>
        <w:t xml:space="preserve"> and </w:t>
      </w:r>
      <w:r w:rsidRPr="008413CE">
        <w:rPr>
          <w:rFonts w:ascii="Times New Roman" w:hAnsi="Times New Roman" w:cs="Times New Roman"/>
          <w:sz w:val="24"/>
          <w:szCs w:val="24"/>
        </w:rPr>
        <w:sym w:font="Symbol" w:char="F071"/>
      </w:r>
      <w:r w:rsidR="00C3370E" w:rsidRPr="008413CE">
        <w:rPr>
          <w:rFonts w:ascii="Times New Roman" w:hAnsi="Times New Roman" w:cs="Times New Roman"/>
          <w:sz w:val="24"/>
          <w:szCs w:val="24"/>
        </w:rPr>
        <w:t xml:space="preserve"> = 36</w:t>
      </w:r>
      <w:r w:rsidRPr="008413CE">
        <w:rPr>
          <w:rFonts w:ascii="Times New Roman" w:hAnsi="Times New Roman" w:cs="Times New Roman"/>
          <w:sz w:val="24"/>
          <w:szCs w:val="24"/>
        </w:rPr>
        <w:t>0</w:t>
      </w:r>
      <w:r w:rsidRPr="008413CE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16370B" w:rsidRPr="008413CE" w:rsidRDefault="0016370B" w:rsidP="0084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ab/>
        <w:t xml:space="preserve">P =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0  at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 Z = + L/2, -L/2                                                    </w:t>
      </w:r>
      <w:r w:rsidR="007467A8" w:rsidRPr="008413C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6370B" w:rsidRPr="008413CE" w:rsidRDefault="0016370B" w:rsidP="0084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ab/>
        <w:t xml:space="preserve">Where </w:t>
      </w:r>
      <w:r w:rsidRPr="008413CE">
        <w:rPr>
          <w:rFonts w:ascii="Times New Roman" w:hAnsi="Times New Roman" w:cs="Times New Roman"/>
          <w:sz w:val="24"/>
          <w:szCs w:val="24"/>
        </w:rPr>
        <w:sym w:font="Symbol" w:char="F071"/>
      </w:r>
      <w:r w:rsidRPr="008413CE">
        <w:rPr>
          <w:rFonts w:ascii="Times New Roman" w:hAnsi="Times New Roman" w:cs="Times New Roman"/>
          <w:sz w:val="24"/>
          <w:szCs w:val="24"/>
        </w:rPr>
        <w:t xml:space="preserve"> = Circumferential </w:t>
      </w:r>
      <w:r w:rsidR="00C3370E" w:rsidRPr="008413CE">
        <w:rPr>
          <w:rFonts w:ascii="Times New Roman" w:hAnsi="Times New Roman" w:cs="Times New Roman"/>
          <w:sz w:val="24"/>
          <w:szCs w:val="24"/>
        </w:rPr>
        <w:t xml:space="preserve">angle, Z = Bearing axis </w:t>
      </w:r>
      <w:proofErr w:type="gramStart"/>
      <w:r w:rsidR="00C3370E" w:rsidRPr="008413CE">
        <w:rPr>
          <w:rFonts w:ascii="Times New Roman" w:hAnsi="Times New Roman" w:cs="Times New Roman"/>
          <w:sz w:val="24"/>
          <w:szCs w:val="24"/>
        </w:rPr>
        <w:t xml:space="preserve">eccentric </w:t>
      </w:r>
      <w:r w:rsidRPr="008413CE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the shaft axis.</w:t>
      </w:r>
    </w:p>
    <w:p w:rsidR="00F05193" w:rsidRPr="008413CE" w:rsidRDefault="00F05193" w:rsidP="008413CE">
      <w:pPr>
        <w:pStyle w:val="ListParagraph"/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6B7F" w:rsidRPr="008413CE" w:rsidRDefault="00026B7F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06B" w:rsidRPr="008413CE" w:rsidRDefault="008F606B" w:rsidP="008413CE">
      <w:pPr>
        <w:pStyle w:val="ListParagraph"/>
        <w:numPr>
          <w:ilvl w:val="1"/>
          <w:numId w:val="14"/>
        </w:num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The present analysis uses N–P model to solve the turbulent Reynolds equation for an incompressible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fow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given by [</w:t>
      </w:r>
      <w:r w:rsidR="00F02936" w:rsidRPr="008413CE">
        <w:rPr>
          <w:rFonts w:ascii="Times New Roman" w:hAnsi="Times New Roman" w:cs="Times New Roman"/>
          <w:sz w:val="24"/>
          <w:szCs w:val="24"/>
        </w:rPr>
        <w:t>18</w:t>
      </w:r>
      <w:r w:rsidRPr="008413CE">
        <w:rPr>
          <w:rFonts w:ascii="Times New Roman" w:hAnsi="Times New Roman" w:cs="Times New Roman"/>
          <w:sz w:val="24"/>
          <w:szCs w:val="24"/>
        </w:rPr>
        <w:t>].</w:t>
      </w:r>
    </w:p>
    <w:p w:rsidR="008F606B" w:rsidRPr="008413CE" w:rsidRDefault="008F606B" w:rsidP="008413CE">
      <w:pPr>
        <w:pStyle w:val="ListParagraph"/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3350260" cy="845185"/>
            <wp:effectExtent l="19050" t="0" r="254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93" w:rsidRPr="008413CE" w:rsidRDefault="00315652" w:rsidP="008413CE">
      <w:pPr>
        <w:pStyle w:val="ListParagraph"/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kx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kz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parameters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directions.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[39]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measurements.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Later,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Taylor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[18]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fitting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techniques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relationship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points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kx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kz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follows:</w:t>
      </w:r>
      <w:r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E12193" w:rsidRPr="008413C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1628775" cy="645160"/>
            <wp:effectExtent l="19050" t="0" r="9525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46" w:rsidRPr="008413CE" w:rsidRDefault="00694246" w:rsidP="008413CE">
      <w:pPr>
        <w:pStyle w:val="ListParagraph"/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nx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nz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are constants with dependence on Reynolds number.</w:t>
      </w:r>
    </w:p>
    <w:p w:rsidR="00F55857" w:rsidRPr="008413CE" w:rsidRDefault="00F55857" w:rsidP="008413CE">
      <w:pPr>
        <w:pStyle w:val="ListParagraph"/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1567" w:rsidRPr="008413CE" w:rsidRDefault="0064262A" w:rsidP="008413CE">
      <w:pPr>
        <w:pStyle w:val="BodyText"/>
        <w:numPr>
          <w:ilvl w:val="1"/>
          <w:numId w:val="15"/>
        </w:numPr>
        <w:spacing w:line="480" w:lineRule="auto"/>
        <w:jc w:val="both"/>
        <w:rPr>
          <w:b/>
        </w:rPr>
      </w:pPr>
      <w:r w:rsidRPr="008413CE">
        <w:rPr>
          <w:b/>
          <w:color w:val="000000" w:themeColor="text1"/>
        </w:rPr>
        <w:t>Assessment</w:t>
      </w:r>
      <w:r w:rsidR="008D2151" w:rsidRPr="008413CE">
        <w:rPr>
          <w:b/>
          <w:color w:val="000000" w:themeColor="text1"/>
        </w:rPr>
        <w:t xml:space="preserve"> of </w:t>
      </w:r>
      <w:proofErr w:type="spellStart"/>
      <w:r w:rsidR="006473F1" w:rsidRPr="008413CE">
        <w:rPr>
          <w:b/>
          <w:color w:val="000000" w:themeColor="text1"/>
        </w:rPr>
        <w:t>Nano</w:t>
      </w:r>
      <w:proofErr w:type="spellEnd"/>
      <w:r w:rsidR="006473F1" w:rsidRPr="008413CE">
        <w:rPr>
          <w:b/>
          <w:color w:val="000000" w:themeColor="text1"/>
        </w:rPr>
        <w:t xml:space="preserve"> fluid</w:t>
      </w:r>
      <w:r w:rsidR="008D2151" w:rsidRPr="008413CE">
        <w:rPr>
          <w:b/>
          <w:color w:val="000000" w:themeColor="text1"/>
        </w:rPr>
        <w:t xml:space="preserve"> Viscosity</w:t>
      </w:r>
      <w:r w:rsidR="008D2151" w:rsidRPr="008413CE">
        <w:rPr>
          <w:color w:val="000000" w:themeColor="text1"/>
        </w:rPr>
        <w:t xml:space="preserve">: </w:t>
      </w:r>
      <w:r w:rsidR="00191567" w:rsidRPr="008413CE">
        <w:rPr>
          <w:b/>
        </w:rPr>
        <w:t xml:space="preserve">Viscosity Models: Estimation of the </w:t>
      </w:r>
      <w:proofErr w:type="spellStart"/>
      <w:r w:rsidR="00191567" w:rsidRPr="008413CE">
        <w:rPr>
          <w:b/>
        </w:rPr>
        <w:t>Nanofluid</w:t>
      </w:r>
      <w:proofErr w:type="spellEnd"/>
      <w:r w:rsidR="00191567" w:rsidRPr="008413CE">
        <w:rPr>
          <w:b/>
        </w:rPr>
        <w:t xml:space="preserve"> viscosities:</w:t>
      </w:r>
    </w:p>
    <w:p w:rsidR="00191567" w:rsidRPr="008413CE" w:rsidRDefault="00191567" w:rsidP="008413CE">
      <w:pPr>
        <w:pStyle w:val="BodyText"/>
        <w:spacing w:line="480" w:lineRule="auto"/>
        <w:ind w:left="720" w:hanging="540"/>
        <w:jc w:val="both"/>
      </w:pPr>
      <w:r w:rsidRPr="008413CE">
        <w:t xml:space="preserve">There are certain theoretical formulas used to find the viscosities of </w:t>
      </w:r>
      <w:proofErr w:type="spellStart"/>
      <w:r w:rsidRPr="008413CE">
        <w:t>Nanofluid</w:t>
      </w:r>
      <w:proofErr w:type="spellEnd"/>
      <w:r w:rsidRPr="008413CE">
        <w:t xml:space="preserve">. </w:t>
      </w:r>
    </w:p>
    <w:p w:rsidR="00191567" w:rsidRPr="008413CE" w:rsidRDefault="00191567" w:rsidP="008413CE">
      <w:pPr>
        <w:pStyle w:val="BodyText"/>
        <w:numPr>
          <w:ilvl w:val="0"/>
          <w:numId w:val="13"/>
        </w:numPr>
        <w:spacing w:after="0" w:line="480" w:lineRule="auto"/>
        <w:jc w:val="both"/>
      </w:pPr>
      <w:r w:rsidRPr="008413CE">
        <w:t>Einstein Model</w:t>
      </w:r>
      <w:r w:rsidR="00BD03B7" w:rsidRPr="008413CE">
        <w:t xml:space="preserve"> [34</w:t>
      </w:r>
      <w:r w:rsidRPr="008413CE">
        <w:t>]</w:t>
      </w:r>
    </w:p>
    <w:p w:rsidR="00191567" w:rsidRPr="008413CE" w:rsidRDefault="00191567" w:rsidP="008413CE">
      <w:pPr>
        <w:pStyle w:val="BodyText"/>
        <w:spacing w:line="480" w:lineRule="auto"/>
        <w:ind w:left="540"/>
        <w:jc w:val="both"/>
      </w:pPr>
      <w:r w:rsidRPr="008413CE">
        <w:t xml:space="preserve">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nf</m:t>
            </m:r>
            <m:r>
              <w:rPr>
                <w:rFonts w:ascii="Cambria Math"/>
              </w:rPr>
              <m:t xml:space="preserve">  </m:t>
            </m:r>
          </m:sub>
        </m:sSub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bf</m:t>
            </m:r>
          </m:sub>
        </m:sSub>
        <m:r>
          <w:rPr>
            <w:rFonts w:ascii="Cambria Math"/>
          </w:rPr>
          <m:t xml:space="preserve"> (1+2.5 </m:t>
        </m:r>
        <m:r>
          <w:rPr>
            <w:rFonts w:ascii="Cambria Math" w:hAnsi="Cambria Math"/>
          </w:rPr>
          <m:t>ϕ</m:t>
        </m:r>
        <m:r>
          <w:rPr>
            <w:rFonts w:ascii="Cambria Math"/>
          </w:rPr>
          <m:t>)</m:t>
        </m:r>
      </m:oMath>
      <w:r w:rsidRPr="008413CE">
        <w:t xml:space="preserve">  </w:t>
      </w:r>
    </w:p>
    <w:p w:rsidR="00191567" w:rsidRPr="008413CE" w:rsidRDefault="00191567" w:rsidP="008413CE">
      <w:pPr>
        <w:pStyle w:val="BodyText"/>
        <w:spacing w:line="480" w:lineRule="auto"/>
        <w:ind w:left="540"/>
        <w:jc w:val="both"/>
      </w:pPr>
      <m:oMath>
        <m:r>
          <w:rPr>
            <w:rFonts w:ascii="Cambria Math"/>
          </w:rPr>
          <m:t xml:space="preserve">     </m:t>
        </m:r>
      </m:oMath>
      <w:r w:rsidRPr="008413CE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nf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bf</m:t>
                </m:r>
              </m:sub>
            </m:sSub>
          </m:den>
        </m:f>
        <m:r>
          <w:rPr>
            <w:rFonts w:ascii="Cambria Math"/>
          </w:rPr>
          <m:t xml:space="preserve"> = (1+2.5 </m:t>
        </m:r>
        <m:r>
          <w:rPr>
            <w:rFonts w:ascii="Cambria Math" w:hAnsi="Cambria Math"/>
          </w:rPr>
          <m:t>ϕ</m:t>
        </m:r>
        <m:r>
          <w:rPr>
            <w:rFonts w:ascii="Cambria Math"/>
          </w:rPr>
          <m:t>)</m:t>
        </m:r>
      </m:oMath>
      <w:r w:rsidRPr="008413CE">
        <w:t xml:space="preserve">  </w:t>
      </w:r>
      <w:r w:rsidRPr="008413CE">
        <w:tab/>
      </w:r>
      <w:r w:rsidRPr="008413CE">
        <w:tab/>
      </w:r>
      <w:r w:rsidRPr="008413CE">
        <w:tab/>
      </w:r>
      <w:r w:rsidRPr="008413CE">
        <w:tab/>
      </w:r>
      <w:r w:rsidRPr="008413CE">
        <w:tab/>
        <w:t>(3)</w:t>
      </w:r>
    </w:p>
    <w:p w:rsidR="00191567" w:rsidRPr="008413CE" w:rsidRDefault="00191567" w:rsidP="008413CE">
      <w:pPr>
        <w:pStyle w:val="BodyText"/>
        <w:spacing w:line="480" w:lineRule="auto"/>
        <w:ind w:left="720" w:hanging="540"/>
        <w:jc w:val="both"/>
      </w:pPr>
      <w:r w:rsidRPr="008413CE">
        <w:t xml:space="preserve">Where </w:t>
      </w:r>
      <m:oMath>
        <m:r>
          <w:rPr>
            <w:rFonts w:ascii="Cambria Math" w:hAnsi="Cambria Math"/>
          </w:rPr>
          <m:t>ϕ</m:t>
        </m:r>
      </m:oMath>
      <w:r w:rsidRPr="008413CE">
        <w:t xml:space="preserve"> is the volumetric concentration of </w:t>
      </w:r>
      <w:proofErr w:type="gramStart"/>
      <w:r w:rsidRPr="008413CE">
        <w:t>Nanoparticals.</w:t>
      </w:r>
      <w:proofErr w:type="gramEnd"/>
      <w:r w:rsidRPr="008413CE">
        <w:t xml:space="preserve"> Einstein’s formula can be used when </w:t>
      </w:r>
      <m:oMath>
        <m:r>
          <w:rPr>
            <w:rFonts w:ascii="Cambria Math" w:hAnsi="Cambria Math"/>
          </w:rPr>
          <m:t>ϕ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≤</m:t>
        </m:r>
        <m:r>
          <w:rPr>
            <w:rFonts w:ascii="Cambria Math"/>
          </w:rPr>
          <m:t>0.02.</m:t>
        </m:r>
      </m:oMath>
    </w:p>
    <w:p w:rsidR="00191567" w:rsidRPr="008413CE" w:rsidRDefault="00191567" w:rsidP="008413CE">
      <w:pPr>
        <w:pStyle w:val="BodyText"/>
        <w:numPr>
          <w:ilvl w:val="0"/>
          <w:numId w:val="13"/>
        </w:numPr>
        <w:spacing w:after="0" w:line="480" w:lineRule="auto"/>
        <w:jc w:val="both"/>
      </w:pPr>
      <w:r w:rsidRPr="008413CE">
        <w:t xml:space="preserve">Brickman </w:t>
      </w:r>
      <w:r w:rsidR="00BD03B7" w:rsidRPr="008413CE">
        <w:t>[35</w:t>
      </w:r>
      <w:r w:rsidRPr="008413CE">
        <w:t xml:space="preserve">] extended formula for moderate particle concentration as </w:t>
      </w:r>
    </w:p>
    <w:p w:rsidR="00191567" w:rsidRPr="008413CE" w:rsidRDefault="00191567" w:rsidP="008413CE">
      <w:pPr>
        <w:pStyle w:val="BodyText"/>
        <w:spacing w:line="480" w:lineRule="auto"/>
        <w:ind w:left="540"/>
        <w:jc w:val="both"/>
      </w:pPr>
      <m:oMath>
        <m:r>
          <w:rPr>
            <w:rFonts w:ascii="Cambria Math"/>
          </w:rPr>
          <m:t xml:space="preserve">     </m:t>
        </m:r>
      </m:oMath>
      <w:r w:rsidRPr="008413CE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nf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bf</m:t>
                </m:r>
              </m:sub>
            </m:sSub>
          </m:den>
        </m:f>
        <m:r>
          <w:rPr>
            <w:rFonts w:ascii="Cambria Math"/>
          </w:rPr>
          <m:t xml:space="preserve">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(1</m:t>
                </m:r>
                <m:r>
                  <w:rPr>
                    <w:rFonts w:ascii="Cambria Math" w:hAnsi="Cambria Math"/>
                  </w:rPr>
                  <m:t>-ϕ</m:t>
                </m:r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2.5</m:t>
                </m:r>
              </m:sup>
            </m:sSup>
          </m:den>
        </m:f>
      </m:oMath>
      <w:r w:rsidRPr="008413CE">
        <w:t xml:space="preserve">  </w:t>
      </w:r>
      <w:r w:rsidRPr="008413CE">
        <w:tab/>
      </w:r>
      <w:r w:rsidRPr="008413CE">
        <w:tab/>
      </w:r>
      <w:r w:rsidRPr="008413CE">
        <w:tab/>
      </w:r>
      <w:r w:rsidRPr="008413CE">
        <w:tab/>
      </w:r>
      <w:r w:rsidRPr="008413CE">
        <w:tab/>
        <w:t>(4)</w:t>
      </w:r>
    </w:p>
    <w:p w:rsidR="00191567" w:rsidRPr="008413CE" w:rsidRDefault="00191567" w:rsidP="008413CE">
      <w:pPr>
        <w:pStyle w:val="BodyText"/>
        <w:numPr>
          <w:ilvl w:val="0"/>
          <w:numId w:val="13"/>
        </w:numPr>
        <w:spacing w:after="0" w:line="480" w:lineRule="auto"/>
        <w:jc w:val="both"/>
      </w:pPr>
      <w:r w:rsidRPr="008413CE">
        <w:t xml:space="preserve"> </w:t>
      </w:r>
      <w:proofErr w:type="spellStart"/>
      <w:r w:rsidRPr="008413CE">
        <w:t>Batchelor</w:t>
      </w:r>
      <w:proofErr w:type="spellEnd"/>
      <w:r w:rsidR="00BD03B7" w:rsidRPr="008413CE">
        <w:t xml:space="preserve"> [36</w:t>
      </w:r>
      <w:r w:rsidRPr="008413CE">
        <w:t>] derived a model considering the Brownian motion of particles of the fluid</w:t>
      </w:r>
    </w:p>
    <w:p w:rsidR="00191567" w:rsidRPr="008413CE" w:rsidRDefault="00191567" w:rsidP="008413CE">
      <w:pPr>
        <w:pStyle w:val="BodyText"/>
        <w:spacing w:line="480" w:lineRule="auto"/>
        <w:ind w:left="180"/>
        <w:jc w:val="both"/>
      </w:pPr>
      <w:r w:rsidRPr="008413CE">
        <w:t xml:space="preserve">    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nf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bf</m:t>
                </m:r>
              </m:sub>
            </m:sSub>
          </m:den>
        </m:f>
        <m:r>
          <w:rPr>
            <w:rFonts w:ascii="Cambria Math"/>
          </w:rPr>
          <m:t xml:space="preserve"> = (1+2.5 </m:t>
        </m:r>
        <m:r>
          <w:rPr>
            <w:rFonts w:ascii="Cambria Math" w:hAnsi="Cambria Math"/>
          </w:rPr>
          <m:t>ϕ</m:t>
        </m:r>
        <m:r>
          <w:rPr>
            <w:rFonts w:ascii="Cambria Math"/>
          </w:rPr>
          <m:t xml:space="preserve">+6.5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)</m:t>
        </m:r>
      </m:oMath>
      <w:r w:rsidRPr="008413CE">
        <w:t xml:space="preserve">  </w:t>
      </w:r>
      <w:r w:rsidRPr="008413CE">
        <w:tab/>
      </w:r>
      <w:r w:rsidRPr="008413CE">
        <w:tab/>
      </w:r>
      <w:r w:rsidRPr="008413CE">
        <w:tab/>
      </w:r>
      <w:r w:rsidRPr="008413CE">
        <w:tab/>
        <w:t>(5)</w:t>
      </w:r>
    </w:p>
    <w:p w:rsidR="00191567" w:rsidRPr="008413CE" w:rsidRDefault="00191567" w:rsidP="008413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t>Kole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Dey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r w:rsidR="00BD03B7" w:rsidRPr="008413CE">
        <w:rPr>
          <w:rFonts w:ascii="Times New Roman" w:hAnsi="Times New Roman" w:cs="Times New Roman"/>
          <w:sz w:val="24"/>
          <w:szCs w:val="24"/>
        </w:rPr>
        <w:t>[37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]studied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the viscosity variation with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in gear oil. The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studyidentified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 modified version of Krieger-Dougherty viscosity model to simulate viscosities which were in close agreement with experimental measurements. </w:t>
      </w:r>
    </w:p>
    <w:p w:rsidR="00191567" w:rsidRPr="008413CE" w:rsidRDefault="00191567" w:rsidP="00841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             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nf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bf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ϕ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η</m:t>
                </m:r>
              </m:e>
            </m:d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sup>
        </m:sSup>
      </m:oMath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  <w:t>(6)</w:t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</w:p>
    <w:p w:rsidR="00191567" w:rsidRPr="008413CE" w:rsidRDefault="00191567" w:rsidP="00841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   Where,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Pr="008413CE">
        <w:rPr>
          <w:rFonts w:ascii="Times New Roman" w:hAnsi="Times New Roman" w:cs="Times New Roman"/>
          <w:sz w:val="24"/>
          <w:szCs w:val="24"/>
        </w:rPr>
        <w:t xml:space="preserve"> is the maximum partical packing fraction, which is approximately 0.605.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</m:d>
      </m:oMath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the intrinsic viscosity whose typical value specified by Kole and Dey is 2.5.</w:t>
      </w:r>
    </w:p>
    <w:p w:rsidR="00191567" w:rsidRPr="008413CE" w:rsidRDefault="00191567" w:rsidP="00841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The above equation was modified to consider the packing fraction within the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nanopartical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aggregate structure. The </w:t>
      </w:r>
      <w:r w:rsidR="00BD2B59" w:rsidRPr="008413CE">
        <w:rPr>
          <w:rFonts w:ascii="Times New Roman" w:hAnsi="Times New Roman" w:cs="Times New Roman"/>
          <w:sz w:val="24"/>
          <w:szCs w:val="24"/>
        </w:rPr>
        <w:t xml:space="preserve">modified Krieger – </w:t>
      </w:r>
      <w:proofErr w:type="gramStart"/>
      <w:r w:rsidR="00BD2B59" w:rsidRPr="008413CE">
        <w:rPr>
          <w:rFonts w:ascii="Times New Roman" w:hAnsi="Times New Roman" w:cs="Times New Roman"/>
          <w:sz w:val="24"/>
          <w:szCs w:val="24"/>
        </w:rPr>
        <w:t>Dougherty</w:t>
      </w:r>
      <w:r w:rsidR="00BD03B7" w:rsidRPr="008413CE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BD03B7" w:rsidRPr="008413CE">
        <w:rPr>
          <w:rFonts w:ascii="Times New Roman" w:hAnsi="Times New Roman" w:cs="Times New Roman"/>
          <w:sz w:val="24"/>
          <w:szCs w:val="24"/>
        </w:rPr>
        <w:t>38]</w:t>
      </w:r>
      <w:r w:rsidR="00BD2B59" w:rsidRPr="008413CE">
        <w:rPr>
          <w:rFonts w:ascii="Times New Roman" w:hAnsi="Times New Roman" w:cs="Times New Roman"/>
          <w:sz w:val="24"/>
          <w:szCs w:val="24"/>
        </w:rPr>
        <w:t xml:space="preserve"> </w:t>
      </w:r>
      <w:r w:rsidRPr="008413CE">
        <w:rPr>
          <w:rFonts w:ascii="Times New Roman" w:hAnsi="Times New Roman" w:cs="Times New Roman"/>
          <w:sz w:val="24"/>
          <w:szCs w:val="24"/>
        </w:rPr>
        <w:t xml:space="preserve"> equation is</w:t>
      </w:r>
    </w:p>
    <w:p w:rsidR="00191567" w:rsidRPr="008413CE" w:rsidRDefault="00191567" w:rsidP="008413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nf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bf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η</m:t>
                </m:r>
              </m:e>
            </m:d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sup>
        </m:sSup>
      </m:oMath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</w:r>
      <w:r w:rsidRPr="008413CE">
        <w:rPr>
          <w:rFonts w:ascii="Times New Roman" w:hAnsi="Times New Roman" w:cs="Times New Roman"/>
          <w:sz w:val="24"/>
          <w:szCs w:val="24"/>
        </w:rPr>
        <w:tab/>
        <w:t>(7)</w:t>
      </w:r>
    </w:p>
    <w:p w:rsidR="00C65864" w:rsidRPr="008413CE" w:rsidRDefault="00544C12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="00380A2D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BEARING</w:t>
      </w:r>
      <w:proofErr w:type="gramEnd"/>
      <w:r w:rsidR="00432BCA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3C89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STATIC</w:t>
      </w:r>
      <w:r w:rsidR="00432BCA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4216" w:rsidRPr="00841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CHARACTERISTICS</w:t>
      </w:r>
      <w:r w:rsidR="00A17B13" w:rsidRPr="008413CE">
        <w:rPr>
          <w:rFonts w:ascii="Times New Roman" w:hAnsi="Times New Roman" w:cs="Times New Roman"/>
          <w:sz w:val="24"/>
          <w:szCs w:val="24"/>
        </w:rPr>
        <w:t>.</w:t>
      </w:r>
      <w:r w:rsidR="007A3C89" w:rsidRPr="00841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1D" w:rsidRPr="008413CE" w:rsidRDefault="00C65864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>The load-carrying capacity is calculated by integrating the ®lm pressure acting on the journal surface. Along and per</w:t>
      </w:r>
      <w:r w:rsidR="005062EC" w:rsidRPr="008413CE">
        <w:rPr>
          <w:rFonts w:ascii="Times New Roman" w:hAnsi="Times New Roman" w:cs="Times New Roman"/>
          <w:sz w:val="24"/>
          <w:szCs w:val="24"/>
        </w:rPr>
        <w:t xml:space="preserve">pendicular to the line of centres, </w:t>
      </w:r>
    </w:p>
    <w:p w:rsidR="0063291D" w:rsidRPr="008413CE" w:rsidRDefault="0063291D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The component loads are expressed as follows:</w:t>
      </w:r>
    </w:p>
    <w:p w:rsidR="0063291D" w:rsidRPr="008413CE" w:rsidRDefault="0063291D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r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WCos∅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2</m:t>
        </m:r>
        <m:nary>
          <m:naryPr>
            <m:limLoc m:val="subSup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π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=0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=1/2</m:t>
                </m:r>
              </m:sup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PRCosθdθdz</m:t>
                </m:r>
              </m:e>
            </m:nary>
          </m:e>
        </m:nary>
      </m:oMath>
    </w:p>
    <w:p w:rsidR="0063291D" w:rsidRPr="008413CE" w:rsidRDefault="0063291D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t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Wsin∅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 2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L</m:t>
        </m:r>
        <m:nary>
          <m:naryPr>
            <m:limLoc m:val="subSup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π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=0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=1/2</m:t>
                </m:r>
              </m:sup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PRSinθdθdz</m:t>
                </m:r>
              </m:e>
            </m:nary>
          </m:e>
        </m:nary>
      </m:oMath>
    </w:p>
    <w:p w:rsidR="0063291D" w:rsidRPr="008413CE" w:rsidRDefault="0063291D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where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Wr</w:t>
      </w:r>
      <w:proofErr w:type="spellEnd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Wt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the components of load carrying capacity along and tangential to the line of centres respectively. </w:t>
      </w:r>
    </w:p>
    <w:p w:rsidR="0063291D" w:rsidRPr="008413CE" w:rsidRDefault="0063291D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Journal bearing load carrying capacity in non-dimensional form [9] as:</w:t>
      </w:r>
    </w:p>
    <w:p w:rsidR="0063291D" w:rsidRPr="008413CE" w:rsidRDefault="00B7779A" w:rsidP="008413CE">
      <w:pPr>
        <w:shd w:val="clear" w:color="auto" w:fill="FFFFFF"/>
        <w:spacing w:after="105" w:line="480" w:lineRule="auto"/>
        <w:jc w:val="both"/>
        <w:rPr>
          <w:oMath/>
          <w:rFonts w:ascii="Cambria Math" w:hAnsi="Times New Roman" w:cs="Times New Roman"/>
          <w:color w:val="000000" w:themeColor="text1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bCs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W</m:t>
            </m:r>
          </m:e>
        </m:acc>
      </m:oMath>
      <w:r w:rsidR="0063291D" w:rsidRPr="008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WC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bl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63291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4"/>
                <w:szCs w:val="24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(</m:t>
                    </m:r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CE1C2E" w:rsidRPr="008413CE" w:rsidRDefault="00942C17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4.2</w:t>
      </w:r>
      <w:r w:rsidR="00AD09AC" w:rsidRPr="008413C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00AD09AC" w:rsidRPr="008413C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Attitude</w:t>
      </w:r>
      <w:r w:rsidRPr="008413C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angle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the angle between the line passing through the </w:t>
      </w:r>
      <w:r w:rsidR="00AD09AC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centres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load acting direction, and is given by</w:t>
      </w:r>
    </w:p>
    <w:p w:rsidR="00BD796D" w:rsidRPr="008413CE" w:rsidRDefault="00B7779A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Times New Roman" w:cs="Times New Roman"/>
                  <w:i/>
                  <w:color w:val="000000" w:themeColor="text1"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α</m:t>
                  </m:r>
                  <m: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sup>
              </m:sSup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acc>
                        <m:accPr>
                          <m:chr m:val="̅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</m:e>
                      </m:acc>
                    </m:num>
                    <m:den>
                      <m:acc>
                        <m:accPr>
                          <m:chr m:val="̅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r</m:t>
                              </m:r>
                            </m:sub>
                          </m:sSub>
                        </m:e>
                      </m:acc>
                    </m:den>
                  </m:f>
                </m:e>
              </m:d>
            </m:e>
          </m:func>
        </m:oMath>
      </m:oMathPara>
    </w:p>
    <w:p w:rsidR="001A3289" w:rsidRPr="008413CE" w:rsidRDefault="00A97B5C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α</m:t>
          </m:r>
          <m:r>
            <w:rPr>
              <w:rFonts w:ascii="Cambria Math" w:hAnsi="Times New Roman" w:cs="Times New Roman"/>
              <w:color w:val="000000" w:themeColor="text1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4"/>
              <w:szCs w:val="24"/>
            </w:rPr>
            <m:t>ArcTan</m:t>
          </m:r>
          <m:f>
            <m:fPr>
              <m:ctrlP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(1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ϵ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)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ϵ</m:t>
              </m:r>
            </m:den>
          </m:f>
        </m:oMath>
      </m:oMathPara>
    </w:p>
    <w:p w:rsidR="004E436C" w:rsidRPr="008413CE" w:rsidRDefault="00071B5E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="004E436C" w:rsidRPr="008413C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Pr="008413C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proofErr w:type="gramStart"/>
      <w:r w:rsidRPr="008413C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5600E9" w:rsidRPr="008413C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Abrasion</w:t>
      </w:r>
      <w:proofErr w:type="gramEnd"/>
      <w:r w:rsidR="004E436C" w:rsidRPr="008413C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Force</w:t>
      </w:r>
    </w:p>
    <w:p w:rsidR="004E436C" w:rsidRPr="008413CE" w:rsidRDefault="004E436C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600E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resistance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force is obtained by </w:t>
      </w:r>
      <w:r w:rsidR="005600E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adding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shear stress </w:t>
      </w:r>
      <w:r w:rsidR="005600E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transversely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bearing area. Th</w:t>
      </w:r>
      <w:r w:rsidR="00752A46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A42EC6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resistance</w:t>
      </w:r>
      <w:r w:rsidR="00752A46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force</w:t>
      </w:r>
      <w:r w:rsidR="00A41492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non-dimensional form as:</w:t>
      </w:r>
    </w:p>
    <w:p w:rsidR="00A119B8" w:rsidRPr="008413CE" w:rsidRDefault="00A119B8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D69" w:rsidRPr="008413CE" w:rsidRDefault="00B7779A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F</m:t>
            </m:r>
          </m:e>
        </m:acc>
      </m:oMath>
      <w:r w:rsidR="001D3D6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FC/</w:t>
      </w:r>
      <w:proofErr w:type="spellStart"/>
      <w:r w:rsidR="001D3D6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r w:rsidR="001D3D69"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bl</w:t>
      </w:r>
      <w:r w:rsidR="001D3D6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URL</w:t>
      </w:r>
      <w:proofErr w:type="spellEnd"/>
    </w:p>
    <w:p w:rsidR="001D3D69" w:rsidRPr="008413CE" w:rsidRDefault="001D3D69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529" w:rsidRPr="008413CE" w:rsidRDefault="00B7779A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F</m:t>
            </m:r>
          </m:e>
        </m:acc>
      </m:oMath>
      <w:r w:rsidR="001D3D69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2R</w:t>
      </w: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z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=0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z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=1/2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sup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τdθdz</m:t>
                </m:r>
              </m:e>
            </m:nary>
          </m:e>
        </m:nary>
      </m:oMath>
    </w:p>
    <w:p w:rsidR="00B8038E" w:rsidRPr="008413CE" w:rsidRDefault="00B7779A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</m:acc>
              <m: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  <m:t>= (1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ϕ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m</m:t>
                      </m:r>
                    </m:sub>
                  </m:sSub>
                </m:den>
              </m:f>
              <m: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-η*</m:t>
              </m:r>
              <m:sSub>
                <m:sSubPr>
                  <m:ctrlP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m</m:t>
                  </m:r>
                </m:sub>
              </m:sSub>
            </m:sup>
          </m:sSup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 w:themeColor="text1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*π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(1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ϵ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color w:val="000000" w:themeColor="text1"/>
                      <w:sz w:val="24"/>
                      <w:szCs w:val="24"/>
                    </w:rPr>
                    <m:t>)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B8038E" w:rsidRPr="008413CE" w:rsidRDefault="00B8038E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The friction parameter is then obtained as:</w:t>
      </w:r>
    </w:p>
    <w:p w:rsidR="00801AAF" w:rsidRPr="008413CE" w:rsidRDefault="007651C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F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C</m:t>
            </m:r>
          </m:den>
        </m:f>
      </m:oMath>
      <w:r w:rsidR="00AF1E1A" w:rsidRPr="008413C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*π</m:t>
            </m:r>
          </m:num>
          <m:den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</m:acc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ϵ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1/2</m:t>
                </m:r>
              </m:sup>
            </m:sSup>
          </m:den>
        </m:f>
      </m:oMath>
    </w:p>
    <w:p w:rsidR="00B8038E" w:rsidRPr="008413CE" w:rsidRDefault="00B7779A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iCs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F</m:t>
            </m:r>
          </m:e>
        </m:acc>
      </m:oMath>
      <w:r w:rsidR="008600B8" w:rsidRPr="008413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Times New Roman" w:cs="Times New Roman"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(1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Cs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b>
                </m:sSub>
              </m:den>
            </m:f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-η*</m:t>
            </m:r>
            <m:sSub>
              <m:sSubPr>
                <m:ctrlPr>
                  <w:rPr>
                    <w:rFonts w:ascii="Cambria Math" w:hAnsi="Times New Roman" w:cs="Times New Roman"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sub>
            </m:sSub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  <m:f>
          <m:fPr>
            <m:ctrlPr>
              <w:rPr>
                <w:rFonts w:ascii="Cambria Math" w:hAnsi="Times New Roman" w:cs="Times New Roman"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  <m:sSup>
              <m:sSupPr>
                <m:ctrlPr>
                  <w:rPr>
                    <w:rFonts w:ascii="Cambria Math" w:hAnsi="Times New Roman" w:cs="Times New Roman"/>
                    <w:iCs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Cs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(1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ϵ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hAnsi="Times New Roman" w:cs="Times New Roman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</w:p>
    <w:p w:rsidR="00BD2B59" w:rsidRPr="008413CE" w:rsidRDefault="00BD2B59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b/>
          <w:sz w:val="24"/>
          <w:szCs w:val="24"/>
        </w:rPr>
        <w:t>SOLUTION PROCEDURE</w:t>
      </w:r>
      <w:r w:rsidRPr="008413CE">
        <w:rPr>
          <w:rFonts w:ascii="Times New Roman" w:hAnsi="Times New Roman" w:cs="Times New Roman"/>
          <w:sz w:val="24"/>
          <w:szCs w:val="24"/>
        </w:rPr>
        <w:t>:</w:t>
      </w:r>
    </w:p>
    <w:p w:rsidR="00AB70BF" w:rsidRPr="008413CE" w:rsidRDefault="00BD2B59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finite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difference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method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solve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distribution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around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book.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obtaining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dispersion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repeated;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gramEnd"/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each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element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zero.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obtained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iteration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calculate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instead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zero.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cycle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continues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until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thousandth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(i.e.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until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epsilon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value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1/1000)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low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calculation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obtain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sufficient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accuracy.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stops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less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thousandth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</w:t>
      </w:r>
      <w:r w:rsidR="00AB70BF"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0BF"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</w:p>
    <w:p w:rsidR="00BD2B59" w:rsidRPr="008413CE" w:rsidRDefault="00D26F29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409565" cy="4257040"/>
            <wp:effectExtent l="19050" t="0" r="63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425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r w:rsidR="00BD2B59" w:rsidRPr="008413CE">
        <w:rPr>
          <w:rFonts w:ascii="Times New Roman" w:hAnsi="Times New Roman" w:cs="Times New Roman"/>
          <w:sz w:val="24"/>
          <w:szCs w:val="24"/>
        </w:rPr>
        <w:t>I</w:t>
      </w:r>
    </w:p>
    <w:p w:rsidR="00BD2B59" w:rsidRPr="008413CE" w:rsidRDefault="00BD2B59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20295A" w:rsidRPr="008413CE" w:rsidRDefault="00AE08DD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8413CE">
        <w:rPr>
          <w:rFonts w:ascii="Times New Roman" w:hAnsi="Times New Roman" w:cs="Times New Roman"/>
          <w:b/>
          <w:bCs/>
          <w:color w:val="000000" w:themeColor="text1"/>
        </w:rPr>
        <w:t>5.</w:t>
      </w:r>
      <w:r w:rsidR="0020295A" w:rsidRPr="008413CE">
        <w:rPr>
          <w:rFonts w:ascii="Times New Roman" w:hAnsi="Times New Roman" w:cs="Times New Roman"/>
          <w:b/>
          <w:bCs/>
          <w:color w:val="000000" w:themeColor="text1"/>
        </w:rPr>
        <w:t>RESULTS</w:t>
      </w:r>
      <w:proofErr w:type="gramEnd"/>
      <w:r w:rsidR="0020295A" w:rsidRPr="008413CE">
        <w:rPr>
          <w:rFonts w:ascii="Times New Roman" w:hAnsi="Times New Roman" w:cs="Times New Roman"/>
          <w:b/>
          <w:bCs/>
          <w:color w:val="000000" w:themeColor="text1"/>
        </w:rPr>
        <w:t xml:space="preserve"> AND DISCUSSION </w:t>
      </w:r>
    </w:p>
    <w:p w:rsidR="00240D7D" w:rsidRPr="008413CE" w:rsidRDefault="00240D7D" w:rsidP="008413CE">
      <w:pPr>
        <w:jc w:val="both"/>
        <w:rPr>
          <w:rStyle w:val="sw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paper,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Krieger-Dougherty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obtain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formulations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analysis: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concentration: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0.5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2.5%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volume;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δ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0.1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0.9.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graphically.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Dimensionless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carrying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Δ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sizes.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Newtonian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potential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resonance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affected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accordingly.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eccentricities,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evident.</w:t>
      </w:r>
      <w:r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analysis,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coefficient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decreased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2.5%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liquid.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lift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laminar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coefficient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decreases.</w:t>
      </w:r>
      <w:r w:rsidRPr="008413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simple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decreases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nanolubricant,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Analytically,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coefficient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decreased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2.5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vol%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nanoparticles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against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dimensionless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carrying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θ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values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​​in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expected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bearing's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capability,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especially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pronounced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appear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longer.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relationship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character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nanolubricants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δ.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decreases,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Nanopartial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relationship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δ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versus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flow.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expected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film,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especially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turbulence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pronounced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appear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longer.</w:t>
      </w:r>
    </w:p>
    <w:p w:rsidR="00F41E8D" w:rsidRPr="008413CE" w:rsidRDefault="00F637C4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6205017" cy="2597203"/>
            <wp:effectExtent l="19050" t="0" r="24333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1BF1" w:rsidRPr="008413CE" w:rsidRDefault="00291BF1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t>Fig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 xml:space="preserve"> 3</w:t>
      </w:r>
      <w:r w:rsidRPr="008413CE">
        <w:rPr>
          <w:rFonts w:ascii="Times New Roman" w:hAnsi="Times New Roman" w:cs="Times New Roman"/>
          <w:bCs/>
          <w:color w:val="000000" w:themeColor="text1"/>
        </w:rPr>
        <w:t>.</w:t>
      </w:r>
      <w:r w:rsidRPr="008413CE">
        <w:rPr>
          <w:rFonts w:ascii="Times New Roman" w:hAnsi="Times New Roman" w:cs="Times New Roman"/>
        </w:rPr>
        <w:t xml:space="preserve">Dimensionless load capacity W vs. Eccentricity ratio with ʎ=1.5 at different </w:t>
      </w:r>
      <w:r w:rsidRPr="008413CE">
        <w:rPr>
          <w:rFonts w:ascii="Times New Roman" w:hAnsi="Times New Roman" w:cs="Times New Roman"/>
          <w:bCs/>
          <w:color w:val="000000" w:themeColor="text1"/>
        </w:rPr>
        <w:t>volume fractions</w:t>
      </w:r>
      <w:r w:rsidR="003C47C6" w:rsidRPr="008413CE">
        <w:rPr>
          <w:rFonts w:ascii="Times New Roman" w:hAnsi="Times New Roman" w:cs="Times New Roman"/>
          <w:bCs/>
          <w:color w:val="000000" w:themeColor="text1"/>
        </w:rPr>
        <w:t xml:space="preserve"> of nano fluid.</w:t>
      </w:r>
    </w:p>
    <w:p w:rsidR="00E85EFC" w:rsidRPr="008413CE" w:rsidRDefault="00391D01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lastRenderedPageBreak/>
        <w:t>.</w:t>
      </w:r>
      <w:r w:rsidR="00E85EFC" w:rsidRPr="008413CE">
        <w:rPr>
          <w:rFonts w:ascii="Times New Roman" w:hAnsi="Times New Roman" w:cs="Times New Roman"/>
          <w:bCs/>
          <w:noProof/>
          <w:color w:val="000000" w:themeColor="text1"/>
          <w:lang w:val="en-US" w:eastAsia="en-US"/>
        </w:rPr>
        <w:drawing>
          <wp:inline distT="0" distB="0" distL="0" distR="0">
            <wp:extent cx="4572000" cy="2743200"/>
            <wp:effectExtent l="19050" t="0" r="19050" b="0"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65BE" w:rsidRPr="008413CE" w:rsidRDefault="005947DA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t>Fig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 xml:space="preserve"> 4</w:t>
      </w:r>
      <w:r w:rsidR="00E85EFC" w:rsidRPr="008413CE">
        <w:rPr>
          <w:rFonts w:ascii="Times New Roman" w:hAnsi="Times New Roman" w:cs="Times New Roman"/>
          <w:bCs/>
          <w:color w:val="000000" w:themeColor="text1"/>
        </w:rPr>
        <w:t>.</w:t>
      </w:r>
      <w:r w:rsidR="00E85EFC" w:rsidRPr="008413CE">
        <w:rPr>
          <w:rFonts w:ascii="Times New Roman" w:hAnsi="Times New Roman" w:cs="Times New Roman"/>
        </w:rPr>
        <w:t xml:space="preserve">Dimensionless load capacity W vs. </w:t>
      </w:r>
      <w:r w:rsidRPr="008413CE">
        <w:rPr>
          <w:rFonts w:ascii="Times New Roman" w:hAnsi="Times New Roman" w:cs="Times New Roman"/>
        </w:rPr>
        <w:t>Reynolds</w:t>
      </w:r>
      <w:r w:rsidR="00E85EFC" w:rsidRPr="008413CE">
        <w:rPr>
          <w:rFonts w:ascii="Times New Roman" w:hAnsi="Times New Roman" w:cs="Times New Roman"/>
        </w:rPr>
        <w:t xml:space="preserve"> number with ʎ=1.5 at different </w:t>
      </w:r>
      <w:r w:rsidR="00E85EFC" w:rsidRPr="008413CE">
        <w:rPr>
          <w:rFonts w:ascii="Times New Roman" w:hAnsi="Times New Roman" w:cs="Times New Roman"/>
          <w:bCs/>
          <w:color w:val="000000" w:themeColor="text1"/>
        </w:rPr>
        <w:t>volume fractions</w:t>
      </w:r>
      <w:r w:rsidR="00301311" w:rsidRPr="008413CE">
        <w:rPr>
          <w:rFonts w:ascii="Times New Roman" w:hAnsi="Times New Roman" w:cs="Times New Roman"/>
          <w:bCs/>
          <w:color w:val="000000" w:themeColor="text1"/>
        </w:rPr>
        <w:t xml:space="preserve"> of nano fluid.</w:t>
      </w:r>
    </w:p>
    <w:p w:rsidR="00A065BE" w:rsidRPr="008413CE" w:rsidRDefault="000F6015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5905340" cy="3017286"/>
            <wp:effectExtent l="19050" t="0" r="1921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6E2F" w:rsidRPr="008413CE" w:rsidRDefault="00796E2F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</w:p>
    <w:p w:rsidR="00A065BE" w:rsidRPr="008413CE" w:rsidRDefault="00042316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proofErr w:type="gramStart"/>
      <w:r w:rsidRPr="008413CE">
        <w:rPr>
          <w:rFonts w:ascii="Times New Roman" w:hAnsi="Times New Roman" w:cs="Times New Roman"/>
          <w:bCs/>
          <w:color w:val="000000" w:themeColor="text1"/>
        </w:rPr>
        <w:t>Fig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 xml:space="preserve"> 5</w:t>
      </w:r>
      <w:r w:rsidR="002E1D5D" w:rsidRPr="008413CE">
        <w:rPr>
          <w:rFonts w:ascii="Times New Roman" w:hAnsi="Times New Roman" w:cs="Times New Roman"/>
          <w:bCs/>
          <w:color w:val="000000" w:themeColor="text1"/>
        </w:rPr>
        <w:t>.</w:t>
      </w:r>
      <w:proofErr w:type="gramEnd"/>
      <w:r w:rsidR="002E1D5D" w:rsidRPr="008413CE">
        <w:rPr>
          <w:rFonts w:ascii="Times New Roman" w:hAnsi="Times New Roman" w:cs="Times New Roman"/>
        </w:rPr>
        <w:t xml:space="preserve"> Attitude angle vs. Eccentricity ratio with ʎ=1.5 at different </w:t>
      </w:r>
      <w:r w:rsidR="002E1D5D" w:rsidRPr="008413CE">
        <w:rPr>
          <w:rFonts w:ascii="Times New Roman" w:hAnsi="Times New Roman" w:cs="Times New Roman"/>
          <w:bCs/>
          <w:color w:val="000000" w:themeColor="text1"/>
        </w:rPr>
        <w:t>volume fractions</w:t>
      </w:r>
      <w:r w:rsidR="00301311" w:rsidRPr="008413CE">
        <w:rPr>
          <w:rFonts w:ascii="Times New Roman" w:hAnsi="Times New Roman" w:cs="Times New Roman"/>
          <w:bCs/>
          <w:color w:val="000000" w:themeColor="text1"/>
        </w:rPr>
        <w:t xml:space="preserve"> of nano fluid.</w:t>
      </w:r>
    </w:p>
    <w:p w:rsidR="00A065BE" w:rsidRPr="008413CE" w:rsidRDefault="00A065BE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</w:p>
    <w:p w:rsidR="00A065BE" w:rsidRPr="008413CE" w:rsidRDefault="00F4483F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731510" cy="3159066"/>
            <wp:effectExtent l="19050" t="0" r="21590" b="3234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42316" w:rsidRPr="008413CE" w:rsidRDefault="00026276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proofErr w:type="gramStart"/>
      <w:r w:rsidRPr="008413CE">
        <w:rPr>
          <w:rFonts w:ascii="Times New Roman" w:hAnsi="Times New Roman" w:cs="Times New Roman"/>
          <w:bCs/>
          <w:color w:val="000000" w:themeColor="text1"/>
        </w:rPr>
        <w:t xml:space="preserve">Fig 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>6</w:t>
      </w:r>
      <w:r w:rsidR="00042316" w:rsidRPr="008413CE">
        <w:rPr>
          <w:rFonts w:ascii="Times New Roman" w:hAnsi="Times New Roman" w:cs="Times New Roman"/>
          <w:bCs/>
          <w:color w:val="000000" w:themeColor="text1"/>
        </w:rPr>
        <w:t>.</w:t>
      </w:r>
      <w:proofErr w:type="gramEnd"/>
      <w:r w:rsidR="00042316" w:rsidRPr="008413CE">
        <w:rPr>
          <w:rFonts w:ascii="Times New Roman" w:hAnsi="Times New Roman" w:cs="Times New Roman"/>
        </w:rPr>
        <w:t xml:space="preserve"> Friction vs. Eccentricity ratio with ʎ=1.5 at different </w:t>
      </w:r>
      <w:r w:rsidR="00042316" w:rsidRPr="008413CE">
        <w:rPr>
          <w:rFonts w:ascii="Times New Roman" w:hAnsi="Times New Roman" w:cs="Times New Roman"/>
          <w:bCs/>
          <w:color w:val="000000" w:themeColor="text1"/>
        </w:rPr>
        <w:t>volume fractions</w:t>
      </w:r>
      <w:r w:rsidR="00301311" w:rsidRPr="008413CE">
        <w:rPr>
          <w:rFonts w:ascii="Times New Roman" w:hAnsi="Times New Roman" w:cs="Times New Roman"/>
          <w:bCs/>
          <w:color w:val="000000" w:themeColor="text1"/>
        </w:rPr>
        <w:t xml:space="preserve"> of nano fluid.</w:t>
      </w:r>
    </w:p>
    <w:p w:rsidR="009B51E0" w:rsidRPr="008413CE" w:rsidRDefault="009B51E0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34F18" w:rsidRPr="008413CE" w:rsidRDefault="009B51E0" w:rsidP="008413C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413CE">
        <w:rPr>
          <w:rFonts w:ascii="Times New Roman" w:hAnsi="Times New Roman" w:cs="Times New Roman"/>
          <w:bCs/>
          <w:noProof/>
          <w:color w:val="000000" w:themeColor="text1"/>
          <w:lang w:val="en-US" w:eastAsia="en-US"/>
        </w:rPr>
        <w:drawing>
          <wp:inline distT="0" distB="0" distL="0" distR="0">
            <wp:extent cx="4572000" cy="2743200"/>
            <wp:effectExtent l="19050" t="0" r="19050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437B" w:rsidRPr="008413CE" w:rsidRDefault="00026276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t xml:space="preserve">Fig 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>7</w:t>
      </w:r>
      <w:r w:rsidR="009B437B" w:rsidRPr="008413CE">
        <w:rPr>
          <w:rFonts w:ascii="Times New Roman" w:hAnsi="Times New Roman" w:cs="Times New Roman"/>
          <w:bCs/>
          <w:color w:val="000000" w:themeColor="text1"/>
        </w:rPr>
        <w:t>.</w:t>
      </w:r>
      <w:r w:rsidR="009B437B" w:rsidRPr="008413CE">
        <w:rPr>
          <w:rFonts w:ascii="Times New Roman" w:hAnsi="Times New Roman" w:cs="Times New Roman"/>
        </w:rPr>
        <w:t xml:space="preserve">Friction    vs. Reynolds number with ʎ=1.5 at different </w:t>
      </w:r>
      <w:r w:rsidR="009B437B" w:rsidRPr="008413CE">
        <w:rPr>
          <w:rFonts w:ascii="Times New Roman" w:hAnsi="Times New Roman" w:cs="Times New Roman"/>
          <w:bCs/>
          <w:color w:val="000000" w:themeColor="text1"/>
        </w:rPr>
        <w:t>volume fractions</w:t>
      </w:r>
      <w:r w:rsidR="00CF140B" w:rsidRPr="008413CE">
        <w:rPr>
          <w:rFonts w:ascii="Times New Roman" w:hAnsi="Times New Roman" w:cs="Times New Roman"/>
          <w:bCs/>
          <w:color w:val="000000" w:themeColor="text1"/>
        </w:rPr>
        <w:t xml:space="preserve"> of nano fluids.</w:t>
      </w:r>
    </w:p>
    <w:p w:rsidR="009B437B" w:rsidRPr="008413CE" w:rsidRDefault="009B437B" w:rsidP="008413C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D10ED" w:rsidRPr="008413CE" w:rsidRDefault="00BD10ED" w:rsidP="008413C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t>.</w:t>
      </w:r>
    </w:p>
    <w:p w:rsidR="004A0D18" w:rsidRPr="008413CE" w:rsidRDefault="004A0D18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A0D18" w:rsidRPr="008413CE" w:rsidRDefault="004A0D18" w:rsidP="008413C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413CE">
        <w:rPr>
          <w:rFonts w:ascii="Times New Roman" w:hAnsi="Times New Roman" w:cs="Times New Roman"/>
          <w:bCs/>
          <w:noProof/>
          <w:color w:val="000000" w:themeColor="text1"/>
          <w:lang w:val="en-US" w:eastAsia="en-US"/>
        </w:rPr>
        <w:lastRenderedPageBreak/>
        <w:drawing>
          <wp:inline distT="0" distB="0" distL="0" distR="0">
            <wp:extent cx="5191125" cy="3810000"/>
            <wp:effectExtent l="19050" t="0" r="9525" b="0"/>
            <wp:docPr id="1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26276" w:rsidRPr="008413CE" w:rsidRDefault="00062FFC" w:rsidP="008413C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gramStart"/>
      <w:r w:rsidRPr="008413CE">
        <w:rPr>
          <w:rFonts w:ascii="Times New Roman" w:hAnsi="Times New Roman" w:cs="Times New Roman"/>
          <w:bCs/>
          <w:color w:val="000000" w:themeColor="text1"/>
        </w:rPr>
        <w:t xml:space="preserve">Fig 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>8</w:t>
      </w:r>
      <w:r w:rsidRPr="008413CE">
        <w:rPr>
          <w:rFonts w:ascii="Times New Roman" w:hAnsi="Times New Roman" w:cs="Times New Roman"/>
          <w:bCs/>
          <w:color w:val="000000" w:themeColor="text1"/>
        </w:rPr>
        <w:t>.</w:t>
      </w:r>
      <w:proofErr w:type="gramEnd"/>
      <w:r w:rsidRPr="008413CE">
        <w:rPr>
          <w:rFonts w:ascii="Times New Roman" w:hAnsi="Times New Roman" w:cs="Times New Roman"/>
        </w:rPr>
        <w:t xml:space="preserve"> Dimensionless load capacity vs. Eccentricity ratio for different </w:t>
      </w:r>
      <w:proofErr w:type="gramStart"/>
      <w:r w:rsidRPr="008413CE">
        <w:rPr>
          <w:rFonts w:ascii="Times New Roman" w:hAnsi="Times New Roman" w:cs="Times New Roman"/>
        </w:rPr>
        <w:t>ʎ  at</w:t>
      </w:r>
      <w:proofErr w:type="gramEnd"/>
      <w:r w:rsidRPr="008413CE">
        <w:rPr>
          <w:rFonts w:ascii="Times New Roman" w:hAnsi="Times New Roman" w:cs="Times New Roman"/>
        </w:rPr>
        <w:t xml:space="preserve"> different </w:t>
      </w:r>
      <w:r w:rsidRPr="008413CE">
        <w:rPr>
          <w:rFonts w:ascii="Times New Roman" w:hAnsi="Times New Roman" w:cs="Times New Roman"/>
          <w:bCs/>
          <w:color w:val="000000" w:themeColor="text1"/>
        </w:rPr>
        <w:t>volume fractions</w:t>
      </w:r>
      <w:r w:rsidR="00693447" w:rsidRPr="008413CE">
        <w:rPr>
          <w:rFonts w:ascii="Times New Roman" w:hAnsi="Times New Roman" w:cs="Times New Roman"/>
          <w:bCs/>
          <w:color w:val="000000" w:themeColor="text1"/>
        </w:rPr>
        <w:t>.</w:t>
      </w:r>
    </w:p>
    <w:p w:rsidR="00C34F18" w:rsidRPr="008413CE" w:rsidRDefault="00C34F18" w:rsidP="008413C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26276" w:rsidRPr="008413CE" w:rsidRDefault="00026276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26276" w:rsidRPr="008413CE" w:rsidRDefault="00866951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413CE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4572000" cy="2743200"/>
            <wp:effectExtent l="19050" t="0" r="19050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6276" w:rsidRPr="008413CE" w:rsidRDefault="00026276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8413CE">
        <w:rPr>
          <w:rFonts w:ascii="Times New Roman" w:hAnsi="Times New Roman" w:cs="Times New Roman"/>
          <w:bCs/>
          <w:color w:val="000000" w:themeColor="text1"/>
        </w:rPr>
        <w:t xml:space="preserve">Fig 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>9</w:t>
      </w:r>
      <w:r w:rsidR="00062FFC" w:rsidRPr="008413CE">
        <w:rPr>
          <w:rFonts w:ascii="Times New Roman" w:hAnsi="Times New Roman" w:cs="Times New Roman"/>
          <w:bCs/>
          <w:color w:val="000000" w:themeColor="text1"/>
        </w:rPr>
        <w:t>.</w:t>
      </w:r>
      <w:proofErr w:type="gramEnd"/>
      <w:r w:rsidRPr="008413C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413CE">
        <w:rPr>
          <w:rFonts w:ascii="Times New Roman" w:hAnsi="Times New Roman" w:cs="Times New Roman"/>
        </w:rPr>
        <w:t xml:space="preserve"> </w:t>
      </w:r>
      <w:proofErr w:type="gramStart"/>
      <w:r w:rsidRPr="008413CE">
        <w:rPr>
          <w:rFonts w:ascii="Times New Roman" w:hAnsi="Times New Roman" w:cs="Times New Roman"/>
        </w:rPr>
        <w:t xml:space="preserve">Attitude angle vs. Eccentricity ratio for different </w:t>
      </w:r>
      <w:r w:rsidR="00291BF1" w:rsidRPr="008413CE">
        <w:rPr>
          <w:rFonts w:ascii="Times New Roman" w:hAnsi="Times New Roman" w:cs="Times New Roman"/>
        </w:rPr>
        <w:t>ʎ at</w:t>
      </w:r>
      <w:r w:rsidR="00CF140B" w:rsidRPr="008413CE">
        <w:rPr>
          <w:rFonts w:ascii="Times New Roman" w:hAnsi="Times New Roman" w:cs="Times New Roman"/>
        </w:rPr>
        <w:t xml:space="preserve"> different volume fractions of nano fluids.</w:t>
      </w:r>
      <w:proofErr w:type="gramEnd"/>
    </w:p>
    <w:p w:rsidR="00410930" w:rsidRPr="008413CE" w:rsidRDefault="00410930" w:rsidP="008413CE">
      <w:pPr>
        <w:pStyle w:val="Default"/>
        <w:spacing w:line="480" w:lineRule="auto"/>
        <w:jc w:val="both"/>
        <w:rPr>
          <w:rFonts w:ascii="Times New Roman" w:hAnsi="Times New Roman" w:cs="Times New Roman"/>
          <w:noProof/>
          <w:lang w:val="en-US" w:eastAsia="en-US"/>
        </w:rPr>
      </w:pPr>
      <w:r w:rsidRPr="008413CE">
        <w:rPr>
          <w:rFonts w:ascii="Times New Roman" w:hAnsi="Times New Roman" w:cs="Times New Roman"/>
          <w:bCs/>
          <w:color w:val="000000" w:themeColor="text1"/>
        </w:rPr>
        <w:lastRenderedPageBreak/>
        <w:t>.</w:t>
      </w:r>
      <w:r w:rsidR="00866951" w:rsidRPr="008413CE">
        <w:rPr>
          <w:rFonts w:ascii="Times New Roman" w:hAnsi="Times New Roman" w:cs="Times New Roman"/>
          <w:noProof/>
          <w:lang w:val="en-US" w:eastAsia="en-US"/>
        </w:rPr>
        <w:t xml:space="preserve"> </w:t>
      </w:r>
      <w:r w:rsidR="00866951" w:rsidRPr="008413CE">
        <w:rPr>
          <w:rFonts w:ascii="Times New Roman" w:hAnsi="Times New Roman" w:cs="Times New Roman"/>
          <w:bCs/>
          <w:noProof/>
          <w:color w:val="000000" w:themeColor="text1"/>
          <w:lang w:val="en-US" w:eastAsia="en-US"/>
        </w:rPr>
        <w:drawing>
          <wp:inline distT="0" distB="0" distL="0" distR="0">
            <wp:extent cx="4572000" cy="2743200"/>
            <wp:effectExtent l="19050" t="0" r="19050" b="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6276" w:rsidRPr="008413CE" w:rsidRDefault="00BD10ED" w:rsidP="008413CE">
      <w:pPr>
        <w:pStyle w:val="Default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8413CE">
        <w:rPr>
          <w:rFonts w:ascii="Times New Roman" w:hAnsi="Times New Roman" w:cs="Times New Roman"/>
          <w:bCs/>
          <w:color w:val="000000" w:themeColor="text1"/>
        </w:rPr>
        <w:t xml:space="preserve">Fig </w:t>
      </w:r>
      <w:r w:rsidR="00715DE6" w:rsidRPr="008413CE">
        <w:rPr>
          <w:rFonts w:ascii="Times New Roman" w:hAnsi="Times New Roman" w:cs="Times New Roman"/>
          <w:bCs/>
          <w:color w:val="000000" w:themeColor="text1"/>
        </w:rPr>
        <w:t>10</w:t>
      </w:r>
      <w:r w:rsidR="00062FFC" w:rsidRPr="008413CE">
        <w:rPr>
          <w:rFonts w:ascii="Times New Roman" w:hAnsi="Times New Roman" w:cs="Times New Roman"/>
          <w:bCs/>
          <w:color w:val="000000" w:themeColor="text1"/>
        </w:rPr>
        <w:t>.</w:t>
      </w:r>
      <w:proofErr w:type="gramEnd"/>
      <w:r w:rsidR="00026276" w:rsidRPr="008413C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26276" w:rsidRPr="008413CE">
        <w:rPr>
          <w:rFonts w:ascii="Times New Roman" w:hAnsi="Times New Roman" w:cs="Times New Roman"/>
        </w:rPr>
        <w:t xml:space="preserve"> </w:t>
      </w:r>
      <w:proofErr w:type="gramStart"/>
      <w:r w:rsidR="00026276" w:rsidRPr="008413CE">
        <w:rPr>
          <w:rFonts w:ascii="Times New Roman" w:hAnsi="Times New Roman" w:cs="Times New Roman"/>
        </w:rPr>
        <w:t>Friction  vs</w:t>
      </w:r>
      <w:proofErr w:type="gramEnd"/>
      <w:r w:rsidR="00026276" w:rsidRPr="008413CE">
        <w:rPr>
          <w:rFonts w:ascii="Times New Roman" w:hAnsi="Times New Roman" w:cs="Times New Roman"/>
        </w:rPr>
        <w:t>. Eccentricity ratio for different ʎ  at different volume fractions</w:t>
      </w:r>
      <w:r w:rsidR="00CF140B" w:rsidRPr="008413CE">
        <w:rPr>
          <w:rFonts w:ascii="Times New Roman" w:hAnsi="Times New Roman" w:cs="Times New Roman"/>
        </w:rPr>
        <w:t xml:space="preserve"> of nano fluid.</w:t>
      </w:r>
    </w:p>
    <w:p w:rsidR="00AD6B1A" w:rsidRPr="008413CE" w:rsidRDefault="00A513AD" w:rsidP="008413CE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57587"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D6B1A"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  <w:proofErr w:type="gramEnd"/>
      <w:r w:rsidR="00AD6B1A"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1163B9" w:rsidRPr="008413CE" w:rsidRDefault="001163B9" w:rsidP="008413CE">
      <w:pPr>
        <w:jc w:val="both"/>
        <w:rPr>
          <w:rStyle w:val="sw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Stokes'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theory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microscopic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continuity,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nanolubricants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static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properties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finite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proposed.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derived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Stokes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account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viscosity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mixing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additives.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Pressure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obtained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Reynolds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limit.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various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deficiency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value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nanoparameter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zero,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problem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classical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case.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discussion,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conclusions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drawn.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nanofluid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properties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significant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cannot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ignored.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simple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oil,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oil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uneven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friction;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gramEnd"/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pronounced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bearings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eccentricity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ratios.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nanolubricants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mixing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additives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positive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friction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lubrication</w:t>
      </w:r>
      <w:r w:rsidRPr="0084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13C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systems.</w:t>
      </w:r>
    </w:p>
    <w:p w:rsidR="001163B9" w:rsidRPr="008413CE" w:rsidRDefault="001163B9" w:rsidP="008413CE">
      <w:pPr>
        <w:jc w:val="both"/>
        <w:rPr>
          <w:rStyle w:val="sw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466F3" w:rsidRPr="008413CE" w:rsidRDefault="009466F3" w:rsidP="008413CE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181B57" w:rsidRPr="008413CE" w:rsidRDefault="005F5783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SalmiahKasolang</w:t>
      </w: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proofErr w:type="gramEnd"/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7C5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Mohammad</w:t>
      </w:r>
      <w:r w:rsidR="00EE7B2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</w:t>
      </w:r>
      <w:proofErr w:type="spellStart"/>
      <w:r w:rsidR="00EE7B2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Ahmada</w:t>
      </w:r>
      <w:proofErr w:type="spellEnd"/>
      <w:r w:rsidR="00EE7B2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“Preliminary study of Pressure Profile in Hydrodynamic Lubrication Journal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Bearing”</w:t>
      </w: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Procedia</w:t>
      </w:r>
      <w:proofErr w:type="spellEnd"/>
      <w:proofErr w:type="gramEnd"/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Engineering 41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1743 – 1749 </w:t>
      </w:r>
      <w:r w:rsidR="0006691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1B57" w:rsidRPr="008413CE" w:rsidRDefault="007F5C33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Shenoy</w:t>
      </w: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B.S</w:t>
      </w:r>
      <w:proofErr w:type="spellEnd"/>
      <w:proofErr w:type="gramEnd"/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Binu,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K.G</w:t>
      </w:r>
      <w:proofErr w:type="spellEnd"/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Pai,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 and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Rao,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D.S.2012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“Effect of nanoparticles additives on the performance of an externally adjustable fluid film bearing”, Tr</w:t>
      </w:r>
      <w:r w:rsidR="00AE36AD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ibology International 45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38–42 </w:t>
      </w:r>
      <w:r w:rsidR="0006691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736F" w:rsidRPr="008413CE" w:rsidRDefault="0041736F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lastRenderedPageBreak/>
        <w:t>Prasher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R, Song D, Wang J, Phelan P, 2006. Measurements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nanofluid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viscosity and its implications for thermal applications, </w:t>
      </w:r>
      <w:r w:rsidRPr="008413CE">
        <w:rPr>
          <w:rFonts w:ascii="Times New Roman" w:hAnsi="Times New Roman" w:cs="Times New Roman"/>
          <w:i/>
          <w:iCs/>
          <w:sz w:val="24"/>
          <w:szCs w:val="24"/>
        </w:rPr>
        <w:t>Applied Physics Letters</w:t>
      </w:r>
      <w:r w:rsidRPr="008413CE">
        <w:rPr>
          <w:rFonts w:ascii="Times New Roman" w:hAnsi="Times New Roman" w:cs="Times New Roman"/>
          <w:sz w:val="24"/>
          <w:szCs w:val="24"/>
        </w:rPr>
        <w:t>, Vol. 89, pp. 133108-1-133108-3.</w:t>
      </w:r>
    </w:p>
    <w:p w:rsidR="0041736F" w:rsidRPr="008413CE" w:rsidRDefault="0041736F" w:rsidP="008413C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Chen H,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DingY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TanC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. Rheological behaviour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nanofluids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Phys 2007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;9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(10):367. </w:t>
      </w:r>
    </w:p>
    <w:p w:rsidR="0041736F" w:rsidRPr="008413CE" w:rsidRDefault="0041736F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Wu .Y.Y.,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Tsui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W.C. and Liu T.C. (2007) 'Experimental analysis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tribological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properties of lubricating oils with nanoparticle additives', Wear, Vol.262, pp. 819-882.</w:t>
      </w:r>
    </w:p>
    <w:p w:rsidR="0041736F" w:rsidRPr="008413CE" w:rsidRDefault="0041736F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t>Ramu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Rajendrakumar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P.K.,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Jayadas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N.H.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Sobhan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C.B., 6-8 November, 2008, “Experimental Investigations on the Effect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Additives on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Tribological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Properties of Lubricating Oils”, International Conference on Industrial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Tribology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(ICIT), New Delhi.</w:t>
      </w:r>
    </w:p>
    <w:p w:rsidR="00D14EDC" w:rsidRPr="008413CE" w:rsidRDefault="00D14EDC" w:rsidP="00841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Lee K,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HwangY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CheongS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ChoiY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KwonL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LeeJ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. al., Understanding the role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-oil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lubrication.Tribol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2009; 35(2):127–31. </w:t>
      </w:r>
    </w:p>
    <w:p w:rsidR="00D14EDC" w:rsidRPr="008413CE" w:rsidRDefault="00D14EDC" w:rsidP="00841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14EDC" w:rsidRPr="008413CE" w:rsidRDefault="00D14EDC" w:rsidP="00841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Praveen K.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Namburu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Debendra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K. Das , Krishna M.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Tanguturi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Ravikanth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Vajjha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2009, “Numerical study of turbulent flow and heat transfer characteristics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nanofluids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considering variable properties”, International Journal of Thermal Sciences., 48, pp. 290–302.</w:t>
      </w:r>
    </w:p>
    <w:p w:rsidR="0041736F" w:rsidRPr="008413CE" w:rsidRDefault="0041736F" w:rsidP="008413C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Prabhakaran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Nair, Mohammed </w:t>
      </w:r>
      <w:proofErr w:type="spellStart"/>
      <w:proofErr w:type="gramStart"/>
      <w:r w:rsidRPr="008413CE">
        <w:rPr>
          <w:rFonts w:ascii="Times New Roman" w:hAnsi="Times New Roman" w:cs="Times New Roman"/>
          <w:sz w:val="24"/>
          <w:szCs w:val="24"/>
        </w:rPr>
        <w:t>Shabbir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 Ahmed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Saed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Thamer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qahtani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>, 2009, “Static and dynamic analysis of hydrodynamic journal bearing operating under nano lubricants”, Int. J. Nanoparticles, Vol. 2, Nos. 1/2/3/4/5/6, pp.251-262.</w:t>
      </w:r>
    </w:p>
    <w:p w:rsidR="0041736F" w:rsidRPr="008413CE" w:rsidRDefault="0041736F" w:rsidP="008413C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Madhusree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Kole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T.K.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Dey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>, 2010, “Viscosity of alumina nanoparticles dispersed in car engine coolant”, Experimental Thermal and Fluid Science., 34, pp. 677–683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36F" w:rsidRPr="008413CE" w:rsidRDefault="0041736F" w:rsidP="008413C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Vinod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Meti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Rajendrakumar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P.K., 20-22 May 2010, “Experimental Investigations on the Effect of Nanoparticle Additives on Lubricating Properties”, International Conference on Frontiers in Mechanical Engineering (FIME2010), NIT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Surathkal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>, Indi</w:t>
      </w:r>
      <w:r w:rsidR="00D14EDC" w:rsidRPr="008413CE">
        <w:rPr>
          <w:rFonts w:ascii="Times New Roman" w:hAnsi="Times New Roman" w:cs="Times New Roman"/>
          <w:sz w:val="24"/>
          <w:szCs w:val="24"/>
        </w:rPr>
        <w:t>a</w:t>
      </w:r>
    </w:p>
    <w:p w:rsidR="00D14EDC" w:rsidRPr="008413CE" w:rsidRDefault="00D14EDC" w:rsidP="00841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14EDC" w:rsidRPr="008413CE" w:rsidRDefault="00D14EDC" w:rsidP="008413C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36F" w:rsidRPr="008413CE" w:rsidRDefault="0041736F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Kalakada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Sreedhar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Prabhakaran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Nair , P.K.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Rajendrakumar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(2014), ‘Computational analysis of journal bearing operating under lubricant containing Al2O3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>’, International Journal of Engineering, Science and Technology Vol. 6, No. 1, 2014, pp. 34-42.</w:t>
      </w:r>
    </w:p>
    <w:p w:rsidR="0041736F" w:rsidRPr="008413CE" w:rsidRDefault="0041736F" w:rsidP="008413C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B57" w:rsidRPr="008413CE" w:rsidRDefault="0019797B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Wu</w:t>
      </w: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4F8F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Y.Y.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Tsui,</w:t>
      </w:r>
      <w:r w:rsidR="00684F8F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W.C</w:t>
      </w:r>
      <w:proofErr w:type="spellEnd"/>
      <w:proofErr w:type="gramEnd"/>
      <w:r w:rsidR="00684F8F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7B2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 andT.C.2007.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“Experimental analysis of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tribological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properties of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lubricatingoils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nanoparti</w:t>
      </w:r>
      <w:r w:rsidR="00EE7B2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cle additives”, Wear 262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819–825</w:t>
      </w:r>
      <w:r w:rsidR="0006691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1B57" w:rsidRPr="008413CE" w:rsidRDefault="0019797B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Jiao</w:t>
      </w: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6C6E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ShaohuaZheng</w:t>
      </w:r>
      <w:proofErr w:type="spellEnd"/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“The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tribology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properties of alumina/silica composite nanoparticles as lubricant Additives”, Applied Surface Science 257 5720–5725 </w:t>
      </w:r>
      <w:r w:rsidR="0006691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1B57" w:rsidRPr="008413CE" w:rsidRDefault="0019797B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Binu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K.G.,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Shenoy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B.S.,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Rao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D.S.</w:t>
      </w:r>
      <w:r w:rsidR="00E46B33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2014.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”A variable Viscosity Approach for the Evaluation of load Carrying Capacity of oil lubricated Journal Bearing with TiO2 Nanoparticles as lubricant Additives”,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Procedia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Materials Science 6 1051 – 1067</w:t>
      </w:r>
      <w:r w:rsidR="0006691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5783" w:rsidRPr="008413CE" w:rsidRDefault="000C0EB3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Jaekeun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Lee,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Sangwon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Cho, </w:t>
      </w:r>
      <w:r w:rsidR="00EF4EF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="00EF4EF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Yujin</w:t>
      </w:r>
      <w:proofErr w:type="spellEnd"/>
      <w:r w:rsidR="00EF4EF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Hwang.2009.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“Application of fullerene-added nano-oil for lubrication enhancement in friction surfaces”, 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F4EF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ribology</w:t>
      </w:r>
      <w:proofErr w:type="spellEnd"/>
      <w:r w:rsidR="00EF4EF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 </w:t>
      </w:r>
      <w:proofErr w:type="gramStart"/>
      <w:r w:rsidR="00EF4EF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440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–447</w:t>
      </w:r>
      <w:r w:rsidR="0006691A"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4806" w:rsidRPr="008413CE" w:rsidRDefault="00A54806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MK,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Majumdar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BC,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Sarangi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M (2012) Theory of lubrication. McGraw Hill Education, New York </w:t>
      </w:r>
    </w:p>
    <w:p w:rsidR="00A54806" w:rsidRPr="008413CE" w:rsidRDefault="00A54806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Taylor CM (1969)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Turbulent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lub</w:t>
      </w:r>
      <w:r w:rsidR="003A0C4F" w:rsidRPr="008413CE">
        <w:rPr>
          <w:rFonts w:ascii="Times New Roman" w:hAnsi="Times New Roman" w:cs="Times New Roman"/>
          <w:sz w:val="24"/>
          <w:szCs w:val="24"/>
        </w:rPr>
        <w:t>rication theory applied to fluid film</w:t>
      </w:r>
      <w:r w:rsidRPr="008413CE">
        <w:rPr>
          <w:rFonts w:ascii="Times New Roman" w:hAnsi="Times New Roman" w:cs="Times New Roman"/>
          <w:sz w:val="24"/>
          <w:szCs w:val="24"/>
        </w:rPr>
        <w:t xml:space="preserve"> bearing design. Proc Inst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Mech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Eng 184:40–47 </w:t>
      </w:r>
    </w:p>
    <w:p w:rsidR="00A54806" w:rsidRPr="008413CE" w:rsidRDefault="00A54806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Vinay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(1981) Plain hydrodynamic bearings in the turbulent regime—a critical review. Wear 72:13–28 </w:t>
      </w:r>
    </w:p>
    <w:p w:rsidR="00A54806" w:rsidRPr="008413CE" w:rsidRDefault="00A54806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Safar ZS,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Shawki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GSA (1978)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convective inertia forces </w:t>
      </w:r>
      <w:r w:rsidR="00DB71DF" w:rsidRPr="008413CE">
        <w:rPr>
          <w:rFonts w:ascii="Times New Roman" w:hAnsi="Times New Roman" w:cs="Times New Roman"/>
          <w:sz w:val="24"/>
          <w:szCs w:val="24"/>
        </w:rPr>
        <w:t>affect</w:t>
      </w:r>
      <w:r w:rsidRPr="008413CE">
        <w:rPr>
          <w:rFonts w:ascii="Times New Roman" w:hAnsi="Times New Roman" w:cs="Times New Roman"/>
          <w:sz w:val="24"/>
          <w:szCs w:val="24"/>
        </w:rPr>
        <w:t xml:space="preserve"> turbulent bearing characteristics?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11(4):248–249 </w:t>
      </w:r>
    </w:p>
    <w:p w:rsidR="00A54806" w:rsidRPr="008413CE" w:rsidRDefault="00A54806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Lin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Tsann-Rong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(1996)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efects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of three dimensional irregularities on the performance characteristics of turbulent journal bearing. Wear 196:126–132 </w:t>
      </w:r>
    </w:p>
    <w:p w:rsidR="00A54806" w:rsidRPr="008413CE" w:rsidRDefault="00A54806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Chien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KY (1982) Predictions of channel and boundary-layer </w:t>
      </w:r>
      <w:r w:rsidR="00E35DB9" w:rsidRPr="008413CE">
        <w:rPr>
          <w:rFonts w:ascii="Times New Roman" w:hAnsi="Times New Roman" w:cs="Times New Roman"/>
          <w:sz w:val="24"/>
          <w:szCs w:val="24"/>
        </w:rPr>
        <w:t>flows</w:t>
      </w:r>
      <w:r w:rsidRPr="008413CE">
        <w:rPr>
          <w:rFonts w:ascii="Times New Roman" w:hAnsi="Times New Roman" w:cs="Times New Roman"/>
          <w:sz w:val="24"/>
          <w:szCs w:val="24"/>
        </w:rPr>
        <w:t xml:space="preserve"> with a low-Reynolds number turbulence model. AIAA J 20(1):33–3</w:t>
      </w:r>
    </w:p>
    <w:p w:rsidR="00C45344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7. Launder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, Sharma BI (1974) Application of the energy-dissipation model of turbulence to the calculation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fow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near a spinning disc.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Heat Mass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Transf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1(2):131–138</w:t>
      </w:r>
    </w:p>
    <w:p w:rsidR="00C45344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 Abe K,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Kondoh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T, Nagano Y (1994) A new turbulence model for predicting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fuid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fow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and heat transfer in separating and reattaching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fows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—I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fow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feld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calculations.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J Heat Mass </w:t>
      </w:r>
      <w:r w:rsidR="00E35DB9" w:rsidRPr="008413CE">
        <w:rPr>
          <w:rFonts w:ascii="Times New Roman" w:hAnsi="Times New Roman" w:cs="Times New Roman"/>
          <w:sz w:val="24"/>
          <w:szCs w:val="24"/>
        </w:rPr>
        <w:t>Transfer</w:t>
      </w:r>
      <w:r w:rsidRPr="008413CE">
        <w:rPr>
          <w:rFonts w:ascii="Times New Roman" w:hAnsi="Times New Roman" w:cs="Times New Roman"/>
          <w:sz w:val="24"/>
          <w:szCs w:val="24"/>
        </w:rPr>
        <w:t xml:space="preserve"> 37:139–151 </w:t>
      </w:r>
    </w:p>
    <w:p w:rsidR="004C6C2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Lew AJ,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Buscaglia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GC,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Carrica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PM (2001) A note on the numerical treatment of the k-epsilon turbulence model.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Comput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Fluid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Dyn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14(3):201–209 </w:t>
      </w:r>
    </w:p>
    <w:p w:rsidR="004C6C2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t>Zhi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-Ming Zhang, Xiao-Jing Wang, Mei-Li Sun (2003) Turbulence models of hydrodynamic lubrication. J Shanghai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7(4):305–314 </w:t>
      </w:r>
    </w:p>
    <w:p w:rsidR="00D53B1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Shiuh-hwa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Shyu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Yeau-ren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Jeng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>, Chi-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cheng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Chang (2006) Load capacity for adiabatic </w:t>
      </w:r>
      <w:r w:rsidR="00E35DB9" w:rsidRPr="008413CE">
        <w:rPr>
          <w:rFonts w:ascii="Times New Roman" w:hAnsi="Times New Roman" w:cs="Times New Roman"/>
          <w:sz w:val="24"/>
          <w:szCs w:val="24"/>
        </w:rPr>
        <w:t>finite</w:t>
      </w:r>
      <w:r w:rsidRPr="008413CE">
        <w:rPr>
          <w:rFonts w:ascii="Times New Roman" w:hAnsi="Times New Roman" w:cs="Times New Roman"/>
          <w:sz w:val="24"/>
          <w:szCs w:val="24"/>
        </w:rPr>
        <w:t xml:space="preserve"> width plane slider bearings in the turbulent thermo hydrodynamic regime.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Trans </w:t>
      </w:r>
      <w:r w:rsidR="00D53B1F" w:rsidRPr="008413CE">
        <w:rPr>
          <w:rFonts w:ascii="Times New Roman" w:hAnsi="Times New Roman" w:cs="Times New Roman"/>
          <w:sz w:val="24"/>
          <w:szCs w:val="24"/>
        </w:rPr>
        <w:t xml:space="preserve">49:26–32 </w:t>
      </w:r>
    </w:p>
    <w:p w:rsidR="00DB71D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Frene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Arghir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M, Constantinescu V (2006) Combined thin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flm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Navier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-stokes analysis in high Reynolds number lubrication. </w:t>
      </w:r>
      <w:r w:rsidR="00E35DB9" w:rsidRPr="008413CE">
        <w:rPr>
          <w:rFonts w:ascii="Times New Roman" w:hAnsi="Times New Roman" w:cs="Times New Roman"/>
          <w:sz w:val="24"/>
          <w:szCs w:val="24"/>
        </w:rPr>
        <w:t>Tribal</w:t>
      </w: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39:734–747 </w:t>
      </w:r>
    </w:p>
    <w:p w:rsidR="00DB71D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Shenoy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BS,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Pai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R (2009) Steady state performance characteristics of single pad externally adjustable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fuid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flm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bearing in the laminar and turbulent regimes. ASME J </w:t>
      </w:r>
      <w:r w:rsidR="00E35DB9" w:rsidRPr="008413CE">
        <w:rPr>
          <w:rFonts w:ascii="Times New Roman" w:hAnsi="Times New Roman" w:cs="Times New Roman"/>
          <w:sz w:val="24"/>
          <w:szCs w:val="24"/>
        </w:rPr>
        <w:t>Tribal</w:t>
      </w:r>
      <w:r w:rsidRPr="008413CE">
        <w:rPr>
          <w:rFonts w:ascii="Times New Roman" w:hAnsi="Times New Roman" w:cs="Times New Roman"/>
          <w:sz w:val="24"/>
          <w:szCs w:val="24"/>
        </w:rPr>
        <w:t xml:space="preserve"> 131:021701-1–021701-9 </w:t>
      </w:r>
    </w:p>
    <w:p w:rsidR="00DB71D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Nicodemus ER, Sharma SC (2010)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study of worn hybrid journal bearing system with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diferent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recess shapes under turbulent regime. ASME J </w:t>
      </w:r>
      <w:proofErr w:type="spellStart"/>
      <w:r w:rsidR="00DB71DF" w:rsidRPr="008413CE">
        <w:rPr>
          <w:rFonts w:ascii="Times New Roman" w:hAnsi="Times New Roman" w:cs="Times New Roman"/>
          <w:sz w:val="24"/>
          <w:szCs w:val="24"/>
        </w:rPr>
        <w:t>Tribol</w:t>
      </w:r>
      <w:proofErr w:type="spellEnd"/>
      <w:r w:rsidR="00DB71DF" w:rsidRPr="008413CE">
        <w:rPr>
          <w:rFonts w:ascii="Times New Roman" w:hAnsi="Times New Roman" w:cs="Times New Roman"/>
          <w:sz w:val="24"/>
          <w:szCs w:val="24"/>
        </w:rPr>
        <w:t xml:space="preserve"> 132:041704-1–041704-12 </w:t>
      </w:r>
    </w:p>
    <w:p w:rsidR="00DB71D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Maneshian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Nassab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SAG (2009) Thermo hydrodynamic analysis of turbulent flow in journal bearings running under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diferent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steady conditions. Proc I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MechE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Part J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Eng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223:1115–1127 </w:t>
      </w:r>
    </w:p>
    <w:p w:rsidR="00DB71DF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lastRenderedPageBreak/>
        <w:t>Solgar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Nassab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SAG (2011)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numerical study of circular journal bearings running under turbulent regime.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J Fluid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Mech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Res 38(5):409–423 17.</w:t>
      </w:r>
    </w:p>
    <w:p w:rsidR="00C45344" w:rsidRPr="008413CE" w:rsidRDefault="00C45344" w:rsidP="008413C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Dousti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S, Cao J,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Younan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Allaire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Dimond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T (2012) Temporal and convective inertia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efects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in plain journal bearings with eccentricity, velocity and acceleration. ASME J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Tribol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134:031704-1–031704</w:t>
      </w:r>
    </w:p>
    <w:p w:rsidR="007A2398" w:rsidRPr="008413CE" w:rsidRDefault="007A2398" w:rsidP="008413C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Einstein A. Investigations on the Theory of the Brownian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Movement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NewYork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: Dover Publications Inc.; 1956. </w:t>
      </w:r>
    </w:p>
    <w:p w:rsidR="007A2398" w:rsidRPr="008413CE" w:rsidRDefault="007A2398" w:rsidP="008413C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Brickman H.C.,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 Viscosity of Concentration Suspensions and Solution. The Journal of Chemical Physics, Vol.20, 571-642.</w:t>
      </w:r>
    </w:p>
    <w:p w:rsidR="007A2398" w:rsidRPr="008413CE" w:rsidRDefault="007A2398" w:rsidP="008413C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sz w:val="24"/>
          <w:szCs w:val="24"/>
        </w:rPr>
        <w:t>Batchelor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GK. The effect of Brownian motion on the bulk stress in a suspension of 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spherical  particles</w:t>
      </w:r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FluidMech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1977; 83:97–117. </w:t>
      </w:r>
    </w:p>
    <w:p w:rsidR="007A2398" w:rsidRPr="008413CE" w:rsidRDefault="007A2398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Kole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Dey</w:t>
      </w:r>
      <w:proofErr w:type="gramStart"/>
      <w:r w:rsidRPr="008413CE">
        <w:rPr>
          <w:rFonts w:ascii="Times New Roman" w:hAnsi="Times New Roman" w:cs="Times New Roman"/>
          <w:sz w:val="24"/>
          <w:szCs w:val="24"/>
        </w:rPr>
        <w:t>,TK</w:t>
      </w:r>
      <w:proofErr w:type="spellEnd"/>
      <w:proofErr w:type="gramEnd"/>
      <w:r w:rsidRPr="008413CE">
        <w:rPr>
          <w:rFonts w:ascii="Times New Roman" w:hAnsi="Times New Roman" w:cs="Times New Roman"/>
          <w:sz w:val="24"/>
          <w:szCs w:val="24"/>
        </w:rPr>
        <w:t xml:space="preserve">. Effect of aggregation on the viscosity of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copperoxide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– gear oil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nanofluids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Therm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2011; 50(9):1741–7. </w:t>
      </w:r>
    </w:p>
    <w:p w:rsidR="007A2398" w:rsidRPr="008413CE" w:rsidRDefault="007A2398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 Krieger IM. A mechanism for non-Newtonian flow in suspensions of rigid spheres. Trans Soc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Rheol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1959; 3:137–52. </w:t>
      </w:r>
    </w:p>
    <w:p w:rsidR="009D5C5F" w:rsidRPr="008413CE" w:rsidRDefault="009D5C5F" w:rsidP="008413C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3CE">
        <w:rPr>
          <w:rFonts w:ascii="Times New Roman" w:hAnsi="Times New Roman" w:cs="Times New Roman"/>
          <w:sz w:val="24"/>
          <w:szCs w:val="24"/>
        </w:rPr>
        <w:t xml:space="preserve">Ng CW (1965) Pan CHT (1965) A </w:t>
      </w:r>
      <w:proofErr w:type="spellStart"/>
      <w:r w:rsidRPr="008413CE">
        <w:rPr>
          <w:rFonts w:ascii="Times New Roman" w:hAnsi="Times New Roman" w:cs="Times New Roman"/>
          <w:sz w:val="24"/>
          <w:szCs w:val="24"/>
        </w:rPr>
        <w:t>linearized</w:t>
      </w:r>
      <w:proofErr w:type="spellEnd"/>
      <w:r w:rsidRPr="008413CE">
        <w:rPr>
          <w:rFonts w:ascii="Times New Roman" w:hAnsi="Times New Roman" w:cs="Times New Roman"/>
          <w:sz w:val="24"/>
          <w:szCs w:val="24"/>
        </w:rPr>
        <w:t xml:space="preserve"> turbulent lubrication theory. Trans ASME J Basic Eng 87(3):311–318</w:t>
      </w:r>
      <w:r w:rsidR="003C163A" w:rsidRPr="008413CE">
        <w:rPr>
          <w:rFonts w:ascii="Times New Roman" w:hAnsi="Times New Roman" w:cs="Times New Roman"/>
          <w:sz w:val="24"/>
          <w:szCs w:val="24"/>
        </w:rPr>
        <w:t>.</w:t>
      </w:r>
    </w:p>
    <w:p w:rsidR="007A2398" w:rsidRPr="008413CE" w:rsidRDefault="007A2398" w:rsidP="008413C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121" w:rsidRPr="008413CE" w:rsidRDefault="00AF0121" w:rsidP="008413CE">
      <w:pPr>
        <w:shd w:val="clear" w:color="auto" w:fill="FFFFFF"/>
        <w:spacing w:after="105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Nomenclature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Radial clearance (m)      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Eccentricity (m)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Fluid film thickness (m) 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 = (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C+eCosθ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Ɛ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Eccentricity ratio,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Ɛ = e/C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ħ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Fluid film thickness in Non-Dimensional form (m)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eqArrPr>
              <m:e/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</m:eqArr>
          </m:e>
        </m:acc>
      </m:oMath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= h/c =(1 +</w:t>
      </w:r>
      <w:proofErr w:type="spellStart"/>
      <w:r w:rsidRPr="00841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ɛ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Cosθ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Bearing length (m)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Lubricant fluid film pressure (N/m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Fluid film Pressure in Non-Dimensional form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</m:e>
        </m:acc>
      </m:oMath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=PC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bl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proofErr w:type="spellEnd"/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Journal Radius (m)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Surface Velocity of Journal (m/s) U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r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Radial component of load carrying capacity (N), 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t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Tangential component of load carrying capacity (N),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Total Load (N)  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Non Dimensional Load Carrying Capacity,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W</m:t>
            </m:r>
          </m:e>
        </m:acc>
      </m:oMath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WC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bl</m:t>
            </m:r>
          </m:sub>
        </m:sSub>
      </m:oMath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α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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Attitude angle (rad)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 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Friction force (N)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Non-dimensional friction force</w:t>
      </w: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,(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N)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 = FC/</w:t>
      </w: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bl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URL</w:t>
      </w:r>
      <w:proofErr w:type="spellEnd"/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Somerfield number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</w:t>
      </w:r>
      <w:proofErr w:type="gramEnd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Bearing coordinates in the circumferential direction (m), 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x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proofErr w:type="spellStart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Rθ</w:t>
      </w:r>
      <w:proofErr w:type="spellEnd"/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</w:t>
      </w:r>
      <w:proofErr w:type="gramEnd"/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Bearing coordinates in the axial direction (m), </w:t>
      </w:r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z 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z</m:t>
            </m:r>
          </m:e>
        </m:acc>
      </m:oMath>
      <w:r w:rsidRPr="008413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base</w:t>
      </w:r>
      <w:proofErr w:type="spellEnd"/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Viscosity of base oil (Pa-s)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nano</w:t>
      </w:r>
      <w:proofErr w:type="spellEnd"/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Viscosity of the Nano lubricant (Pa-s)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Relative Viscosity in Non-Dimensional form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Volume fraction of Nanoparticles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Фm</w:t>
      </w:r>
      <w:proofErr w:type="spell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Maximum particle packing fraction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θ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Angular Coordinates (rad)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ω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Angular Velocity of Journal(rad/s)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η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Intrinsic viscosity 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Radii of primary Nano particles(nm)</w:t>
      </w:r>
    </w:p>
    <w:p w:rsidR="00AF0121" w:rsidRPr="008413C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</w:t>
      </w:r>
      <w:proofErr w:type="spellEnd"/>
      <w:proofErr w:type="gramEnd"/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8413CE">
        <w:rPr>
          <w:rFonts w:ascii="Times New Roman" w:hAnsi="Times New Roman" w:cs="Times New Roman"/>
          <w:color w:val="000000" w:themeColor="text1"/>
          <w:sz w:val="24"/>
          <w:szCs w:val="24"/>
        </w:rPr>
        <w:t>Radii of aggregate Nano particles(nm)</w:t>
      </w:r>
    </w:p>
    <w:p w:rsidR="00AF0121" w:rsidRPr="002325AE" w:rsidRDefault="00AF0121" w:rsidP="008413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5AE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2325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25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25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fractal index</w:t>
      </w:r>
    </w:p>
    <w:p w:rsidR="00F103D1" w:rsidRPr="008413CE" w:rsidRDefault="00F103D1" w:rsidP="008413CE">
      <w:pPr>
        <w:pStyle w:val="ListParagraph"/>
        <w:autoSpaceDE w:val="0"/>
        <w:autoSpaceDN w:val="0"/>
        <w:adjustRightInd w:val="0"/>
        <w:spacing w:after="0" w:line="480" w:lineRule="auto"/>
        <w:ind w:left="28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103D1" w:rsidRPr="008413CE" w:rsidSect="00002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3A4"/>
    <w:multiLevelType w:val="multilevel"/>
    <w:tmpl w:val="6A827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142F"/>
    <w:multiLevelType w:val="multilevel"/>
    <w:tmpl w:val="F6BAF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2">
    <w:nsid w:val="1F2924C5"/>
    <w:multiLevelType w:val="hybridMultilevel"/>
    <w:tmpl w:val="B6E892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1E9F"/>
    <w:multiLevelType w:val="multilevel"/>
    <w:tmpl w:val="F9F00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85050F"/>
    <w:multiLevelType w:val="multilevel"/>
    <w:tmpl w:val="81A4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F5559"/>
    <w:multiLevelType w:val="hybridMultilevel"/>
    <w:tmpl w:val="C9FA0538"/>
    <w:lvl w:ilvl="0" w:tplc="F522A4E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2E313713"/>
    <w:multiLevelType w:val="hybridMultilevel"/>
    <w:tmpl w:val="A51475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92144"/>
    <w:multiLevelType w:val="multilevel"/>
    <w:tmpl w:val="B12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F0120"/>
    <w:multiLevelType w:val="hybridMultilevel"/>
    <w:tmpl w:val="A51475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0443D"/>
    <w:multiLevelType w:val="hybridMultilevel"/>
    <w:tmpl w:val="165040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013DF"/>
    <w:multiLevelType w:val="multilevel"/>
    <w:tmpl w:val="FAEC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0565D"/>
    <w:multiLevelType w:val="hybridMultilevel"/>
    <w:tmpl w:val="DD22F3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235D7B"/>
    <w:multiLevelType w:val="hybridMultilevel"/>
    <w:tmpl w:val="CA72169C"/>
    <w:lvl w:ilvl="0" w:tplc="C8B0C4EA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7C163AEF"/>
    <w:multiLevelType w:val="hybridMultilevel"/>
    <w:tmpl w:val="48FEB4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02145"/>
    <w:multiLevelType w:val="hybridMultilevel"/>
    <w:tmpl w:val="BDB419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E974A">
      <w:start w:val="9"/>
      <w:numFmt w:val="bullet"/>
      <w:lvlText w:val="–"/>
      <w:lvlJc w:val="left"/>
      <w:pPr>
        <w:ind w:left="2160" w:hanging="360"/>
      </w:pPr>
      <w:rPr>
        <w:rFonts w:ascii="TimesNewRoman" w:eastAsiaTheme="minorHAnsi" w:hAnsi="TimesNewRoman" w:cs="TimesNewRoman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4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D417E1"/>
    <w:rsid w:val="00001BE1"/>
    <w:rsid w:val="00001E19"/>
    <w:rsid w:val="00002408"/>
    <w:rsid w:val="00012F6A"/>
    <w:rsid w:val="00015751"/>
    <w:rsid w:val="00017578"/>
    <w:rsid w:val="00026276"/>
    <w:rsid w:val="00026B7F"/>
    <w:rsid w:val="000302B3"/>
    <w:rsid w:val="00032150"/>
    <w:rsid w:val="00032809"/>
    <w:rsid w:val="0003422C"/>
    <w:rsid w:val="00036DBC"/>
    <w:rsid w:val="000377C7"/>
    <w:rsid w:val="0004176F"/>
    <w:rsid w:val="00042316"/>
    <w:rsid w:val="00050FBF"/>
    <w:rsid w:val="000517E7"/>
    <w:rsid w:val="00052FB9"/>
    <w:rsid w:val="000607C3"/>
    <w:rsid w:val="00061314"/>
    <w:rsid w:val="00061B86"/>
    <w:rsid w:val="00062FFC"/>
    <w:rsid w:val="00064DC3"/>
    <w:rsid w:val="000658F6"/>
    <w:rsid w:val="0006691A"/>
    <w:rsid w:val="00067823"/>
    <w:rsid w:val="00070715"/>
    <w:rsid w:val="00071B5E"/>
    <w:rsid w:val="0007741C"/>
    <w:rsid w:val="000817DE"/>
    <w:rsid w:val="000817E3"/>
    <w:rsid w:val="000819B1"/>
    <w:rsid w:val="00081A99"/>
    <w:rsid w:val="00083B15"/>
    <w:rsid w:val="000936E9"/>
    <w:rsid w:val="00096D8E"/>
    <w:rsid w:val="000A04E7"/>
    <w:rsid w:val="000A3C66"/>
    <w:rsid w:val="000A4216"/>
    <w:rsid w:val="000A732D"/>
    <w:rsid w:val="000A773B"/>
    <w:rsid w:val="000B343F"/>
    <w:rsid w:val="000B4B9D"/>
    <w:rsid w:val="000B50D4"/>
    <w:rsid w:val="000B5B40"/>
    <w:rsid w:val="000B793E"/>
    <w:rsid w:val="000C0EB3"/>
    <w:rsid w:val="000C2AAF"/>
    <w:rsid w:val="000C5993"/>
    <w:rsid w:val="000C5D59"/>
    <w:rsid w:val="000D1051"/>
    <w:rsid w:val="000D187A"/>
    <w:rsid w:val="000D1A8C"/>
    <w:rsid w:val="000D3F81"/>
    <w:rsid w:val="000E02B9"/>
    <w:rsid w:val="000E21BE"/>
    <w:rsid w:val="000E43CB"/>
    <w:rsid w:val="000E55F6"/>
    <w:rsid w:val="000F002C"/>
    <w:rsid w:val="000F1719"/>
    <w:rsid w:val="000F37E2"/>
    <w:rsid w:val="000F6015"/>
    <w:rsid w:val="000F63D3"/>
    <w:rsid w:val="00100D10"/>
    <w:rsid w:val="00104B7A"/>
    <w:rsid w:val="00105B41"/>
    <w:rsid w:val="001077C0"/>
    <w:rsid w:val="00112EB5"/>
    <w:rsid w:val="00113308"/>
    <w:rsid w:val="00113F6D"/>
    <w:rsid w:val="001163B9"/>
    <w:rsid w:val="00117CDE"/>
    <w:rsid w:val="00123548"/>
    <w:rsid w:val="00125BE0"/>
    <w:rsid w:val="001262F1"/>
    <w:rsid w:val="00126B9A"/>
    <w:rsid w:val="0013392F"/>
    <w:rsid w:val="00136529"/>
    <w:rsid w:val="00137326"/>
    <w:rsid w:val="0013755F"/>
    <w:rsid w:val="00145FBF"/>
    <w:rsid w:val="00151198"/>
    <w:rsid w:val="00153DFC"/>
    <w:rsid w:val="00154791"/>
    <w:rsid w:val="00154817"/>
    <w:rsid w:val="00154AAD"/>
    <w:rsid w:val="00154C08"/>
    <w:rsid w:val="00161390"/>
    <w:rsid w:val="00161433"/>
    <w:rsid w:val="0016251A"/>
    <w:rsid w:val="0016280E"/>
    <w:rsid w:val="0016370B"/>
    <w:rsid w:val="00163F03"/>
    <w:rsid w:val="00164A54"/>
    <w:rsid w:val="00165742"/>
    <w:rsid w:val="001670BB"/>
    <w:rsid w:val="001713B6"/>
    <w:rsid w:val="00171EF9"/>
    <w:rsid w:val="001758C8"/>
    <w:rsid w:val="001767D1"/>
    <w:rsid w:val="0017688E"/>
    <w:rsid w:val="0017733F"/>
    <w:rsid w:val="0017772D"/>
    <w:rsid w:val="00181B57"/>
    <w:rsid w:val="001911EB"/>
    <w:rsid w:val="00191567"/>
    <w:rsid w:val="0019204C"/>
    <w:rsid w:val="00194E7C"/>
    <w:rsid w:val="00195DD7"/>
    <w:rsid w:val="00195E3A"/>
    <w:rsid w:val="001977A1"/>
    <w:rsid w:val="0019797B"/>
    <w:rsid w:val="001A0894"/>
    <w:rsid w:val="001A1676"/>
    <w:rsid w:val="001A3289"/>
    <w:rsid w:val="001A50D2"/>
    <w:rsid w:val="001A66C9"/>
    <w:rsid w:val="001C5B9B"/>
    <w:rsid w:val="001C6BB1"/>
    <w:rsid w:val="001C6C9F"/>
    <w:rsid w:val="001D074F"/>
    <w:rsid w:val="001D07F1"/>
    <w:rsid w:val="001D17B0"/>
    <w:rsid w:val="001D3D69"/>
    <w:rsid w:val="001D6893"/>
    <w:rsid w:val="001E0E48"/>
    <w:rsid w:val="001E26C2"/>
    <w:rsid w:val="001E38F3"/>
    <w:rsid w:val="001E44B9"/>
    <w:rsid w:val="001F040A"/>
    <w:rsid w:val="001F187A"/>
    <w:rsid w:val="001F2DB1"/>
    <w:rsid w:val="001F3537"/>
    <w:rsid w:val="001F3889"/>
    <w:rsid w:val="001F626A"/>
    <w:rsid w:val="001F6F49"/>
    <w:rsid w:val="0020295A"/>
    <w:rsid w:val="002064DB"/>
    <w:rsid w:val="00213461"/>
    <w:rsid w:val="00220495"/>
    <w:rsid w:val="00221A71"/>
    <w:rsid w:val="00223168"/>
    <w:rsid w:val="002325AE"/>
    <w:rsid w:val="002326A3"/>
    <w:rsid w:val="0023757C"/>
    <w:rsid w:val="00237EC0"/>
    <w:rsid w:val="00240D7D"/>
    <w:rsid w:val="00243F83"/>
    <w:rsid w:val="00244A26"/>
    <w:rsid w:val="002528D4"/>
    <w:rsid w:val="00253699"/>
    <w:rsid w:val="002544ED"/>
    <w:rsid w:val="00257E53"/>
    <w:rsid w:val="00270A4F"/>
    <w:rsid w:val="00273C35"/>
    <w:rsid w:val="002752F0"/>
    <w:rsid w:val="00281208"/>
    <w:rsid w:val="00281ED2"/>
    <w:rsid w:val="00283392"/>
    <w:rsid w:val="00290672"/>
    <w:rsid w:val="00291BF1"/>
    <w:rsid w:val="00295253"/>
    <w:rsid w:val="00295F7D"/>
    <w:rsid w:val="0029667F"/>
    <w:rsid w:val="00297AF9"/>
    <w:rsid w:val="002A007F"/>
    <w:rsid w:val="002A0987"/>
    <w:rsid w:val="002A2184"/>
    <w:rsid w:val="002A25F5"/>
    <w:rsid w:val="002A2A60"/>
    <w:rsid w:val="002A331B"/>
    <w:rsid w:val="002A6128"/>
    <w:rsid w:val="002A650C"/>
    <w:rsid w:val="002A6581"/>
    <w:rsid w:val="002B1AA1"/>
    <w:rsid w:val="002B2062"/>
    <w:rsid w:val="002B4BF6"/>
    <w:rsid w:val="002C4CD6"/>
    <w:rsid w:val="002D1EE1"/>
    <w:rsid w:val="002D20B3"/>
    <w:rsid w:val="002D5073"/>
    <w:rsid w:val="002D5D48"/>
    <w:rsid w:val="002D5EAE"/>
    <w:rsid w:val="002E0B4D"/>
    <w:rsid w:val="002E1D5D"/>
    <w:rsid w:val="002E227A"/>
    <w:rsid w:val="002F1687"/>
    <w:rsid w:val="002F3305"/>
    <w:rsid w:val="002F5E98"/>
    <w:rsid w:val="00301311"/>
    <w:rsid w:val="00302DBA"/>
    <w:rsid w:val="0030626C"/>
    <w:rsid w:val="00307F42"/>
    <w:rsid w:val="00315652"/>
    <w:rsid w:val="00316DC4"/>
    <w:rsid w:val="00320D06"/>
    <w:rsid w:val="00325979"/>
    <w:rsid w:val="00326321"/>
    <w:rsid w:val="0032659E"/>
    <w:rsid w:val="00326F72"/>
    <w:rsid w:val="00327C59"/>
    <w:rsid w:val="0033433B"/>
    <w:rsid w:val="003421FC"/>
    <w:rsid w:val="003432A8"/>
    <w:rsid w:val="00345724"/>
    <w:rsid w:val="00346902"/>
    <w:rsid w:val="003523BA"/>
    <w:rsid w:val="0035495C"/>
    <w:rsid w:val="00354CBD"/>
    <w:rsid w:val="00356C91"/>
    <w:rsid w:val="00363B4D"/>
    <w:rsid w:val="0037017E"/>
    <w:rsid w:val="00370B53"/>
    <w:rsid w:val="00370BD6"/>
    <w:rsid w:val="00370CB9"/>
    <w:rsid w:val="00371522"/>
    <w:rsid w:val="00372349"/>
    <w:rsid w:val="00372C04"/>
    <w:rsid w:val="00373B9E"/>
    <w:rsid w:val="00374DBB"/>
    <w:rsid w:val="00375C91"/>
    <w:rsid w:val="00380A2D"/>
    <w:rsid w:val="003835D6"/>
    <w:rsid w:val="00391D01"/>
    <w:rsid w:val="003927EE"/>
    <w:rsid w:val="00392835"/>
    <w:rsid w:val="00392A49"/>
    <w:rsid w:val="00392AF9"/>
    <w:rsid w:val="00393F7C"/>
    <w:rsid w:val="003974D7"/>
    <w:rsid w:val="003A0C4F"/>
    <w:rsid w:val="003A32B3"/>
    <w:rsid w:val="003A4777"/>
    <w:rsid w:val="003A53F0"/>
    <w:rsid w:val="003A5BE3"/>
    <w:rsid w:val="003A6886"/>
    <w:rsid w:val="003C163A"/>
    <w:rsid w:val="003C29B9"/>
    <w:rsid w:val="003C47C6"/>
    <w:rsid w:val="003C60AB"/>
    <w:rsid w:val="003C7F54"/>
    <w:rsid w:val="003D39B8"/>
    <w:rsid w:val="003E14FE"/>
    <w:rsid w:val="003F3CB1"/>
    <w:rsid w:val="003F75FC"/>
    <w:rsid w:val="00404698"/>
    <w:rsid w:val="00405BD7"/>
    <w:rsid w:val="00410930"/>
    <w:rsid w:val="004128DE"/>
    <w:rsid w:val="00413435"/>
    <w:rsid w:val="004147F2"/>
    <w:rsid w:val="0041736F"/>
    <w:rsid w:val="00417F70"/>
    <w:rsid w:val="004222CE"/>
    <w:rsid w:val="004258FC"/>
    <w:rsid w:val="004262CE"/>
    <w:rsid w:val="0042756A"/>
    <w:rsid w:val="00432BCA"/>
    <w:rsid w:val="004331B0"/>
    <w:rsid w:val="004332A2"/>
    <w:rsid w:val="00435154"/>
    <w:rsid w:val="004362D8"/>
    <w:rsid w:val="00442C5C"/>
    <w:rsid w:val="00444EF2"/>
    <w:rsid w:val="004450C8"/>
    <w:rsid w:val="00447125"/>
    <w:rsid w:val="0045061B"/>
    <w:rsid w:val="00451E67"/>
    <w:rsid w:val="004626C0"/>
    <w:rsid w:val="0046320C"/>
    <w:rsid w:val="00476095"/>
    <w:rsid w:val="00483AD4"/>
    <w:rsid w:val="00490122"/>
    <w:rsid w:val="004963BF"/>
    <w:rsid w:val="00496721"/>
    <w:rsid w:val="004A0D18"/>
    <w:rsid w:val="004A4DF8"/>
    <w:rsid w:val="004A5EBC"/>
    <w:rsid w:val="004B508B"/>
    <w:rsid w:val="004B723B"/>
    <w:rsid w:val="004B7382"/>
    <w:rsid w:val="004B76C7"/>
    <w:rsid w:val="004C28DA"/>
    <w:rsid w:val="004C3608"/>
    <w:rsid w:val="004C5883"/>
    <w:rsid w:val="004C69F7"/>
    <w:rsid w:val="004C6C2F"/>
    <w:rsid w:val="004D72B8"/>
    <w:rsid w:val="004D7C41"/>
    <w:rsid w:val="004E436C"/>
    <w:rsid w:val="004F3303"/>
    <w:rsid w:val="004F37A6"/>
    <w:rsid w:val="004F3A5C"/>
    <w:rsid w:val="004F4AEF"/>
    <w:rsid w:val="004F5D16"/>
    <w:rsid w:val="0050014D"/>
    <w:rsid w:val="00503A64"/>
    <w:rsid w:val="00503F62"/>
    <w:rsid w:val="00504A6D"/>
    <w:rsid w:val="005062EC"/>
    <w:rsid w:val="00507186"/>
    <w:rsid w:val="00513441"/>
    <w:rsid w:val="005143F7"/>
    <w:rsid w:val="00525327"/>
    <w:rsid w:val="0052653F"/>
    <w:rsid w:val="005306F1"/>
    <w:rsid w:val="00531B08"/>
    <w:rsid w:val="00532FA4"/>
    <w:rsid w:val="0053478B"/>
    <w:rsid w:val="005417C4"/>
    <w:rsid w:val="00544BD2"/>
    <w:rsid w:val="00544C12"/>
    <w:rsid w:val="005529A4"/>
    <w:rsid w:val="00556B87"/>
    <w:rsid w:val="005600E9"/>
    <w:rsid w:val="00564244"/>
    <w:rsid w:val="00565173"/>
    <w:rsid w:val="00565366"/>
    <w:rsid w:val="00566763"/>
    <w:rsid w:val="00566886"/>
    <w:rsid w:val="00567D23"/>
    <w:rsid w:val="005708A3"/>
    <w:rsid w:val="005722D3"/>
    <w:rsid w:val="00574CF1"/>
    <w:rsid w:val="005761E4"/>
    <w:rsid w:val="005764CD"/>
    <w:rsid w:val="00577A96"/>
    <w:rsid w:val="00580810"/>
    <w:rsid w:val="00582AA3"/>
    <w:rsid w:val="00582E5E"/>
    <w:rsid w:val="00583C69"/>
    <w:rsid w:val="005858D1"/>
    <w:rsid w:val="0058664F"/>
    <w:rsid w:val="005867B7"/>
    <w:rsid w:val="0059022F"/>
    <w:rsid w:val="00591FFA"/>
    <w:rsid w:val="00592210"/>
    <w:rsid w:val="00593940"/>
    <w:rsid w:val="005947DA"/>
    <w:rsid w:val="0059613E"/>
    <w:rsid w:val="0059770C"/>
    <w:rsid w:val="005A0C75"/>
    <w:rsid w:val="005A3070"/>
    <w:rsid w:val="005A450B"/>
    <w:rsid w:val="005A59C0"/>
    <w:rsid w:val="005A60AE"/>
    <w:rsid w:val="005B17D7"/>
    <w:rsid w:val="005B6AFD"/>
    <w:rsid w:val="005C281C"/>
    <w:rsid w:val="005C4C09"/>
    <w:rsid w:val="005D0738"/>
    <w:rsid w:val="005D3217"/>
    <w:rsid w:val="005D6EE6"/>
    <w:rsid w:val="005D77C1"/>
    <w:rsid w:val="005D7F85"/>
    <w:rsid w:val="005E7591"/>
    <w:rsid w:val="005F0776"/>
    <w:rsid w:val="005F136D"/>
    <w:rsid w:val="005F3B77"/>
    <w:rsid w:val="005F3FCE"/>
    <w:rsid w:val="005F4561"/>
    <w:rsid w:val="005F5783"/>
    <w:rsid w:val="006008C6"/>
    <w:rsid w:val="00601F4B"/>
    <w:rsid w:val="0060331F"/>
    <w:rsid w:val="006045F5"/>
    <w:rsid w:val="00604933"/>
    <w:rsid w:val="006105E0"/>
    <w:rsid w:val="00614227"/>
    <w:rsid w:val="00614695"/>
    <w:rsid w:val="006162B9"/>
    <w:rsid w:val="0063291D"/>
    <w:rsid w:val="0063372C"/>
    <w:rsid w:val="00636625"/>
    <w:rsid w:val="0063750A"/>
    <w:rsid w:val="006420DF"/>
    <w:rsid w:val="0064262A"/>
    <w:rsid w:val="00645C7B"/>
    <w:rsid w:val="006473F1"/>
    <w:rsid w:val="00647541"/>
    <w:rsid w:val="0065260B"/>
    <w:rsid w:val="00673FA3"/>
    <w:rsid w:val="0067497E"/>
    <w:rsid w:val="00684F8F"/>
    <w:rsid w:val="00690986"/>
    <w:rsid w:val="00693447"/>
    <w:rsid w:val="00694246"/>
    <w:rsid w:val="006A0B84"/>
    <w:rsid w:val="006A175D"/>
    <w:rsid w:val="006A328F"/>
    <w:rsid w:val="006A3AEC"/>
    <w:rsid w:val="006A4793"/>
    <w:rsid w:val="006A62A9"/>
    <w:rsid w:val="006A70A2"/>
    <w:rsid w:val="006B21C6"/>
    <w:rsid w:val="006B6ABA"/>
    <w:rsid w:val="006B73F0"/>
    <w:rsid w:val="006C15EF"/>
    <w:rsid w:val="006C1FB4"/>
    <w:rsid w:val="006C2137"/>
    <w:rsid w:val="006C5D06"/>
    <w:rsid w:val="006C6038"/>
    <w:rsid w:val="006D288E"/>
    <w:rsid w:val="006D6EAC"/>
    <w:rsid w:val="006D7B9D"/>
    <w:rsid w:val="006E014D"/>
    <w:rsid w:val="006E1F00"/>
    <w:rsid w:val="006E36B8"/>
    <w:rsid w:val="006E5D0F"/>
    <w:rsid w:val="006E716F"/>
    <w:rsid w:val="006F0BA7"/>
    <w:rsid w:val="006F4DF1"/>
    <w:rsid w:val="006F70F4"/>
    <w:rsid w:val="00702C21"/>
    <w:rsid w:val="00703A82"/>
    <w:rsid w:val="00704972"/>
    <w:rsid w:val="0070555C"/>
    <w:rsid w:val="00705BDF"/>
    <w:rsid w:val="00707620"/>
    <w:rsid w:val="007121CF"/>
    <w:rsid w:val="007153A9"/>
    <w:rsid w:val="00715DE6"/>
    <w:rsid w:val="007179FA"/>
    <w:rsid w:val="00717A22"/>
    <w:rsid w:val="00721016"/>
    <w:rsid w:val="00721EEA"/>
    <w:rsid w:val="00725C8A"/>
    <w:rsid w:val="007267BD"/>
    <w:rsid w:val="00730F66"/>
    <w:rsid w:val="00734058"/>
    <w:rsid w:val="00735A05"/>
    <w:rsid w:val="007400EB"/>
    <w:rsid w:val="0074083E"/>
    <w:rsid w:val="007416EB"/>
    <w:rsid w:val="0074391A"/>
    <w:rsid w:val="00743FCA"/>
    <w:rsid w:val="007464EB"/>
    <w:rsid w:val="007467A8"/>
    <w:rsid w:val="007514E5"/>
    <w:rsid w:val="00752A46"/>
    <w:rsid w:val="00754C90"/>
    <w:rsid w:val="007610F1"/>
    <w:rsid w:val="00762975"/>
    <w:rsid w:val="007630CA"/>
    <w:rsid w:val="007648F0"/>
    <w:rsid w:val="00765088"/>
    <w:rsid w:val="007651C1"/>
    <w:rsid w:val="007664B6"/>
    <w:rsid w:val="00767389"/>
    <w:rsid w:val="007741DE"/>
    <w:rsid w:val="00775BDB"/>
    <w:rsid w:val="00776AA1"/>
    <w:rsid w:val="007847C6"/>
    <w:rsid w:val="00792004"/>
    <w:rsid w:val="0079652B"/>
    <w:rsid w:val="00796E2F"/>
    <w:rsid w:val="007A0522"/>
    <w:rsid w:val="007A09BA"/>
    <w:rsid w:val="007A1494"/>
    <w:rsid w:val="007A2398"/>
    <w:rsid w:val="007A3C89"/>
    <w:rsid w:val="007C038E"/>
    <w:rsid w:val="007C2322"/>
    <w:rsid w:val="007C426F"/>
    <w:rsid w:val="007C42BE"/>
    <w:rsid w:val="007C4490"/>
    <w:rsid w:val="007C6661"/>
    <w:rsid w:val="007C7384"/>
    <w:rsid w:val="007D79B6"/>
    <w:rsid w:val="007E20AD"/>
    <w:rsid w:val="007E24A7"/>
    <w:rsid w:val="007E32BE"/>
    <w:rsid w:val="007E4EA3"/>
    <w:rsid w:val="007E6A48"/>
    <w:rsid w:val="007F370B"/>
    <w:rsid w:val="007F388B"/>
    <w:rsid w:val="007F39C9"/>
    <w:rsid w:val="007F5C33"/>
    <w:rsid w:val="007F62F4"/>
    <w:rsid w:val="007F6C6E"/>
    <w:rsid w:val="00801AAF"/>
    <w:rsid w:val="008022E6"/>
    <w:rsid w:val="0080441F"/>
    <w:rsid w:val="00805992"/>
    <w:rsid w:val="00807B9E"/>
    <w:rsid w:val="0081224F"/>
    <w:rsid w:val="00814570"/>
    <w:rsid w:val="00815C3A"/>
    <w:rsid w:val="00825ACD"/>
    <w:rsid w:val="0082765F"/>
    <w:rsid w:val="00830B66"/>
    <w:rsid w:val="00831121"/>
    <w:rsid w:val="0083463C"/>
    <w:rsid w:val="008356C0"/>
    <w:rsid w:val="008410B5"/>
    <w:rsid w:val="008413CE"/>
    <w:rsid w:val="0084254A"/>
    <w:rsid w:val="00842C54"/>
    <w:rsid w:val="008438C0"/>
    <w:rsid w:val="008464AC"/>
    <w:rsid w:val="008476E2"/>
    <w:rsid w:val="00853E6E"/>
    <w:rsid w:val="0085761A"/>
    <w:rsid w:val="008600B8"/>
    <w:rsid w:val="00860A29"/>
    <w:rsid w:val="00863B42"/>
    <w:rsid w:val="00866951"/>
    <w:rsid w:val="008678FA"/>
    <w:rsid w:val="0087035F"/>
    <w:rsid w:val="0087080D"/>
    <w:rsid w:val="00870986"/>
    <w:rsid w:val="00872520"/>
    <w:rsid w:val="008727D2"/>
    <w:rsid w:val="00873BD8"/>
    <w:rsid w:val="0087710C"/>
    <w:rsid w:val="008772EB"/>
    <w:rsid w:val="00877D48"/>
    <w:rsid w:val="008805B6"/>
    <w:rsid w:val="00882E15"/>
    <w:rsid w:val="0088431E"/>
    <w:rsid w:val="008866CF"/>
    <w:rsid w:val="008915E4"/>
    <w:rsid w:val="008926F0"/>
    <w:rsid w:val="00892E45"/>
    <w:rsid w:val="00893662"/>
    <w:rsid w:val="008970A7"/>
    <w:rsid w:val="008A0121"/>
    <w:rsid w:val="008A1565"/>
    <w:rsid w:val="008A1C84"/>
    <w:rsid w:val="008A4922"/>
    <w:rsid w:val="008A4C25"/>
    <w:rsid w:val="008A7004"/>
    <w:rsid w:val="008A7981"/>
    <w:rsid w:val="008A7CA6"/>
    <w:rsid w:val="008B18B3"/>
    <w:rsid w:val="008B36FD"/>
    <w:rsid w:val="008B47C3"/>
    <w:rsid w:val="008B4F52"/>
    <w:rsid w:val="008B55F2"/>
    <w:rsid w:val="008C0717"/>
    <w:rsid w:val="008C1008"/>
    <w:rsid w:val="008C328A"/>
    <w:rsid w:val="008C6B3B"/>
    <w:rsid w:val="008C6F74"/>
    <w:rsid w:val="008C785D"/>
    <w:rsid w:val="008D2151"/>
    <w:rsid w:val="008D268B"/>
    <w:rsid w:val="008D33D8"/>
    <w:rsid w:val="008D697F"/>
    <w:rsid w:val="008D780C"/>
    <w:rsid w:val="008D7937"/>
    <w:rsid w:val="008D7C8C"/>
    <w:rsid w:val="008E04EE"/>
    <w:rsid w:val="008E0AA9"/>
    <w:rsid w:val="008E54B5"/>
    <w:rsid w:val="008E70D6"/>
    <w:rsid w:val="008F2DF4"/>
    <w:rsid w:val="008F606B"/>
    <w:rsid w:val="008F6341"/>
    <w:rsid w:val="009037D0"/>
    <w:rsid w:val="00913447"/>
    <w:rsid w:val="009134FC"/>
    <w:rsid w:val="009141B2"/>
    <w:rsid w:val="0092046B"/>
    <w:rsid w:val="00922337"/>
    <w:rsid w:val="00925FE9"/>
    <w:rsid w:val="009306F6"/>
    <w:rsid w:val="009307BB"/>
    <w:rsid w:val="009322B0"/>
    <w:rsid w:val="009331F5"/>
    <w:rsid w:val="00940726"/>
    <w:rsid w:val="00940BB4"/>
    <w:rsid w:val="00942C17"/>
    <w:rsid w:val="00944C51"/>
    <w:rsid w:val="00945A4D"/>
    <w:rsid w:val="009466F3"/>
    <w:rsid w:val="0094734E"/>
    <w:rsid w:val="00947A56"/>
    <w:rsid w:val="0095292E"/>
    <w:rsid w:val="009539A1"/>
    <w:rsid w:val="00954FDD"/>
    <w:rsid w:val="00955032"/>
    <w:rsid w:val="0095732B"/>
    <w:rsid w:val="00960B61"/>
    <w:rsid w:val="00960FEB"/>
    <w:rsid w:val="00970374"/>
    <w:rsid w:val="009727BF"/>
    <w:rsid w:val="0097364E"/>
    <w:rsid w:val="00974EEB"/>
    <w:rsid w:val="0097554F"/>
    <w:rsid w:val="0097721A"/>
    <w:rsid w:val="00977A34"/>
    <w:rsid w:val="00980D2B"/>
    <w:rsid w:val="0098164B"/>
    <w:rsid w:val="00982AD2"/>
    <w:rsid w:val="00982FA8"/>
    <w:rsid w:val="0098381B"/>
    <w:rsid w:val="0098663E"/>
    <w:rsid w:val="009870FF"/>
    <w:rsid w:val="00991CE8"/>
    <w:rsid w:val="0099416B"/>
    <w:rsid w:val="00994A79"/>
    <w:rsid w:val="00994D29"/>
    <w:rsid w:val="00996413"/>
    <w:rsid w:val="0099703A"/>
    <w:rsid w:val="009A34BE"/>
    <w:rsid w:val="009B3124"/>
    <w:rsid w:val="009B312D"/>
    <w:rsid w:val="009B437B"/>
    <w:rsid w:val="009B51E0"/>
    <w:rsid w:val="009C12E2"/>
    <w:rsid w:val="009C4762"/>
    <w:rsid w:val="009C59BF"/>
    <w:rsid w:val="009C6F61"/>
    <w:rsid w:val="009C7572"/>
    <w:rsid w:val="009D09F3"/>
    <w:rsid w:val="009D449C"/>
    <w:rsid w:val="009D532E"/>
    <w:rsid w:val="009D5C5F"/>
    <w:rsid w:val="009D77C5"/>
    <w:rsid w:val="009E50E7"/>
    <w:rsid w:val="009E6E4D"/>
    <w:rsid w:val="009E7576"/>
    <w:rsid w:val="009F0FC2"/>
    <w:rsid w:val="009F25B3"/>
    <w:rsid w:val="009F6288"/>
    <w:rsid w:val="00A03BAF"/>
    <w:rsid w:val="00A03C42"/>
    <w:rsid w:val="00A065BE"/>
    <w:rsid w:val="00A06E94"/>
    <w:rsid w:val="00A075E9"/>
    <w:rsid w:val="00A119B8"/>
    <w:rsid w:val="00A12849"/>
    <w:rsid w:val="00A141BB"/>
    <w:rsid w:val="00A170F1"/>
    <w:rsid w:val="00A17B13"/>
    <w:rsid w:val="00A17BB3"/>
    <w:rsid w:val="00A20190"/>
    <w:rsid w:val="00A20635"/>
    <w:rsid w:val="00A20E91"/>
    <w:rsid w:val="00A23B14"/>
    <w:rsid w:val="00A24598"/>
    <w:rsid w:val="00A2676E"/>
    <w:rsid w:val="00A268B9"/>
    <w:rsid w:val="00A27169"/>
    <w:rsid w:val="00A30572"/>
    <w:rsid w:val="00A32154"/>
    <w:rsid w:val="00A36FC8"/>
    <w:rsid w:val="00A41126"/>
    <w:rsid w:val="00A41483"/>
    <w:rsid w:val="00A41492"/>
    <w:rsid w:val="00A41C57"/>
    <w:rsid w:val="00A42EC6"/>
    <w:rsid w:val="00A46769"/>
    <w:rsid w:val="00A47039"/>
    <w:rsid w:val="00A50023"/>
    <w:rsid w:val="00A513AD"/>
    <w:rsid w:val="00A5338F"/>
    <w:rsid w:val="00A5367F"/>
    <w:rsid w:val="00A54806"/>
    <w:rsid w:val="00A56584"/>
    <w:rsid w:val="00A60F7F"/>
    <w:rsid w:val="00A63EDD"/>
    <w:rsid w:val="00A65224"/>
    <w:rsid w:val="00A70662"/>
    <w:rsid w:val="00A71693"/>
    <w:rsid w:val="00A71A7A"/>
    <w:rsid w:val="00A73148"/>
    <w:rsid w:val="00A7648B"/>
    <w:rsid w:val="00A8041F"/>
    <w:rsid w:val="00A80CB9"/>
    <w:rsid w:val="00A8156E"/>
    <w:rsid w:val="00A82232"/>
    <w:rsid w:val="00A8232D"/>
    <w:rsid w:val="00A82B65"/>
    <w:rsid w:val="00A85ACF"/>
    <w:rsid w:val="00A85D0F"/>
    <w:rsid w:val="00A875E4"/>
    <w:rsid w:val="00A8792E"/>
    <w:rsid w:val="00A90C7F"/>
    <w:rsid w:val="00A916F5"/>
    <w:rsid w:val="00A91DFC"/>
    <w:rsid w:val="00A953AB"/>
    <w:rsid w:val="00A96C85"/>
    <w:rsid w:val="00A96EE6"/>
    <w:rsid w:val="00A97041"/>
    <w:rsid w:val="00A97B5C"/>
    <w:rsid w:val="00AA42D4"/>
    <w:rsid w:val="00AA5E33"/>
    <w:rsid w:val="00AA5EA7"/>
    <w:rsid w:val="00AA68C8"/>
    <w:rsid w:val="00AB0EC5"/>
    <w:rsid w:val="00AB0F83"/>
    <w:rsid w:val="00AB48ED"/>
    <w:rsid w:val="00AB6A6C"/>
    <w:rsid w:val="00AB70BF"/>
    <w:rsid w:val="00AC09BC"/>
    <w:rsid w:val="00AC0FBA"/>
    <w:rsid w:val="00AC195B"/>
    <w:rsid w:val="00AC2D45"/>
    <w:rsid w:val="00AC32CE"/>
    <w:rsid w:val="00AC6BC7"/>
    <w:rsid w:val="00AC6E3B"/>
    <w:rsid w:val="00AD09AC"/>
    <w:rsid w:val="00AD1A03"/>
    <w:rsid w:val="00AD6B1A"/>
    <w:rsid w:val="00AD6BC6"/>
    <w:rsid w:val="00AD7390"/>
    <w:rsid w:val="00AE08DD"/>
    <w:rsid w:val="00AE2E13"/>
    <w:rsid w:val="00AE36AD"/>
    <w:rsid w:val="00AE7846"/>
    <w:rsid w:val="00AF0121"/>
    <w:rsid w:val="00AF1E1A"/>
    <w:rsid w:val="00AF3475"/>
    <w:rsid w:val="00AF42B2"/>
    <w:rsid w:val="00B00355"/>
    <w:rsid w:val="00B01CC2"/>
    <w:rsid w:val="00B02927"/>
    <w:rsid w:val="00B03E58"/>
    <w:rsid w:val="00B04125"/>
    <w:rsid w:val="00B06040"/>
    <w:rsid w:val="00B112B5"/>
    <w:rsid w:val="00B14A8D"/>
    <w:rsid w:val="00B15C21"/>
    <w:rsid w:val="00B16A4C"/>
    <w:rsid w:val="00B172A1"/>
    <w:rsid w:val="00B23C5B"/>
    <w:rsid w:val="00B302F3"/>
    <w:rsid w:val="00B30A50"/>
    <w:rsid w:val="00B3392D"/>
    <w:rsid w:val="00B40263"/>
    <w:rsid w:val="00B4356A"/>
    <w:rsid w:val="00B46365"/>
    <w:rsid w:val="00B5132E"/>
    <w:rsid w:val="00B53018"/>
    <w:rsid w:val="00B54604"/>
    <w:rsid w:val="00B54F4E"/>
    <w:rsid w:val="00B61056"/>
    <w:rsid w:val="00B61145"/>
    <w:rsid w:val="00B6528D"/>
    <w:rsid w:val="00B65C68"/>
    <w:rsid w:val="00B7171D"/>
    <w:rsid w:val="00B72470"/>
    <w:rsid w:val="00B76A81"/>
    <w:rsid w:val="00B7779A"/>
    <w:rsid w:val="00B8038E"/>
    <w:rsid w:val="00B82027"/>
    <w:rsid w:val="00B9564B"/>
    <w:rsid w:val="00B96B26"/>
    <w:rsid w:val="00BA16DE"/>
    <w:rsid w:val="00BA1868"/>
    <w:rsid w:val="00BA194A"/>
    <w:rsid w:val="00BA31C0"/>
    <w:rsid w:val="00BA538F"/>
    <w:rsid w:val="00BB0ACB"/>
    <w:rsid w:val="00BB17B0"/>
    <w:rsid w:val="00BB2727"/>
    <w:rsid w:val="00BB2962"/>
    <w:rsid w:val="00BB33F4"/>
    <w:rsid w:val="00BB406E"/>
    <w:rsid w:val="00BB7DC6"/>
    <w:rsid w:val="00BC1577"/>
    <w:rsid w:val="00BC239C"/>
    <w:rsid w:val="00BC2A4D"/>
    <w:rsid w:val="00BC671F"/>
    <w:rsid w:val="00BD03B7"/>
    <w:rsid w:val="00BD0848"/>
    <w:rsid w:val="00BD0DB6"/>
    <w:rsid w:val="00BD10ED"/>
    <w:rsid w:val="00BD2B59"/>
    <w:rsid w:val="00BD3F6D"/>
    <w:rsid w:val="00BD796D"/>
    <w:rsid w:val="00BE2A32"/>
    <w:rsid w:val="00BE361A"/>
    <w:rsid w:val="00BE4921"/>
    <w:rsid w:val="00BF09F2"/>
    <w:rsid w:val="00BF13C0"/>
    <w:rsid w:val="00BF258E"/>
    <w:rsid w:val="00C005AF"/>
    <w:rsid w:val="00C00D89"/>
    <w:rsid w:val="00C040EF"/>
    <w:rsid w:val="00C04F85"/>
    <w:rsid w:val="00C059AA"/>
    <w:rsid w:val="00C05C9B"/>
    <w:rsid w:val="00C06553"/>
    <w:rsid w:val="00C11191"/>
    <w:rsid w:val="00C16E83"/>
    <w:rsid w:val="00C22913"/>
    <w:rsid w:val="00C2375D"/>
    <w:rsid w:val="00C25B18"/>
    <w:rsid w:val="00C30199"/>
    <w:rsid w:val="00C307D3"/>
    <w:rsid w:val="00C31298"/>
    <w:rsid w:val="00C32E03"/>
    <w:rsid w:val="00C3370E"/>
    <w:rsid w:val="00C34AD9"/>
    <w:rsid w:val="00C34F18"/>
    <w:rsid w:val="00C34F85"/>
    <w:rsid w:val="00C3672C"/>
    <w:rsid w:val="00C40495"/>
    <w:rsid w:val="00C40BFE"/>
    <w:rsid w:val="00C45344"/>
    <w:rsid w:val="00C4566F"/>
    <w:rsid w:val="00C56878"/>
    <w:rsid w:val="00C57587"/>
    <w:rsid w:val="00C607EA"/>
    <w:rsid w:val="00C643CA"/>
    <w:rsid w:val="00C65864"/>
    <w:rsid w:val="00C66480"/>
    <w:rsid w:val="00C669C5"/>
    <w:rsid w:val="00C7153E"/>
    <w:rsid w:val="00C72E05"/>
    <w:rsid w:val="00C7502E"/>
    <w:rsid w:val="00C76A56"/>
    <w:rsid w:val="00C81F04"/>
    <w:rsid w:val="00C835D9"/>
    <w:rsid w:val="00C90D0E"/>
    <w:rsid w:val="00C9115D"/>
    <w:rsid w:val="00C91C15"/>
    <w:rsid w:val="00C939A9"/>
    <w:rsid w:val="00CA065B"/>
    <w:rsid w:val="00CA069A"/>
    <w:rsid w:val="00CA3327"/>
    <w:rsid w:val="00CA714D"/>
    <w:rsid w:val="00CB35D5"/>
    <w:rsid w:val="00CB6252"/>
    <w:rsid w:val="00CB6702"/>
    <w:rsid w:val="00CC1D9A"/>
    <w:rsid w:val="00CC5DDC"/>
    <w:rsid w:val="00CC7E73"/>
    <w:rsid w:val="00CD3BC4"/>
    <w:rsid w:val="00CD5AC9"/>
    <w:rsid w:val="00CE00B4"/>
    <w:rsid w:val="00CE1C2E"/>
    <w:rsid w:val="00CE460C"/>
    <w:rsid w:val="00CE6519"/>
    <w:rsid w:val="00CE7628"/>
    <w:rsid w:val="00CF140B"/>
    <w:rsid w:val="00CF2C08"/>
    <w:rsid w:val="00CF5570"/>
    <w:rsid w:val="00D003B2"/>
    <w:rsid w:val="00D0087A"/>
    <w:rsid w:val="00D023F8"/>
    <w:rsid w:val="00D06599"/>
    <w:rsid w:val="00D07D34"/>
    <w:rsid w:val="00D11842"/>
    <w:rsid w:val="00D14B10"/>
    <w:rsid w:val="00D14EDC"/>
    <w:rsid w:val="00D169DF"/>
    <w:rsid w:val="00D264B8"/>
    <w:rsid w:val="00D26F29"/>
    <w:rsid w:val="00D327DF"/>
    <w:rsid w:val="00D34264"/>
    <w:rsid w:val="00D36BA3"/>
    <w:rsid w:val="00D37A7C"/>
    <w:rsid w:val="00D417E1"/>
    <w:rsid w:val="00D41C87"/>
    <w:rsid w:val="00D422C9"/>
    <w:rsid w:val="00D44E76"/>
    <w:rsid w:val="00D45AC0"/>
    <w:rsid w:val="00D47A8A"/>
    <w:rsid w:val="00D510A4"/>
    <w:rsid w:val="00D53894"/>
    <w:rsid w:val="00D53AE8"/>
    <w:rsid w:val="00D53B1F"/>
    <w:rsid w:val="00D6260E"/>
    <w:rsid w:val="00D64CFA"/>
    <w:rsid w:val="00D72B28"/>
    <w:rsid w:val="00D7364A"/>
    <w:rsid w:val="00D7385D"/>
    <w:rsid w:val="00D73A4E"/>
    <w:rsid w:val="00D74E80"/>
    <w:rsid w:val="00D803B5"/>
    <w:rsid w:val="00D86000"/>
    <w:rsid w:val="00D87D85"/>
    <w:rsid w:val="00D9309E"/>
    <w:rsid w:val="00D939BE"/>
    <w:rsid w:val="00D94264"/>
    <w:rsid w:val="00DA308F"/>
    <w:rsid w:val="00DB0C2A"/>
    <w:rsid w:val="00DB18D9"/>
    <w:rsid w:val="00DB55F4"/>
    <w:rsid w:val="00DB71DF"/>
    <w:rsid w:val="00DC2D28"/>
    <w:rsid w:val="00DC43AD"/>
    <w:rsid w:val="00DD2F63"/>
    <w:rsid w:val="00DD4548"/>
    <w:rsid w:val="00DD481B"/>
    <w:rsid w:val="00DD50F2"/>
    <w:rsid w:val="00DD79E5"/>
    <w:rsid w:val="00DE0B91"/>
    <w:rsid w:val="00DE344A"/>
    <w:rsid w:val="00DE406E"/>
    <w:rsid w:val="00DE7970"/>
    <w:rsid w:val="00DF680C"/>
    <w:rsid w:val="00DF76CD"/>
    <w:rsid w:val="00E007F8"/>
    <w:rsid w:val="00E01BAF"/>
    <w:rsid w:val="00E025EC"/>
    <w:rsid w:val="00E12193"/>
    <w:rsid w:val="00E12DAA"/>
    <w:rsid w:val="00E151B1"/>
    <w:rsid w:val="00E17D0C"/>
    <w:rsid w:val="00E21C1B"/>
    <w:rsid w:val="00E22096"/>
    <w:rsid w:val="00E2283D"/>
    <w:rsid w:val="00E236DD"/>
    <w:rsid w:val="00E30535"/>
    <w:rsid w:val="00E3166B"/>
    <w:rsid w:val="00E338E7"/>
    <w:rsid w:val="00E352AE"/>
    <w:rsid w:val="00E35DB9"/>
    <w:rsid w:val="00E4129E"/>
    <w:rsid w:val="00E451DE"/>
    <w:rsid w:val="00E46884"/>
    <w:rsid w:val="00E46B33"/>
    <w:rsid w:val="00E47829"/>
    <w:rsid w:val="00E5273C"/>
    <w:rsid w:val="00E53DF8"/>
    <w:rsid w:val="00E55252"/>
    <w:rsid w:val="00E55D60"/>
    <w:rsid w:val="00E64477"/>
    <w:rsid w:val="00E67ECB"/>
    <w:rsid w:val="00E735F6"/>
    <w:rsid w:val="00E74428"/>
    <w:rsid w:val="00E762EC"/>
    <w:rsid w:val="00E76BBE"/>
    <w:rsid w:val="00E77EC6"/>
    <w:rsid w:val="00E830FE"/>
    <w:rsid w:val="00E83593"/>
    <w:rsid w:val="00E84FB1"/>
    <w:rsid w:val="00E85EFC"/>
    <w:rsid w:val="00E87CBC"/>
    <w:rsid w:val="00E962F0"/>
    <w:rsid w:val="00E978BD"/>
    <w:rsid w:val="00EA0B77"/>
    <w:rsid w:val="00EA156B"/>
    <w:rsid w:val="00EA315C"/>
    <w:rsid w:val="00EA5AD8"/>
    <w:rsid w:val="00EB2018"/>
    <w:rsid w:val="00EB2334"/>
    <w:rsid w:val="00EB6FDD"/>
    <w:rsid w:val="00EB712A"/>
    <w:rsid w:val="00EC05BE"/>
    <w:rsid w:val="00EC10CE"/>
    <w:rsid w:val="00ED170D"/>
    <w:rsid w:val="00ED74BB"/>
    <w:rsid w:val="00EE3B95"/>
    <w:rsid w:val="00EE3E6E"/>
    <w:rsid w:val="00EE460D"/>
    <w:rsid w:val="00EE7B2A"/>
    <w:rsid w:val="00EF368E"/>
    <w:rsid w:val="00EF4EFA"/>
    <w:rsid w:val="00EF5515"/>
    <w:rsid w:val="00EF60DC"/>
    <w:rsid w:val="00F02936"/>
    <w:rsid w:val="00F05193"/>
    <w:rsid w:val="00F103D1"/>
    <w:rsid w:val="00F10CAB"/>
    <w:rsid w:val="00F12487"/>
    <w:rsid w:val="00F12C1C"/>
    <w:rsid w:val="00F1511D"/>
    <w:rsid w:val="00F16443"/>
    <w:rsid w:val="00F2359E"/>
    <w:rsid w:val="00F2601E"/>
    <w:rsid w:val="00F2610B"/>
    <w:rsid w:val="00F2640A"/>
    <w:rsid w:val="00F26A13"/>
    <w:rsid w:val="00F26A86"/>
    <w:rsid w:val="00F27DF9"/>
    <w:rsid w:val="00F3462B"/>
    <w:rsid w:val="00F34CA0"/>
    <w:rsid w:val="00F3679C"/>
    <w:rsid w:val="00F37505"/>
    <w:rsid w:val="00F40A7E"/>
    <w:rsid w:val="00F41E8D"/>
    <w:rsid w:val="00F420BD"/>
    <w:rsid w:val="00F4483F"/>
    <w:rsid w:val="00F4511E"/>
    <w:rsid w:val="00F458FC"/>
    <w:rsid w:val="00F549E6"/>
    <w:rsid w:val="00F55857"/>
    <w:rsid w:val="00F601E7"/>
    <w:rsid w:val="00F6115F"/>
    <w:rsid w:val="00F619F3"/>
    <w:rsid w:val="00F62B11"/>
    <w:rsid w:val="00F62B3C"/>
    <w:rsid w:val="00F637C4"/>
    <w:rsid w:val="00F64F80"/>
    <w:rsid w:val="00F67FF5"/>
    <w:rsid w:val="00F71FE9"/>
    <w:rsid w:val="00F73840"/>
    <w:rsid w:val="00F73C22"/>
    <w:rsid w:val="00F76151"/>
    <w:rsid w:val="00F76C4D"/>
    <w:rsid w:val="00F80ECE"/>
    <w:rsid w:val="00F82576"/>
    <w:rsid w:val="00F84AFD"/>
    <w:rsid w:val="00F903D7"/>
    <w:rsid w:val="00F90B63"/>
    <w:rsid w:val="00F93588"/>
    <w:rsid w:val="00F937FF"/>
    <w:rsid w:val="00FA0778"/>
    <w:rsid w:val="00FA0FFF"/>
    <w:rsid w:val="00FA4871"/>
    <w:rsid w:val="00FB06F1"/>
    <w:rsid w:val="00FB1DFB"/>
    <w:rsid w:val="00FB289A"/>
    <w:rsid w:val="00FC11C0"/>
    <w:rsid w:val="00FC11F6"/>
    <w:rsid w:val="00FC3D42"/>
    <w:rsid w:val="00FC63DA"/>
    <w:rsid w:val="00FC65A7"/>
    <w:rsid w:val="00FD04B3"/>
    <w:rsid w:val="00FD23EB"/>
    <w:rsid w:val="00FD77DF"/>
    <w:rsid w:val="00FE021B"/>
    <w:rsid w:val="00FE46D5"/>
    <w:rsid w:val="00FE630C"/>
    <w:rsid w:val="00FE77EB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A99"/>
  </w:style>
  <w:style w:type="paragraph" w:styleId="Heading1">
    <w:name w:val="heading 1"/>
    <w:basedOn w:val="Normal"/>
    <w:link w:val="Heading1Char"/>
    <w:uiPriority w:val="9"/>
    <w:qFormat/>
    <w:rsid w:val="00496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3B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9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3B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63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63BF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63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63BF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serial-item">
    <w:name w:val="serial-item"/>
    <w:basedOn w:val="DefaultParagraphFont"/>
    <w:rsid w:val="004963BF"/>
  </w:style>
  <w:style w:type="character" w:customStyle="1" w:styleId="serial-title">
    <w:name w:val="serial-title"/>
    <w:basedOn w:val="DefaultParagraphFont"/>
    <w:rsid w:val="004963BF"/>
  </w:style>
  <w:style w:type="paragraph" w:styleId="BalloonText">
    <w:name w:val="Balloon Text"/>
    <w:basedOn w:val="Normal"/>
    <w:link w:val="BalloonTextChar"/>
    <w:uiPriority w:val="99"/>
    <w:semiHidden/>
    <w:unhideWhenUsed/>
    <w:rsid w:val="0049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4DC3"/>
    <w:rPr>
      <w:color w:val="808080"/>
    </w:rPr>
  </w:style>
  <w:style w:type="paragraph" w:customStyle="1" w:styleId="Default">
    <w:name w:val="Default"/>
    <w:rsid w:val="0020295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B57"/>
    <w:pPr>
      <w:ind w:left="720"/>
      <w:contextualSpacing/>
    </w:pPr>
  </w:style>
  <w:style w:type="paragraph" w:customStyle="1" w:styleId="2">
    <w:name w:val="Обычный2"/>
    <w:rsid w:val="00F73C22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customStyle="1" w:styleId="Affiliation">
    <w:name w:val="Affiliation"/>
    <w:uiPriority w:val="99"/>
    <w:rsid w:val="00F73C2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23C5B"/>
    <w:rPr>
      <w:i/>
      <w:iCs/>
    </w:rPr>
  </w:style>
  <w:style w:type="paragraph" w:styleId="BodyText">
    <w:name w:val="Body Text"/>
    <w:basedOn w:val="Normal"/>
    <w:link w:val="BodyTextChar"/>
    <w:rsid w:val="001915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9156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w">
    <w:name w:val="sw"/>
    <w:basedOn w:val="DefaultParagraphFont"/>
    <w:rsid w:val="00BB2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3B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9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3B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63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63BF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63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63BF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serial-item">
    <w:name w:val="serial-item"/>
    <w:basedOn w:val="DefaultParagraphFont"/>
    <w:rsid w:val="004963BF"/>
  </w:style>
  <w:style w:type="character" w:customStyle="1" w:styleId="serial-title">
    <w:name w:val="serial-title"/>
    <w:basedOn w:val="DefaultParagraphFont"/>
    <w:rsid w:val="004963BF"/>
  </w:style>
  <w:style w:type="paragraph" w:styleId="BalloonText">
    <w:name w:val="Balloon Text"/>
    <w:basedOn w:val="Normal"/>
    <w:link w:val="BalloonTextChar"/>
    <w:uiPriority w:val="99"/>
    <w:semiHidden/>
    <w:unhideWhenUsed/>
    <w:rsid w:val="0049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4DC3"/>
    <w:rPr>
      <w:color w:val="808080"/>
    </w:rPr>
  </w:style>
  <w:style w:type="paragraph" w:customStyle="1" w:styleId="Default">
    <w:name w:val="Default"/>
    <w:rsid w:val="0020295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B57"/>
    <w:pPr>
      <w:ind w:left="720"/>
      <w:contextualSpacing/>
    </w:pPr>
  </w:style>
  <w:style w:type="paragraph" w:customStyle="1" w:styleId="2">
    <w:name w:val="Обычный2"/>
    <w:rsid w:val="00F73C22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customStyle="1" w:styleId="Affiliation">
    <w:name w:val="Affiliation"/>
    <w:uiPriority w:val="99"/>
    <w:rsid w:val="00F73C2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23C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43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75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4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13199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900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81002">
                                          <w:marLeft w:val="105"/>
                                          <w:marRight w:val="105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1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2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517929">
                                          <w:marLeft w:val="105"/>
                                          <w:marRight w:val="105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9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1209">
                                          <w:marLeft w:val="105"/>
                                          <w:marRight w:val="105"/>
                                          <w:marTop w:val="10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6133">
                                                  <w:marLeft w:val="-21"/>
                                                  <w:marRight w:val="-2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01949">
                                                      <w:marLeft w:val="21"/>
                                                      <w:marRight w:val="2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89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40077">
                                                              <w:marLeft w:val="105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67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987129">
                                                              <w:marLeft w:val="105"/>
                                                              <w:marRight w:val="105"/>
                                                              <w:marTop w:val="10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57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308487">
                                                              <w:marLeft w:val="105"/>
                                                              <w:marRight w:val="105"/>
                                                              <w:marTop w:val="10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94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8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2325">
                                                                      <w:marLeft w:val="-21"/>
                                                                      <w:marRight w:val="-21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67298">
                                                                          <w:marLeft w:val="21"/>
                                                                          <w:marRight w:val="2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18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53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94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948943">
                                                                          <w:marLeft w:val="21"/>
                                                                          <w:marRight w:val="2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20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64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72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R,TUR,NANO%20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ctr">
              <a:defRPr/>
            </a:pPr>
            <a:r>
              <a:rPr lang="en-US" sz="1200"/>
              <a:t>---------------</a:t>
            </a:r>
            <a:r>
              <a:rPr lang="en-US" sz="1200" baseline="0"/>
              <a:t>  Laminar flow (REY=0)</a:t>
            </a:r>
          </a:p>
          <a:p>
            <a:pPr algn="ctr">
              <a:defRPr/>
            </a:pPr>
            <a:r>
              <a:rPr lang="en-US" sz="1200" baseline="0"/>
              <a:t>_________Turbulent flow(REY=6000)</a:t>
            </a:r>
          </a:p>
        </c:rich>
      </c:tx>
      <c:layout>
        <c:manualLayout>
          <c:xMode val="edge"/>
          <c:yMode val="edge"/>
          <c:x val="0.55407358271540597"/>
          <c:y val="3.3443284949231926E-2"/>
        </c:manualLayout>
      </c:layout>
      <c:overlay val="1"/>
    </c:title>
    <c:plotArea>
      <c:layout>
        <c:manualLayout>
          <c:layoutTarget val="inner"/>
          <c:xMode val="edge"/>
          <c:yMode val="edge"/>
          <c:x val="3.7758762324520412E-2"/>
          <c:y val="3.98418581722935E-2"/>
          <c:w val="0.95078139608066992"/>
          <c:h val="0.89247701554326953"/>
        </c:manualLayout>
      </c:layout>
      <c:scatterChart>
        <c:scatterStyle val="smoothMarker"/>
        <c:ser>
          <c:idx val="12"/>
          <c:order val="12"/>
          <c:tx>
            <c:strRef>
              <c:f>Sheet5!$C$5</c:f>
              <c:strCache>
                <c:ptCount val="1"/>
                <c:pt idx="0">
                  <c:v>L/D=1.5, %Nano=0</c:v>
                </c:pt>
              </c:strCache>
            </c:strRef>
          </c:tx>
          <c:spPr>
            <a:ln>
              <a:prstDash val="lgDashDot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Sheet5!$C$6:$C$9</c:f>
              <c:numCache>
                <c:formatCode>General</c:formatCode>
                <c:ptCount val="4"/>
                <c:pt idx="0">
                  <c:v>94.29</c:v>
                </c:pt>
                <c:pt idx="1">
                  <c:v>234.14</c:v>
                </c:pt>
                <c:pt idx="2">
                  <c:v>522.9</c:v>
                </c:pt>
                <c:pt idx="3">
                  <c:v>1489</c:v>
                </c:pt>
              </c:numCache>
            </c:numRef>
          </c:yVal>
          <c:smooth val="1"/>
        </c:ser>
        <c:ser>
          <c:idx val="13"/>
          <c:order val="13"/>
          <c:tx>
            <c:strRef>
              <c:f>Sheet5!$D$5</c:f>
              <c:strCache>
                <c:ptCount val="1"/>
                <c:pt idx="0">
                  <c:v>L/D=1.5, %Nano=0</c:v>
                </c:pt>
              </c:strCache>
            </c:strRef>
          </c:tx>
          <c:spPr>
            <a:ln cmpd="tri">
              <a:prstDash val="lg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Sheet5!$D$6:$D$9</c:f>
              <c:numCache>
                <c:formatCode>General</c:formatCode>
                <c:ptCount val="4"/>
                <c:pt idx="0">
                  <c:v>284.7</c:v>
                </c:pt>
                <c:pt idx="1">
                  <c:v>732.5</c:v>
                </c:pt>
                <c:pt idx="2">
                  <c:v>1771.9</c:v>
                </c:pt>
                <c:pt idx="3">
                  <c:v>5871.9</c:v>
                </c:pt>
              </c:numCache>
            </c:numRef>
          </c:yVal>
          <c:smooth val="1"/>
        </c:ser>
        <c:ser>
          <c:idx val="14"/>
          <c:order val="14"/>
          <c:tx>
            <c:strRef>
              <c:f>Sheet5!$E$5</c:f>
              <c:strCache>
                <c:ptCount val="1"/>
                <c:pt idx="0">
                  <c:v>L/D=1.5, %Nano=0.005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Sheet5!$E$6:$E$9</c:f>
              <c:numCache>
                <c:formatCode>General</c:formatCode>
                <c:ptCount val="4"/>
                <c:pt idx="0">
                  <c:v>109.9</c:v>
                </c:pt>
                <c:pt idx="1">
                  <c:v>273.10000000000002</c:v>
                </c:pt>
                <c:pt idx="2">
                  <c:v>610</c:v>
                </c:pt>
                <c:pt idx="3">
                  <c:v>1736.8</c:v>
                </c:pt>
              </c:numCache>
            </c:numRef>
          </c:yVal>
          <c:smooth val="1"/>
        </c:ser>
        <c:ser>
          <c:idx val="15"/>
          <c:order val="15"/>
          <c:tx>
            <c:strRef>
              <c:f>Sheet5!$F$5</c:f>
              <c:strCache>
                <c:ptCount val="1"/>
                <c:pt idx="0">
                  <c:v>L/D=1.5, %Nano=0.005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Sheet5!$F$6:$F$9</c:f>
              <c:numCache>
                <c:formatCode>General</c:formatCode>
                <c:ptCount val="4"/>
                <c:pt idx="0">
                  <c:v>332.1</c:v>
                </c:pt>
                <c:pt idx="1">
                  <c:v>854.4</c:v>
                </c:pt>
                <c:pt idx="2">
                  <c:v>2066.8000000000002</c:v>
                </c:pt>
                <c:pt idx="3">
                  <c:v>6849</c:v>
                </c:pt>
              </c:numCache>
            </c:numRef>
          </c:yVal>
          <c:smooth val="1"/>
        </c:ser>
        <c:ser>
          <c:idx val="16"/>
          <c:order val="16"/>
          <c:tx>
            <c:strRef>
              <c:f>Sheet5!$G$5</c:f>
              <c:strCache>
                <c:ptCount val="1"/>
                <c:pt idx="0">
                  <c:v>L/D=1.5, %Nano=0.01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Sheet5!$G$6:$G$9</c:f>
              <c:numCache>
                <c:formatCode>General</c:formatCode>
                <c:ptCount val="4"/>
                <c:pt idx="0">
                  <c:v>130.5</c:v>
                </c:pt>
                <c:pt idx="1">
                  <c:v>324.10000000000002</c:v>
                </c:pt>
                <c:pt idx="2">
                  <c:v>724</c:v>
                </c:pt>
                <c:pt idx="3">
                  <c:v>2061.5</c:v>
                </c:pt>
              </c:numCache>
            </c:numRef>
          </c:yVal>
          <c:smooth val="1"/>
        </c:ser>
        <c:ser>
          <c:idx val="17"/>
          <c:order val="17"/>
          <c:tx>
            <c:strRef>
              <c:f>Sheet5!$H$5</c:f>
              <c:strCache>
                <c:ptCount val="1"/>
                <c:pt idx="0">
                  <c:v>L/D=1.5, %Nano=0.01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Sheet5!$H$6:$H$9</c:f>
              <c:numCache>
                <c:formatCode>General</c:formatCode>
                <c:ptCount val="4"/>
                <c:pt idx="0">
                  <c:v>394.2</c:v>
                </c:pt>
                <c:pt idx="1">
                  <c:v>1014.2</c:v>
                </c:pt>
                <c:pt idx="2">
                  <c:v>2453.1999999999998</c:v>
                </c:pt>
                <c:pt idx="3">
                  <c:v>8129.5</c:v>
                </c:pt>
              </c:numCache>
            </c:numRef>
          </c:yVal>
          <c:smooth val="1"/>
        </c:ser>
        <c:ser>
          <c:idx val="18"/>
          <c:order val="18"/>
          <c:tx>
            <c:strRef>
              <c:f>Sheet5!$I$5</c:f>
              <c:strCache>
                <c:ptCount val="1"/>
                <c:pt idx="0">
                  <c:v>L/D=1.5, %Nano=0.015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Sheet5!$I$6:$I$9</c:f>
              <c:numCache>
                <c:formatCode>General</c:formatCode>
                <c:ptCount val="4"/>
                <c:pt idx="0">
                  <c:v>158.30000000000001</c:v>
                </c:pt>
                <c:pt idx="1">
                  <c:v>393.3</c:v>
                </c:pt>
                <c:pt idx="2">
                  <c:v>878.4</c:v>
                </c:pt>
                <c:pt idx="3">
                  <c:v>2501.1999999999998</c:v>
                </c:pt>
              </c:numCache>
            </c:numRef>
          </c:yVal>
          <c:smooth val="1"/>
        </c:ser>
        <c:ser>
          <c:idx val="19"/>
          <c:order val="19"/>
          <c:tx>
            <c:strRef>
              <c:f>Sheet5!$J$5</c:f>
              <c:strCache>
                <c:ptCount val="1"/>
                <c:pt idx="0">
                  <c:v>L/D=1.5, %Nano=0.015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Sheet5!$J$6:$J$9</c:f>
              <c:numCache>
                <c:formatCode>General</c:formatCode>
                <c:ptCount val="4"/>
                <c:pt idx="0">
                  <c:v>478.2</c:v>
                </c:pt>
                <c:pt idx="1">
                  <c:v>1230.5</c:v>
                </c:pt>
                <c:pt idx="2">
                  <c:v>2976.4</c:v>
                </c:pt>
                <c:pt idx="3">
                  <c:v>9863.2999999999811</c:v>
                </c:pt>
              </c:numCache>
            </c:numRef>
          </c:yVal>
          <c:smooth val="1"/>
        </c:ser>
        <c:ser>
          <c:idx val="20"/>
          <c:order val="20"/>
          <c:tx>
            <c:strRef>
              <c:f>Sheet5!$K$5</c:f>
              <c:strCache>
                <c:ptCount val="1"/>
                <c:pt idx="0">
                  <c:v>L/D=1.5,%Nano=0.02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Sheet5!$K$6:$K$9</c:f>
              <c:numCache>
                <c:formatCode>General</c:formatCode>
                <c:ptCount val="4"/>
                <c:pt idx="0">
                  <c:v>197.7</c:v>
                </c:pt>
                <c:pt idx="1">
                  <c:v>490.9</c:v>
                </c:pt>
                <c:pt idx="2">
                  <c:v>1096.5</c:v>
                </c:pt>
                <c:pt idx="3">
                  <c:v>3122</c:v>
                </c:pt>
              </c:numCache>
            </c:numRef>
          </c:yVal>
          <c:smooth val="1"/>
        </c:ser>
        <c:ser>
          <c:idx val="21"/>
          <c:order val="21"/>
          <c:tx>
            <c:strRef>
              <c:f>Sheet5!$L$5</c:f>
              <c:strCache>
                <c:ptCount val="1"/>
                <c:pt idx="0">
                  <c:v>L/D=1.5,%Nano=0.02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Sheet5!$L$6:$L$9</c:f>
              <c:numCache>
                <c:formatCode>General</c:formatCode>
                <c:ptCount val="4"/>
                <c:pt idx="0">
                  <c:v>596.20000000000005</c:v>
                </c:pt>
                <c:pt idx="1">
                  <c:v>1535.9</c:v>
                </c:pt>
                <c:pt idx="2">
                  <c:v>3715.2</c:v>
                </c:pt>
                <c:pt idx="3">
                  <c:v>12311.4</c:v>
                </c:pt>
              </c:numCache>
            </c:numRef>
          </c:yVal>
          <c:smooth val="1"/>
        </c:ser>
        <c:ser>
          <c:idx val="22"/>
          <c:order val="22"/>
          <c:tx>
            <c:strRef>
              <c:f>Sheet5!$M$5</c:f>
              <c:strCache>
                <c:ptCount val="1"/>
                <c:pt idx="0">
                  <c:v>L/D=1.5,%Nano=0.025</c:v>
                </c:pt>
              </c:strCache>
            </c:strRef>
          </c:tx>
          <c:dPt>
            <c:idx val="3"/>
            <c:spPr>
              <a:ln>
                <a:solidFill>
                  <a:srgbClr val="4F81BD"/>
                </a:solidFill>
                <a:prstDash val="sysDash"/>
              </a:ln>
            </c:spPr>
          </c:dPt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Sheet5!$M$6:$M$9</c:f>
              <c:numCache>
                <c:formatCode>General</c:formatCode>
                <c:ptCount val="4"/>
                <c:pt idx="0">
                  <c:v>256.3</c:v>
                </c:pt>
                <c:pt idx="1">
                  <c:v>636.6</c:v>
                </c:pt>
                <c:pt idx="2">
                  <c:v>1421.9</c:v>
                </c:pt>
                <c:pt idx="3">
                  <c:v>4048.5</c:v>
                </c:pt>
              </c:numCache>
            </c:numRef>
          </c:yVal>
          <c:smooth val="1"/>
        </c:ser>
        <c:ser>
          <c:idx val="23"/>
          <c:order val="23"/>
          <c:tx>
            <c:strRef>
              <c:f>Sheet5!$N$5</c:f>
              <c:strCache>
                <c:ptCount val="1"/>
                <c:pt idx="0">
                  <c:v>L/D=1.5,%Nano=0.025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Sheet5!$N$6:$N$9</c:f>
              <c:numCache>
                <c:formatCode>General</c:formatCode>
                <c:ptCount val="4"/>
                <c:pt idx="0">
                  <c:v>774.1</c:v>
                </c:pt>
                <c:pt idx="1">
                  <c:v>1991.8</c:v>
                </c:pt>
                <c:pt idx="2">
                  <c:v>4817.8</c:v>
                </c:pt>
                <c:pt idx="3">
                  <c:v>15952.1</c:v>
                </c:pt>
              </c:numCache>
            </c:numRef>
          </c:yVal>
          <c:smooth val="1"/>
        </c:ser>
        <c:ser>
          <c:idx val="0"/>
          <c:order val="0"/>
          <c:tx>
            <c:strRef>
              <c:f>Sheet5!$C$5</c:f>
              <c:strCache>
                <c:ptCount val="1"/>
                <c:pt idx="0">
                  <c:v>L/D=1.5, %Nano=0</c:v>
                </c:pt>
              </c:strCache>
            </c:strRef>
          </c:tx>
          <c:spPr>
            <a:ln>
              <a:prstDash val="lgDashDot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Sheet5!$C$6:$C$9</c:f>
              <c:numCache>
                <c:formatCode>General</c:formatCode>
                <c:ptCount val="4"/>
                <c:pt idx="0">
                  <c:v>94.29</c:v>
                </c:pt>
                <c:pt idx="1">
                  <c:v>234.14</c:v>
                </c:pt>
                <c:pt idx="2">
                  <c:v>522.9</c:v>
                </c:pt>
                <c:pt idx="3">
                  <c:v>1489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Sheet5!$D$5</c:f>
              <c:strCache>
                <c:ptCount val="1"/>
                <c:pt idx="0">
                  <c:v>L/D=1.5, %Nano=0</c:v>
                </c:pt>
              </c:strCache>
            </c:strRef>
          </c:tx>
          <c:spPr>
            <a:ln cmpd="tri">
              <a:prstDash val="lg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Sheet5!$D$6:$D$9</c:f>
              <c:numCache>
                <c:formatCode>General</c:formatCode>
                <c:ptCount val="4"/>
                <c:pt idx="0">
                  <c:v>284.7</c:v>
                </c:pt>
                <c:pt idx="1">
                  <c:v>732.5</c:v>
                </c:pt>
                <c:pt idx="2">
                  <c:v>1771.9</c:v>
                </c:pt>
                <c:pt idx="3">
                  <c:v>5871.9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Sheet5!$E$5</c:f>
              <c:strCache>
                <c:ptCount val="1"/>
                <c:pt idx="0">
                  <c:v>L/D=1.5, %Nano=0.005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Sheet5!$E$6:$E$9</c:f>
              <c:numCache>
                <c:formatCode>General</c:formatCode>
                <c:ptCount val="4"/>
                <c:pt idx="0">
                  <c:v>109.9</c:v>
                </c:pt>
                <c:pt idx="1">
                  <c:v>273.10000000000002</c:v>
                </c:pt>
                <c:pt idx="2">
                  <c:v>610</c:v>
                </c:pt>
                <c:pt idx="3">
                  <c:v>1736.8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Sheet5!$F$5</c:f>
              <c:strCache>
                <c:ptCount val="1"/>
                <c:pt idx="0">
                  <c:v>L/D=1.5, %Nano=0.005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Sheet5!$F$6:$F$9</c:f>
              <c:numCache>
                <c:formatCode>General</c:formatCode>
                <c:ptCount val="4"/>
                <c:pt idx="0">
                  <c:v>332.1</c:v>
                </c:pt>
                <c:pt idx="1">
                  <c:v>854.4</c:v>
                </c:pt>
                <c:pt idx="2">
                  <c:v>2066.8000000000002</c:v>
                </c:pt>
                <c:pt idx="3">
                  <c:v>6849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Sheet5!$G$5</c:f>
              <c:strCache>
                <c:ptCount val="1"/>
                <c:pt idx="0">
                  <c:v>L/D=1.5, %Nano=0.01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Sheet5!$G$6:$G$9</c:f>
              <c:numCache>
                <c:formatCode>General</c:formatCode>
                <c:ptCount val="4"/>
                <c:pt idx="0">
                  <c:v>130.5</c:v>
                </c:pt>
                <c:pt idx="1">
                  <c:v>324.10000000000002</c:v>
                </c:pt>
                <c:pt idx="2">
                  <c:v>724</c:v>
                </c:pt>
                <c:pt idx="3">
                  <c:v>2061.5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Sheet5!$H$5</c:f>
              <c:strCache>
                <c:ptCount val="1"/>
                <c:pt idx="0">
                  <c:v>L/D=1.5, %Nano=0.01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Sheet5!$H$6:$H$9</c:f>
              <c:numCache>
                <c:formatCode>General</c:formatCode>
                <c:ptCount val="4"/>
                <c:pt idx="0">
                  <c:v>394.2</c:v>
                </c:pt>
                <c:pt idx="1">
                  <c:v>1014.2</c:v>
                </c:pt>
                <c:pt idx="2">
                  <c:v>2453.1999999999998</c:v>
                </c:pt>
                <c:pt idx="3">
                  <c:v>8129.5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Sheet5!$I$5</c:f>
              <c:strCache>
                <c:ptCount val="1"/>
                <c:pt idx="0">
                  <c:v>L/D=1.5, %Nano=0.015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Sheet5!$I$6:$I$9</c:f>
              <c:numCache>
                <c:formatCode>General</c:formatCode>
                <c:ptCount val="4"/>
                <c:pt idx="0">
                  <c:v>158.30000000000001</c:v>
                </c:pt>
                <c:pt idx="1">
                  <c:v>393.3</c:v>
                </c:pt>
                <c:pt idx="2">
                  <c:v>878.4</c:v>
                </c:pt>
                <c:pt idx="3">
                  <c:v>2501.1999999999998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Sheet5!$J$5</c:f>
              <c:strCache>
                <c:ptCount val="1"/>
                <c:pt idx="0">
                  <c:v>L/D=1.5, %Nano=0.015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Sheet5!$J$6:$J$9</c:f>
              <c:numCache>
                <c:formatCode>General</c:formatCode>
                <c:ptCount val="4"/>
                <c:pt idx="0">
                  <c:v>478.2</c:v>
                </c:pt>
                <c:pt idx="1">
                  <c:v>1230.5</c:v>
                </c:pt>
                <c:pt idx="2">
                  <c:v>2976.4</c:v>
                </c:pt>
                <c:pt idx="3">
                  <c:v>9863.2999999999811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Sheet5!$K$5</c:f>
              <c:strCache>
                <c:ptCount val="1"/>
                <c:pt idx="0">
                  <c:v>L/D=1.5,%Nano=0.02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Sheet5!$K$6:$K$9</c:f>
              <c:numCache>
                <c:formatCode>General</c:formatCode>
                <c:ptCount val="4"/>
                <c:pt idx="0">
                  <c:v>197.7</c:v>
                </c:pt>
                <c:pt idx="1">
                  <c:v>490.9</c:v>
                </c:pt>
                <c:pt idx="2">
                  <c:v>1096.5</c:v>
                </c:pt>
                <c:pt idx="3">
                  <c:v>3122</c:v>
                </c:pt>
              </c:numCache>
            </c:numRef>
          </c:yVal>
          <c:smooth val="1"/>
        </c:ser>
        <c:ser>
          <c:idx val="9"/>
          <c:order val="9"/>
          <c:tx>
            <c:strRef>
              <c:f>Sheet5!$L$5</c:f>
              <c:strCache>
                <c:ptCount val="1"/>
                <c:pt idx="0">
                  <c:v>L/D=1.5,%Nano=0.02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Sheet5!$L$6:$L$9</c:f>
              <c:numCache>
                <c:formatCode>General</c:formatCode>
                <c:ptCount val="4"/>
                <c:pt idx="0">
                  <c:v>596.20000000000005</c:v>
                </c:pt>
                <c:pt idx="1">
                  <c:v>1535.9</c:v>
                </c:pt>
                <c:pt idx="2">
                  <c:v>3715.2</c:v>
                </c:pt>
                <c:pt idx="3">
                  <c:v>12311.4</c:v>
                </c:pt>
              </c:numCache>
            </c:numRef>
          </c:yVal>
          <c:smooth val="1"/>
        </c:ser>
        <c:ser>
          <c:idx val="10"/>
          <c:order val="10"/>
          <c:tx>
            <c:strRef>
              <c:f>Sheet5!$M$5</c:f>
              <c:strCache>
                <c:ptCount val="1"/>
                <c:pt idx="0">
                  <c:v>L/D=1.5,%Nano=0.025</c:v>
                </c:pt>
              </c:strCache>
            </c:strRef>
          </c:tx>
          <c:dPt>
            <c:idx val="3"/>
            <c:spPr>
              <a:ln>
                <a:solidFill>
                  <a:srgbClr val="4F81BD"/>
                </a:solidFill>
                <a:prstDash val="sysDash"/>
              </a:ln>
            </c:spPr>
          </c:dPt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Sheet5!$M$6:$M$9</c:f>
              <c:numCache>
                <c:formatCode>General</c:formatCode>
                <c:ptCount val="4"/>
                <c:pt idx="0">
                  <c:v>256.3</c:v>
                </c:pt>
                <c:pt idx="1">
                  <c:v>636.6</c:v>
                </c:pt>
                <c:pt idx="2">
                  <c:v>1421.9</c:v>
                </c:pt>
                <c:pt idx="3">
                  <c:v>4048.5</c:v>
                </c:pt>
              </c:numCache>
            </c:numRef>
          </c:yVal>
          <c:smooth val="1"/>
        </c:ser>
        <c:ser>
          <c:idx val="11"/>
          <c:order val="11"/>
          <c:tx>
            <c:strRef>
              <c:f>Sheet5!$N$5</c:f>
              <c:strCache>
                <c:ptCount val="1"/>
                <c:pt idx="0">
                  <c:v>L/D=1.5,%Nano=0.025</c:v>
                </c:pt>
              </c:strCache>
            </c:strRef>
          </c:tx>
          <c:xVal>
            <c:numRef>
              <c:f>Sheet5!$B$6:$B$9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Sheet5!$N$6:$N$9</c:f>
              <c:numCache>
                <c:formatCode>General</c:formatCode>
                <c:ptCount val="4"/>
                <c:pt idx="0">
                  <c:v>774.1</c:v>
                </c:pt>
                <c:pt idx="1">
                  <c:v>1991.8</c:v>
                </c:pt>
                <c:pt idx="2">
                  <c:v>4817.8</c:v>
                </c:pt>
                <c:pt idx="3">
                  <c:v>15952.1</c:v>
                </c:pt>
              </c:numCache>
            </c:numRef>
          </c:yVal>
          <c:smooth val="1"/>
        </c:ser>
        <c:axId val="122843520"/>
        <c:axId val="122864768"/>
      </c:scatterChart>
      <c:valAx>
        <c:axId val="122843520"/>
        <c:scaling>
          <c:orientation val="minMax"/>
          <c:max val="0.8"/>
          <c:min val="0.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ECCENTRICIT</a:t>
                </a:r>
                <a:r>
                  <a:rPr lang="en-US" baseline="0"/>
                  <a:t>Y RATIO</a:t>
                </a:r>
                <a:endParaRPr lang="en-US"/>
              </a:p>
            </c:rich>
          </c:tx>
        </c:title>
        <c:numFmt formatCode="General" sourceLinked="1"/>
        <c:tickLblPos val="nextTo"/>
        <c:crossAx val="122864768"/>
        <c:crosses val="autoZero"/>
        <c:crossBetween val="midCat"/>
        <c:majorUnit val="0.2"/>
      </c:valAx>
      <c:valAx>
        <c:axId val="12286476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DIMENSION</a:t>
                </a:r>
                <a:r>
                  <a:rPr lang="en-US" baseline="0"/>
                  <a:t> LESS LOAD</a:t>
                </a:r>
                <a:endParaRPr lang="en-US"/>
              </a:p>
            </c:rich>
          </c:tx>
        </c:title>
        <c:numFmt formatCode="General" sourceLinked="1"/>
        <c:tickLblPos val="nextTo"/>
        <c:crossAx val="122843520"/>
        <c:crosses val="autoZero"/>
        <c:crossBetween val="midCat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0.11160177126143281"/>
          <c:y val="5.1307399638358404E-2"/>
          <c:w val="0.47216022889842635"/>
          <c:h val="0.68887022455526525"/>
        </c:manualLayout>
      </c:layout>
      <c:overlay val="1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/>
                <a:cs typeface="Times New Roman"/>
              </a:rPr>
              <a:t>ʎ=1.5,</a:t>
            </a:r>
            <a:r>
              <a:rPr lang="el-GR" sz="1400">
                <a:latin typeface="Times New Roman"/>
                <a:cs typeface="Times New Roman"/>
              </a:rPr>
              <a:t>ϵ</a:t>
            </a:r>
            <a:r>
              <a:rPr lang="en-US" sz="1400">
                <a:latin typeface="Times New Roman"/>
                <a:cs typeface="Times New Roman"/>
              </a:rPr>
              <a:t>=0.6</a:t>
            </a:r>
            <a:endParaRPr lang="en-US" sz="1400"/>
          </a:p>
        </c:rich>
      </c:tx>
    </c:title>
    <c:plotArea>
      <c:layout/>
      <c:scatterChart>
        <c:scatterStyle val="smoothMarker"/>
        <c:ser>
          <c:idx val="6"/>
          <c:order val="6"/>
          <c:tx>
            <c:strRef>
              <c:f>Sheet2!$B$51</c:f>
            </c:strRef>
          </c:tx>
          <c:xVal>
            <c:numRef>
              <c:f>Sheet2!$A$4:$A$12</c:f>
            </c:numRef>
          </c:xVal>
          <c:yVal>
            <c:numRef>
              <c:f>Sheet2!$B$52:$B$60</c:f>
            </c:numRef>
          </c:yVal>
          <c:smooth val="1"/>
        </c:ser>
        <c:ser>
          <c:idx val="7"/>
          <c:order val="7"/>
          <c:tx>
            <c:strRef>
              <c:f>Sheet2!$C$3</c:f>
            </c:strRef>
          </c:tx>
          <c:xVal>
            <c:numRef>
              <c:f>Sheet2!$A$4:$A$12</c:f>
            </c:numRef>
          </c:xVal>
          <c:yVal>
            <c:numRef>
              <c:f>Sheet2!$C$4:$C$12</c:f>
            </c:numRef>
          </c:yVal>
          <c:smooth val="1"/>
        </c:ser>
        <c:ser>
          <c:idx val="8"/>
          <c:order val="8"/>
          <c:tx>
            <c:strRef>
              <c:f>Sheet2!$D$3</c:f>
            </c:strRef>
          </c:tx>
          <c:xVal>
            <c:numRef>
              <c:f>Sheet2!$A$4:$A$12</c:f>
            </c:numRef>
          </c:xVal>
          <c:yVal>
            <c:numRef>
              <c:f>Sheet2!$D$4:$D$12</c:f>
            </c:numRef>
          </c:yVal>
          <c:smooth val="1"/>
        </c:ser>
        <c:ser>
          <c:idx val="9"/>
          <c:order val="9"/>
          <c:tx>
            <c:strRef>
              <c:f>Sheet2!$E$3</c:f>
            </c:strRef>
          </c:tx>
          <c:xVal>
            <c:numRef>
              <c:f>Sheet2!$A$4:$A$12</c:f>
            </c:numRef>
          </c:xVal>
          <c:yVal>
            <c:numRef>
              <c:f>Sheet2!$E$4:$E$12</c:f>
            </c:numRef>
          </c:yVal>
          <c:smooth val="1"/>
        </c:ser>
        <c:ser>
          <c:idx val="10"/>
          <c:order val="10"/>
          <c:tx>
            <c:strRef>
              <c:f>Sheet2!$F$3</c:f>
            </c:strRef>
          </c:tx>
          <c:xVal>
            <c:numRef>
              <c:f>Sheet2!$A$4:$A$12</c:f>
            </c:numRef>
          </c:xVal>
          <c:yVal>
            <c:numRef>
              <c:f>Sheet2!$F$4:$F$12</c:f>
            </c:numRef>
          </c:yVal>
          <c:smooth val="1"/>
        </c:ser>
        <c:ser>
          <c:idx val="0"/>
          <c:order val="0"/>
          <c:tx>
            <c:strRef>
              <c:f>'[CLR,TUR,NANO GRAPHS.xlsx]Sheet12'!$B$7</c:f>
              <c:strCache>
                <c:ptCount val="1"/>
                <c:pt idx="0">
                  <c:v>0</c:v>
                </c:pt>
              </c:strCache>
            </c:strRef>
          </c:tx>
          <c:xVal>
            <c:numRef>
              <c:f>'[CLR,TUR,NANO GRAPHS.xlsx]Sheet12'!$C$6:$F$6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'[CLR,TUR,NANO GRAPHS.xlsx]Sheet12'!$C$7:$F$7</c:f>
              <c:numCache>
                <c:formatCode>General</c:formatCode>
                <c:ptCount val="4"/>
                <c:pt idx="0">
                  <c:v>522.9</c:v>
                </c:pt>
                <c:pt idx="1">
                  <c:v>989.8</c:v>
                </c:pt>
                <c:pt idx="2">
                  <c:v>1389.6</c:v>
                </c:pt>
                <c:pt idx="3">
                  <c:v>1771.9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'[CLR,TUR,NANO GRAPHS.xlsx]Sheet12'!$B$8</c:f>
              <c:strCache>
                <c:ptCount val="1"/>
                <c:pt idx="0">
                  <c:v>0.005</c:v>
                </c:pt>
              </c:strCache>
            </c:strRef>
          </c:tx>
          <c:xVal>
            <c:numRef>
              <c:f>'[CLR,TUR,NANO GRAPHS.xlsx]Sheet12'!$C$6:$F$6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'[CLR,TUR,NANO GRAPHS.xlsx]Sheet12'!$C$8:$F$8</c:f>
              <c:numCache>
                <c:formatCode>General</c:formatCode>
                <c:ptCount val="4"/>
                <c:pt idx="0">
                  <c:v>610</c:v>
                </c:pt>
                <c:pt idx="1">
                  <c:v>1154.5</c:v>
                </c:pt>
                <c:pt idx="2">
                  <c:v>1620.9</c:v>
                </c:pt>
                <c:pt idx="3">
                  <c:v>2066.8000000000002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'[CLR,TUR,NANO GRAPHS.xlsx]Sheet12'!$B$9</c:f>
              <c:strCache>
                <c:ptCount val="1"/>
                <c:pt idx="0">
                  <c:v>0.01</c:v>
                </c:pt>
              </c:strCache>
            </c:strRef>
          </c:tx>
          <c:xVal>
            <c:numRef>
              <c:f>'[CLR,TUR,NANO GRAPHS.xlsx]Sheet12'!$C$6:$F$6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'[CLR,TUR,NANO GRAPHS.xlsx]Sheet12'!$C$9:$F$9</c:f>
              <c:numCache>
                <c:formatCode>General</c:formatCode>
                <c:ptCount val="4"/>
                <c:pt idx="0">
                  <c:v>724</c:v>
                </c:pt>
                <c:pt idx="1">
                  <c:v>1370.3</c:v>
                </c:pt>
                <c:pt idx="2">
                  <c:v>1923.9</c:v>
                </c:pt>
                <c:pt idx="3">
                  <c:v>2453.1999999999998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'[CLR,TUR,NANO GRAPHS.xlsx]Sheet12'!$B$10</c:f>
              <c:strCache>
                <c:ptCount val="1"/>
                <c:pt idx="0">
                  <c:v>0.015</c:v>
                </c:pt>
              </c:strCache>
            </c:strRef>
          </c:tx>
          <c:xVal>
            <c:numRef>
              <c:f>'[CLR,TUR,NANO GRAPHS.xlsx]Sheet12'!$C$6:$F$6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'[CLR,TUR,NANO GRAPHS.xlsx]Sheet12'!$C$10:$F$10</c:f>
              <c:numCache>
                <c:formatCode>General</c:formatCode>
                <c:ptCount val="4"/>
                <c:pt idx="0">
                  <c:v>878.4</c:v>
                </c:pt>
                <c:pt idx="1">
                  <c:v>1662.6</c:v>
                </c:pt>
                <c:pt idx="2">
                  <c:v>2334.3000000000002</c:v>
                </c:pt>
                <c:pt idx="3">
                  <c:v>2976.4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'[CLR,TUR,NANO GRAPHS.xlsx]Sheet12'!$B$11</c:f>
              <c:strCache>
                <c:ptCount val="1"/>
                <c:pt idx="0">
                  <c:v>0.02</c:v>
                </c:pt>
              </c:strCache>
            </c:strRef>
          </c:tx>
          <c:xVal>
            <c:numRef>
              <c:f>'[CLR,TUR,NANO GRAPHS.xlsx]Sheet12'!$C$6:$F$6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'[CLR,TUR,NANO GRAPHS.xlsx]Sheet12'!$C$11:$F$11</c:f>
              <c:numCache>
                <c:formatCode>General</c:formatCode>
                <c:ptCount val="4"/>
                <c:pt idx="0">
                  <c:v>1096.5</c:v>
                </c:pt>
                <c:pt idx="1">
                  <c:v>2075.3000000000002</c:v>
                </c:pt>
                <c:pt idx="2">
                  <c:v>2913.7</c:v>
                </c:pt>
                <c:pt idx="3">
                  <c:v>3715.2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'[CLR,TUR,NANO GRAPHS.xlsx]Sheet12'!$B$12</c:f>
              <c:strCache>
                <c:ptCount val="1"/>
                <c:pt idx="0">
                  <c:v>0.025</c:v>
                </c:pt>
              </c:strCache>
            </c:strRef>
          </c:tx>
          <c:xVal>
            <c:numRef>
              <c:f>'[CLR,TUR,NANO GRAPHS.xlsx]Sheet12'!$C$6:$F$6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'[CLR,TUR,NANO GRAPHS.xlsx]Sheet12'!$C$12:$F$12</c:f>
              <c:numCache>
                <c:formatCode>General</c:formatCode>
                <c:ptCount val="4"/>
                <c:pt idx="0">
                  <c:v>1421.9</c:v>
                </c:pt>
                <c:pt idx="1">
                  <c:v>2691.2</c:v>
                </c:pt>
                <c:pt idx="2">
                  <c:v>3778.4</c:v>
                </c:pt>
                <c:pt idx="3">
                  <c:v>4817.8</c:v>
                </c:pt>
              </c:numCache>
            </c:numRef>
          </c:yVal>
          <c:smooth val="1"/>
        </c:ser>
        <c:axId val="91631616"/>
        <c:axId val="91633536"/>
      </c:scatterChart>
      <c:valAx>
        <c:axId val="91631616"/>
        <c:scaling>
          <c:orientation val="minMax"/>
          <c:max val="600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1"/>
                  <a:t>Reynolds</a:t>
                </a:r>
                <a:r>
                  <a:rPr lang="en-US" b="1" baseline="0"/>
                  <a:t> number</a:t>
                </a:r>
                <a:endParaRPr lang="en-US" b="1"/>
              </a:p>
            </c:rich>
          </c:tx>
        </c:title>
        <c:numFmt formatCode="General" sourceLinked="1"/>
        <c:tickLblPos val="nextTo"/>
        <c:crossAx val="91633536"/>
        <c:crosses val="autoZero"/>
        <c:crossBetween val="midCat"/>
        <c:majorUnit val="2000"/>
      </c:valAx>
      <c:valAx>
        <c:axId val="91633536"/>
        <c:scaling>
          <c:orientation val="minMax"/>
          <c:max val="500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Dimension</a:t>
                </a:r>
                <a:r>
                  <a:rPr lang="en-US" baseline="0"/>
                  <a:t>less load</a:t>
                </a:r>
                <a:endParaRPr lang="en-US"/>
              </a:p>
            </c:rich>
          </c:tx>
        </c:title>
        <c:numFmt formatCode="General" sourceLinked="1"/>
        <c:tickLblPos val="nextTo"/>
        <c:crossAx val="91631616"/>
        <c:crosses val="autoZero"/>
        <c:crossBetween val="midCat"/>
      </c:valAx>
      <c:spPr>
        <a:ln>
          <a:solidFill>
            <a:schemeClr val="accent1"/>
          </a:solidFill>
        </a:ln>
      </c:spPr>
    </c:plotArea>
    <c:legend>
      <c:legendPos val="l"/>
      <c:layout>
        <c:manualLayout>
          <c:xMode val="edge"/>
          <c:yMode val="edge"/>
          <c:x val="0.19444444444444631"/>
          <c:y val="0.18614027413240086"/>
          <c:w val="0.40779177602799649"/>
          <c:h val="0.16608668708078156"/>
        </c:manualLayout>
      </c:layout>
      <c:overlay val="1"/>
      <c:spPr>
        <a:ln>
          <a:solidFill>
            <a:srgbClr val="4F81BD"/>
          </a:solidFill>
        </a:ln>
      </c:sp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REY=0,</a:t>
            </a:r>
          </a:p>
          <a:p>
            <a:pPr>
              <a:defRPr/>
            </a:pPr>
            <a:r>
              <a:rPr lang="en-US" sz="1400"/>
              <a:t>REY=6000,L/D=1.5</a:t>
            </a:r>
          </a:p>
        </c:rich>
      </c:tx>
      <c:layout>
        <c:manualLayout>
          <c:xMode val="edge"/>
          <c:yMode val="edge"/>
          <c:x val="0.57599426959328648"/>
          <c:y val="7.467836989930687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2176860265454656"/>
          <c:y val="5.9358642170480383E-2"/>
          <c:w val="0.85171454988197126"/>
          <c:h val="0.72730029569620003"/>
        </c:manualLayout>
      </c:layout>
      <c:scatterChart>
        <c:scatterStyle val="smoothMarker"/>
        <c:ser>
          <c:idx val="12"/>
          <c:order val="12"/>
          <c:tx>
            <c:strRef>
              <c:f>'attitude angle vs eccentricity'!$D$4</c:f>
              <c:strCache>
                <c:ptCount val="1"/>
                <c:pt idx="0">
                  <c:v>REY =0,L/D=1.5, %Nano=0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eccentricity'!$D$5:$D$8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13"/>
          <c:order val="13"/>
          <c:tx>
            <c:strRef>
              <c:f>'attitude angle vs eccentricity'!$E$4</c:f>
              <c:strCache>
                <c:ptCount val="1"/>
                <c:pt idx="0">
                  <c:v>REY =6000,L/D=1.5, %Nano=0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eccentricity'!$E$5:$E$8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14"/>
          <c:order val="14"/>
          <c:tx>
            <c:strRef>
              <c:f>'attitude angle vs eccentricity'!$F$4</c:f>
              <c:strCache>
                <c:ptCount val="1"/>
                <c:pt idx="0">
                  <c:v>REY =0,L/D=1.5, %Nano=0.005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eccentricity'!$F$5:$F$8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15"/>
          <c:order val="15"/>
          <c:tx>
            <c:strRef>
              <c:f>'attitude angle vs eccentricity'!$G$4</c:f>
              <c:strCache>
                <c:ptCount val="1"/>
                <c:pt idx="0">
                  <c:v>REY =6000,L/D=1.5, %Nano=0.005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eccentricity'!$G$5:$G$8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16"/>
          <c:order val="16"/>
          <c:tx>
            <c:strRef>
              <c:f>'attitude angle vs eccentricity'!$H$4</c:f>
              <c:strCache>
                <c:ptCount val="1"/>
                <c:pt idx="0">
                  <c:v>REY =0,L/D=1.5, %Nano=0.01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eccentricity'!$H$5:$H$8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17"/>
          <c:order val="17"/>
          <c:tx>
            <c:strRef>
              <c:f>'attitude angle vs eccentricity'!$I$4</c:f>
              <c:strCache>
                <c:ptCount val="1"/>
                <c:pt idx="0">
                  <c:v>REY =6000,L/D=1.5, %Nano=0.01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eccentricity'!$I$5:$I$8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18"/>
          <c:order val="18"/>
          <c:tx>
            <c:strRef>
              <c:f>'attitude angle vs eccentricity'!$J$4</c:f>
              <c:strCache>
                <c:ptCount val="1"/>
                <c:pt idx="0">
                  <c:v>REY =0,L/D=1.5, %Nano=0.015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eccentricity'!$J$5:$J$8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19"/>
          <c:order val="19"/>
          <c:tx>
            <c:strRef>
              <c:f>'attitude angle vs eccentricity'!$K$4</c:f>
              <c:strCache>
                <c:ptCount val="1"/>
                <c:pt idx="0">
                  <c:v>REY =6000,L/D=1.5, %Nano=0.015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eccentricity'!$K$5:$K$8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20"/>
          <c:order val="20"/>
          <c:tx>
            <c:strRef>
              <c:f>'attitude angle vs eccentricity'!$L$4</c:f>
              <c:strCache>
                <c:ptCount val="1"/>
                <c:pt idx="0">
                  <c:v>REY =0,L/D=1.5,%Nano=0.02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eccentricity'!$L$5:$L$8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21"/>
          <c:order val="21"/>
          <c:tx>
            <c:strRef>
              <c:f>'attitude angle vs eccentricity'!$M$4</c:f>
              <c:strCache>
                <c:ptCount val="1"/>
                <c:pt idx="0">
                  <c:v>REY =6000,L/D=1.5,%Nano=0.02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eccentricity'!$M$5:$M$8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22"/>
          <c:order val="22"/>
          <c:tx>
            <c:strRef>
              <c:f>'attitude angle vs eccentricity'!$N$4</c:f>
              <c:strCache>
                <c:ptCount val="1"/>
                <c:pt idx="0">
                  <c:v>REY =0,L/D=1.5,%Nano=0.025</c:v>
                </c:pt>
              </c:strCache>
            </c:strRef>
          </c:tx>
          <c:spPr>
            <a:ln w="41275" cap="sq">
              <a:prstDash val="lgDashDotDot"/>
              <a:round/>
              <a:headEnd type="diamond" w="lg" len="lg"/>
              <a:tailEnd type="diamond" w="lg" len="lg"/>
            </a:ln>
          </c:spPr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eccentricity'!$N$5:$N$8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23"/>
          <c:order val="23"/>
          <c:tx>
            <c:strRef>
              <c:f>'attitude angle vs eccentricity'!$O$4</c:f>
              <c:strCache>
                <c:ptCount val="1"/>
                <c:pt idx="0">
                  <c:v>REY =6000,L/D=1.5,%Nano=0.025</c:v>
                </c:pt>
              </c:strCache>
            </c:strRef>
          </c:tx>
          <c:spPr>
            <a:ln cap="sq" cmpd="sng">
              <a:prstDash val="lgDashDotDot"/>
              <a:miter lim="800000"/>
            </a:ln>
          </c:spPr>
          <c:dPt>
            <c:idx val="1"/>
            <c:spPr>
              <a:ln cap="sq" cmpd="thickThin">
                <a:prstDash val="lgDashDotDot"/>
                <a:miter lim="800000"/>
              </a:ln>
            </c:spPr>
          </c:dPt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eccentricity'!$O$5:$O$8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24"/>
          <c:order val="24"/>
          <c:tx>
            <c:strRef>
              <c:f>'attitude angle vs eccentricity'!$D$4</c:f>
              <c:strCache>
                <c:ptCount val="1"/>
                <c:pt idx="0">
                  <c:v>REY =0,L/D=1.5, %Nano=0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eccentricity'!$D$5:$D$8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25"/>
          <c:order val="25"/>
          <c:tx>
            <c:strRef>
              <c:f>'attitude angle vs eccentricity'!$E$4</c:f>
              <c:strCache>
                <c:ptCount val="1"/>
                <c:pt idx="0">
                  <c:v>REY =6000,L/D=1.5, %Nano=0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eccentricity'!$E$5:$E$8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26"/>
          <c:order val="26"/>
          <c:tx>
            <c:strRef>
              <c:f>'attitude angle vs eccentricity'!$F$4</c:f>
              <c:strCache>
                <c:ptCount val="1"/>
                <c:pt idx="0">
                  <c:v>REY =0,L/D=1.5, %Nano=0.005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eccentricity'!$F$5:$F$8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27"/>
          <c:order val="27"/>
          <c:tx>
            <c:strRef>
              <c:f>'attitude angle vs eccentricity'!$G$4</c:f>
              <c:strCache>
                <c:ptCount val="1"/>
                <c:pt idx="0">
                  <c:v>REY =6000,L/D=1.5, %Nano=0.005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eccentricity'!$G$5:$G$8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28"/>
          <c:order val="28"/>
          <c:tx>
            <c:strRef>
              <c:f>'attitude angle vs eccentricity'!$H$4</c:f>
              <c:strCache>
                <c:ptCount val="1"/>
                <c:pt idx="0">
                  <c:v>REY =0,L/D=1.5, %Nano=0.01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eccentricity'!$H$5:$H$8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29"/>
          <c:order val="29"/>
          <c:tx>
            <c:strRef>
              <c:f>'attitude angle vs eccentricity'!$I$4</c:f>
              <c:strCache>
                <c:ptCount val="1"/>
                <c:pt idx="0">
                  <c:v>REY =6000,L/D=1.5, %Nano=0.01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eccentricity'!$I$5:$I$8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30"/>
          <c:order val="30"/>
          <c:tx>
            <c:strRef>
              <c:f>'attitude angle vs eccentricity'!$J$4</c:f>
              <c:strCache>
                <c:ptCount val="1"/>
                <c:pt idx="0">
                  <c:v>REY =0,L/D=1.5, %Nano=0.015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eccentricity'!$J$5:$J$8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31"/>
          <c:order val="31"/>
          <c:tx>
            <c:strRef>
              <c:f>'attitude angle vs eccentricity'!$K$4</c:f>
              <c:strCache>
                <c:ptCount val="1"/>
                <c:pt idx="0">
                  <c:v>REY =6000,L/D=1.5, %Nano=0.015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eccentricity'!$K$5:$K$8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32"/>
          <c:order val="32"/>
          <c:tx>
            <c:strRef>
              <c:f>'attitude angle vs eccentricity'!$L$4</c:f>
              <c:strCache>
                <c:ptCount val="1"/>
                <c:pt idx="0">
                  <c:v>REY =0,L/D=1.5,%Nano=0.02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eccentricity'!$L$5:$L$8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33"/>
          <c:order val="33"/>
          <c:tx>
            <c:strRef>
              <c:f>'attitude angle vs eccentricity'!$M$4</c:f>
              <c:strCache>
                <c:ptCount val="1"/>
                <c:pt idx="0">
                  <c:v>REY =6000,L/D=1.5,%Nano=0.02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eccentricity'!$M$5:$M$8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34"/>
          <c:order val="34"/>
          <c:tx>
            <c:strRef>
              <c:f>'attitude angle vs eccentricity'!$N$4</c:f>
              <c:strCache>
                <c:ptCount val="1"/>
                <c:pt idx="0">
                  <c:v>REY =0,L/D=1.5,%Nano=0.025</c:v>
                </c:pt>
              </c:strCache>
            </c:strRef>
          </c:tx>
          <c:spPr>
            <a:ln w="41275" cap="sq">
              <a:prstDash val="solid"/>
              <a:round/>
              <a:headEnd type="diamond" w="lg" len="lg"/>
              <a:tailEnd type="diamond" w="lg" len="lg"/>
            </a:ln>
          </c:spPr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eccentricity'!$N$5:$N$8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35"/>
          <c:order val="35"/>
          <c:tx>
            <c:strRef>
              <c:f>'attitude angle vs eccentricity'!$O$4</c:f>
              <c:strCache>
                <c:ptCount val="1"/>
                <c:pt idx="0">
                  <c:v>REY =6000,L/D=1.5,%Nano=0.025</c:v>
                </c:pt>
              </c:strCache>
            </c:strRef>
          </c:tx>
          <c:spPr>
            <a:ln cap="sq" cmpd="sng">
              <a:prstDash val="solid"/>
              <a:miter lim="800000"/>
            </a:ln>
          </c:spPr>
          <c:dPt>
            <c:idx val="1"/>
            <c:spPr>
              <a:ln cap="sq" cmpd="thickThin">
                <a:prstDash val="solid"/>
                <a:miter lim="800000"/>
              </a:ln>
            </c:spPr>
          </c:dPt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eccentricity'!$O$5:$O$8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0"/>
          <c:order val="0"/>
          <c:tx>
            <c:strRef>
              <c:f>'attitude angle vs eccentricity'!$D$4</c:f>
              <c:strCache>
                <c:ptCount val="1"/>
                <c:pt idx="0">
                  <c:v>REY =0,L/D=1.5, %Nano=0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eccentricity'!$D$5:$D$8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'attitude angle vs eccentricity'!$E$4</c:f>
              <c:strCache>
                <c:ptCount val="1"/>
                <c:pt idx="0">
                  <c:v>REY =6000,L/D=1.5, %Nano=0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eccentricity'!$E$5:$E$8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'attitude angle vs eccentricity'!$F$4</c:f>
              <c:strCache>
                <c:ptCount val="1"/>
                <c:pt idx="0">
                  <c:v>REY =0,L/D=1.5, %Nano=0.005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eccentricity'!$F$5:$F$8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'attitude angle vs eccentricity'!$G$4</c:f>
              <c:strCache>
                <c:ptCount val="1"/>
                <c:pt idx="0">
                  <c:v>REY =6000,L/D=1.5, %Nano=0.005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eccentricity'!$G$5:$G$8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'attitude angle vs eccentricity'!$H$4</c:f>
              <c:strCache>
                <c:ptCount val="1"/>
                <c:pt idx="0">
                  <c:v>REY =0,L/D=1.5, %Nano=0.01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eccentricity'!$H$5:$H$8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'attitude angle vs eccentricity'!$I$4</c:f>
              <c:strCache>
                <c:ptCount val="1"/>
                <c:pt idx="0">
                  <c:v>REY =6000,L/D=1.5, %Nano=0.01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eccentricity'!$I$5:$I$8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'attitude angle vs eccentricity'!$J$4</c:f>
              <c:strCache>
                <c:ptCount val="1"/>
                <c:pt idx="0">
                  <c:v>REY =0,L/D=1.5, %Nano=0.015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eccentricity'!$J$5:$J$8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'attitude angle vs eccentricity'!$K$4</c:f>
              <c:strCache>
                <c:ptCount val="1"/>
                <c:pt idx="0">
                  <c:v>REY =6000,L/D=1.5, %Nano=0.015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eccentricity'!$K$5:$K$8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'attitude angle vs eccentricity'!$L$4</c:f>
              <c:strCache>
                <c:ptCount val="1"/>
                <c:pt idx="0">
                  <c:v>REY =0,L/D=1.5,%Nano=0.02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eccentricity'!$L$5:$L$8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9"/>
          <c:order val="9"/>
          <c:tx>
            <c:strRef>
              <c:f>'attitude angle vs eccentricity'!$M$4</c:f>
              <c:strCache>
                <c:ptCount val="1"/>
                <c:pt idx="0">
                  <c:v>REY =6000,L/D=1.5,%Nano=0.02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eccentricity'!$M$5:$M$8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ser>
          <c:idx val="10"/>
          <c:order val="10"/>
          <c:tx>
            <c:strRef>
              <c:f>'attitude angle vs eccentricity'!$N$4</c:f>
              <c:strCache>
                <c:ptCount val="1"/>
                <c:pt idx="0">
                  <c:v>REY =0,L/D=1.5,%Nano=0.025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eccentricity'!$N$5:$N$8</c:f>
              <c:numCache>
                <c:formatCode>General</c:formatCode>
                <c:ptCount val="4"/>
                <c:pt idx="0">
                  <c:v>73.39</c:v>
                </c:pt>
                <c:pt idx="1">
                  <c:v>61.56</c:v>
                </c:pt>
                <c:pt idx="2">
                  <c:v>49.25</c:v>
                </c:pt>
                <c:pt idx="3">
                  <c:v>35.04</c:v>
                </c:pt>
              </c:numCache>
            </c:numRef>
          </c:yVal>
          <c:smooth val="1"/>
        </c:ser>
        <c:ser>
          <c:idx val="11"/>
          <c:order val="11"/>
          <c:tx>
            <c:strRef>
              <c:f>'attitude angle vs eccentricity'!$O$4</c:f>
              <c:strCache>
                <c:ptCount val="1"/>
                <c:pt idx="0">
                  <c:v>REY =6000,L/D=1.5,%Nano=0.025</c:v>
                </c:pt>
              </c:strCache>
            </c:strRef>
          </c:tx>
          <c:xVal>
            <c:numRef>
              <c:f>'attitude angle vs eccentricity'!$C$5:$C$8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'attitude angle vs eccentricity'!$O$5:$O$8</c:f>
              <c:numCache>
                <c:formatCode>General</c:formatCode>
                <c:ptCount val="4"/>
                <c:pt idx="0">
                  <c:v>74.900000000000006</c:v>
                </c:pt>
                <c:pt idx="1">
                  <c:v>61.3</c:v>
                </c:pt>
                <c:pt idx="2">
                  <c:v>47.839999999999996</c:v>
                </c:pt>
                <c:pt idx="3">
                  <c:v>33.120000000000012</c:v>
                </c:pt>
              </c:numCache>
            </c:numRef>
          </c:yVal>
          <c:smooth val="1"/>
        </c:ser>
        <c:axId val="94743168"/>
        <c:axId val="94753536"/>
      </c:scatterChart>
      <c:valAx>
        <c:axId val="94743168"/>
        <c:scaling>
          <c:orientation val="minMax"/>
          <c:max val="0.8"/>
          <c:min val="0.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Eccentricity</a:t>
                </a:r>
                <a:r>
                  <a:rPr lang="en-US" baseline="0"/>
                  <a:t> Ratio</a:t>
                </a:r>
                <a:endParaRPr lang="en-US"/>
              </a:p>
            </c:rich>
          </c:tx>
        </c:title>
        <c:numFmt formatCode="General" sourceLinked="1"/>
        <c:tickLblPos val="nextTo"/>
        <c:crossAx val="94753536"/>
        <c:crosses val="autoZero"/>
        <c:crossBetween val="midCat"/>
        <c:majorUnit val="0.2"/>
      </c:valAx>
      <c:valAx>
        <c:axId val="9475353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Attitude</a:t>
                </a:r>
                <a:r>
                  <a:rPr lang="en-US" baseline="0"/>
                  <a:t> angle</a:t>
                </a:r>
                <a:endParaRPr lang="en-US"/>
              </a:p>
            </c:rich>
          </c:tx>
        </c:title>
        <c:numFmt formatCode="General" sourceLinked="1"/>
        <c:tickLblPos val="nextTo"/>
        <c:crossAx val="94743168"/>
        <c:crosses val="autoZero"/>
        <c:crossBetween val="midCat"/>
      </c:valAx>
      <c:spPr>
        <a:ln>
          <a:solidFill>
            <a:srgbClr val="4F81BD"/>
          </a:solidFill>
        </a:ln>
      </c:spPr>
    </c:plotArea>
    <c:legend>
      <c:legendPos val="l"/>
      <c:layout>
        <c:manualLayout>
          <c:xMode val="edge"/>
          <c:yMode val="edge"/>
          <c:x val="0.14879295688309319"/>
          <c:y val="0.31926207856994876"/>
          <c:w val="0.41176051924048057"/>
          <c:h val="0.450333843062938"/>
        </c:manualLayout>
      </c:layout>
      <c:overlay val="1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-----------REY=0</a:t>
            </a:r>
          </a:p>
          <a:p>
            <a:pPr>
              <a:defRPr/>
            </a:pPr>
            <a:r>
              <a:rPr lang="en-US" sz="1400"/>
              <a:t>_______REY=6000</a:t>
            </a:r>
          </a:p>
          <a:p>
            <a:pPr>
              <a:defRPr/>
            </a:pPr>
            <a:r>
              <a:rPr lang="en-US" sz="1400" baseline="0"/>
              <a:t>               </a:t>
            </a:r>
            <a:r>
              <a:rPr lang="en-US" sz="1400"/>
              <a:t>L/D=1.5</a:t>
            </a:r>
          </a:p>
        </c:rich>
      </c:tx>
      <c:layout>
        <c:manualLayout>
          <c:xMode val="edge"/>
          <c:yMode val="edge"/>
          <c:x val="0.15693613769976986"/>
          <c:y val="6.1939690301548778E-2"/>
        </c:manualLayout>
      </c:layout>
      <c:overlay val="1"/>
    </c:title>
    <c:plotArea>
      <c:layout/>
      <c:scatterChart>
        <c:scatterStyle val="smoothMarker"/>
        <c:ser>
          <c:idx val="0"/>
          <c:order val="0"/>
          <c:tx>
            <c:strRef>
              <c:f>'friction vs eccentricity'!$E$6</c:f>
              <c:strCache>
                <c:ptCount val="1"/>
                <c:pt idx="0">
                  <c:v> %Nano=0</c:v>
                </c:pt>
              </c:strCache>
            </c:strRef>
          </c:tx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eccentricity'!$E$7:$E$10</c:f>
              <c:numCache>
                <c:formatCode>General</c:formatCode>
                <c:ptCount val="4"/>
                <c:pt idx="0">
                  <c:v>6.8000000000000187E-3</c:v>
                </c:pt>
                <c:pt idx="1">
                  <c:v>2.8999999999999998E-3</c:v>
                </c:pt>
                <c:pt idx="2">
                  <c:v>1.5000000000000044E-3</c:v>
                </c:pt>
                <c:pt idx="3">
                  <c:v>7.0000000000000292E-4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'friction vs eccentricity'!$F$6</c:f>
              <c:strCache>
                <c:ptCount val="1"/>
                <c:pt idx="0">
                  <c:v> %Nano=0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eccentricity'!$F$7:$F$10</c:f>
              <c:numCache>
                <c:formatCode>General</c:formatCode>
                <c:ptCount val="4"/>
                <c:pt idx="0">
                  <c:v>2.2000000000000088E-3</c:v>
                </c:pt>
                <c:pt idx="1">
                  <c:v>9.3000000000000548E-4</c:v>
                </c:pt>
                <c:pt idx="2">
                  <c:v>4.4000000000000251E-4</c:v>
                </c:pt>
                <c:pt idx="3">
                  <c:v>1.7000000000000072E-4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'friction vs eccentricity'!$G$6</c:f>
              <c:strCache>
                <c:ptCount val="1"/>
                <c:pt idx="0">
                  <c:v>%Nano=0.005</c:v>
                </c:pt>
              </c:strCache>
            </c:strRef>
          </c:tx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eccentricity'!$G$7:$G$10</c:f>
              <c:numCache>
                <c:formatCode>General</c:formatCode>
                <c:ptCount val="4"/>
                <c:pt idx="0">
                  <c:v>5.8000000000000013E-3</c:v>
                </c:pt>
                <c:pt idx="1">
                  <c:v>2.5000000000000087E-3</c:v>
                </c:pt>
                <c:pt idx="2">
                  <c:v>1.1999999999999999E-3</c:v>
                </c:pt>
                <c:pt idx="3">
                  <c:v>6.0000000000000244E-4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'friction vs eccentricity'!$H$6</c:f>
              <c:strCache>
                <c:ptCount val="1"/>
                <c:pt idx="0">
                  <c:v> %Nano=0.005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eccentricity'!$H$7:$H$10</c:f>
              <c:numCache>
                <c:formatCode>General</c:formatCode>
                <c:ptCount val="4"/>
                <c:pt idx="0">
                  <c:v>1.9000000000000093E-3</c:v>
                </c:pt>
                <c:pt idx="1">
                  <c:v>8.0000000000000264E-4</c:v>
                </c:pt>
                <c:pt idx="2">
                  <c:v>3.7000000000000205E-4</c:v>
                </c:pt>
                <c:pt idx="3">
                  <c:v>1.4999999999999999E-4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'friction vs eccentricity'!$I$6</c:f>
              <c:strCache>
                <c:ptCount val="1"/>
                <c:pt idx="0">
                  <c:v> %Nano=0.01</c:v>
                </c:pt>
              </c:strCache>
            </c:strRef>
          </c:tx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eccentricity'!$I$7:$I$10</c:f>
              <c:numCache>
                <c:formatCode>General</c:formatCode>
                <c:ptCount val="4"/>
                <c:pt idx="0">
                  <c:v>4.9000000000000207E-3</c:v>
                </c:pt>
                <c:pt idx="1">
                  <c:v>2.0999999999999999E-3</c:v>
                </c:pt>
                <c:pt idx="2">
                  <c:v>1.0000000000000041E-3</c:v>
                </c:pt>
                <c:pt idx="3">
                  <c:v>5.0000000000000034E-4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'friction vs eccentricity'!$J$6</c:f>
              <c:strCache>
                <c:ptCount val="1"/>
                <c:pt idx="0">
                  <c:v>%Nano=0.01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eccentricity'!$J$7:$J$10</c:f>
              <c:numCache>
                <c:formatCode>General</c:formatCode>
                <c:ptCount val="4"/>
                <c:pt idx="0">
                  <c:v>1.6000000000000072E-3</c:v>
                </c:pt>
                <c:pt idx="1">
                  <c:v>6.7000000000000317E-4</c:v>
                </c:pt>
                <c:pt idx="2">
                  <c:v>3.2000000000000198E-4</c:v>
                </c:pt>
                <c:pt idx="3">
                  <c:v>1.2000000000000049E-4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'friction vs eccentricity'!$K$6</c:f>
              <c:strCache>
                <c:ptCount val="1"/>
                <c:pt idx="0">
                  <c:v>%Nano=0.015</c:v>
                </c:pt>
              </c:strCache>
            </c:strRef>
          </c:tx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eccentricity'!$K$7:$K$10</c:f>
              <c:numCache>
                <c:formatCode>General</c:formatCode>
                <c:ptCount val="4"/>
                <c:pt idx="0">
                  <c:v>4.0000000000000114E-3</c:v>
                </c:pt>
                <c:pt idx="1">
                  <c:v>1.7000000000000053E-3</c:v>
                </c:pt>
                <c:pt idx="2">
                  <c:v>8.900000000000045E-4</c:v>
                </c:pt>
                <c:pt idx="3">
                  <c:v>4.1000000000000021E-4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'friction vs eccentricity'!$L$6</c:f>
              <c:strCache>
                <c:ptCount val="1"/>
                <c:pt idx="0">
                  <c:v> %Nano=0.015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eccentricity'!$L$7:$L$10</c:f>
              <c:numCache>
                <c:formatCode>General</c:formatCode>
                <c:ptCount val="4"/>
                <c:pt idx="0">
                  <c:v>1.2999999999999978E-3</c:v>
                </c:pt>
                <c:pt idx="1">
                  <c:v>5.5000000000000123E-4</c:v>
                </c:pt>
                <c:pt idx="2">
                  <c:v>2.6000000000000128E-4</c:v>
                </c:pt>
                <c:pt idx="3">
                  <c:v>1.0000000000000049E-4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'friction vs eccentricity'!$M$6</c:f>
              <c:strCache>
                <c:ptCount val="1"/>
                <c:pt idx="0">
                  <c:v>%Nano=0.02</c:v>
                </c:pt>
              </c:strCache>
            </c:strRef>
          </c:tx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eccentricity'!$M$7:$M$10</c:f>
              <c:numCache>
                <c:formatCode>General</c:formatCode>
                <c:ptCount val="4"/>
                <c:pt idx="0">
                  <c:v>3.2000000000000145E-3</c:v>
                </c:pt>
                <c:pt idx="1">
                  <c:v>1.2999999999999978E-3</c:v>
                </c:pt>
                <c:pt idx="2">
                  <c:v>7.1000000000000034E-4</c:v>
                </c:pt>
                <c:pt idx="3">
                  <c:v>3.3000000000000092E-4</c:v>
                </c:pt>
              </c:numCache>
            </c:numRef>
          </c:yVal>
          <c:smooth val="1"/>
        </c:ser>
        <c:ser>
          <c:idx val="9"/>
          <c:order val="9"/>
          <c:tx>
            <c:strRef>
              <c:f>'friction vs eccentricity'!$N$6</c:f>
              <c:strCache>
                <c:ptCount val="1"/>
                <c:pt idx="0">
                  <c:v>%Nano=0.02</c:v>
                </c:pt>
              </c:strCache>
            </c:strRef>
          </c:tx>
          <c:spPr>
            <a:ln>
              <a:prstDash val="sysDash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eccentricity'!$N$7:$N$10</c:f>
              <c:numCache>
                <c:formatCode>General</c:formatCode>
                <c:ptCount val="4"/>
                <c:pt idx="0">
                  <c:v>1.0000000000000041E-3</c:v>
                </c:pt>
                <c:pt idx="1">
                  <c:v>4.4000000000000251E-4</c:v>
                </c:pt>
                <c:pt idx="2">
                  <c:v>2.1000000000000104E-4</c:v>
                </c:pt>
                <c:pt idx="3">
                  <c:v>8.5000000000000413E-5</c:v>
                </c:pt>
              </c:numCache>
            </c:numRef>
          </c:yVal>
          <c:smooth val="1"/>
        </c:ser>
        <c:ser>
          <c:idx val="10"/>
          <c:order val="10"/>
          <c:tx>
            <c:strRef>
              <c:f>'friction vs eccentricity'!$O$6</c:f>
              <c:strCache>
                <c:ptCount val="1"/>
                <c:pt idx="0">
                  <c:v>%Nano=0.025</c:v>
                </c:pt>
              </c:strCache>
            </c:strRef>
          </c:tx>
          <c:spPr>
            <a:ln>
              <a:prstDash val="dashDot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eccentricity'!$O$7:$O$10</c:f>
              <c:numCache>
                <c:formatCode>General</c:formatCode>
                <c:ptCount val="4"/>
                <c:pt idx="0">
                  <c:v>2.5000000000000087E-3</c:v>
                </c:pt>
                <c:pt idx="1">
                  <c:v>1.0000000000000041E-3</c:v>
                </c:pt>
                <c:pt idx="2">
                  <c:v>5.5000000000000123E-4</c:v>
                </c:pt>
                <c:pt idx="3">
                  <c:v>2.5000000000000114E-4</c:v>
                </c:pt>
              </c:numCache>
            </c:numRef>
          </c:yVal>
          <c:smooth val="1"/>
        </c:ser>
        <c:ser>
          <c:idx val="11"/>
          <c:order val="11"/>
          <c:tx>
            <c:strRef>
              <c:f>'friction vs eccentricity'!$P$6</c:f>
              <c:strCache>
                <c:ptCount val="1"/>
                <c:pt idx="0">
                  <c:v>%Nano=0.025</c:v>
                </c:pt>
              </c:strCache>
            </c:strRef>
          </c:tx>
          <c:spPr>
            <a:ln>
              <a:prstDash val="lgDash"/>
            </a:ln>
          </c:spPr>
          <c:xVal>
            <c:numRef>
              <c:f>'friction vs eccentricity'!$D$7:$D$10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vs eccentricity'!$P$7:$P$10</c:f>
              <c:numCache>
                <c:formatCode>General</c:formatCode>
                <c:ptCount val="4"/>
                <c:pt idx="0">
                  <c:v>8.2000000000000042E-4</c:v>
                </c:pt>
                <c:pt idx="1">
                  <c:v>3.4000000000000133E-4</c:v>
                </c:pt>
                <c:pt idx="2">
                  <c:v>1.6000000000000093E-4</c:v>
                </c:pt>
                <c:pt idx="3">
                  <c:v>6.5000000000000347E-5</c:v>
                </c:pt>
              </c:numCache>
            </c:numRef>
          </c:yVal>
          <c:smooth val="1"/>
        </c:ser>
        <c:axId val="118535680"/>
        <c:axId val="118537600"/>
      </c:scatterChart>
      <c:valAx>
        <c:axId val="118535680"/>
        <c:scaling>
          <c:orientation val="minMax"/>
          <c:max val="0.8"/>
          <c:min val="0.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Eccentricity</a:t>
                </a:r>
                <a:r>
                  <a:rPr lang="en-US" baseline="0"/>
                  <a:t> Ratio</a:t>
                </a:r>
                <a:endParaRPr lang="en-US"/>
              </a:p>
            </c:rich>
          </c:tx>
        </c:title>
        <c:numFmt formatCode="General" sourceLinked="1"/>
        <c:tickLblPos val="nextTo"/>
        <c:crossAx val="118537600"/>
        <c:crosses val="autoZero"/>
        <c:crossBetween val="midCat"/>
        <c:majorUnit val="0.2"/>
      </c:valAx>
      <c:valAx>
        <c:axId val="11853760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Friction</a:t>
                </a:r>
              </a:p>
            </c:rich>
          </c:tx>
        </c:title>
        <c:numFmt formatCode="General" sourceLinked="1"/>
        <c:tickLblPos val="nextTo"/>
        <c:crossAx val="118535680"/>
        <c:crosses val="autoZero"/>
        <c:crossBetween val="midCat"/>
      </c:valAx>
      <c:spPr>
        <a:ln>
          <a:solidFill>
            <a:srgbClr val="4F81BD"/>
          </a:solidFill>
        </a:ln>
      </c:spPr>
    </c:plotArea>
    <c:legend>
      <c:legendPos val="l"/>
      <c:layout>
        <c:manualLayout>
          <c:xMode val="edge"/>
          <c:yMode val="edge"/>
          <c:x val="0.45555555555555555"/>
          <c:y val="6.9688183842545534E-2"/>
          <c:w val="0.49427227256970424"/>
          <c:h val="0.48718582548819545"/>
        </c:manualLayout>
      </c:layout>
      <c:overlay val="1"/>
      <c:spPr>
        <a:ln>
          <a:solidFill>
            <a:srgbClr val="4F81BD"/>
          </a:solidFill>
        </a:ln>
      </c:sp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ʎ=1.5,</a:t>
            </a:r>
            <a:r>
              <a:rPr lang="el-GR" sz="1800" b="1" i="0" baseline="0"/>
              <a:t>ϵ</a:t>
            </a:r>
            <a:r>
              <a:rPr lang="en-US" sz="1800" b="1" i="0" baseline="0"/>
              <a:t>=0.6</a:t>
            </a:r>
          </a:p>
        </c:rich>
      </c:tx>
    </c:title>
    <c:plotArea>
      <c:layout/>
      <c:scatterChart>
        <c:scatterStyle val="smoothMarker"/>
        <c:ser>
          <c:idx val="0"/>
          <c:order val="0"/>
          <c:tx>
            <c:strRef>
              <c:f>'friction vs rey'!$B$5</c:f>
              <c:strCache>
                <c:ptCount val="1"/>
                <c:pt idx="0">
                  <c:v>0</c:v>
                </c:pt>
              </c:strCache>
            </c:strRef>
          </c:tx>
          <c:xVal>
            <c:numRef>
              <c:f>'friction vs rey'!$C$4:$F$4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'friction vs rey'!$C$5:$F$5</c:f>
              <c:numCache>
                <c:formatCode>General</c:formatCode>
                <c:ptCount val="4"/>
                <c:pt idx="0">
                  <c:v>1.5000000000000081E-3</c:v>
                </c:pt>
                <c:pt idx="1">
                  <c:v>7.9000000000000587E-4</c:v>
                </c:pt>
                <c:pt idx="2">
                  <c:v>5.6000000000000093E-4</c:v>
                </c:pt>
                <c:pt idx="3">
                  <c:v>4.4000000000000424E-4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'friction vs rey'!$B$6</c:f>
              <c:strCache>
                <c:ptCount val="1"/>
                <c:pt idx="0">
                  <c:v>0.005</c:v>
                </c:pt>
              </c:strCache>
            </c:strRef>
          </c:tx>
          <c:xVal>
            <c:numRef>
              <c:f>'friction vs rey'!$C$4:$F$4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'friction vs rey'!$C$6:$F$6</c:f>
              <c:numCache>
                <c:formatCode>General</c:formatCode>
                <c:ptCount val="4"/>
                <c:pt idx="0">
                  <c:v>1.1999999999999999E-3</c:v>
                </c:pt>
                <c:pt idx="1">
                  <c:v>6.8000000000000124E-4</c:v>
                </c:pt>
                <c:pt idx="2">
                  <c:v>4.8000000000000034E-4</c:v>
                </c:pt>
                <c:pt idx="3">
                  <c:v>3.7000000000000308E-4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'friction vs rey'!$B$7</c:f>
              <c:strCache>
                <c:ptCount val="1"/>
                <c:pt idx="0">
                  <c:v>0.01</c:v>
                </c:pt>
              </c:strCache>
            </c:strRef>
          </c:tx>
          <c:xVal>
            <c:numRef>
              <c:f>'friction vs rey'!$C$4:$F$4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'friction vs rey'!$C$7:$F$7</c:f>
              <c:numCache>
                <c:formatCode>General</c:formatCode>
                <c:ptCount val="4"/>
                <c:pt idx="0">
                  <c:v>1.0000000000000041E-3</c:v>
                </c:pt>
                <c:pt idx="1">
                  <c:v>5.700000000000041E-4</c:v>
                </c:pt>
                <c:pt idx="2">
                  <c:v>4.0000000000000034E-4</c:v>
                </c:pt>
                <c:pt idx="3">
                  <c:v>3.2000000000000295E-4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'friction vs rey'!$B$8</c:f>
              <c:strCache>
                <c:ptCount val="1"/>
                <c:pt idx="0">
                  <c:v>0.015</c:v>
                </c:pt>
              </c:strCache>
            </c:strRef>
          </c:tx>
          <c:xVal>
            <c:numRef>
              <c:f>'friction vs rey'!$C$4:$F$4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'friction vs rey'!$C$8:$F$8</c:f>
              <c:numCache>
                <c:formatCode>General</c:formatCode>
                <c:ptCount val="4"/>
                <c:pt idx="0">
                  <c:v>8.90000000000007E-4</c:v>
                </c:pt>
                <c:pt idx="1">
                  <c:v>4.7000000000000134E-4</c:v>
                </c:pt>
                <c:pt idx="2">
                  <c:v>3.3000000000000092E-4</c:v>
                </c:pt>
                <c:pt idx="3">
                  <c:v>2.600000000000022E-4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'friction vs rey'!$B$9</c:f>
              <c:strCache>
                <c:ptCount val="1"/>
                <c:pt idx="0">
                  <c:v>0.02</c:v>
                </c:pt>
              </c:strCache>
            </c:strRef>
          </c:tx>
          <c:xVal>
            <c:numRef>
              <c:f>'friction vs rey'!$C$4:$F$4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'friction vs rey'!$C$9:$F$9</c:f>
              <c:numCache>
                <c:formatCode>General</c:formatCode>
                <c:ptCount val="4"/>
                <c:pt idx="0">
                  <c:v>7.1000000000000034E-4</c:v>
                </c:pt>
                <c:pt idx="1">
                  <c:v>3.7000000000000308E-4</c:v>
                </c:pt>
                <c:pt idx="2">
                  <c:v>2.600000000000022E-4</c:v>
                </c:pt>
                <c:pt idx="3">
                  <c:v>2.1000000000000188E-4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'friction vs rey'!$B$10</c:f>
              <c:strCache>
                <c:ptCount val="1"/>
                <c:pt idx="0">
                  <c:v>0.025</c:v>
                </c:pt>
              </c:strCache>
            </c:strRef>
          </c:tx>
          <c:xVal>
            <c:numRef>
              <c:f>'friction vs rey'!$C$4:$F$4</c:f>
              <c:numCache>
                <c:formatCode>General</c:formatCode>
                <c:ptCount val="4"/>
                <c:pt idx="0">
                  <c:v>0</c:v>
                </c:pt>
                <c:pt idx="1">
                  <c:v>2000</c:v>
                </c:pt>
                <c:pt idx="2">
                  <c:v>4000</c:v>
                </c:pt>
                <c:pt idx="3">
                  <c:v>6000</c:v>
                </c:pt>
              </c:numCache>
            </c:numRef>
          </c:xVal>
          <c:yVal>
            <c:numRef>
              <c:f>'friction vs rey'!$C$10:$F$10</c:f>
              <c:numCache>
                <c:formatCode>General</c:formatCode>
                <c:ptCount val="4"/>
                <c:pt idx="0">
                  <c:v>5.5000000000000123E-4</c:v>
                </c:pt>
                <c:pt idx="1">
                  <c:v>2.9000000000000016E-4</c:v>
                </c:pt>
                <c:pt idx="2">
                  <c:v>2.0000000000000052E-4</c:v>
                </c:pt>
                <c:pt idx="3">
                  <c:v>1.600000000000014E-4</c:v>
                </c:pt>
              </c:numCache>
            </c:numRef>
          </c:yVal>
          <c:smooth val="1"/>
        </c:ser>
        <c:axId val="118574464"/>
        <c:axId val="122238464"/>
      </c:scatterChart>
      <c:valAx>
        <c:axId val="118574464"/>
        <c:scaling>
          <c:orientation val="minMax"/>
          <c:max val="600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Reynolds</a:t>
                </a:r>
                <a:r>
                  <a:rPr lang="en-US" baseline="0"/>
                  <a:t> number</a:t>
                </a:r>
                <a:endParaRPr lang="en-US"/>
              </a:p>
            </c:rich>
          </c:tx>
        </c:title>
        <c:numFmt formatCode="General" sourceLinked="1"/>
        <c:tickLblPos val="nextTo"/>
        <c:crossAx val="122238464"/>
        <c:crosses val="autoZero"/>
        <c:crossBetween val="midCat"/>
        <c:majorUnit val="2000"/>
      </c:valAx>
      <c:valAx>
        <c:axId val="12223846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Friction</a:t>
                </a:r>
                <a:r>
                  <a:rPr lang="en-US" baseline="0"/>
                  <a:t>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3.0555555555555582E-2"/>
              <c:y val="0.39570975503062267"/>
            </c:manualLayout>
          </c:layout>
        </c:title>
        <c:numFmt formatCode="General" sourceLinked="1"/>
        <c:tickLblPos val="nextTo"/>
        <c:crossAx val="118574464"/>
        <c:crosses val="autoZero"/>
        <c:crossBetween val="midCat"/>
      </c:valAx>
      <c:spPr>
        <a:ln>
          <a:solidFill>
            <a:srgbClr val="4F81BD"/>
          </a:solidFill>
        </a:ln>
      </c:spPr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Turbulent</a:t>
            </a:r>
            <a:r>
              <a:rPr lang="en-US" baseline="0"/>
              <a:t> flow,Rey=6000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24471062992125983"/>
          <c:y val="2.8252405949256338E-2"/>
          <c:w val="0.72103937007874064"/>
          <c:h val="0.70005358705161858"/>
        </c:manualLayout>
      </c:layout>
      <c:scatterChart>
        <c:scatterStyle val="smoothMarker"/>
        <c:ser>
          <c:idx val="0"/>
          <c:order val="0"/>
          <c:tx>
            <c:strRef>
              <c:f>'eccen vs % nano for dif '!$C$4</c:f>
              <c:strCache>
                <c:ptCount val="1"/>
                <c:pt idx="0">
                  <c:v>L/D=0.5, %Nano=0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'!$C$5:$C$8</c:f>
              <c:numCache>
                <c:formatCode>General</c:formatCode>
                <c:ptCount val="4"/>
                <c:pt idx="0">
                  <c:v>36.800000000000004</c:v>
                </c:pt>
                <c:pt idx="1">
                  <c:v>99.01</c:v>
                </c:pt>
                <c:pt idx="2">
                  <c:v>265.02</c:v>
                </c:pt>
                <c:pt idx="3">
                  <c:v>1130.5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'eccen vs % nano for dif '!$D$4</c:f>
              <c:strCache>
                <c:ptCount val="1"/>
                <c:pt idx="0">
                  <c:v>L/D=1, %Nano=0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'!$D$5:$D$8</c:f>
              <c:numCache>
                <c:formatCode>General</c:formatCode>
                <c:ptCount val="4"/>
                <c:pt idx="0">
                  <c:v>138.6</c:v>
                </c:pt>
                <c:pt idx="1">
                  <c:v>365.3</c:v>
                </c:pt>
                <c:pt idx="2">
                  <c:v>933.1</c:v>
                </c:pt>
                <c:pt idx="3">
                  <c:v>3513.5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'eccen vs % nano for dif '!$E$4</c:f>
              <c:strCache>
                <c:ptCount val="1"/>
                <c:pt idx="0">
                  <c:v>L/D=1.5, %Nano=0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'!$E$5:$E$8</c:f>
              <c:numCache>
                <c:formatCode>General</c:formatCode>
                <c:ptCount val="4"/>
                <c:pt idx="0">
                  <c:v>284.7</c:v>
                </c:pt>
                <c:pt idx="1">
                  <c:v>732.5</c:v>
                </c:pt>
                <c:pt idx="2">
                  <c:v>1771.9</c:v>
                </c:pt>
                <c:pt idx="3">
                  <c:v>5871.9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'eccen vs % nano for dif '!$F$4</c:f>
              <c:strCache>
                <c:ptCount val="1"/>
                <c:pt idx="0">
                  <c:v>L/D=0.5, %Nano=0.015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'!$F$5:$F$8</c:f>
              <c:numCache>
                <c:formatCode>General</c:formatCode>
                <c:ptCount val="4"/>
                <c:pt idx="0">
                  <c:v>61.9</c:v>
                </c:pt>
                <c:pt idx="1">
                  <c:v>166.3</c:v>
                </c:pt>
                <c:pt idx="2">
                  <c:v>445.1</c:v>
                </c:pt>
                <c:pt idx="3">
                  <c:v>1899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'eccen vs % nano for dif '!$G$4</c:f>
              <c:strCache>
                <c:ptCount val="1"/>
                <c:pt idx="0">
                  <c:v>L/D=1, %Nano=0.015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'!$G$5:$G$8</c:f>
              <c:numCache>
                <c:formatCode>General</c:formatCode>
                <c:ptCount val="4"/>
                <c:pt idx="0">
                  <c:v>232.9</c:v>
                </c:pt>
                <c:pt idx="1">
                  <c:v>613.6</c:v>
                </c:pt>
                <c:pt idx="2">
                  <c:v>1567.4</c:v>
                </c:pt>
                <c:pt idx="3">
                  <c:v>5901.9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'eccen vs % nano for dif '!$H$4</c:f>
              <c:strCache>
                <c:ptCount val="1"/>
                <c:pt idx="0">
                  <c:v>L/D=1.5, %Nano=0.015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'!$H$5:$H$8</c:f>
              <c:numCache>
                <c:formatCode>General</c:formatCode>
                <c:ptCount val="4"/>
                <c:pt idx="0">
                  <c:v>478.2</c:v>
                </c:pt>
                <c:pt idx="1">
                  <c:v>1230.5</c:v>
                </c:pt>
                <c:pt idx="2">
                  <c:v>2976.4</c:v>
                </c:pt>
                <c:pt idx="3">
                  <c:v>9863.2999999999811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'eccen vs % nano for dif '!$I$4</c:f>
              <c:strCache>
                <c:ptCount val="1"/>
                <c:pt idx="0">
                  <c:v>L/D=0.5, %Nano=0.025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'!$I$5:$I$8</c:f>
              <c:numCache>
                <c:formatCode>General</c:formatCode>
                <c:ptCount val="4"/>
                <c:pt idx="0">
                  <c:v>100.2</c:v>
                </c:pt>
                <c:pt idx="1">
                  <c:v>269.2</c:v>
                </c:pt>
                <c:pt idx="2">
                  <c:v>720.5</c:v>
                </c:pt>
                <c:pt idx="3">
                  <c:v>3073.9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'eccen vs % nano for dif '!$J$4</c:f>
              <c:strCache>
                <c:ptCount val="1"/>
                <c:pt idx="0">
                  <c:v>L/D=1, %Nano=0.025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'!$J$5:$J$8</c:f>
              <c:numCache>
                <c:formatCode>General</c:formatCode>
                <c:ptCount val="4"/>
                <c:pt idx="0">
                  <c:v>377</c:v>
                </c:pt>
                <c:pt idx="1">
                  <c:v>993.2</c:v>
                </c:pt>
                <c:pt idx="2">
                  <c:v>2537.1999999999998</c:v>
                </c:pt>
                <c:pt idx="3">
                  <c:v>9553.1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'eccen vs % nano for dif '!$K$4</c:f>
              <c:strCache>
                <c:ptCount val="1"/>
                <c:pt idx="0">
                  <c:v>L/D=1.5, %Nano=0.025</c:v>
                </c:pt>
              </c:strCache>
            </c:strRef>
          </c:tx>
          <c:xVal>
            <c:numRef>
              <c:f>'eccen vs % nano for dif 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'eccen vs % nano for dif '!$K$5:$K$8</c:f>
              <c:numCache>
                <c:formatCode>General</c:formatCode>
                <c:ptCount val="4"/>
                <c:pt idx="0">
                  <c:v>774.1</c:v>
                </c:pt>
                <c:pt idx="1">
                  <c:v>1991.8</c:v>
                </c:pt>
                <c:pt idx="2">
                  <c:v>4817.8</c:v>
                </c:pt>
                <c:pt idx="3">
                  <c:v>15965.2</c:v>
                </c:pt>
              </c:numCache>
            </c:numRef>
          </c:yVal>
          <c:smooth val="1"/>
        </c:ser>
        <c:axId val="122462208"/>
        <c:axId val="122464128"/>
      </c:scatterChart>
      <c:valAx>
        <c:axId val="122462208"/>
        <c:scaling>
          <c:orientation val="minMax"/>
          <c:max val="0.8"/>
          <c:min val="0.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Eccentricity</a:t>
                </a:r>
                <a:r>
                  <a:rPr lang="en-US" baseline="0"/>
                  <a:t> ratio</a:t>
                </a:r>
                <a:endParaRPr lang="en-US"/>
              </a:p>
            </c:rich>
          </c:tx>
        </c:title>
        <c:numFmt formatCode="General" sourceLinked="1"/>
        <c:tickLblPos val="nextTo"/>
        <c:crossAx val="122464128"/>
        <c:crosses val="autoZero"/>
        <c:crossBetween val="midCat"/>
        <c:minorUnit val="4.0000000000000022E-2"/>
      </c:valAx>
      <c:valAx>
        <c:axId val="122464128"/>
        <c:scaling>
          <c:orientation val="minMax"/>
        </c:scaling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 sz="800"/>
                  <a:t>dimensionless</a:t>
                </a:r>
                <a:r>
                  <a:rPr lang="en-US" sz="800" baseline="0"/>
                  <a:t> load</a:t>
                </a:r>
                <a:endParaRPr lang="en-US" sz="800"/>
              </a:p>
            </c:rich>
          </c:tx>
        </c:title>
        <c:numFmt formatCode="General" sourceLinked="1"/>
        <c:tickLblPos val="nextTo"/>
        <c:crossAx val="122462208"/>
        <c:crosses val="autoZero"/>
        <c:crossBetween val="midCat"/>
      </c:valAx>
      <c:spPr>
        <a:noFill/>
        <a:ln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a:ln>
      </c:spPr>
    </c:plotArea>
    <c:legend>
      <c:legendPos val="r"/>
      <c:layout>
        <c:manualLayout>
          <c:xMode val="edge"/>
          <c:yMode val="edge"/>
          <c:x val="0.27823641310891184"/>
          <c:y val="0.11623543307086616"/>
          <c:w val="0.37777777777778077"/>
          <c:h val="0.4410472440944882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smoothMarker"/>
        <c:ser>
          <c:idx val="0"/>
          <c:order val="0"/>
          <c:tx>
            <c:strRef>
              <c:f>'ATTITUE VS DIFFERENT LD'!$D$4</c:f>
              <c:strCache>
                <c:ptCount val="1"/>
                <c:pt idx="0">
                  <c:v>L/D=0.5, %Nano=0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LD'!$D$5:$D$8</c:f>
              <c:numCache>
                <c:formatCode>General</c:formatCode>
                <c:ptCount val="4"/>
                <c:pt idx="0">
                  <c:v>75.11999999999999</c:v>
                </c:pt>
                <c:pt idx="1">
                  <c:v>61.03</c:v>
                </c:pt>
                <c:pt idx="2">
                  <c:v>46.71</c:v>
                </c:pt>
                <c:pt idx="3">
                  <c:v>31.1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'ATTITUE VS DIFFERENT LD'!$E$4</c:f>
              <c:strCache>
                <c:ptCount val="1"/>
                <c:pt idx="0">
                  <c:v>L/D=1, %Nano=0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LD'!$E$5:$E$8</c:f>
              <c:numCache>
                <c:formatCode>General</c:formatCode>
                <c:ptCount val="4"/>
                <c:pt idx="0">
                  <c:v>74.36</c:v>
                </c:pt>
                <c:pt idx="1">
                  <c:v>61.3</c:v>
                </c:pt>
                <c:pt idx="2">
                  <c:v>47.8</c:v>
                </c:pt>
                <c:pt idx="3">
                  <c:v>33.1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'ATTITUE VS DIFFERENT LD'!$F$4</c:f>
              <c:strCache>
                <c:ptCount val="1"/>
                <c:pt idx="0">
                  <c:v>L/D=1.5, %Nano=0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LD'!$F$5:$F$8</c:f>
              <c:numCache>
                <c:formatCode>General</c:formatCode>
                <c:ptCount val="4"/>
                <c:pt idx="0">
                  <c:v>73.3</c:v>
                </c:pt>
                <c:pt idx="1">
                  <c:v>61.5</c:v>
                </c:pt>
                <c:pt idx="2">
                  <c:v>49.2</c:v>
                </c:pt>
                <c:pt idx="3">
                  <c:v>35.4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'ATTITUE VS DIFFERENT LD'!$G$4</c:f>
              <c:strCache>
                <c:ptCount val="1"/>
                <c:pt idx="0">
                  <c:v>L/D=0.5, %Nano=0.015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LD'!$G$5:$G$8</c:f>
              <c:numCache>
                <c:formatCode>General</c:formatCode>
                <c:ptCount val="4"/>
                <c:pt idx="0">
                  <c:v>75.11999999999999</c:v>
                </c:pt>
                <c:pt idx="1">
                  <c:v>61.03</c:v>
                </c:pt>
                <c:pt idx="2">
                  <c:v>46.71</c:v>
                </c:pt>
                <c:pt idx="3">
                  <c:v>31.1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'ATTITUE VS DIFFERENT LD'!$H$4</c:f>
              <c:strCache>
                <c:ptCount val="1"/>
                <c:pt idx="0">
                  <c:v>L/D=1, %Nano=0.015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LD'!$H$5:$H$8</c:f>
              <c:numCache>
                <c:formatCode>General</c:formatCode>
                <c:ptCount val="4"/>
                <c:pt idx="0">
                  <c:v>74.36</c:v>
                </c:pt>
                <c:pt idx="1">
                  <c:v>61.3</c:v>
                </c:pt>
                <c:pt idx="2">
                  <c:v>47.8</c:v>
                </c:pt>
                <c:pt idx="3">
                  <c:v>33.1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'ATTITUE VS DIFFERENT LD'!$I$4</c:f>
              <c:strCache>
                <c:ptCount val="1"/>
                <c:pt idx="0">
                  <c:v>L/D=1.5, %Nano=0.015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LD'!$I$5:$I$8</c:f>
              <c:numCache>
                <c:formatCode>General</c:formatCode>
                <c:ptCount val="4"/>
                <c:pt idx="0">
                  <c:v>73.3</c:v>
                </c:pt>
                <c:pt idx="1">
                  <c:v>61.5</c:v>
                </c:pt>
                <c:pt idx="2">
                  <c:v>49.2</c:v>
                </c:pt>
                <c:pt idx="3">
                  <c:v>35.4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'ATTITUE VS DIFFERENT LD'!$J$4</c:f>
              <c:strCache>
                <c:ptCount val="1"/>
                <c:pt idx="0">
                  <c:v>L/D=0.5, %Nano=0.025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LD'!$J$5:$J$8</c:f>
              <c:numCache>
                <c:formatCode>General</c:formatCode>
                <c:ptCount val="4"/>
                <c:pt idx="0">
                  <c:v>75.11999999999999</c:v>
                </c:pt>
                <c:pt idx="1">
                  <c:v>61.03</c:v>
                </c:pt>
                <c:pt idx="2">
                  <c:v>46.71</c:v>
                </c:pt>
                <c:pt idx="3">
                  <c:v>31.1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'ATTITUE VS DIFFERENT LD'!$K$4</c:f>
              <c:strCache>
                <c:ptCount val="1"/>
                <c:pt idx="0">
                  <c:v>L/D=1, %Nano=0.025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LD'!$K$5:$K$8</c:f>
              <c:numCache>
                <c:formatCode>General</c:formatCode>
                <c:ptCount val="4"/>
                <c:pt idx="0">
                  <c:v>74.36</c:v>
                </c:pt>
                <c:pt idx="1">
                  <c:v>61.3</c:v>
                </c:pt>
                <c:pt idx="2">
                  <c:v>47.8</c:v>
                </c:pt>
                <c:pt idx="3">
                  <c:v>33.1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'ATTITUE VS DIFFERENT LD'!$L$4</c:f>
              <c:strCache>
                <c:ptCount val="1"/>
                <c:pt idx="0">
                  <c:v>L/D=1.5, %Nano=0.025</c:v>
                </c:pt>
              </c:strCache>
            </c:strRef>
          </c:tx>
          <c:xVal>
            <c:numRef>
              <c:f>'ATTITUE VS DIFFERENT LD'!$C$5:$C$8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'ATTITUE VS DIFFERENT LD'!$L$5:$L$8</c:f>
              <c:numCache>
                <c:formatCode>General</c:formatCode>
                <c:ptCount val="4"/>
                <c:pt idx="0">
                  <c:v>73.3</c:v>
                </c:pt>
                <c:pt idx="1">
                  <c:v>61.5</c:v>
                </c:pt>
                <c:pt idx="2">
                  <c:v>49.2</c:v>
                </c:pt>
                <c:pt idx="3">
                  <c:v>35.4</c:v>
                </c:pt>
              </c:numCache>
            </c:numRef>
          </c:yVal>
          <c:smooth val="1"/>
        </c:ser>
        <c:axId val="122577280"/>
        <c:axId val="122579200"/>
      </c:scatterChart>
      <c:valAx>
        <c:axId val="122577280"/>
        <c:scaling>
          <c:orientation val="minMax"/>
          <c:max val="0.8"/>
          <c:min val="0.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ECCENTRICITY</a:t>
                </a:r>
                <a:r>
                  <a:rPr lang="en-US" baseline="0"/>
                  <a:t> RATIO</a:t>
                </a:r>
                <a:endParaRPr lang="en-US"/>
              </a:p>
            </c:rich>
          </c:tx>
        </c:title>
        <c:numFmt formatCode="General" sourceLinked="1"/>
        <c:tickLblPos val="nextTo"/>
        <c:crossAx val="122579200"/>
        <c:crosses val="autoZero"/>
        <c:crossBetween val="midCat"/>
        <c:minorUnit val="0.2"/>
      </c:valAx>
      <c:valAx>
        <c:axId val="12257920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ATTITUDE</a:t>
                </a:r>
                <a:r>
                  <a:rPr lang="en-US" baseline="0"/>
                  <a:t> ANGLE</a:t>
                </a:r>
                <a:endParaRPr lang="en-US"/>
              </a:p>
            </c:rich>
          </c:tx>
        </c:title>
        <c:numFmt formatCode="General" sourceLinked="1"/>
        <c:tickLblPos val="nextTo"/>
        <c:crossAx val="122577280"/>
        <c:crosses val="autoZero"/>
        <c:crossBetween val="midCat"/>
      </c:valAx>
      <c:spPr>
        <a:ln>
          <a:solidFill>
            <a:srgbClr val="F79646">
              <a:shade val="95000"/>
              <a:satMod val="105000"/>
            </a:srgbClr>
          </a:solidFill>
        </a:ln>
      </c:spPr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REY=6000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8690507436570444"/>
          <c:y val="0.13473388743073791"/>
          <c:w val="0.41495603674540682"/>
          <c:h val="0.70005358705161858"/>
        </c:manualLayout>
      </c:layout>
      <c:scatterChart>
        <c:scatterStyle val="smoothMarker"/>
        <c:ser>
          <c:idx val="0"/>
          <c:order val="0"/>
          <c:tx>
            <c:strRef>
              <c:f>'FRICTION VERSES DIFFERENT LD'!$C$4</c:f>
              <c:strCache>
                <c:ptCount val="1"/>
                <c:pt idx="0">
                  <c:v>L/D=0.5, %Nano=0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LD'!$C$5:$C$8</c:f>
              <c:numCache>
                <c:formatCode>General</c:formatCode>
                <c:ptCount val="4"/>
                <c:pt idx="0">
                  <c:v>1.7000000000000001E-2</c:v>
                </c:pt>
                <c:pt idx="1">
                  <c:v>6.9000000000000242E-3</c:v>
                </c:pt>
                <c:pt idx="2">
                  <c:v>2.8999999999999998E-3</c:v>
                </c:pt>
                <c:pt idx="3">
                  <c:v>9.0000000000000247E-4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'FRICTION VERSES DIFFERENT LD'!$D$4</c:f>
              <c:strCache>
                <c:ptCount val="1"/>
                <c:pt idx="0">
                  <c:v>L/D=1, %Nano=0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LD'!$D$5:$D$8</c:f>
              <c:numCache>
                <c:formatCode>General</c:formatCode>
                <c:ptCount val="4"/>
                <c:pt idx="0">
                  <c:v>4.6000000000000034E-3</c:v>
                </c:pt>
                <c:pt idx="1">
                  <c:v>1.8000000000000073E-3</c:v>
                </c:pt>
                <c:pt idx="2">
                  <c:v>8.400000000000047E-4</c:v>
                </c:pt>
                <c:pt idx="3">
                  <c:v>2.9000000000000016E-4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'FRICTION VERSES DIFFERENT LD'!$E$4</c:f>
              <c:strCache>
                <c:ptCount val="1"/>
                <c:pt idx="0">
                  <c:v>L/D=1.5, %Nano=0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LD'!$E$5:$E$8</c:f>
              <c:numCache>
                <c:formatCode>General</c:formatCode>
                <c:ptCount val="4"/>
                <c:pt idx="0">
                  <c:v>2.2000000000000092E-3</c:v>
                </c:pt>
                <c:pt idx="1">
                  <c:v>9.300000000000058E-4</c:v>
                </c:pt>
                <c:pt idx="2">
                  <c:v>4.4000000000000289E-4</c:v>
                </c:pt>
                <c:pt idx="3">
                  <c:v>1.700000000000008E-4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'FRICTION VERSES DIFFERENT LD'!$F$4</c:f>
              <c:strCache>
                <c:ptCount val="1"/>
                <c:pt idx="0">
                  <c:v>L/D=0.5, %Nano=0.015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LD'!$F$5:$F$8</c:f>
              <c:numCache>
                <c:formatCode>General</c:formatCode>
                <c:ptCount val="4"/>
                <c:pt idx="0">
                  <c:v>1.0000000000000005E-2</c:v>
                </c:pt>
                <c:pt idx="1">
                  <c:v>4.1000000000000003E-3</c:v>
                </c:pt>
                <c:pt idx="2">
                  <c:v>1.7000000000000058E-3</c:v>
                </c:pt>
                <c:pt idx="3">
                  <c:v>5.0000000000000034E-4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'FRICTION VERSES DIFFERENT LD'!$G$4</c:f>
              <c:strCache>
                <c:ptCount val="1"/>
                <c:pt idx="0">
                  <c:v>L/D=1, %Nano=0.015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LD'!$G$5:$G$8</c:f>
              <c:numCache>
                <c:formatCode>General</c:formatCode>
                <c:ptCount val="4"/>
                <c:pt idx="0">
                  <c:v>2.7000000000000123E-3</c:v>
                </c:pt>
                <c:pt idx="1">
                  <c:v>1.1000000000000055E-3</c:v>
                </c:pt>
                <c:pt idx="2">
                  <c:v>5.0000000000000034E-4</c:v>
                </c:pt>
                <c:pt idx="3">
                  <c:v>1.700000000000008E-4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'FRICTION VERSES DIFFERENT LD'!$H$4</c:f>
              <c:strCache>
                <c:ptCount val="1"/>
                <c:pt idx="0">
                  <c:v>L/D=1.5, %Nano=0.015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LD'!$H$5:$H$8</c:f>
              <c:numCache>
                <c:formatCode>General</c:formatCode>
                <c:ptCount val="4"/>
                <c:pt idx="0">
                  <c:v>1.2999999999999978E-3</c:v>
                </c:pt>
                <c:pt idx="1">
                  <c:v>5.5000000000000123E-4</c:v>
                </c:pt>
                <c:pt idx="2">
                  <c:v>2.600000000000015E-4</c:v>
                </c:pt>
                <c:pt idx="3">
                  <c:v>1.0000000000000053E-4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'FRICTION VERSES DIFFERENT LD'!$I$4</c:f>
              <c:strCache>
                <c:ptCount val="1"/>
                <c:pt idx="0">
                  <c:v>L/D=0.5, %Nano=0.025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LD'!$I$5:$I$8</c:f>
              <c:numCache>
                <c:formatCode>General</c:formatCode>
                <c:ptCount val="4"/>
                <c:pt idx="0">
                  <c:v>6.3000000000000113E-3</c:v>
                </c:pt>
                <c:pt idx="1">
                  <c:v>2.5000000000000092E-3</c:v>
                </c:pt>
                <c:pt idx="2">
                  <c:v>1.0000000000000041E-3</c:v>
                </c:pt>
                <c:pt idx="3">
                  <c:v>3.0000000000000149E-4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'FRICTION VERSES DIFFERENT LD'!$J$4</c:f>
              <c:strCache>
                <c:ptCount val="1"/>
                <c:pt idx="0">
                  <c:v>L/D=1, %Nano=0.025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LD'!$J$5:$J$8</c:f>
              <c:numCache>
                <c:formatCode>General</c:formatCode>
                <c:ptCount val="4"/>
                <c:pt idx="0">
                  <c:v>1.7000000000000058E-3</c:v>
                </c:pt>
                <c:pt idx="1">
                  <c:v>6.900000000000043E-4</c:v>
                </c:pt>
                <c:pt idx="2">
                  <c:v>3.0000000000000149E-4</c:v>
                </c:pt>
                <c:pt idx="3">
                  <c:v>1.0000000000000053E-4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'FRICTION VERSES DIFFERENT LD'!$K$4</c:f>
              <c:strCache>
                <c:ptCount val="1"/>
                <c:pt idx="0">
                  <c:v>L/D=1.5, %Nano=0.025</c:v>
                </c:pt>
              </c:strCache>
            </c:strRef>
          </c:tx>
          <c:xVal>
            <c:numRef>
              <c:f>'FRICTION VERSES DIFFERENT LD'!$B$5:$B$8</c:f>
              <c:numCache>
                <c:formatCode>General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0.60000000000000064</c:v>
                </c:pt>
                <c:pt idx="3">
                  <c:v>0.8</c:v>
                </c:pt>
              </c:numCache>
            </c:numRef>
          </c:xVal>
          <c:yVal>
            <c:numRef>
              <c:f>'FRICTION VERSES DIFFERENT LD'!$K$5:$K$8</c:f>
              <c:numCache>
                <c:formatCode>General</c:formatCode>
                <c:ptCount val="4"/>
                <c:pt idx="0">
                  <c:v>8.0000000000000264E-4</c:v>
                </c:pt>
                <c:pt idx="1">
                  <c:v>3.0000000000000149E-4</c:v>
                </c:pt>
                <c:pt idx="2">
                  <c:v>1.6000000000000104E-4</c:v>
                </c:pt>
                <c:pt idx="3">
                  <c:v>6.0000000000000374E-5</c:v>
                </c:pt>
              </c:numCache>
            </c:numRef>
          </c:yVal>
          <c:smooth val="1"/>
        </c:ser>
        <c:axId val="122700160"/>
        <c:axId val="122702080"/>
      </c:scatterChart>
      <c:valAx>
        <c:axId val="122700160"/>
        <c:scaling>
          <c:orientation val="minMax"/>
          <c:max val="0.8"/>
          <c:min val="0.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ECCENTRICITY</a:t>
                </a:r>
                <a:r>
                  <a:rPr lang="en-US" baseline="0"/>
                  <a:t> RATIO</a:t>
                </a:r>
                <a:endParaRPr lang="en-US"/>
              </a:p>
            </c:rich>
          </c:tx>
        </c:title>
        <c:numFmt formatCode="General" sourceLinked="1"/>
        <c:tickLblPos val="nextTo"/>
        <c:crossAx val="122702080"/>
        <c:crosses val="autoZero"/>
        <c:crossBetween val="midCat"/>
        <c:majorUnit val="0.2"/>
        <c:minorUnit val="0.2"/>
      </c:valAx>
      <c:valAx>
        <c:axId val="1227020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FRICTION</a:t>
                </a:r>
              </a:p>
            </c:rich>
          </c:tx>
        </c:title>
        <c:numFmt formatCode="General" sourceLinked="1"/>
        <c:tickLblPos val="nextTo"/>
        <c:crossAx val="122700160"/>
        <c:crosses val="autoZero"/>
        <c:crossBetween val="midCat"/>
      </c:valAx>
      <c:spPr>
        <a:ln>
          <a:solidFill>
            <a:srgbClr val="F79646">
              <a:shade val="95000"/>
              <a:satMod val="105000"/>
            </a:srgbClr>
          </a:solidFill>
        </a:ln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B00A-0D96-4A4D-BF5B-45DE3DA3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18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</cp:revision>
  <dcterms:created xsi:type="dcterms:W3CDTF">2024-03-29T06:34:00Z</dcterms:created>
  <dcterms:modified xsi:type="dcterms:W3CDTF">2024-04-28T07:38:00Z</dcterms:modified>
</cp:coreProperties>
</file>