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34" w:rsidRDefault="00CE0C11" w:rsidP="00250634">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25pt;margin-top:-5.95pt;width:519.05pt;height:117.7pt;z-index:251658240" strokecolor="white [3212]">
            <v:textbox>
              <w:txbxContent>
                <w:p w:rsidR="00727EA7" w:rsidRDefault="00104A44" w:rsidP="00727EA7">
                  <w:pPr>
                    <w:jc w:val="center"/>
                    <w:rPr>
                      <w:rFonts w:ascii="Times New Roman" w:hAnsi="Times New Roman" w:cs="Times New Roman"/>
                      <w:b/>
                      <w:bCs/>
                      <w:color w:val="000000"/>
                      <w:sz w:val="44"/>
                      <w:szCs w:val="44"/>
                    </w:rPr>
                  </w:pPr>
                  <w:r>
                    <w:rPr>
                      <w:rFonts w:ascii="Times New Roman" w:hAnsi="Times New Roman" w:cs="Times New Roman"/>
                      <w:b/>
                      <w:bCs/>
                      <w:sz w:val="44"/>
                      <w:szCs w:val="44"/>
                    </w:rPr>
                    <w:t>“</w:t>
                  </w:r>
                  <w:r w:rsidR="00727EA7" w:rsidRPr="00727EA7">
                    <w:rPr>
                      <w:rFonts w:ascii="Times New Roman" w:hAnsi="Times New Roman" w:cs="Times New Roman"/>
                      <w:b/>
                      <w:bCs/>
                      <w:color w:val="000000"/>
                      <w:sz w:val="44"/>
                      <w:szCs w:val="44"/>
                    </w:rPr>
                    <w:t xml:space="preserve">EV Charging Station With On Grid Green Power </w:t>
                  </w:r>
                  <w:proofErr w:type="gramStart"/>
                  <w:r w:rsidR="00727EA7" w:rsidRPr="00727EA7">
                    <w:rPr>
                      <w:rFonts w:ascii="Times New Roman" w:hAnsi="Times New Roman" w:cs="Times New Roman"/>
                      <w:b/>
                      <w:bCs/>
                      <w:color w:val="000000"/>
                      <w:sz w:val="44"/>
                      <w:szCs w:val="44"/>
                    </w:rPr>
                    <w:t>And</w:t>
                  </w:r>
                  <w:proofErr w:type="gramEnd"/>
                  <w:r w:rsidR="00727EA7" w:rsidRPr="00727EA7">
                    <w:rPr>
                      <w:rFonts w:ascii="Times New Roman" w:hAnsi="Times New Roman" w:cs="Times New Roman"/>
                      <w:b/>
                      <w:bCs/>
                      <w:color w:val="000000"/>
                      <w:sz w:val="44"/>
                      <w:szCs w:val="44"/>
                    </w:rPr>
                    <w:t xml:space="preserve"> Wireless Charging</w:t>
                  </w:r>
                  <w:r w:rsidR="003E3591">
                    <w:rPr>
                      <w:rFonts w:ascii="Times New Roman" w:hAnsi="Times New Roman" w:cs="Times New Roman"/>
                      <w:b/>
                      <w:bCs/>
                      <w:color w:val="000000"/>
                      <w:sz w:val="44"/>
                      <w:szCs w:val="44"/>
                    </w:rPr>
                    <w:t xml:space="preserve"> Using RFID</w:t>
                  </w:r>
                  <w:r>
                    <w:rPr>
                      <w:rFonts w:ascii="Times New Roman" w:hAnsi="Times New Roman" w:cs="Times New Roman"/>
                      <w:b/>
                      <w:bCs/>
                      <w:color w:val="000000"/>
                      <w:sz w:val="44"/>
                      <w:szCs w:val="44"/>
                    </w:rPr>
                    <w:t>”</w:t>
                  </w:r>
                </w:p>
                <w:p w:rsidR="00727EA7" w:rsidRPr="00E11162" w:rsidRDefault="00E11162" w:rsidP="00E11162">
                  <w:pPr>
                    <w:pStyle w:val="ListParagraph"/>
                    <w:spacing w:line="276" w:lineRule="auto"/>
                    <w:ind w:left="0"/>
                    <w:jc w:val="center"/>
                    <w:rPr>
                      <w:rFonts w:ascii="Times New Roman"/>
                      <w:b/>
                      <w:bCs/>
                      <w:color w:val="000000"/>
                      <w:sz w:val="20"/>
                    </w:rPr>
                  </w:pPr>
                  <w:proofErr w:type="gramStart"/>
                  <w:r>
                    <w:rPr>
                      <w:rFonts w:ascii="Times New Roman"/>
                      <w:b/>
                      <w:bCs/>
                      <w:color w:val="000000"/>
                      <w:sz w:val="20"/>
                    </w:rPr>
                    <w:t>1)</w:t>
                  </w:r>
                  <w:r w:rsidRPr="00E11162">
                    <w:rPr>
                      <w:rFonts w:ascii="Times New Roman"/>
                      <w:b/>
                      <w:bCs/>
                      <w:color w:val="000000"/>
                      <w:sz w:val="20"/>
                    </w:rPr>
                    <w:t>Mr</w:t>
                  </w:r>
                  <w:proofErr w:type="gramEnd"/>
                  <w:r w:rsidR="00953462" w:rsidRPr="00E11162">
                    <w:rPr>
                      <w:rFonts w:ascii="Times New Roman"/>
                      <w:b/>
                      <w:bCs/>
                      <w:color w:val="000000"/>
                      <w:sz w:val="20"/>
                    </w:rPr>
                    <w:t xml:space="preserve">. </w:t>
                  </w:r>
                  <w:proofErr w:type="spellStart"/>
                  <w:r w:rsidRPr="00E11162">
                    <w:rPr>
                      <w:rFonts w:ascii="Times New Roman"/>
                      <w:b/>
                      <w:bCs/>
                      <w:color w:val="000000"/>
                      <w:sz w:val="20"/>
                    </w:rPr>
                    <w:t>Vishal</w:t>
                  </w:r>
                  <w:proofErr w:type="spellEnd"/>
                  <w:r w:rsidRPr="00E11162">
                    <w:rPr>
                      <w:rFonts w:ascii="Times New Roman"/>
                      <w:b/>
                      <w:bCs/>
                      <w:color w:val="000000"/>
                      <w:sz w:val="20"/>
                    </w:rPr>
                    <w:t xml:space="preserve"> </w:t>
                  </w:r>
                  <w:proofErr w:type="spellStart"/>
                  <w:r w:rsidRPr="00E11162">
                    <w:rPr>
                      <w:rFonts w:ascii="Times New Roman"/>
                      <w:b/>
                      <w:bCs/>
                      <w:color w:val="000000"/>
                      <w:sz w:val="20"/>
                    </w:rPr>
                    <w:t>Narkhede</w:t>
                  </w:r>
                  <w:proofErr w:type="spellEnd"/>
                  <w:r w:rsidR="00953462" w:rsidRPr="00E11162">
                    <w:rPr>
                      <w:rFonts w:ascii="Times New Roman"/>
                      <w:b/>
                      <w:bCs/>
                      <w:color w:val="000000"/>
                      <w:sz w:val="20"/>
                    </w:rPr>
                    <w:t>,</w:t>
                  </w:r>
                  <w:r w:rsidR="00727EA7" w:rsidRPr="00E11162">
                    <w:rPr>
                      <w:rFonts w:ascii="Times New Roman"/>
                      <w:b/>
                      <w:bCs/>
                      <w:color w:val="000000"/>
                      <w:sz w:val="20"/>
                    </w:rPr>
                    <w:t xml:space="preserve"> </w:t>
                  </w:r>
                  <w:r w:rsidR="00104A44" w:rsidRPr="00E11162">
                    <w:rPr>
                      <w:rFonts w:ascii="Times New Roman"/>
                      <w:b/>
                      <w:bCs/>
                      <w:color w:val="000000"/>
                      <w:sz w:val="20"/>
                    </w:rPr>
                    <w:t>2)</w:t>
                  </w:r>
                  <w:r w:rsidR="00953462" w:rsidRPr="00E11162">
                    <w:rPr>
                      <w:rFonts w:ascii="Times New Roman"/>
                      <w:b/>
                      <w:bCs/>
                      <w:color w:val="000000"/>
                      <w:sz w:val="20"/>
                    </w:rPr>
                    <w:t xml:space="preserve">Prof. </w:t>
                  </w:r>
                  <w:proofErr w:type="spellStart"/>
                  <w:r w:rsidR="00631AFB">
                    <w:rPr>
                      <w:rFonts w:ascii="Times New Roman"/>
                      <w:b/>
                      <w:bCs/>
                      <w:color w:val="000000"/>
                      <w:sz w:val="20"/>
                    </w:rPr>
                    <w:t>Yogesh</w:t>
                  </w:r>
                  <w:proofErr w:type="spellEnd"/>
                  <w:r w:rsidR="00631AFB">
                    <w:rPr>
                      <w:rFonts w:ascii="Times New Roman"/>
                      <w:b/>
                      <w:bCs/>
                      <w:color w:val="000000"/>
                      <w:sz w:val="20"/>
                    </w:rPr>
                    <w:t xml:space="preserve"> Sushir</w:t>
                  </w:r>
                  <w:r w:rsidRPr="00E11162">
                    <w:rPr>
                      <w:rFonts w:ascii="Times New Roman"/>
                      <w:b/>
                      <w:bCs/>
                      <w:color w:val="000000"/>
                      <w:sz w:val="20"/>
                    </w:rPr>
                    <w:t xml:space="preserve">, 3) Miss. </w:t>
                  </w:r>
                  <w:proofErr w:type="spellStart"/>
                  <w:r w:rsidRPr="00E11162">
                    <w:rPr>
                      <w:rFonts w:ascii="Times New Roman"/>
                      <w:b/>
                      <w:bCs/>
                      <w:color w:val="000000"/>
                      <w:sz w:val="20"/>
                    </w:rPr>
                    <w:t>Aishwarya</w:t>
                  </w:r>
                  <w:proofErr w:type="spellEnd"/>
                  <w:r w:rsidRPr="00E11162">
                    <w:rPr>
                      <w:rFonts w:ascii="Times New Roman"/>
                      <w:b/>
                      <w:bCs/>
                      <w:color w:val="000000"/>
                      <w:sz w:val="20"/>
                    </w:rPr>
                    <w:t xml:space="preserve"> More</w:t>
                  </w:r>
                </w:p>
                <w:p w:rsidR="00E11162" w:rsidRPr="00E11162" w:rsidRDefault="00E11162" w:rsidP="00E11162">
                  <w:pPr>
                    <w:pStyle w:val="ListParagraph"/>
                    <w:spacing w:line="276" w:lineRule="auto"/>
                    <w:rPr>
                      <w:rFonts w:ascii="Times New Roman"/>
                      <w:b/>
                      <w:bCs/>
                      <w:color w:val="000000"/>
                      <w:sz w:val="20"/>
                    </w:rPr>
                  </w:pPr>
                  <w:r>
                    <w:rPr>
                      <w:rFonts w:ascii="Times New Roman"/>
                      <w:b/>
                      <w:bCs/>
                      <w:color w:val="000000"/>
                      <w:sz w:val="20"/>
                    </w:rPr>
                    <w:t xml:space="preserve">                                4) Mr. </w:t>
                  </w:r>
                  <w:proofErr w:type="spellStart"/>
                  <w:r>
                    <w:rPr>
                      <w:rFonts w:ascii="Times New Roman"/>
                      <w:b/>
                      <w:bCs/>
                      <w:color w:val="000000"/>
                      <w:sz w:val="20"/>
                    </w:rPr>
                    <w:t>Shreyas</w:t>
                  </w:r>
                  <w:proofErr w:type="spellEnd"/>
                  <w:r>
                    <w:rPr>
                      <w:rFonts w:ascii="Times New Roman"/>
                      <w:b/>
                      <w:bCs/>
                      <w:color w:val="000000"/>
                      <w:sz w:val="20"/>
                    </w:rPr>
                    <w:t xml:space="preserve"> </w:t>
                  </w:r>
                  <w:proofErr w:type="spellStart"/>
                  <w:r>
                    <w:rPr>
                      <w:rFonts w:ascii="Times New Roman"/>
                      <w:b/>
                      <w:bCs/>
                      <w:color w:val="000000"/>
                      <w:sz w:val="20"/>
                    </w:rPr>
                    <w:t>Patil</w:t>
                  </w:r>
                  <w:proofErr w:type="spellEnd"/>
                  <w:r>
                    <w:rPr>
                      <w:rFonts w:ascii="Times New Roman"/>
                      <w:b/>
                      <w:bCs/>
                      <w:color w:val="000000"/>
                      <w:sz w:val="20"/>
                    </w:rPr>
                    <w:t xml:space="preserve">, 5) Mr. </w:t>
                  </w:r>
                  <w:proofErr w:type="spellStart"/>
                  <w:r>
                    <w:rPr>
                      <w:rFonts w:ascii="Times New Roman"/>
                      <w:b/>
                      <w:bCs/>
                      <w:color w:val="000000"/>
                      <w:sz w:val="20"/>
                    </w:rPr>
                    <w:t>Onkar</w:t>
                  </w:r>
                  <w:proofErr w:type="spellEnd"/>
                  <w:r>
                    <w:rPr>
                      <w:rFonts w:ascii="Times New Roman"/>
                      <w:b/>
                      <w:bCs/>
                      <w:color w:val="000000"/>
                      <w:sz w:val="20"/>
                    </w:rPr>
                    <w:t xml:space="preserve"> </w:t>
                  </w:r>
                  <w:proofErr w:type="spellStart"/>
                  <w:r>
                    <w:rPr>
                      <w:rFonts w:ascii="Times New Roman"/>
                      <w:b/>
                      <w:bCs/>
                      <w:color w:val="000000"/>
                      <w:sz w:val="20"/>
                    </w:rPr>
                    <w:t>Patil</w:t>
                  </w:r>
                  <w:proofErr w:type="spellEnd"/>
                  <w:r>
                    <w:rPr>
                      <w:rFonts w:ascii="Times New Roman"/>
                      <w:b/>
                      <w:bCs/>
                      <w:color w:val="000000"/>
                      <w:sz w:val="20"/>
                    </w:rPr>
                    <w:t xml:space="preserve">, 6) Mr. </w:t>
                  </w:r>
                  <w:proofErr w:type="spellStart"/>
                  <w:r>
                    <w:rPr>
                      <w:rFonts w:ascii="Times New Roman"/>
                      <w:b/>
                      <w:bCs/>
                      <w:color w:val="000000"/>
                      <w:sz w:val="20"/>
                    </w:rPr>
                    <w:t>Dipak</w:t>
                  </w:r>
                  <w:proofErr w:type="spellEnd"/>
                  <w:r>
                    <w:rPr>
                      <w:rFonts w:ascii="Times New Roman"/>
                      <w:b/>
                      <w:bCs/>
                      <w:color w:val="000000"/>
                      <w:sz w:val="20"/>
                    </w:rPr>
                    <w:t xml:space="preserve"> </w:t>
                  </w:r>
                  <w:proofErr w:type="spellStart"/>
                  <w:r>
                    <w:rPr>
                      <w:rFonts w:ascii="Times New Roman"/>
                      <w:b/>
                      <w:bCs/>
                      <w:color w:val="000000"/>
                      <w:sz w:val="20"/>
                    </w:rPr>
                    <w:t>Kharate</w:t>
                  </w:r>
                  <w:proofErr w:type="spellEnd"/>
                </w:p>
                <w:p w:rsidR="00A97056" w:rsidRPr="00A97056" w:rsidRDefault="00A97056" w:rsidP="00E11162">
                  <w:pPr>
                    <w:spacing w:after="0"/>
                    <w:jc w:val="center"/>
                    <w:rPr>
                      <w:rFonts w:ascii="Times New Roman" w:hAnsi="Times New Roman" w:cs="Times New Roman"/>
                      <w:sz w:val="18"/>
                      <w:szCs w:val="18"/>
                    </w:rPr>
                  </w:pPr>
                  <w:proofErr w:type="gramStart"/>
                  <w:r w:rsidRPr="00A97056">
                    <w:rPr>
                      <w:rFonts w:ascii="Times New Roman" w:hAnsi="Times New Roman" w:cs="Times New Roman"/>
                      <w:color w:val="000000"/>
                      <w:sz w:val="18"/>
                      <w:szCs w:val="18"/>
                    </w:rPr>
                    <w:t xml:space="preserve">Department of Electrical Engineering, </w:t>
                  </w:r>
                  <w:proofErr w:type="spellStart"/>
                  <w:r w:rsidRPr="00A97056">
                    <w:rPr>
                      <w:rFonts w:ascii="Times New Roman" w:hAnsi="Times New Roman" w:cs="Times New Roman"/>
                      <w:color w:val="000000"/>
                      <w:sz w:val="18"/>
                      <w:szCs w:val="18"/>
                    </w:rPr>
                    <w:t>Padm</w:t>
                  </w:r>
                  <w:proofErr w:type="spellEnd"/>
                  <w:r w:rsidRPr="00A97056">
                    <w:rPr>
                      <w:rFonts w:ascii="Times New Roman" w:hAnsi="Times New Roman" w:cs="Times New Roman"/>
                      <w:color w:val="000000"/>
                      <w:sz w:val="18"/>
                      <w:szCs w:val="18"/>
                    </w:rPr>
                    <w:t>.</w:t>
                  </w:r>
                  <w:proofErr w:type="gramEnd"/>
                  <w:r w:rsidRPr="00A97056">
                    <w:rPr>
                      <w:rFonts w:ascii="Times New Roman" w:hAnsi="Times New Roman" w:cs="Times New Roman"/>
                      <w:color w:val="000000"/>
                      <w:sz w:val="18"/>
                      <w:szCs w:val="18"/>
                    </w:rPr>
                    <w:t xml:space="preserve"> Dr. V. B. </w:t>
                  </w:r>
                  <w:proofErr w:type="spellStart"/>
                  <w:r w:rsidRPr="00A97056">
                    <w:rPr>
                      <w:rFonts w:ascii="Times New Roman" w:hAnsi="Times New Roman" w:cs="Times New Roman"/>
                      <w:color w:val="000000"/>
                      <w:sz w:val="18"/>
                      <w:szCs w:val="18"/>
                    </w:rPr>
                    <w:t>Kolte</w:t>
                  </w:r>
                  <w:proofErr w:type="spellEnd"/>
                  <w:r w:rsidRPr="00A97056">
                    <w:rPr>
                      <w:rFonts w:ascii="Times New Roman" w:hAnsi="Times New Roman" w:cs="Times New Roman"/>
                      <w:color w:val="000000"/>
                      <w:sz w:val="18"/>
                      <w:szCs w:val="18"/>
                    </w:rPr>
                    <w:t xml:space="preserve"> College of Engineering, </w:t>
                  </w:r>
                  <w:proofErr w:type="spellStart"/>
                  <w:r w:rsidRPr="00A97056">
                    <w:rPr>
                      <w:rFonts w:ascii="Times New Roman" w:hAnsi="Times New Roman" w:cs="Times New Roman"/>
                      <w:color w:val="000000"/>
                      <w:sz w:val="18"/>
                      <w:szCs w:val="18"/>
                    </w:rPr>
                    <w:t>Malkapur</w:t>
                  </w:r>
                  <w:proofErr w:type="spellEnd"/>
                </w:p>
              </w:txbxContent>
            </v:textbox>
          </v:shape>
        </w:pict>
      </w:r>
    </w:p>
    <w:p w:rsidR="00727EA7" w:rsidRDefault="00727EA7" w:rsidP="00250634">
      <w:pPr>
        <w:jc w:val="both"/>
      </w:pPr>
    </w:p>
    <w:p w:rsidR="00727EA7" w:rsidRDefault="00CE0C11" w:rsidP="00250634">
      <w:pPr>
        <w:jc w:val="both"/>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05pt;margin-top:9.95pt;width:516.2pt;height:0;z-index:251661312" o:connectortype="straight"/>
        </w:pict>
      </w:r>
    </w:p>
    <w:p w:rsidR="00727EA7" w:rsidRDefault="00727EA7" w:rsidP="00250634">
      <w:pPr>
        <w:jc w:val="both"/>
      </w:pPr>
    </w:p>
    <w:p w:rsidR="00727EA7" w:rsidRDefault="00CE0C11" w:rsidP="00250634">
      <w:pPr>
        <w:jc w:val="both"/>
      </w:pPr>
      <w:r>
        <w:rPr>
          <w:noProof/>
        </w:rPr>
        <w:pict>
          <v:shape id="_x0000_s1029" type="#_x0000_t32" style="position:absolute;left:0;text-align:left;margin-left:.55pt;margin-top:10.1pt;width:516.2pt;height:0;z-index:251660288" o:connectortype="straight"/>
        </w:pict>
      </w:r>
      <w:r>
        <w:rPr>
          <w:noProof/>
        </w:rPr>
        <w:pict>
          <v:shape id="_x0000_s1028" type="#_x0000_t32" style="position:absolute;left:0;text-align:left;margin-left:2.55pt;margin-top:7.9pt;width:516.2pt;height:0;z-index:251659264" o:connectortype="straight"/>
        </w:pict>
      </w:r>
    </w:p>
    <w:p w:rsidR="00727EA7" w:rsidRDefault="00727EA7" w:rsidP="00250634">
      <w:pPr>
        <w:jc w:val="both"/>
        <w:rPr>
          <w:rFonts w:ascii="Times New Roman" w:hAnsi="Times New Roman" w:cs="Times New Roman"/>
          <w:i/>
          <w:iCs/>
          <w:sz w:val="20"/>
          <w:szCs w:val="18"/>
        </w:rPr>
      </w:pPr>
      <w:r w:rsidRPr="00727EA7">
        <w:rPr>
          <w:rFonts w:ascii="Times New Roman" w:hAnsi="Times New Roman" w:cs="Times New Roman"/>
          <w:b/>
          <w:bCs/>
          <w:i/>
          <w:iCs/>
          <w:sz w:val="20"/>
          <w:szCs w:val="18"/>
        </w:rPr>
        <w:t>Abstract-</w:t>
      </w:r>
      <w:r w:rsidRPr="00727EA7">
        <w:rPr>
          <w:rFonts w:ascii="Times New Roman" w:hAnsi="Times New Roman" w:cs="Times New Roman"/>
          <w:i/>
          <w:iCs/>
          <w:sz w:val="20"/>
          <w:szCs w:val="18"/>
        </w:rPr>
        <w:t xml:space="preserve"> </w:t>
      </w:r>
      <w:r w:rsidR="00D0191B" w:rsidRPr="00727EA7">
        <w:rPr>
          <w:rFonts w:ascii="Times New Roman" w:hAnsi="Times New Roman" w:cs="Times New Roman"/>
          <w:i/>
          <w:iCs/>
          <w:sz w:val="20"/>
          <w:szCs w:val="18"/>
        </w:rPr>
        <w:t xml:space="preserve">In this paper we are introducing an updated version of charging of batteries through renewable energy grids. </w:t>
      </w:r>
      <w:proofErr w:type="gramStart"/>
      <w:r w:rsidR="00D0191B" w:rsidRPr="00727EA7">
        <w:rPr>
          <w:rFonts w:ascii="Times New Roman" w:hAnsi="Times New Roman" w:cs="Times New Roman"/>
          <w:i/>
          <w:iCs/>
          <w:sz w:val="20"/>
          <w:szCs w:val="18"/>
        </w:rPr>
        <w:t>The major sources of this charging by solar panels and wind turbine.</w:t>
      </w:r>
      <w:proofErr w:type="gramEnd"/>
      <w:r w:rsidR="00D0191B" w:rsidRPr="00727EA7">
        <w:rPr>
          <w:rFonts w:ascii="Times New Roman" w:hAnsi="Times New Roman" w:cs="Times New Roman"/>
          <w:i/>
          <w:iCs/>
          <w:sz w:val="20"/>
          <w:szCs w:val="18"/>
        </w:rPr>
        <w:t xml:space="preserve"> A voltage regulator is used to produce a constant voltage at the output side. Buck-Boost converter is used to convert the low voltage DC</w:t>
      </w:r>
      <w:r>
        <w:rPr>
          <w:rFonts w:ascii="Times New Roman" w:hAnsi="Times New Roman" w:cs="Times New Roman"/>
          <w:i/>
          <w:iCs/>
          <w:sz w:val="20"/>
          <w:szCs w:val="18"/>
        </w:rPr>
        <w:t xml:space="preserve"> </w:t>
      </w:r>
      <w:r w:rsidR="00D0191B" w:rsidRPr="00727EA7">
        <w:rPr>
          <w:rFonts w:ascii="Times New Roman" w:hAnsi="Times New Roman" w:cs="Times New Roman"/>
          <w:i/>
          <w:iCs/>
          <w:sz w:val="20"/>
          <w:szCs w:val="18"/>
        </w:rPr>
        <w:t xml:space="preserve">[LVDC] to high voltage </w:t>
      </w:r>
      <w:proofErr w:type="gramStart"/>
      <w:r w:rsidR="00D0191B" w:rsidRPr="00727EA7">
        <w:rPr>
          <w:rFonts w:ascii="Times New Roman" w:hAnsi="Times New Roman" w:cs="Times New Roman"/>
          <w:i/>
          <w:iCs/>
          <w:sz w:val="20"/>
          <w:szCs w:val="18"/>
        </w:rPr>
        <w:t>DC[</w:t>
      </w:r>
      <w:proofErr w:type="gramEnd"/>
      <w:r w:rsidR="00D0191B" w:rsidRPr="00727EA7">
        <w:rPr>
          <w:rFonts w:ascii="Times New Roman" w:hAnsi="Times New Roman" w:cs="Times New Roman"/>
          <w:i/>
          <w:iCs/>
          <w:sz w:val="20"/>
          <w:szCs w:val="18"/>
        </w:rPr>
        <w:t xml:space="preserve">HVDC]. A rectifier circuit is used only at the output of wind turbine which </w:t>
      </w:r>
      <w:proofErr w:type="gramStart"/>
      <w:r w:rsidR="00D0191B" w:rsidRPr="00727EA7">
        <w:rPr>
          <w:rFonts w:ascii="Times New Roman" w:hAnsi="Times New Roman" w:cs="Times New Roman"/>
          <w:i/>
          <w:iCs/>
          <w:sz w:val="20"/>
          <w:szCs w:val="18"/>
        </w:rPr>
        <w:t>rectify</w:t>
      </w:r>
      <w:proofErr w:type="gramEnd"/>
      <w:r w:rsidR="00D0191B" w:rsidRPr="00727EA7">
        <w:rPr>
          <w:rFonts w:ascii="Times New Roman" w:hAnsi="Times New Roman" w:cs="Times New Roman"/>
          <w:i/>
          <w:iCs/>
          <w:sz w:val="20"/>
          <w:szCs w:val="18"/>
        </w:rPr>
        <w:t xml:space="preserve"> the harmonics produced. This power is stored in the battery. The output of this battery can be used for any type of electrical components. However, we are using a switching mechanism used at the battery side which makes sure that output from the batteries will be continuous. This project also presents wirele</w:t>
      </w:r>
      <w:r>
        <w:rPr>
          <w:rFonts w:ascii="Times New Roman" w:hAnsi="Times New Roman" w:cs="Times New Roman"/>
          <w:i/>
          <w:iCs/>
          <w:sz w:val="20"/>
          <w:szCs w:val="18"/>
        </w:rPr>
        <w:t xml:space="preserve">ss charging of electric vehicle </w:t>
      </w:r>
      <w:r w:rsidR="00D0191B" w:rsidRPr="00727EA7">
        <w:rPr>
          <w:rFonts w:ascii="Times New Roman" w:hAnsi="Times New Roman" w:cs="Times New Roman"/>
          <w:i/>
          <w:iCs/>
          <w:sz w:val="20"/>
          <w:szCs w:val="18"/>
        </w:rPr>
        <w:t>[EV] mainly focusing on resonant technology. The main goal is to transmit power using wireless power charging with the maximum efficiency at a low cost. The power is transmitted through resonance coupling. This technology uses mutual inductance which is standard. The energy sources of this sy</w:t>
      </w:r>
      <w:r>
        <w:rPr>
          <w:rFonts w:ascii="Times New Roman" w:hAnsi="Times New Roman" w:cs="Times New Roman"/>
          <w:i/>
          <w:iCs/>
          <w:sz w:val="20"/>
          <w:szCs w:val="18"/>
        </w:rPr>
        <w:t xml:space="preserve">stem are solar and wind energy. </w:t>
      </w:r>
      <w:proofErr w:type="gramStart"/>
      <w:r w:rsidR="00D0191B" w:rsidRPr="00727EA7">
        <w:rPr>
          <w:rFonts w:ascii="Times New Roman" w:hAnsi="Times New Roman" w:cs="Times New Roman"/>
          <w:i/>
          <w:iCs/>
          <w:sz w:val="20"/>
          <w:szCs w:val="18"/>
        </w:rPr>
        <w:t>Use of Buck-Boost converter, voltage regulator with C smoothing.</w:t>
      </w:r>
      <w:proofErr w:type="gramEnd"/>
      <w:r w:rsidR="00D0191B" w:rsidRPr="00727EA7">
        <w:rPr>
          <w:rFonts w:ascii="Times New Roman" w:hAnsi="Times New Roman" w:cs="Times New Roman"/>
          <w:i/>
          <w:iCs/>
          <w:sz w:val="20"/>
          <w:szCs w:val="18"/>
        </w:rPr>
        <w:t xml:space="preserve"> Finally transmitting coil coupled with battery at both the end of these coil. </w:t>
      </w:r>
    </w:p>
    <w:p w:rsidR="00EC4E5D" w:rsidRPr="00727EA7" w:rsidRDefault="00D0191B" w:rsidP="00250634">
      <w:pPr>
        <w:jc w:val="both"/>
        <w:rPr>
          <w:rFonts w:ascii="Times New Roman" w:hAnsi="Times New Roman" w:cs="Times New Roman"/>
          <w:i/>
          <w:iCs/>
          <w:sz w:val="20"/>
          <w:szCs w:val="18"/>
        </w:rPr>
      </w:pPr>
      <w:r w:rsidRPr="00727EA7">
        <w:rPr>
          <w:rFonts w:ascii="Times New Roman" w:hAnsi="Times New Roman" w:cs="Times New Roman"/>
          <w:b/>
          <w:bCs/>
          <w:i/>
          <w:iCs/>
          <w:sz w:val="20"/>
          <w:szCs w:val="18"/>
        </w:rPr>
        <w:t>Keywords:</w:t>
      </w:r>
      <w:r w:rsidRPr="00727EA7">
        <w:rPr>
          <w:rFonts w:ascii="Times New Roman" w:hAnsi="Times New Roman" w:cs="Times New Roman"/>
          <w:i/>
          <w:iCs/>
          <w:sz w:val="20"/>
          <w:szCs w:val="18"/>
        </w:rPr>
        <w:t xml:space="preserve"> Solar Panels, Wind Turbine, Buck-Boost Converter, Resonance Coupling, Mutual Inductance.</w:t>
      </w:r>
    </w:p>
    <w:p w:rsidR="00250634" w:rsidRPr="00727EA7" w:rsidRDefault="00727EA7" w:rsidP="00F73CBE">
      <w:pPr>
        <w:spacing w:after="0"/>
        <w:jc w:val="center"/>
        <w:rPr>
          <w:rFonts w:ascii="Times New Roman" w:hAnsi="Times New Roman" w:cs="Times New Roman"/>
          <w:b/>
          <w:bCs/>
        </w:rPr>
      </w:pPr>
      <w:r w:rsidRPr="00727EA7">
        <w:rPr>
          <w:rFonts w:ascii="Times New Roman" w:hAnsi="Times New Roman" w:cs="Times New Roman"/>
          <w:b/>
          <w:bCs/>
        </w:rPr>
        <w:t>I. INTRODUCTION</w:t>
      </w:r>
    </w:p>
    <w:p w:rsidR="00E740FA" w:rsidRDefault="00F73CBE"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r w:rsidRPr="00F73CBE">
        <w:rPr>
          <w:rFonts w:eastAsiaTheme="minorHAnsi"/>
          <w:color w:val="000000"/>
          <w:lang w:bidi="ar-SA"/>
        </w:rPr>
        <w:t xml:space="preserve"> </w:t>
      </w:r>
      <w:r w:rsidRPr="00F73CBE">
        <w:rPr>
          <w:rFonts w:eastAsiaTheme="minorHAnsi"/>
          <w:color w:val="000000"/>
          <w:sz w:val="20"/>
          <w:szCs w:val="20"/>
          <w:lang w:bidi="ar-SA"/>
        </w:rPr>
        <w:t xml:space="preserve">As we move toward the next generation where each and every machine or some other things which makes human work easy will work only on electrical energy. If that is the case, then production of this energy and storage of these charges will be a major task for the humans. Though this project, we have come up with production of this energy by renewable energy. </w:t>
      </w:r>
      <w:proofErr w:type="gramStart"/>
      <w:r w:rsidRPr="00F73CBE">
        <w:rPr>
          <w:rFonts w:eastAsiaTheme="minorHAnsi"/>
          <w:color w:val="000000"/>
          <w:sz w:val="20"/>
          <w:szCs w:val="20"/>
          <w:lang w:bidi="ar-SA"/>
        </w:rPr>
        <w:t>These two major renewable energies by renewable energy.</w:t>
      </w:r>
      <w:proofErr w:type="gramEnd"/>
      <w:r w:rsidRPr="00F73CBE">
        <w:rPr>
          <w:rFonts w:eastAsiaTheme="minorHAnsi"/>
          <w:color w:val="000000"/>
          <w:sz w:val="20"/>
          <w:szCs w:val="20"/>
          <w:lang w:bidi="ar-SA"/>
        </w:rPr>
        <w:t xml:space="preserve"> These two major renewable energies </w:t>
      </w:r>
      <w:proofErr w:type="gramStart"/>
      <w:r w:rsidRPr="00F73CBE">
        <w:rPr>
          <w:rFonts w:eastAsiaTheme="minorHAnsi"/>
          <w:color w:val="000000"/>
          <w:sz w:val="20"/>
          <w:szCs w:val="20"/>
          <w:lang w:bidi="ar-SA"/>
        </w:rPr>
        <w:t>is</w:t>
      </w:r>
      <w:proofErr w:type="gramEnd"/>
      <w:r w:rsidRPr="00F73CBE">
        <w:rPr>
          <w:rFonts w:eastAsiaTheme="minorHAnsi"/>
          <w:color w:val="000000"/>
          <w:sz w:val="20"/>
          <w:szCs w:val="20"/>
          <w:lang w:bidi="ar-SA"/>
        </w:rPr>
        <w:t xml:space="preserve"> easily available in our nature. Even people living in urban area can easily find this out. Till now the major production of electrical charges were from thermal power plant, But the pollution produced by these power plants is very harmful to the nature. By the latest research, deforestation is increased from 11.5% to 22.5% in last 15 years. These woods actually go for burning. By this way, we make sure that production of electrical energy ill increase day by day and also make sure that we are not harming the environment. According to </w:t>
      </w:r>
    </w:p>
    <w:p w:rsidR="00E740FA" w:rsidRDefault="00E740FA"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p>
    <w:p w:rsidR="00E740FA" w:rsidRDefault="00E740FA"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p>
    <w:p w:rsidR="00E740FA" w:rsidRDefault="00E740FA"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p>
    <w:p w:rsidR="00E740FA" w:rsidRDefault="00E740FA"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p>
    <w:p w:rsidR="00E740FA" w:rsidRDefault="00E740FA"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p>
    <w:p w:rsidR="00E740FA" w:rsidRDefault="00E740FA"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p>
    <w:p w:rsidR="00E740FA" w:rsidRDefault="00E740FA" w:rsidP="00F73CBE">
      <w:pPr>
        <w:pStyle w:val="NormalWeb"/>
        <w:shd w:val="clear" w:color="auto" w:fill="FFFFFF"/>
        <w:spacing w:before="0" w:beforeAutospacing="0" w:after="0" w:afterAutospacing="0" w:line="360" w:lineRule="auto"/>
        <w:jc w:val="both"/>
        <w:rPr>
          <w:rFonts w:eastAsiaTheme="minorHAnsi"/>
          <w:color w:val="000000"/>
          <w:sz w:val="20"/>
          <w:szCs w:val="20"/>
          <w:lang w:bidi="ar-SA"/>
        </w:rPr>
      </w:pPr>
    </w:p>
    <w:p w:rsidR="00584E14" w:rsidRPr="00F73CBE" w:rsidRDefault="00F73CBE" w:rsidP="00F73CBE">
      <w:pPr>
        <w:pStyle w:val="NormalWeb"/>
        <w:shd w:val="clear" w:color="auto" w:fill="FFFFFF"/>
        <w:spacing w:before="0" w:beforeAutospacing="0" w:after="0" w:afterAutospacing="0" w:line="360" w:lineRule="auto"/>
        <w:jc w:val="both"/>
        <w:rPr>
          <w:sz w:val="20"/>
          <w:szCs w:val="20"/>
        </w:rPr>
      </w:pPr>
      <w:proofErr w:type="gramStart"/>
      <w:r w:rsidRPr="00F73CBE">
        <w:rPr>
          <w:rFonts w:eastAsiaTheme="minorHAnsi"/>
          <w:color w:val="000000"/>
          <w:sz w:val="20"/>
          <w:szCs w:val="20"/>
          <w:lang w:bidi="ar-SA"/>
        </w:rPr>
        <w:t>World Health organization report, India ranks 13th out of 20th highest polluted countries in the world.</w:t>
      </w:r>
      <w:proofErr w:type="gramEnd"/>
      <w:r w:rsidRPr="00F73CBE">
        <w:rPr>
          <w:rFonts w:eastAsiaTheme="minorHAnsi"/>
          <w:color w:val="000000"/>
          <w:sz w:val="20"/>
          <w:szCs w:val="20"/>
          <w:lang w:bidi="ar-SA"/>
        </w:rPr>
        <w:t xml:space="preserve"> The implementation of this project can help us to reduce the carbon dioxide emission by about 50%. Battery charging from renewable energy system is possible with the hybrid wind-solar energy. Sustainable development is development that meets the needs of the present without compromising the ability of future generation to meet their own needs. Moving towards energy sustainability will require changes not only in the way energy is produced. In this project, we have proposed the design and development of the battery by renewable energy grids. Recently we have got to know through media that the capital city of India and one of the most rapidly developing cities in the world that is New Delhi and other major capital cities across the whole country is covered with dense atmosphere and the reason behind is because of the air pollution caused by the people over there. As of total research papers, 41% to 43% of the total air pollution is caused due to vehicle emission i.e., by petrol and diesel engine. To overcome this situation, the Indian government has taken major decision and reform on placing EV’s on the Indian road. </w:t>
      </w:r>
      <w:proofErr w:type="gramStart"/>
      <w:r w:rsidRPr="00F73CBE">
        <w:rPr>
          <w:rFonts w:eastAsiaTheme="minorHAnsi"/>
          <w:color w:val="000000"/>
          <w:sz w:val="20"/>
          <w:szCs w:val="20"/>
          <w:lang w:bidi="ar-SA"/>
        </w:rPr>
        <w:t>Certainly, if the number of charging station would also increase across the country.</w:t>
      </w:r>
      <w:proofErr w:type="gramEnd"/>
      <w:r w:rsidRPr="00F73CBE">
        <w:rPr>
          <w:rFonts w:eastAsiaTheme="minorHAnsi"/>
          <w:color w:val="000000"/>
          <w:sz w:val="20"/>
          <w:szCs w:val="20"/>
          <w:lang w:bidi="ar-SA"/>
        </w:rPr>
        <w:t xml:space="preserve"> The method of charging the EV would be an important criterion. Through our project, we have introduced the charging of EV.</w:t>
      </w:r>
    </w:p>
    <w:p w:rsidR="00584E14" w:rsidRPr="00A97056" w:rsidRDefault="00BE05ED" w:rsidP="00A97056">
      <w:pPr>
        <w:pStyle w:val="NormalWeb"/>
        <w:shd w:val="clear" w:color="auto" w:fill="FFFFFF"/>
        <w:spacing w:before="0" w:beforeAutospacing="0" w:after="0" w:afterAutospacing="0"/>
        <w:jc w:val="center"/>
        <w:rPr>
          <w:b/>
          <w:bCs/>
          <w:color w:val="000000"/>
          <w:sz w:val="22"/>
          <w:szCs w:val="22"/>
          <w:shd w:val="clear" w:color="auto" w:fill="FFFFFF"/>
        </w:rPr>
      </w:pPr>
      <w:r w:rsidRPr="00A97056">
        <w:rPr>
          <w:b/>
          <w:bCs/>
          <w:color w:val="000000"/>
          <w:sz w:val="22"/>
          <w:szCs w:val="22"/>
          <w:shd w:val="clear" w:color="auto" w:fill="FFFFFF"/>
        </w:rPr>
        <w:t>II. LITERATURE REVIEW</w:t>
      </w:r>
    </w:p>
    <w:p w:rsidR="00584E14" w:rsidRPr="00727EA7" w:rsidRDefault="00584E14" w:rsidP="00584E14">
      <w:pPr>
        <w:pStyle w:val="ListParagraph"/>
        <w:numPr>
          <w:ilvl w:val="0"/>
          <w:numId w:val="1"/>
        </w:numPr>
        <w:autoSpaceDE w:val="0"/>
        <w:autoSpaceDN w:val="0"/>
        <w:adjustRightInd w:val="0"/>
        <w:spacing w:line="360" w:lineRule="auto"/>
        <w:ind w:left="180" w:hanging="180"/>
        <w:jc w:val="both"/>
        <w:rPr>
          <w:rFonts w:ascii="Times New Roman" w:eastAsiaTheme="minorHAnsi"/>
          <w:sz w:val="20"/>
          <w:szCs w:val="20"/>
        </w:rPr>
      </w:pPr>
      <w:proofErr w:type="spellStart"/>
      <w:r w:rsidRPr="00727EA7">
        <w:rPr>
          <w:rFonts w:ascii="Times New Roman" w:eastAsiaTheme="minorHAnsi"/>
          <w:b/>
          <w:bCs/>
          <w:sz w:val="20"/>
          <w:szCs w:val="20"/>
        </w:rPr>
        <w:t>Matjaz</w:t>
      </w:r>
      <w:proofErr w:type="spellEnd"/>
      <w:r w:rsidRPr="00727EA7">
        <w:rPr>
          <w:rFonts w:ascii="Times New Roman" w:eastAsiaTheme="minorHAnsi"/>
          <w:b/>
          <w:bCs/>
          <w:sz w:val="20"/>
          <w:szCs w:val="20"/>
        </w:rPr>
        <w:t xml:space="preserve"> </w:t>
      </w:r>
      <w:proofErr w:type="spellStart"/>
      <w:r w:rsidRPr="00727EA7">
        <w:rPr>
          <w:rFonts w:ascii="Times New Roman" w:eastAsiaTheme="minorHAnsi"/>
          <w:b/>
          <w:bCs/>
          <w:sz w:val="20"/>
          <w:szCs w:val="20"/>
        </w:rPr>
        <w:t>Rozman</w:t>
      </w:r>
      <w:proofErr w:type="spellEnd"/>
      <w:r w:rsidRPr="00727EA7">
        <w:rPr>
          <w:rFonts w:ascii="Times New Roman" w:eastAsiaTheme="minorHAnsi"/>
          <w:b/>
          <w:bCs/>
          <w:sz w:val="20"/>
          <w:szCs w:val="20"/>
        </w:rPr>
        <w:t xml:space="preserve">, Augustine </w:t>
      </w:r>
      <w:proofErr w:type="spellStart"/>
      <w:r w:rsidRPr="00727EA7">
        <w:rPr>
          <w:rFonts w:ascii="Times New Roman" w:eastAsiaTheme="minorHAnsi"/>
          <w:b/>
          <w:bCs/>
          <w:sz w:val="20"/>
          <w:szCs w:val="20"/>
        </w:rPr>
        <w:t>Ikpehai</w:t>
      </w:r>
      <w:proofErr w:type="spellEnd"/>
      <w:r w:rsidRPr="00727EA7">
        <w:rPr>
          <w:rFonts w:ascii="Times New Roman" w:eastAsiaTheme="minorHAnsi"/>
          <w:b/>
          <w:bCs/>
          <w:sz w:val="20"/>
          <w:szCs w:val="20"/>
        </w:rPr>
        <w:t xml:space="preserve"> (2019) </w:t>
      </w:r>
      <w:proofErr w:type="gramStart"/>
      <w:r w:rsidRPr="00727EA7">
        <w:rPr>
          <w:rFonts w:ascii="Times New Roman" w:eastAsiaTheme="minorHAnsi"/>
          <w:b/>
          <w:bCs/>
          <w:sz w:val="20"/>
          <w:szCs w:val="20"/>
        </w:rPr>
        <w:t>et</w:t>
      </w:r>
      <w:proofErr w:type="gramEnd"/>
      <w:r w:rsidRPr="00727EA7">
        <w:rPr>
          <w:rFonts w:ascii="Times New Roman" w:eastAsiaTheme="minorHAnsi"/>
          <w:b/>
          <w:bCs/>
          <w:sz w:val="20"/>
          <w:szCs w:val="20"/>
        </w:rPr>
        <w:t xml:space="preserve">. </w:t>
      </w:r>
      <w:proofErr w:type="gramStart"/>
      <w:r w:rsidRPr="00727EA7">
        <w:rPr>
          <w:rFonts w:ascii="Times New Roman" w:eastAsiaTheme="minorHAnsi"/>
          <w:b/>
          <w:bCs/>
          <w:sz w:val="20"/>
          <w:szCs w:val="20"/>
        </w:rPr>
        <w:t>al</w:t>
      </w:r>
      <w:proofErr w:type="gramEnd"/>
      <w:r w:rsidRPr="00727EA7">
        <w:rPr>
          <w:rFonts w:ascii="Times New Roman" w:eastAsiaTheme="minorHAnsi"/>
          <w:b/>
          <w:bCs/>
          <w:sz w:val="20"/>
          <w:szCs w:val="20"/>
        </w:rPr>
        <w:t>.</w:t>
      </w:r>
      <w:r w:rsidRPr="00727EA7">
        <w:rPr>
          <w:rFonts w:ascii="Times New Roman" w:eastAsiaTheme="minorHAnsi"/>
          <w:sz w:val="20"/>
          <w:szCs w:val="20"/>
        </w:rPr>
        <w:t xml:space="preserve"> This paper presents a novel localization method for electric vehicles (EVs) charging through wireless power transmission (WPT). With the proposed technique, the wireless charging system can self determine the most efficient coil to transmit power at the EV's position based on the sensors activated by its wheels. To ensure optimal charging, our approach involves measurement of the transfer efficiency of individual transmission coil to determine the most efficient one to be used. This not only improves the charging performance but also minimizes </w:t>
      </w:r>
      <w:r w:rsidRPr="00727EA7">
        <w:rPr>
          <w:rFonts w:ascii="Times New Roman" w:eastAsiaTheme="minorHAnsi"/>
          <w:sz w:val="20"/>
          <w:szCs w:val="20"/>
        </w:rPr>
        <w:lastRenderedPageBreak/>
        <w:t>energy losses by autonomously activating only the coils with the highest transfer efficiencies.</w:t>
      </w:r>
    </w:p>
    <w:p w:rsidR="00584E14" w:rsidRPr="00727EA7" w:rsidRDefault="00584E14" w:rsidP="00584E14">
      <w:pPr>
        <w:pStyle w:val="ListParagraph"/>
        <w:numPr>
          <w:ilvl w:val="0"/>
          <w:numId w:val="1"/>
        </w:numPr>
        <w:autoSpaceDE w:val="0"/>
        <w:autoSpaceDN w:val="0"/>
        <w:adjustRightInd w:val="0"/>
        <w:spacing w:line="360" w:lineRule="auto"/>
        <w:ind w:left="180" w:hanging="180"/>
        <w:jc w:val="both"/>
        <w:rPr>
          <w:rFonts w:ascii="Times New Roman" w:eastAsiaTheme="minorHAnsi"/>
          <w:sz w:val="20"/>
          <w:szCs w:val="20"/>
          <w:lang w:bidi="mr-IN"/>
        </w:rPr>
      </w:pPr>
      <w:r w:rsidRPr="00727EA7">
        <w:rPr>
          <w:rFonts w:ascii="Times New Roman" w:eastAsiaTheme="minorHAnsi"/>
          <w:b/>
          <w:bCs/>
          <w:sz w:val="20"/>
          <w:szCs w:val="20"/>
          <w:lang w:bidi="mr-IN"/>
        </w:rPr>
        <w:t xml:space="preserve">Jaime </w:t>
      </w:r>
      <w:proofErr w:type="spellStart"/>
      <w:r w:rsidRPr="00727EA7">
        <w:rPr>
          <w:rFonts w:ascii="Times New Roman" w:eastAsiaTheme="minorHAnsi"/>
          <w:b/>
          <w:bCs/>
          <w:sz w:val="20"/>
          <w:szCs w:val="20"/>
          <w:lang w:bidi="mr-IN"/>
        </w:rPr>
        <w:t>Garnica</w:t>
      </w:r>
      <w:proofErr w:type="spellEnd"/>
      <w:r w:rsidRPr="00727EA7">
        <w:rPr>
          <w:rFonts w:ascii="Times New Roman" w:eastAsiaTheme="minorHAnsi"/>
          <w:b/>
          <w:bCs/>
          <w:sz w:val="20"/>
          <w:szCs w:val="20"/>
          <w:lang w:bidi="mr-IN"/>
        </w:rPr>
        <w:t xml:space="preserve">, Raul A. </w:t>
      </w:r>
      <w:proofErr w:type="spellStart"/>
      <w:r w:rsidRPr="00727EA7">
        <w:rPr>
          <w:rFonts w:ascii="Times New Roman" w:eastAsiaTheme="minorHAnsi"/>
          <w:b/>
          <w:bCs/>
          <w:sz w:val="20"/>
          <w:szCs w:val="20"/>
          <w:lang w:bidi="mr-IN"/>
        </w:rPr>
        <w:t>Chinga</w:t>
      </w:r>
      <w:proofErr w:type="spellEnd"/>
      <w:r w:rsidRPr="00727EA7">
        <w:rPr>
          <w:rFonts w:ascii="Times New Roman" w:eastAsiaTheme="minorHAnsi"/>
          <w:b/>
          <w:bCs/>
          <w:sz w:val="20"/>
          <w:szCs w:val="20"/>
          <w:lang w:bidi="mr-IN"/>
        </w:rPr>
        <w:t xml:space="preserve"> and </w:t>
      </w:r>
      <w:proofErr w:type="spellStart"/>
      <w:r w:rsidRPr="00727EA7">
        <w:rPr>
          <w:rFonts w:ascii="Times New Roman" w:eastAsiaTheme="minorHAnsi"/>
          <w:b/>
          <w:bCs/>
          <w:sz w:val="20"/>
          <w:szCs w:val="20"/>
          <w:lang w:bidi="mr-IN"/>
        </w:rPr>
        <w:t>Jenshan</w:t>
      </w:r>
      <w:proofErr w:type="spellEnd"/>
      <w:r w:rsidRPr="00727EA7">
        <w:rPr>
          <w:rFonts w:ascii="Times New Roman" w:eastAsiaTheme="minorHAnsi"/>
          <w:b/>
          <w:bCs/>
          <w:sz w:val="20"/>
          <w:szCs w:val="20"/>
          <w:lang w:bidi="mr-IN"/>
        </w:rPr>
        <w:t xml:space="preserve"> Lin (2020) </w:t>
      </w:r>
      <w:proofErr w:type="gramStart"/>
      <w:r w:rsidRPr="00727EA7">
        <w:rPr>
          <w:rFonts w:ascii="Times New Roman" w:eastAsiaTheme="minorHAnsi"/>
          <w:b/>
          <w:bCs/>
          <w:sz w:val="20"/>
          <w:szCs w:val="20"/>
          <w:lang w:bidi="mr-IN"/>
        </w:rPr>
        <w:t>et</w:t>
      </w:r>
      <w:proofErr w:type="gramEnd"/>
      <w:r w:rsidRPr="00727EA7">
        <w:rPr>
          <w:rFonts w:ascii="Times New Roman" w:eastAsiaTheme="minorHAnsi"/>
          <w:b/>
          <w:bCs/>
          <w:sz w:val="20"/>
          <w:szCs w:val="20"/>
          <w:lang w:bidi="mr-IN"/>
        </w:rPr>
        <w:t xml:space="preserve">. </w:t>
      </w:r>
      <w:proofErr w:type="gramStart"/>
      <w:r w:rsidRPr="00727EA7">
        <w:rPr>
          <w:rFonts w:ascii="Times New Roman" w:eastAsiaTheme="minorHAnsi"/>
          <w:b/>
          <w:bCs/>
          <w:sz w:val="20"/>
          <w:szCs w:val="20"/>
          <w:lang w:bidi="mr-IN"/>
        </w:rPr>
        <w:t>al</w:t>
      </w:r>
      <w:proofErr w:type="gramEnd"/>
      <w:r w:rsidRPr="00727EA7">
        <w:rPr>
          <w:rFonts w:ascii="Times New Roman" w:eastAsiaTheme="minorHAnsi"/>
          <w:b/>
          <w:bCs/>
          <w:sz w:val="20"/>
          <w:szCs w:val="20"/>
          <w:lang w:bidi="mr-IN"/>
        </w:rPr>
        <w:t>.</w:t>
      </w:r>
      <w:r w:rsidRPr="00727EA7">
        <w:rPr>
          <w:rFonts w:ascii="Times New Roman" w:eastAsiaTheme="minorHAnsi"/>
          <w:sz w:val="20"/>
          <w:szCs w:val="20"/>
          <w:lang w:bidi="mr-IN"/>
        </w:rPr>
        <w:t xml:space="preserve"> Wireless power has been a topic of interest from the early 20th century until today. This paper traces the history of wireless power transmission starting with Nikola Tesla, continuing on to experiments with beaming power using microwaves. Examining the difference between near-field and far-field techniques, this paper continues into modern times explaining why near-field technique is more suitable for consumer electronic devices and exploring the near-field transmission of power via the magnetic field. Examples of short-range and midrange wireless power systems are explored.</w:t>
      </w:r>
    </w:p>
    <w:p w:rsidR="00584E14" w:rsidRPr="00727EA7" w:rsidRDefault="00584E14" w:rsidP="00584E14">
      <w:pPr>
        <w:pStyle w:val="ListParagraph"/>
        <w:numPr>
          <w:ilvl w:val="0"/>
          <w:numId w:val="1"/>
        </w:numPr>
        <w:autoSpaceDE w:val="0"/>
        <w:autoSpaceDN w:val="0"/>
        <w:adjustRightInd w:val="0"/>
        <w:spacing w:line="360" w:lineRule="auto"/>
        <w:ind w:left="180" w:hanging="180"/>
        <w:jc w:val="both"/>
        <w:rPr>
          <w:rFonts w:ascii="Times New Roman" w:eastAsiaTheme="minorHAnsi"/>
          <w:sz w:val="20"/>
          <w:szCs w:val="20"/>
          <w:lang w:bidi="mr-IN"/>
        </w:rPr>
      </w:pPr>
      <w:r w:rsidRPr="00727EA7">
        <w:rPr>
          <w:rFonts w:ascii="Times New Roman" w:eastAsiaTheme="minorHAnsi"/>
          <w:color w:val="000000"/>
          <w:sz w:val="20"/>
          <w:szCs w:val="20"/>
          <w:lang w:bidi="mr-IN"/>
        </w:rPr>
        <w:t xml:space="preserve"> </w:t>
      </w:r>
      <w:proofErr w:type="spellStart"/>
      <w:r w:rsidRPr="00727EA7">
        <w:rPr>
          <w:rFonts w:ascii="Times New Roman" w:eastAsiaTheme="minorHAnsi"/>
          <w:b/>
          <w:bCs/>
          <w:color w:val="000000"/>
          <w:sz w:val="20"/>
          <w:szCs w:val="20"/>
          <w:lang w:bidi="mr-IN"/>
        </w:rPr>
        <w:t>Shashank</w:t>
      </w:r>
      <w:proofErr w:type="spellEnd"/>
      <w:r w:rsidRPr="00727EA7">
        <w:rPr>
          <w:rFonts w:ascii="Times New Roman" w:eastAsiaTheme="minorHAnsi"/>
          <w:b/>
          <w:bCs/>
          <w:color w:val="000000"/>
          <w:sz w:val="20"/>
          <w:szCs w:val="20"/>
          <w:lang w:bidi="mr-IN"/>
        </w:rPr>
        <w:t xml:space="preserve"> </w:t>
      </w:r>
      <w:proofErr w:type="spellStart"/>
      <w:r w:rsidRPr="00727EA7">
        <w:rPr>
          <w:rFonts w:ascii="Times New Roman" w:eastAsiaTheme="minorHAnsi"/>
          <w:b/>
          <w:bCs/>
          <w:color w:val="000000"/>
          <w:sz w:val="20"/>
          <w:szCs w:val="20"/>
          <w:lang w:bidi="mr-IN"/>
        </w:rPr>
        <w:t>Prakash</w:t>
      </w:r>
      <w:proofErr w:type="spellEnd"/>
      <w:r w:rsidRPr="00727EA7">
        <w:rPr>
          <w:rFonts w:ascii="Times New Roman" w:eastAsiaTheme="minorHAnsi"/>
          <w:b/>
          <w:bCs/>
          <w:color w:val="000000"/>
          <w:sz w:val="20"/>
          <w:szCs w:val="20"/>
          <w:lang w:bidi="mr-IN"/>
        </w:rPr>
        <w:t xml:space="preserve"> Naidu (2022) </w:t>
      </w:r>
      <w:proofErr w:type="gramStart"/>
      <w:r w:rsidRPr="00727EA7">
        <w:rPr>
          <w:rFonts w:ascii="Times New Roman" w:eastAsiaTheme="minorHAnsi"/>
          <w:b/>
          <w:bCs/>
          <w:color w:val="000000"/>
          <w:sz w:val="20"/>
          <w:szCs w:val="20"/>
          <w:lang w:bidi="mr-IN"/>
        </w:rPr>
        <w:t>et</w:t>
      </w:r>
      <w:proofErr w:type="gramEnd"/>
      <w:r w:rsidRPr="00727EA7">
        <w:rPr>
          <w:rFonts w:ascii="Times New Roman" w:eastAsiaTheme="minorHAnsi"/>
          <w:b/>
          <w:bCs/>
          <w:color w:val="000000"/>
          <w:sz w:val="20"/>
          <w:szCs w:val="20"/>
          <w:lang w:bidi="mr-IN"/>
        </w:rPr>
        <w:t xml:space="preserve">. </w:t>
      </w:r>
      <w:proofErr w:type="gramStart"/>
      <w:r w:rsidRPr="00727EA7">
        <w:rPr>
          <w:rFonts w:ascii="Times New Roman" w:eastAsiaTheme="minorHAnsi"/>
          <w:b/>
          <w:bCs/>
          <w:color w:val="000000"/>
          <w:sz w:val="20"/>
          <w:szCs w:val="20"/>
          <w:lang w:bidi="mr-IN"/>
        </w:rPr>
        <w:t>al</w:t>
      </w:r>
      <w:proofErr w:type="gramEnd"/>
      <w:r w:rsidRPr="00727EA7">
        <w:rPr>
          <w:rFonts w:ascii="Times New Roman" w:eastAsiaTheme="minorHAnsi"/>
          <w:b/>
          <w:bCs/>
          <w:color w:val="000000"/>
          <w:sz w:val="20"/>
          <w:szCs w:val="20"/>
          <w:lang w:bidi="mr-IN"/>
        </w:rPr>
        <w:t xml:space="preserve">. </w:t>
      </w:r>
      <w:r w:rsidRPr="00727EA7">
        <w:rPr>
          <w:rFonts w:ascii="Times New Roman" w:eastAsiaTheme="minorHAnsi"/>
          <w:color w:val="000000"/>
          <w:sz w:val="20"/>
          <w:szCs w:val="20"/>
          <w:lang w:bidi="mr-IN"/>
        </w:rPr>
        <w:t xml:space="preserve"> In this paper we are introducing an updated version of charging of batteries through renewable energy grids. The major sources of this charging by solar panels and wind turbine. A voltage regulator is used to produce a constant voltage at the output side. Buck-Boost converter is used to convert the low voltage </w:t>
      </w:r>
      <w:proofErr w:type="gramStart"/>
      <w:r w:rsidRPr="00727EA7">
        <w:rPr>
          <w:rFonts w:ascii="Times New Roman" w:eastAsiaTheme="minorHAnsi"/>
          <w:color w:val="000000"/>
          <w:sz w:val="20"/>
          <w:szCs w:val="20"/>
          <w:lang w:bidi="mr-IN"/>
        </w:rPr>
        <w:t>DC[</w:t>
      </w:r>
      <w:proofErr w:type="gramEnd"/>
      <w:r w:rsidRPr="00727EA7">
        <w:rPr>
          <w:rFonts w:ascii="Times New Roman" w:eastAsiaTheme="minorHAnsi"/>
          <w:color w:val="000000"/>
          <w:sz w:val="20"/>
          <w:szCs w:val="20"/>
          <w:lang w:bidi="mr-IN"/>
        </w:rPr>
        <w:t xml:space="preserve">LVDC] to high voltage DC[HVDC]. A rectifier circuit is used only at the output of wind turbine which </w:t>
      </w:r>
      <w:proofErr w:type="gramStart"/>
      <w:r w:rsidRPr="00727EA7">
        <w:rPr>
          <w:rFonts w:ascii="Times New Roman" w:eastAsiaTheme="minorHAnsi"/>
          <w:color w:val="000000"/>
          <w:sz w:val="20"/>
          <w:szCs w:val="20"/>
          <w:lang w:bidi="mr-IN"/>
        </w:rPr>
        <w:t>rectify</w:t>
      </w:r>
      <w:proofErr w:type="gramEnd"/>
      <w:r w:rsidRPr="00727EA7">
        <w:rPr>
          <w:rFonts w:ascii="Times New Roman" w:eastAsiaTheme="minorHAnsi"/>
          <w:color w:val="000000"/>
          <w:sz w:val="20"/>
          <w:szCs w:val="20"/>
          <w:lang w:bidi="mr-IN"/>
        </w:rPr>
        <w:t xml:space="preserve"> the harmonics produced. This power is stored in the battery. The output of this battery can be used for any type of electrical components. However, we are using a switching mechanism used at the battery side which makes sure that output from the batteries will be continuous.</w:t>
      </w:r>
    </w:p>
    <w:p w:rsidR="00584E14" w:rsidRPr="00727EA7" w:rsidRDefault="00584E14" w:rsidP="00584E14">
      <w:pPr>
        <w:pStyle w:val="ListParagraph"/>
        <w:numPr>
          <w:ilvl w:val="0"/>
          <w:numId w:val="1"/>
        </w:numPr>
        <w:autoSpaceDE w:val="0"/>
        <w:autoSpaceDN w:val="0"/>
        <w:adjustRightInd w:val="0"/>
        <w:spacing w:line="360" w:lineRule="auto"/>
        <w:ind w:left="180" w:hanging="180"/>
        <w:jc w:val="both"/>
        <w:rPr>
          <w:rFonts w:ascii="Times New Roman" w:eastAsiaTheme="minorHAnsi"/>
          <w:sz w:val="20"/>
          <w:szCs w:val="20"/>
          <w:lang w:bidi="mr-IN"/>
        </w:rPr>
      </w:pPr>
      <w:proofErr w:type="spellStart"/>
      <w:r w:rsidRPr="00727EA7">
        <w:rPr>
          <w:rFonts w:ascii="Times New Roman" w:eastAsiaTheme="minorHAnsi"/>
          <w:b/>
          <w:bCs/>
          <w:sz w:val="20"/>
          <w:szCs w:val="20"/>
          <w:lang w:bidi="mr-IN"/>
        </w:rPr>
        <w:t>Gautham</w:t>
      </w:r>
      <w:proofErr w:type="spellEnd"/>
      <w:r w:rsidRPr="00727EA7">
        <w:rPr>
          <w:rFonts w:ascii="Times New Roman" w:eastAsiaTheme="minorHAnsi"/>
          <w:b/>
          <w:bCs/>
          <w:sz w:val="20"/>
          <w:szCs w:val="20"/>
          <w:lang w:bidi="mr-IN"/>
        </w:rPr>
        <w:t xml:space="preserve"> Ram Chandra </w:t>
      </w:r>
      <w:proofErr w:type="spellStart"/>
      <w:r w:rsidRPr="00727EA7">
        <w:rPr>
          <w:rFonts w:ascii="Times New Roman" w:eastAsiaTheme="minorHAnsi"/>
          <w:b/>
          <w:bCs/>
          <w:sz w:val="20"/>
          <w:szCs w:val="20"/>
          <w:lang w:bidi="mr-IN"/>
        </w:rPr>
        <w:t>Mouli</w:t>
      </w:r>
      <w:proofErr w:type="spellEnd"/>
      <w:r w:rsidRPr="00727EA7">
        <w:rPr>
          <w:rFonts w:ascii="Times New Roman" w:eastAsiaTheme="minorHAnsi"/>
          <w:b/>
          <w:bCs/>
          <w:sz w:val="20"/>
          <w:szCs w:val="20"/>
          <w:lang w:bidi="mr-IN"/>
        </w:rPr>
        <w:t xml:space="preserve">, Peter Van </w:t>
      </w:r>
      <w:proofErr w:type="spellStart"/>
      <w:r w:rsidRPr="00727EA7">
        <w:rPr>
          <w:rFonts w:ascii="Times New Roman" w:eastAsiaTheme="minorHAnsi"/>
          <w:b/>
          <w:bCs/>
          <w:sz w:val="20"/>
          <w:szCs w:val="20"/>
          <w:lang w:bidi="mr-IN"/>
        </w:rPr>
        <w:t>Duijsen</w:t>
      </w:r>
      <w:proofErr w:type="spellEnd"/>
      <w:r w:rsidRPr="00727EA7">
        <w:rPr>
          <w:rFonts w:ascii="Times New Roman" w:eastAsiaTheme="minorHAnsi"/>
          <w:b/>
          <w:bCs/>
          <w:sz w:val="20"/>
          <w:szCs w:val="20"/>
          <w:lang w:bidi="mr-IN"/>
        </w:rPr>
        <w:t xml:space="preserve">, Francesca </w:t>
      </w:r>
      <w:proofErr w:type="spellStart"/>
      <w:r w:rsidRPr="00727EA7">
        <w:rPr>
          <w:rFonts w:ascii="Times New Roman" w:eastAsiaTheme="minorHAnsi"/>
          <w:b/>
          <w:bCs/>
          <w:sz w:val="20"/>
          <w:szCs w:val="20"/>
          <w:lang w:bidi="mr-IN"/>
        </w:rPr>
        <w:t>Grazian</w:t>
      </w:r>
      <w:proofErr w:type="spellEnd"/>
      <w:r w:rsidRPr="00727EA7">
        <w:rPr>
          <w:rFonts w:ascii="Times New Roman" w:eastAsiaTheme="minorHAnsi"/>
          <w:b/>
          <w:bCs/>
          <w:sz w:val="20"/>
          <w:szCs w:val="20"/>
          <w:lang w:bidi="mr-IN"/>
        </w:rPr>
        <w:t xml:space="preserve"> (2019) </w:t>
      </w:r>
      <w:proofErr w:type="gramStart"/>
      <w:r w:rsidRPr="00727EA7">
        <w:rPr>
          <w:rFonts w:ascii="Times New Roman" w:eastAsiaTheme="minorHAnsi"/>
          <w:b/>
          <w:bCs/>
          <w:sz w:val="20"/>
          <w:szCs w:val="20"/>
          <w:lang w:bidi="mr-IN"/>
        </w:rPr>
        <w:t>et</w:t>
      </w:r>
      <w:proofErr w:type="gramEnd"/>
      <w:r w:rsidRPr="00727EA7">
        <w:rPr>
          <w:rFonts w:ascii="Times New Roman" w:eastAsiaTheme="minorHAnsi"/>
          <w:b/>
          <w:bCs/>
          <w:sz w:val="20"/>
          <w:szCs w:val="20"/>
          <w:lang w:bidi="mr-IN"/>
        </w:rPr>
        <w:t xml:space="preserve">. </w:t>
      </w:r>
      <w:proofErr w:type="gramStart"/>
      <w:r w:rsidRPr="00727EA7">
        <w:rPr>
          <w:rFonts w:ascii="Times New Roman" w:eastAsiaTheme="minorHAnsi"/>
          <w:b/>
          <w:bCs/>
          <w:sz w:val="20"/>
          <w:szCs w:val="20"/>
          <w:lang w:bidi="mr-IN"/>
        </w:rPr>
        <w:t>al</w:t>
      </w:r>
      <w:proofErr w:type="gramEnd"/>
      <w:r w:rsidRPr="00727EA7">
        <w:rPr>
          <w:rFonts w:ascii="Times New Roman" w:eastAsiaTheme="minorHAnsi"/>
          <w:b/>
          <w:bCs/>
          <w:sz w:val="20"/>
          <w:szCs w:val="20"/>
          <w:lang w:bidi="mr-IN"/>
        </w:rPr>
        <w:t xml:space="preserve">. </w:t>
      </w:r>
      <w:r w:rsidRPr="00727EA7">
        <w:rPr>
          <w:rFonts w:ascii="Times New Roman" w:eastAsiaTheme="minorHAnsi"/>
          <w:sz w:val="20"/>
          <w:szCs w:val="20"/>
          <w:lang w:bidi="mr-IN"/>
        </w:rPr>
        <w:t>If electric vehicles have to be truly sustainable, it is essential to charge them from sustainable sources of electricity, such as solar or wind energy. In this paper, the design of solar powered e-bike charging station that provides AC, DC and wireless charging of e-bikes is investigated. The charging station has integrated battery storage that enables for both grid-connected and on grid operation. The DC charging uses the DC power from the photovoltaic panels directly for charging the e-bike battery without the use of an AC charging adapter.</w:t>
      </w:r>
    </w:p>
    <w:p w:rsidR="00584E14" w:rsidRPr="00727EA7" w:rsidRDefault="00584E14" w:rsidP="00720D46">
      <w:pPr>
        <w:pStyle w:val="ListParagraph"/>
        <w:numPr>
          <w:ilvl w:val="0"/>
          <w:numId w:val="1"/>
        </w:numPr>
        <w:autoSpaceDE w:val="0"/>
        <w:autoSpaceDN w:val="0"/>
        <w:adjustRightInd w:val="0"/>
        <w:spacing w:after="240" w:line="360" w:lineRule="auto"/>
        <w:ind w:left="180" w:hanging="180"/>
        <w:jc w:val="both"/>
        <w:rPr>
          <w:rFonts w:ascii="Times New Roman" w:eastAsiaTheme="minorHAnsi"/>
          <w:sz w:val="20"/>
          <w:szCs w:val="20"/>
          <w:lang w:bidi="mr-IN"/>
        </w:rPr>
      </w:pPr>
      <w:proofErr w:type="spellStart"/>
      <w:r w:rsidRPr="00727EA7">
        <w:rPr>
          <w:rFonts w:ascii="Times New Roman" w:eastAsiaTheme="minorHAnsi"/>
          <w:b/>
          <w:bCs/>
          <w:sz w:val="20"/>
          <w:szCs w:val="20"/>
          <w:lang w:bidi="mr-IN"/>
        </w:rPr>
        <w:t>Seyed</w:t>
      </w:r>
      <w:proofErr w:type="spellEnd"/>
      <w:r w:rsidRPr="00727EA7">
        <w:rPr>
          <w:rFonts w:ascii="Times New Roman" w:eastAsiaTheme="minorHAnsi"/>
          <w:b/>
          <w:bCs/>
          <w:sz w:val="20"/>
          <w:szCs w:val="20"/>
          <w:lang w:bidi="mr-IN"/>
        </w:rPr>
        <w:t xml:space="preserve"> Ali </w:t>
      </w:r>
      <w:proofErr w:type="spellStart"/>
      <w:r w:rsidRPr="00727EA7">
        <w:rPr>
          <w:rFonts w:ascii="Times New Roman" w:eastAsiaTheme="minorHAnsi"/>
          <w:b/>
          <w:bCs/>
          <w:sz w:val="20"/>
          <w:szCs w:val="20"/>
          <w:lang w:bidi="mr-IN"/>
        </w:rPr>
        <w:t>Kashani</w:t>
      </w:r>
      <w:proofErr w:type="spellEnd"/>
      <w:r w:rsidRPr="00727EA7">
        <w:rPr>
          <w:rFonts w:ascii="Times New Roman" w:eastAsiaTheme="minorHAnsi"/>
          <w:b/>
          <w:bCs/>
          <w:sz w:val="20"/>
          <w:szCs w:val="20"/>
          <w:lang w:bidi="mr-IN"/>
        </w:rPr>
        <w:t xml:space="preserve">, </w:t>
      </w:r>
      <w:proofErr w:type="spellStart"/>
      <w:r w:rsidRPr="00727EA7">
        <w:rPr>
          <w:rFonts w:ascii="Times New Roman" w:eastAsiaTheme="minorHAnsi"/>
          <w:b/>
          <w:bCs/>
          <w:sz w:val="20"/>
          <w:szCs w:val="20"/>
          <w:lang w:bidi="mr-IN"/>
        </w:rPr>
        <w:t>Alireza</w:t>
      </w:r>
      <w:proofErr w:type="spellEnd"/>
      <w:r w:rsidRPr="00727EA7">
        <w:rPr>
          <w:rFonts w:ascii="Times New Roman" w:eastAsiaTheme="minorHAnsi"/>
          <w:b/>
          <w:bCs/>
          <w:sz w:val="20"/>
          <w:szCs w:val="20"/>
          <w:lang w:bidi="mr-IN"/>
        </w:rPr>
        <w:t xml:space="preserve"> </w:t>
      </w:r>
      <w:proofErr w:type="spellStart"/>
      <w:r w:rsidRPr="00727EA7">
        <w:rPr>
          <w:rFonts w:ascii="Times New Roman" w:eastAsiaTheme="minorHAnsi"/>
          <w:b/>
          <w:bCs/>
          <w:sz w:val="20"/>
          <w:szCs w:val="20"/>
          <w:lang w:bidi="mr-IN"/>
        </w:rPr>
        <w:t>Soleimani</w:t>
      </w:r>
      <w:proofErr w:type="spellEnd"/>
      <w:r w:rsidRPr="00727EA7">
        <w:rPr>
          <w:rFonts w:ascii="Times New Roman" w:eastAsiaTheme="minorHAnsi"/>
          <w:b/>
          <w:bCs/>
          <w:sz w:val="20"/>
          <w:szCs w:val="20"/>
          <w:lang w:bidi="mr-IN"/>
        </w:rPr>
        <w:t xml:space="preserve">, Ali </w:t>
      </w:r>
      <w:proofErr w:type="spellStart"/>
      <w:r w:rsidRPr="00727EA7">
        <w:rPr>
          <w:rFonts w:ascii="Times New Roman" w:eastAsiaTheme="minorHAnsi"/>
          <w:b/>
          <w:bCs/>
          <w:sz w:val="20"/>
          <w:szCs w:val="20"/>
          <w:lang w:bidi="mr-IN"/>
        </w:rPr>
        <w:t>Khosravi</w:t>
      </w:r>
      <w:proofErr w:type="spellEnd"/>
      <w:r w:rsidRPr="00727EA7">
        <w:rPr>
          <w:rFonts w:ascii="Times New Roman" w:eastAsiaTheme="minorHAnsi"/>
          <w:b/>
          <w:bCs/>
          <w:sz w:val="20"/>
          <w:szCs w:val="20"/>
          <w:lang w:bidi="mr-IN"/>
        </w:rPr>
        <w:t xml:space="preserve"> (2021) </w:t>
      </w:r>
      <w:proofErr w:type="gramStart"/>
      <w:r w:rsidRPr="00727EA7">
        <w:rPr>
          <w:rFonts w:ascii="Times New Roman" w:eastAsiaTheme="minorHAnsi"/>
          <w:b/>
          <w:bCs/>
          <w:sz w:val="20"/>
          <w:szCs w:val="20"/>
          <w:lang w:bidi="mr-IN"/>
        </w:rPr>
        <w:t>et</w:t>
      </w:r>
      <w:proofErr w:type="gramEnd"/>
      <w:r w:rsidRPr="00727EA7">
        <w:rPr>
          <w:rFonts w:ascii="Times New Roman" w:eastAsiaTheme="minorHAnsi"/>
          <w:b/>
          <w:bCs/>
          <w:sz w:val="20"/>
          <w:szCs w:val="20"/>
          <w:lang w:bidi="mr-IN"/>
        </w:rPr>
        <w:t xml:space="preserve">. </w:t>
      </w:r>
      <w:proofErr w:type="gramStart"/>
      <w:r w:rsidRPr="00727EA7">
        <w:rPr>
          <w:rFonts w:ascii="Times New Roman" w:eastAsiaTheme="minorHAnsi"/>
          <w:b/>
          <w:bCs/>
          <w:sz w:val="20"/>
          <w:szCs w:val="20"/>
          <w:lang w:bidi="mr-IN"/>
        </w:rPr>
        <w:t>al</w:t>
      </w:r>
      <w:proofErr w:type="gramEnd"/>
      <w:r w:rsidRPr="00727EA7">
        <w:rPr>
          <w:rFonts w:ascii="Times New Roman" w:eastAsiaTheme="minorHAnsi"/>
          <w:b/>
          <w:bCs/>
          <w:sz w:val="20"/>
          <w:szCs w:val="20"/>
          <w:lang w:bidi="mr-IN"/>
        </w:rPr>
        <w:t xml:space="preserve">. </w:t>
      </w:r>
      <w:r w:rsidRPr="00727EA7">
        <w:rPr>
          <w:rFonts w:ascii="Times New Roman" w:eastAsiaTheme="minorHAnsi"/>
          <w:sz w:val="20"/>
          <w:szCs w:val="20"/>
          <w:lang w:bidi="mr-IN"/>
        </w:rPr>
        <w:t>Within the past decade, since impediments in nonrenewable fuel sources and the contamination they cause, utilizing green energies, such as those that are sun-</w:t>
      </w:r>
      <w:r w:rsidRPr="00727EA7">
        <w:rPr>
          <w:rFonts w:ascii="Times New Roman" w:eastAsiaTheme="minorHAnsi"/>
          <w:sz w:val="20"/>
          <w:szCs w:val="20"/>
          <w:lang w:bidi="mr-IN"/>
        </w:rPr>
        <w:lastRenderedPageBreak/>
        <w:t>oriented, in tandem with electric vehicles, is a developing slant. Coordinating electric vehicle (EV) charging stations with sun-powered boards (PV) reduces the burden of EV charging on the control framework. This paper presents a state-of-the-art literature review on remote control transmission frameworks for charging the batteries of electric vehicles utilizing sun-based boards as a source of power generation. The goal of this research is to advance knowledge in the wireless power transfer (WPT) framework and explore more about solar-powered electric vehicle charging stations.</w:t>
      </w:r>
    </w:p>
    <w:p w:rsidR="00584E14" w:rsidRPr="00727EA7" w:rsidRDefault="00BE05ED" w:rsidP="00F73CBE">
      <w:pPr>
        <w:pStyle w:val="Default"/>
        <w:spacing w:after="0" w:line="360" w:lineRule="auto"/>
        <w:jc w:val="center"/>
        <w:rPr>
          <w:rFonts w:ascii="Times New Roman" w:eastAsiaTheme="minorHAnsi" w:hAnsi="Times New Roman" w:cs="Times New Roman"/>
          <w:b/>
          <w:bCs/>
          <w:color w:val="000000"/>
          <w:sz w:val="20"/>
          <w:szCs w:val="20"/>
          <w:lang w:val="en-US" w:eastAsia="en-US" w:bidi="mr-IN"/>
        </w:rPr>
      </w:pPr>
      <w:r w:rsidRPr="00F73CBE">
        <w:rPr>
          <w:rFonts w:ascii="Times New Roman" w:eastAsiaTheme="minorHAnsi" w:hAnsi="Times New Roman" w:cs="Times New Roman"/>
          <w:b/>
          <w:bCs/>
          <w:color w:val="000000"/>
          <w:szCs w:val="20"/>
          <w:lang w:val="en-US" w:eastAsia="en-US" w:bidi="mr-IN"/>
        </w:rPr>
        <w:t xml:space="preserve">III. </w:t>
      </w:r>
      <w:r w:rsidR="00F73CBE" w:rsidRPr="00F73CBE">
        <w:rPr>
          <w:rFonts w:ascii="Times New Roman" w:eastAsiaTheme="minorHAnsi" w:hAnsi="Times New Roman" w:cs="Times New Roman"/>
          <w:b/>
          <w:bCs/>
          <w:color w:val="000000"/>
          <w:szCs w:val="20"/>
          <w:lang w:val="en-US" w:eastAsia="en-US" w:bidi="mr-IN"/>
        </w:rPr>
        <w:t xml:space="preserve">HARDWARE IMPLEMENTATION </w:t>
      </w:r>
    </w:p>
    <w:p w:rsidR="00F73CBE" w:rsidRDefault="00F73CBE" w:rsidP="00F73CBE">
      <w:pPr>
        <w:pStyle w:val="ListParagraph"/>
        <w:numPr>
          <w:ilvl w:val="0"/>
          <w:numId w:val="6"/>
        </w:numPr>
        <w:autoSpaceDE w:val="0"/>
        <w:autoSpaceDN w:val="0"/>
        <w:adjustRightInd w:val="0"/>
        <w:spacing w:after="51"/>
        <w:ind w:left="180" w:hanging="270"/>
        <w:rPr>
          <w:rFonts w:ascii="Times New Roman"/>
          <w:b/>
          <w:color w:val="000000"/>
        </w:rPr>
      </w:pPr>
      <w:r w:rsidRPr="00F73CBE">
        <w:rPr>
          <w:rFonts w:ascii="Times New Roman"/>
          <w:b/>
          <w:color w:val="000000"/>
        </w:rPr>
        <w:t xml:space="preserve">Solar Panel -20 watt each. </w:t>
      </w:r>
    </w:p>
    <w:p w:rsidR="00F73CBE" w:rsidRPr="00F73CBE" w:rsidRDefault="00F73CBE" w:rsidP="00F73CBE">
      <w:pPr>
        <w:pStyle w:val="NormalWeb"/>
        <w:shd w:val="clear" w:color="auto" w:fill="FFFFFF"/>
        <w:spacing w:before="120" w:beforeAutospacing="0" w:after="0" w:afterAutospacing="0" w:line="360" w:lineRule="auto"/>
        <w:jc w:val="both"/>
        <w:rPr>
          <w:sz w:val="20"/>
          <w:szCs w:val="19"/>
        </w:rPr>
      </w:pPr>
      <w:r w:rsidRPr="00F73CBE">
        <w:rPr>
          <w:sz w:val="20"/>
          <w:szCs w:val="19"/>
        </w:rPr>
        <w:t>A </w:t>
      </w:r>
      <w:r w:rsidRPr="00F73CBE">
        <w:rPr>
          <w:bCs/>
          <w:sz w:val="20"/>
          <w:szCs w:val="19"/>
        </w:rPr>
        <w:t>solar panel</w:t>
      </w:r>
      <w:r>
        <w:rPr>
          <w:sz w:val="20"/>
          <w:szCs w:val="19"/>
        </w:rPr>
        <w:t xml:space="preserve"> is a device that </w:t>
      </w:r>
      <w:r w:rsidRPr="00F73CBE">
        <w:rPr>
          <w:sz w:val="20"/>
          <w:szCs w:val="19"/>
        </w:rPr>
        <w:t>converts</w:t>
      </w:r>
      <w:r>
        <w:rPr>
          <w:sz w:val="20"/>
          <w:szCs w:val="19"/>
        </w:rPr>
        <w:t xml:space="preserve"> </w:t>
      </w:r>
      <w:hyperlink r:id="rId5" w:tooltip="Sunlight" w:history="1">
        <w:r w:rsidRPr="00F73CBE">
          <w:rPr>
            <w:rStyle w:val="Hyperlink"/>
            <w:color w:val="auto"/>
            <w:sz w:val="20"/>
            <w:szCs w:val="19"/>
            <w:u w:val="none"/>
          </w:rPr>
          <w:t>sunlight</w:t>
        </w:r>
      </w:hyperlink>
      <w:r>
        <w:rPr>
          <w:sz w:val="20"/>
          <w:szCs w:val="19"/>
        </w:rPr>
        <w:t xml:space="preserve"> </w:t>
      </w:r>
      <w:r w:rsidRPr="00F73CBE">
        <w:rPr>
          <w:sz w:val="20"/>
          <w:szCs w:val="19"/>
        </w:rPr>
        <w:t>into</w:t>
      </w:r>
      <w:r>
        <w:rPr>
          <w:sz w:val="20"/>
          <w:szCs w:val="19"/>
        </w:rPr>
        <w:t xml:space="preserve"> </w:t>
      </w:r>
      <w:hyperlink r:id="rId6" w:tooltip="Electricity" w:history="1">
        <w:r w:rsidRPr="00F73CBE">
          <w:rPr>
            <w:rStyle w:val="Hyperlink"/>
            <w:color w:val="auto"/>
            <w:sz w:val="20"/>
            <w:szCs w:val="19"/>
            <w:u w:val="none"/>
          </w:rPr>
          <w:t>electricity</w:t>
        </w:r>
      </w:hyperlink>
      <w:r w:rsidRPr="00F73CBE">
        <w:rPr>
          <w:sz w:val="20"/>
          <w:szCs w:val="19"/>
        </w:rPr>
        <w:t> by using </w:t>
      </w:r>
      <w:hyperlink r:id="rId7" w:tooltip="Photovoltaic" w:history="1">
        <w:r w:rsidRPr="00F73CBE">
          <w:rPr>
            <w:rStyle w:val="Hyperlink"/>
            <w:color w:val="auto"/>
            <w:sz w:val="20"/>
            <w:szCs w:val="19"/>
            <w:u w:val="none"/>
          </w:rPr>
          <w:t>photovoltaic</w:t>
        </w:r>
      </w:hyperlink>
      <w:r w:rsidRPr="00F73CBE">
        <w:rPr>
          <w:sz w:val="20"/>
          <w:szCs w:val="19"/>
        </w:rPr>
        <w:t> (PV) cells. PV cells are made of materials that produce excited </w:t>
      </w:r>
      <w:hyperlink r:id="rId8" w:tooltip="Electrons" w:history="1">
        <w:r w:rsidRPr="00F73CBE">
          <w:rPr>
            <w:rStyle w:val="Hyperlink"/>
            <w:color w:val="auto"/>
            <w:sz w:val="20"/>
            <w:szCs w:val="19"/>
            <w:u w:val="none"/>
          </w:rPr>
          <w:t>electrons</w:t>
        </w:r>
      </w:hyperlink>
      <w:r w:rsidRPr="00F73CBE">
        <w:rPr>
          <w:sz w:val="20"/>
          <w:szCs w:val="19"/>
        </w:rPr>
        <w:t> when exposed to light. The electrons flow through a circuit and produce </w:t>
      </w:r>
      <w:hyperlink r:id="rId9" w:tooltip="Direct current" w:history="1">
        <w:r w:rsidRPr="00F73CBE">
          <w:rPr>
            <w:rStyle w:val="Hyperlink"/>
            <w:color w:val="auto"/>
            <w:sz w:val="20"/>
            <w:szCs w:val="19"/>
            <w:u w:val="none"/>
          </w:rPr>
          <w:t>direct current</w:t>
        </w:r>
      </w:hyperlink>
      <w:r w:rsidRPr="00F73CBE">
        <w:rPr>
          <w:sz w:val="20"/>
          <w:szCs w:val="19"/>
        </w:rPr>
        <w:t> (DC) electricity, which can be used to power various devices or be stored in </w:t>
      </w:r>
      <w:hyperlink r:id="rId10" w:tooltip="Battery (electricity)" w:history="1">
        <w:r w:rsidRPr="00F73CBE">
          <w:rPr>
            <w:rStyle w:val="Hyperlink"/>
            <w:color w:val="auto"/>
            <w:sz w:val="20"/>
            <w:szCs w:val="19"/>
            <w:u w:val="none"/>
          </w:rPr>
          <w:t>batteries</w:t>
        </w:r>
      </w:hyperlink>
      <w:r w:rsidRPr="00F73CBE">
        <w:rPr>
          <w:sz w:val="20"/>
          <w:szCs w:val="19"/>
        </w:rPr>
        <w:t>. Solar panels are also known as </w:t>
      </w:r>
      <w:r w:rsidRPr="00F73CBE">
        <w:rPr>
          <w:bCs/>
          <w:sz w:val="20"/>
          <w:szCs w:val="19"/>
        </w:rPr>
        <w:t>solar cell panels</w:t>
      </w:r>
      <w:r w:rsidRPr="00F73CBE">
        <w:rPr>
          <w:sz w:val="20"/>
          <w:szCs w:val="19"/>
        </w:rPr>
        <w:t>, </w:t>
      </w:r>
      <w:r w:rsidRPr="00F73CBE">
        <w:rPr>
          <w:bCs/>
          <w:sz w:val="20"/>
          <w:szCs w:val="19"/>
        </w:rPr>
        <w:t>solar electric panels</w:t>
      </w:r>
      <w:r w:rsidRPr="00F73CBE">
        <w:rPr>
          <w:sz w:val="20"/>
          <w:szCs w:val="19"/>
        </w:rPr>
        <w:t>, or </w:t>
      </w:r>
      <w:r w:rsidRPr="00F73CBE">
        <w:rPr>
          <w:bCs/>
          <w:sz w:val="20"/>
          <w:szCs w:val="19"/>
        </w:rPr>
        <w:t>PV modules</w:t>
      </w:r>
      <w:r w:rsidRPr="00F73CBE">
        <w:rPr>
          <w:sz w:val="20"/>
          <w:szCs w:val="19"/>
        </w:rPr>
        <w:t>.</w:t>
      </w:r>
      <w:r>
        <w:rPr>
          <w:sz w:val="20"/>
          <w:szCs w:val="19"/>
        </w:rPr>
        <w:t xml:space="preserve"> </w:t>
      </w:r>
      <w:r w:rsidRPr="00F73CBE">
        <w:rPr>
          <w:sz w:val="20"/>
          <w:szCs w:val="19"/>
        </w:rPr>
        <w:t>Solar panels are usually arranged in groups called </w:t>
      </w:r>
      <w:r w:rsidRPr="00F73CBE">
        <w:rPr>
          <w:bCs/>
          <w:sz w:val="20"/>
          <w:szCs w:val="19"/>
        </w:rPr>
        <w:t>arrays</w:t>
      </w:r>
      <w:r w:rsidRPr="00F73CBE">
        <w:rPr>
          <w:sz w:val="20"/>
          <w:szCs w:val="19"/>
        </w:rPr>
        <w:t> or </w:t>
      </w:r>
      <w:r w:rsidRPr="00F73CBE">
        <w:rPr>
          <w:bCs/>
          <w:sz w:val="20"/>
          <w:szCs w:val="19"/>
        </w:rPr>
        <w:t>systems</w:t>
      </w:r>
      <w:r w:rsidRPr="00F73CBE">
        <w:rPr>
          <w:sz w:val="20"/>
          <w:szCs w:val="19"/>
        </w:rPr>
        <w:t>. A </w:t>
      </w:r>
      <w:hyperlink r:id="rId11" w:tooltip="Photovoltaic system" w:history="1">
        <w:r w:rsidRPr="00F73CBE">
          <w:rPr>
            <w:rStyle w:val="Hyperlink"/>
            <w:color w:val="auto"/>
            <w:sz w:val="20"/>
            <w:szCs w:val="19"/>
            <w:u w:val="none"/>
          </w:rPr>
          <w:t>photovoltaic system</w:t>
        </w:r>
      </w:hyperlink>
      <w:r w:rsidRPr="00F73CBE">
        <w:rPr>
          <w:sz w:val="20"/>
          <w:szCs w:val="19"/>
        </w:rPr>
        <w:t> consists of one or more solar panels, an </w:t>
      </w:r>
      <w:hyperlink r:id="rId12" w:tooltip="Solar inverter" w:history="1">
        <w:r w:rsidRPr="00F73CBE">
          <w:rPr>
            <w:rStyle w:val="Hyperlink"/>
            <w:color w:val="auto"/>
            <w:sz w:val="20"/>
            <w:szCs w:val="19"/>
            <w:u w:val="none"/>
          </w:rPr>
          <w:t>inverter</w:t>
        </w:r>
      </w:hyperlink>
      <w:r w:rsidRPr="00F73CBE">
        <w:rPr>
          <w:sz w:val="20"/>
          <w:szCs w:val="19"/>
        </w:rPr>
        <w:t> that converts DC electricity to </w:t>
      </w:r>
      <w:hyperlink r:id="rId13" w:tooltip="Alternating current" w:history="1">
        <w:r w:rsidRPr="00F73CBE">
          <w:rPr>
            <w:rStyle w:val="Hyperlink"/>
            <w:color w:val="auto"/>
            <w:sz w:val="20"/>
            <w:szCs w:val="19"/>
            <w:u w:val="none"/>
          </w:rPr>
          <w:t>alternating current</w:t>
        </w:r>
      </w:hyperlink>
      <w:r w:rsidRPr="00F73CBE">
        <w:rPr>
          <w:sz w:val="20"/>
          <w:szCs w:val="19"/>
        </w:rPr>
        <w:t> (AC) electricity, and sometimes other components such as </w:t>
      </w:r>
      <w:hyperlink r:id="rId14" w:tooltip="Charge controller" w:history="1">
        <w:r w:rsidRPr="00F73CBE">
          <w:rPr>
            <w:rStyle w:val="Hyperlink"/>
            <w:color w:val="auto"/>
            <w:sz w:val="20"/>
            <w:szCs w:val="19"/>
            <w:u w:val="none"/>
          </w:rPr>
          <w:t>controllers</w:t>
        </w:r>
      </w:hyperlink>
      <w:r w:rsidRPr="00F73CBE">
        <w:rPr>
          <w:sz w:val="20"/>
          <w:szCs w:val="19"/>
        </w:rPr>
        <w:t>, </w:t>
      </w:r>
      <w:hyperlink r:id="rId15" w:tooltip="Measuring instrument" w:history="1">
        <w:r w:rsidRPr="00F73CBE">
          <w:rPr>
            <w:rStyle w:val="Hyperlink"/>
            <w:color w:val="auto"/>
            <w:sz w:val="20"/>
            <w:szCs w:val="19"/>
            <w:u w:val="none"/>
          </w:rPr>
          <w:t>meters</w:t>
        </w:r>
      </w:hyperlink>
      <w:r w:rsidRPr="00F73CBE">
        <w:rPr>
          <w:sz w:val="20"/>
          <w:szCs w:val="19"/>
        </w:rPr>
        <w:t>, and </w:t>
      </w:r>
      <w:hyperlink r:id="rId16" w:tooltip="Solar tracker" w:history="1">
        <w:r w:rsidRPr="00F73CBE">
          <w:rPr>
            <w:rStyle w:val="Hyperlink"/>
            <w:color w:val="auto"/>
            <w:sz w:val="20"/>
            <w:szCs w:val="19"/>
            <w:u w:val="none"/>
          </w:rPr>
          <w:t>trackers</w:t>
        </w:r>
      </w:hyperlink>
      <w:r w:rsidRPr="00F73CBE">
        <w:rPr>
          <w:sz w:val="20"/>
          <w:szCs w:val="19"/>
        </w:rPr>
        <w:t>. Most panels are in </w:t>
      </w:r>
      <w:hyperlink r:id="rId17" w:tooltip="Solar farms" w:history="1">
        <w:r w:rsidRPr="00F73CBE">
          <w:rPr>
            <w:rStyle w:val="Hyperlink"/>
            <w:color w:val="auto"/>
            <w:sz w:val="20"/>
            <w:szCs w:val="19"/>
            <w:u w:val="none"/>
          </w:rPr>
          <w:t>solar farms</w:t>
        </w:r>
      </w:hyperlink>
      <w:r w:rsidRPr="00F73CBE">
        <w:rPr>
          <w:sz w:val="20"/>
          <w:szCs w:val="19"/>
        </w:rPr>
        <w:t>, which </w:t>
      </w:r>
      <w:hyperlink r:id="rId18" w:tooltip="Grid-connected photovoltaic system" w:history="1">
        <w:r w:rsidRPr="00F73CBE">
          <w:rPr>
            <w:rStyle w:val="Hyperlink"/>
            <w:color w:val="auto"/>
            <w:sz w:val="20"/>
            <w:szCs w:val="19"/>
            <w:u w:val="none"/>
          </w:rPr>
          <w:t>supply the electricity grid</w:t>
        </w:r>
      </w:hyperlink>
      <w:r w:rsidRPr="00F73CBE">
        <w:rPr>
          <w:sz w:val="20"/>
          <w:szCs w:val="19"/>
        </w:rPr>
        <w:t> as can some </w:t>
      </w:r>
      <w:hyperlink r:id="rId19" w:history="1">
        <w:r w:rsidRPr="00F73CBE">
          <w:rPr>
            <w:rStyle w:val="Hyperlink"/>
            <w:color w:val="auto"/>
            <w:sz w:val="20"/>
            <w:szCs w:val="19"/>
            <w:u w:val="none"/>
          </w:rPr>
          <w:t>rooftop solar</w:t>
        </w:r>
      </w:hyperlink>
      <w:r w:rsidRPr="00F73CBE">
        <w:rPr>
          <w:sz w:val="20"/>
          <w:szCs w:val="19"/>
        </w:rPr>
        <w:t>.</w:t>
      </w:r>
    </w:p>
    <w:p w:rsidR="00F73CBE" w:rsidRDefault="0085163C" w:rsidP="0085163C">
      <w:pPr>
        <w:pStyle w:val="ListParagraph"/>
        <w:autoSpaceDE w:val="0"/>
        <w:autoSpaceDN w:val="0"/>
        <w:adjustRightInd w:val="0"/>
        <w:spacing w:after="51"/>
        <w:ind w:left="180" w:hanging="270"/>
        <w:jc w:val="center"/>
      </w:pPr>
      <w:r>
        <w:rPr>
          <w:noProof/>
        </w:rPr>
        <w:drawing>
          <wp:inline distT="0" distB="0" distL="0" distR="0">
            <wp:extent cx="2390463" cy="957532"/>
            <wp:effectExtent l="19050" t="0" r="0" b="0"/>
            <wp:docPr id="2" name="Picture 1" descr="C:\Users\CHETA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TAN\Desktop\download.jpg"/>
                    <pic:cNvPicPr>
                      <a:picLocks noChangeAspect="1" noChangeArrowheads="1"/>
                    </pic:cNvPicPr>
                  </pic:nvPicPr>
                  <pic:blipFill>
                    <a:blip r:embed="rId20"/>
                    <a:srcRect/>
                    <a:stretch>
                      <a:fillRect/>
                    </a:stretch>
                  </pic:blipFill>
                  <pic:spPr bwMode="auto">
                    <a:xfrm>
                      <a:off x="0" y="0"/>
                      <a:ext cx="2389898" cy="957306"/>
                    </a:xfrm>
                    <a:prstGeom prst="rect">
                      <a:avLst/>
                    </a:prstGeom>
                    <a:noFill/>
                    <a:ln w="9525">
                      <a:noFill/>
                      <a:miter lim="800000"/>
                      <a:headEnd/>
                      <a:tailEnd/>
                    </a:ln>
                  </pic:spPr>
                </pic:pic>
              </a:graphicData>
            </a:graphic>
          </wp:inline>
        </w:drawing>
      </w:r>
    </w:p>
    <w:p w:rsidR="0085163C" w:rsidRPr="0085163C" w:rsidRDefault="0085163C" w:rsidP="0085163C">
      <w:pPr>
        <w:pStyle w:val="ListParagraph"/>
        <w:autoSpaceDE w:val="0"/>
        <w:autoSpaceDN w:val="0"/>
        <w:adjustRightInd w:val="0"/>
        <w:spacing w:after="51"/>
        <w:ind w:left="180" w:hanging="270"/>
        <w:jc w:val="center"/>
        <w:rPr>
          <w:rFonts w:ascii="Times New Roman"/>
          <w:b/>
        </w:rPr>
      </w:pPr>
      <w:r w:rsidRPr="0085163C">
        <w:rPr>
          <w:rFonts w:ascii="Times New Roman"/>
          <w:b/>
        </w:rPr>
        <w:t xml:space="preserve">Fig. </w:t>
      </w:r>
      <w:proofErr w:type="gramStart"/>
      <w:r w:rsidRPr="0085163C">
        <w:rPr>
          <w:rFonts w:ascii="Times New Roman"/>
          <w:b/>
        </w:rPr>
        <w:t>A</w:t>
      </w:r>
      <w:proofErr w:type="gramEnd"/>
      <w:r w:rsidRPr="0085163C">
        <w:rPr>
          <w:rFonts w:ascii="Times New Roman"/>
          <w:b/>
        </w:rPr>
        <w:t xml:space="preserve"> Solar Panel</w:t>
      </w:r>
    </w:p>
    <w:p w:rsidR="00F73CBE" w:rsidRDefault="00F73CBE" w:rsidP="00F73CBE">
      <w:pPr>
        <w:pStyle w:val="ListParagraph"/>
        <w:autoSpaceDE w:val="0"/>
        <w:autoSpaceDN w:val="0"/>
        <w:adjustRightInd w:val="0"/>
        <w:spacing w:after="51"/>
        <w:ind w:left="180" w:hanging="270"/>
        <w:rPr>
          <w:rFonts w:ascii="Times New Roman"/>
          <w:sz w:val="20"/>
        </w:rPr>
      </w:pPr>
      <w:r w:rsidRPr="00F73CBE">
        <w:rPr>
          <w:rFonts w:ascii="Times New Roman"/>
          <w:sz w:val="20"/>
        </w:rPr>
        <w:t xml:space="preserve">Features of Solar Panel:  </w:t>
      </w:r>
    </w:p>
    <w:p w:rsidR="00F73CBE" w:rsidRPr="00F73CBE" w:rsidRDefault="00F73CBE" w:rsidP="00F73CBE">
      <w:pPr>
        <w:pStyle w:val="ListParagraph"/>
        <w:numPr>
          <w:ilvl w:val="0"/>
          <w:numId w:val="7"/>
        </w:numPr>
        <w:autoSpaceDE w:val="0"/>
        <w:autoSpaceDN w:val="0"/>
        <w:adjustRightInd w:val="0"/>
        <w:spacing w:after="51"/>
        <w:ind w:left="360" w:hanging="180"/>
        <w:rPr>
          <w:rFonts w:ascii="Times New Roman"/>
          <w:b/>
          <w:color w:val="000000"/>
          <w:sz w:val="20"/>
        </w:rPr>
      </w:pPr>
      <w:r w:rsidRPr="00F73CBE">
        <w:rPr>
          <w:rFonts w:ascii="Times New Roman"/>
          <w:sz w:val="20"/>
        </w:rPr>
        <w:t>Voltage : 12 Volts</w:t>
      </w:r>
    </w:p>
    <w:p w:rsidR="00F73CBE" w:rsidRPr="00F73CBE" w:rsidRDefault="00F73CBE" w:rsidP="00F73CBE">
      <w:pPr>
        <w:pStyle w:val="ListParagraph"/>
        <w:numPr>
          <w:ilvl w:val="0"/>
          <w:numId w:val="7"/>
        </w:numPr>
        <w:autoSpaceDE w:val="0"/>
        <w:autoSpaceDN w:val="0"/>
        <w:adjustRightInd w:val="0"/>
        <w:spacing w:after="51"/>
        <w:ind w:left="360" w:hanging="180"/>
        <w:rPr>
          <w:rFonts w:ascii="Times New Roman"/>
          <w:b/>
          <w:color w:val="000000"/>
          <w:sz w:val="20"/>
        </w:rPr>
      </w:pPr>
      <w:r w:rsidRPr="00F73CBE">
        <w:rPr>
          <w:rFonts w:ascii="Times New Roman"/>
          <w:sz w:val="20"/>
        </w:rPr>
        <w:t>Current : 0.4167 Amp</w:t>
      </w:r>
    </w:p>
    <w:p w:rsidR="00F73CBE" w:rsidRPr="00F73CBE" w:rsidRDefault="00F73CBE" w:rsidP="00F73CBE">
      <w:pPr>
        <w:pStyle w:val="ListParagraph"/>
        <w:numPr>
          <w:ilvl w:val="0"/>
          <w:numId w:val="7"/>
        </w:numPr>
        <w:autoSpaceDE w:val="0"/>
        <w:autoSpaceDN w:val="0"/>
        <w:adjustRightInd w:val="0"/>
        <w:spacing w:after="51"/>
        <w:ind w:left="360" w:hanging="180"/>
        <w:rPr>
          <w:rFonts w:ascii="Times New Roman"/>
          <w:b/>
          <w:color w:val="000000"/>
          <w:sz w:val="20"/>
        </w:rPr>
      </w:pPr>
      <w:r w:rsidRPr="00F73CBE">
        <w:rPr>
          <w:rFonts w:ascii="Times New Roman"/>
          <w:sz w:val="20"/>
        </w:rPr>
        <w:t>Power : 5 Watt</w:t>
      </w:r>
    </w:p>
    <w:p w:rsidR="00F73CBE" w:rsidRPr="00F73CBE" w:rsidRDefault="00F73CBE" w:rsidP="00F73CBE">
      <w:pPr>
        <w:pStyle w:val="ListParagraph"/>
        <w:numPr>
          <w:ilvl w:val="0"/>
          <w:numId w:val="7"/>
        </w:numPr>
        <w:autoSpaceDE w:val="0"/>
        <w:autoSpaceDN w:val="0"/>
        <w:adjustRightInd w:val="0"/>
        <w:spacing w:after="51"/>
        <w:ind w:left="360" w:hanging="180"/>
        <w:rPr>
          <w:rFonts w:ascii="Times New Roman"/>
          <w:b/>
          <w:color w:val="000000"/>
          <w:sz w:val="20"/>
        </w:rPr>
      </w:pPr>
      <w:r w:rsidRPr="00F73CBE">
        <w:rPr>
          <w:rFonts w:ascii="Times New Roman"/>
          <w:sz w:val="20"/>
        </w:rPr>
        <w:t>Size : 29 cm x 18.5 cm x 1.7 cm</w:t>
      </w:r>
    </w:p>
    <w:p w:rsidR="00F73CBE" w:rsidRPr="00F73CBE" w:rsidRDefault="00F73CBE" w:rsidP="00F73CBE">
      <w:pPr>
        <w:pStyle w:val="ListParagraph"/>
        <w:autoSpaceDE w:val="0"/>
        <w:autoSpaceDN w:val="0"/>
        <w:adjustRightInd w:val="0"/>
        <w:spacing w:after="51"/>
        <w:ind w:left="360"/>
        <w:rPr>
          <w:rFonts w:ascii="Times New Roman"/>
          <w:b/>
          <w:color w:val="000000"/>
          <w:sz w:val="20"/>
        </w:rPr>
      </w:pPr>
    </w:p>
    <w:p w:rsidR="000516BC" w:rsidRPr="0085163C" w:rsidRDefault="000516BC" w:rsidP="0085163C">
      <w:pPr>
        <w:pStyle w:val="ListParagraph"/>
        <w:numPr>
          <w:ilvl w:val="0"/>
          <w:numId w:val="6"/>
        </w:numPr>
        <w:autoSpaceDE w:val="0"/>
        <w:autoSpaceDN w:val="0"/>
        <w:adjustRightInd w:val="0"/>
        <w:spacing w:after="51" w:line="360" w:lineRule="auto"/>
        <w:ind w:left="180" w:hanging="270"/>
        <w:rPr>
          <w:rFonts w:ascii="Times New Roman"/>
          <w:b/>
          <w:color w:val="000000"/>
        </w:rPr>
      </w:pPr>
      <w:r w:rsidRPr="0085163C">
        <w:rPr>
          <w:rFonts w:ascii="Times New Roman"/>
          <w:b/>
          <w:sz w:val="20"/>
          <w:szCs w:val="20"/>
        </w:rPr>
        <w:t>MPPT Solar Charge Controller</w:t>
      </w:r>
    </w:p>
    <w:p w:rsidR="000516BC" w:rsidRPr="0085163C" w:rsidRDefault="000516BC" w:rsidP="0085163C">
      <w:pPr>
        <w:pStyle w:val="ListParagraph"/>
        <w:autoSpaceDE w:val="0"/>
        <w:autoSpaceDN w:val="0"/>
        <w:adjustRightInd w:val="0"/>
        <w:spacing w:after="51" w:line="360" w:lineRule="auto"/>
        <w:ind w:left="0"/>
        <w:jc w:val="both"/>
        <w:rPr>
          <w:rFonts w:ascii="Times New Roman"/>
          <w:b/>
          <w:color w:val="000000"/>
          <w:sz w:val="20"/>
          <w:szCs w:val="20"/>
        </w:rPr>
      </w:pPr>
      <w:r w:rsidRPr="0085163C">
        <w:rPr>
          <w:rFonts w:ascii="Times New Roman"/>
          <w:sz w:val="20"/>
          <w:szCs w:val="20"/>
        </w:rPr>
        <w:t xml:space="preserve">MPPT solar charge controller is the second generation of e-Smart MPPT controller, based on e-Smart series MPPT controller, we update the display with LCD, control method, connect way, internal structure etc. It features an efficient MPPT control algorithm to track the maximum power point of the PV array. Greatly improve the utilization of solar </w:t>
      </w:r>
      <w:r w:rsidRPr="0085163C">
        <w:rPr>
          <w:rFonts w:ascii="Times New Roman"/>
          <w:sz w:val="20"/>
          <w:szCs w:val="20"/>
        </w:rPr>
        <w:lastRenderedPageBreak/>
        <w:t>panel. Its intelligent LCD and upper PC display, mostly convenient for customers checking, records and parameter setting. It widely used in off-grid solar system, communication base station solar system, household solar systems, street light solar systems, field monitoring and other fields etc This reference design is a Maximum Power Point Tracking (MPPT) solar charge controller for 12-V and 24-V batteries, that can be used as a power optimizer in the future.</w:t>
      </w:r>
    </w:p>
    <w:p w:rsidR="000516BC" w:rsidRPr="0085163C" w:rsidRDefault="000516BC" w:rsidP="0085163C">
      <w:pPr>
        <w:spacing w:after="0" w:line="360" w:lineRule="auto"/>
        <w:jc w:val="center"/>
        <w:rPr>
          <w:rFonts w:ascii="Times New Roman" w:hAnsi="Times New Roman" w:cs="Times New Roman"/>
          <w:sz w:val="20"/>
        </w:rPr>
      </w:pPr>
      <w:r w:rsidRPr="0085163C">
        <w:rPr>
          <w:rFonts w:ascii="Times New Roman" w:hAnsi="Times New Roman" w:cs="Times New Roman"/>
          <w:noProof/>
          <w:sz w:val="20"/>
          <w:lang w:bidi="ar-SA"/>
        </w:rPr>
        <w:drawing>
          <wp:inline distT="0" distB="0" distL="0" distR="0">
            <wp:extent cx="1618219" cy="1319841"/>
            <wp:effectExtent l="19050" t="0" r="1031"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1619503" cy="1320888"/>
                    </a:xfrm>
                    <a:prstGeom prst="rect">
                      <a:avLst/>
                    </a:prstGeom>
                    <a:noFill/>
                    <a:ln w="9525">
                      <a:noFill/>
                      <a:miter lim="800000"/>
                      <a:headEnd/>
                      <a:tailEnd/>
                    </a:ln>
                  </pic:spPr>
                </pic:pic>
              </a:graphicData>
            </a:graphic>
          </wp:inline>
        </w:drawing>
      </w:r>
    </w:p>
    <w:p w:rsidR="000516BC" w:rsidRPr="0085163C" w:rsidRDefault="000516BC" w:rsidP="0085163C">
      <w:pPr>
        <w:spacing w:after="0" w:line="360" w:lineRule="auto"/>
        <w:jc w:val="center"/>
        <w:rPr>
          <w:rFonts w:ascii="Times New Roman" w:hAnsi="Times New Roman" w:cs="Times New Roman"/>
          <w:b/>
          <w:sz w:val="20"/>
        </w:rPr>
      </w:pPr>
      <w:r w:rsidRPr="0085163C">
        <w:rPr>
          <w:rFonts w:ascii="Times New Roman" w:hAnsi="Times New Roman" w:cs="Times New Roman"/>
          <w:b/>
          <w:sz w:val="20"/>
        </w:rPr>
        <w:t xml:space="preserve">Fig. </w:t>
      </w:r>
      <w:r w:rsidR="0085163C">
        <w:rPr>
          <w:rFonts w:ascii="Times New Roman" w:hAnsi="Times New Roman" w:cs="Times New Roman"/>
          <w:b/>
          <w:sz w:val="20"/>
        </w:rPr>
        <w:t>B.</w:t>
      </w:r>
      <w:r w:rsidRPr="0085163C">
        <w:rPr>
          <w:rFonts w:ascii="Times New Roman" w:hAnsi="Times New Roman" w:cs="Times New Roman"/>
          <w:b/>
          <w:sz w:val="20"/>
        </w:rPr>
        <w:t xml:space="preserve"> MPPT Solar Charge Controller</w:t>
      </w:r>
    </w:p>
    <w:p w:rsidR="0085163C" w:rsidRDefault="000516BC" w:rsidP="0085163C">
      <w:pPr>
        <w:spacing w:after="0" w:line="360" w:lineRule="auto"/>
        <w:jc w:val="both"/>
        <w:rPr>
          <w:rFonts w:ascii="Times New Roman" w:hAnsi="Times New Roman" w:cs="Times New Roman"/>
          <w:b/>
          <w:sz w:val="20"/>
        </w:rPr>
      </w:pPr>
      <w:r w:rsidRPr="0085163C">
        <w:rPr>
          <w:rFonts w:ascii="Times New Roman" w:hAnsi="Times New Roman" w:cs="Times New Roman"/>
          <w:b/>
          <w:sz w:val="20"/>
        </w:rPr>
        <w:t xml:space="preserve">Features </w:t>
      </w:r>
    </w:p>
    <w:p w:rsidR="0085163C" w:rsidRDefault="000516BC" w:rsidP="0085163C">
      <w:pPr>
        <w:pStyle w:val="ListParagraph"/>
        <w:numPr>
          <w:ilvl w:val="0"/>
          <w:numId w:val="10"/>
        </w:numPr>
        <w:spacing w:line="360" w:lineRule="auto"/>
        <w:ind w:left="360" w:hanging="180"/>
        <w:jc w:val="both"/>
        <w:rPr>
          <w:rFonts w:ascii="Times New Roman"/>
          <w:sz w:val="20"/>
        </w:rPr>
      </w:pPr>
      <w:r w:rsidRPr="0085163C">
        <w:rPr>
          <w:rFonts w:ascii="Times New Roman"/>
          <w:sz w:val="20"/>
        </w:rPr>
        <w:t xml:space="preserve">98.3% efficiency in 12-V systems and 98.5% efficiency in 24-V systems </w:t>
      </w:r>
    </w:p>
    <w:p w:rsidR="0085163C" w:rsidRDefault="000516BC" w:rsidP="0085163C">
      <w:pPr>
        <w:pStyle w:val="ListParagraph"/>
        <w:numPr>
          <w:ilvl w:val="0"/>
          <w:numId w:val="10"/>
        </w:numPr>
        <w:spacing w:line="360" w:lineRule="auto"/>
        <w:ind w:left="360" w:hanging="180"/>
        <w:jc w:val="both"/>
        <w:rPr>
          <w:rFonts w:ascii="Times New Roman"/>
          <w:sz w:val="20"/>
        </w:rPr>
      </w:pPr>
      <w:r w:rsidRPr="0085163C">
        <w:rPr>
          <w:rFonts w:ascii="Times New Roman"/>
          <w:sz w:val="20"/>
          <w:szCs w:val="20"/>
        </w:rPr>
        <w:t xml:space="preserve">Wide input voltage range: 15 V to 60 V </w:t>
      </w:r>
    </w:p>
    <w:p w:rsidR="0085163C" w:rsidRDefault="000516BC" w:rsidP="0085163C">
      <w:pPr>
        <w:pStyle w:val="ListParagraph"/>
        <w:numPr>
          <w:ilvl w:val="0"/>
          <w:numId w:val="10"/>
        </w:numPr>
        <w:spacing w:line="360" w:lineRule="auto"/>
        <w:ind w:left="360" w:hanging="180"/>
        <w:jc w:val="both"/>
        <w:rPr>
          <w:rFonts w:ascii="Times New Roman"/>
          <w:sz w:val="20"/>
        </w:rPr>
      </w:pPr>
      <w:r w:rsidRPr="0085163C">
        <w:rPr>
          <w:rFonts w:ascii="Times New Roman"/>
          <w:sz w:val="20"/>
          <w:szCs w:val="20"/>
        </w:rPr>
        <w:t xml:space="preserve">Flexible design supports 12-V and 24-V battery voltages </w:t>
      </w:r>
    </w:p>
    <w:p w:rsidR="0085163C" w:rsidRDefault="000516BC" w:rsidP="0085163C">
      <w:pPr>
        <w:pStyle w:val="ListParagraph"/>
        <w:numPr>
          <w:ilvl w:val="0"/>
          <w:numId w:val="10"/>
        </w:numPr>
        <w:spacing w:line="360" w:lineRule="auto"/>
        <w:ind w:left="360" w:hanging="180"/>
        <w:jc w:val="both"/>
        <w:rPr>
          <w:rFonts w:ascii="Times New Roman"/>
          <w:sz w:val="20"/>
        </w:rPr>
      </w:pPr>
      <w:r w:rsidRPr="0085163C">
        <w:rPr>
          <w:rFonts w:ascii="Times New Roman"/>
          <w:sz w:val="20"/>
          <w:szCs w:val="20"/>
        </w:rPr>
        <w:t xml:space="preserve">High-rated output current: 16 A </w:t>
      </w:r>
    </w:p>
    <w:p w:rsidR="0085163C" w:rsidRDefault="000516BC" w:rsidP="0085163C">
      <w:pPr>
        <w:pStyle w:val="ListParagraph"/>
        <w:numPr>
          <w:ilvl w:val="0"/>
          <w:numId w:val="10"/>
        </w:numPr>
        <w:spacing w:line="360" w:lineRule="auto"/>
        <w:ind w:left="360" w:hanging="180"/>
        <w:jc w:val="both"/>
        <w:rPr>
          <w:rFonts w:ascii="Times New Roman"/>
          <w:sz w:val="20"/>
        </w:rPr>
      </w:pPr>
      <w:r w:rsidRPr="0085163C">
        <w:rPr>
          <w:rFonts w:ascii="Times New Roman"/>
          <w:sz w:val="20"/>
          <w:szCs w:val="20"/>
        </w:rPr>
        <w:t xml:space="preserve">Battery reverse polarity, over-charge and over discharge protections </w:t>
      </w:r>
    </w:p>
    <w:p w:rsidR="0085163C" w:rsidRPr="0085163C" w:rsidRDefault="000516BC" w:rsidP="0085163C">
      <w:pPr>
        <w:pStyle w:val="ListParagraph"/>
        <w:numPr>
          <w:ilvl w:val="0"/>
          <w:numId w:val="10"/>
        </w:numPr>
        <w:spacing w:line="360" w:lineRule="auto"/>
        <w:ind w:left="360" w:hanging="180"/>
        <w:jc w:val="both"/>
        <w:rPr>
          <w:rFonts w:ascii="Times New Roman"/>
          <w:sz w:val="20"/>
        </w:rPr>
      </w:pPr>
      <w:r w:rsidRPr="0085163C">
        <w:rPr>
          <w:rFonts w:ascii="Times New Roman"/>
          <w:sz w:val="20"/>
          <w:szCs w:val="20"/>
        </w:rPr>
        <w:t xml:space="preserve">System over temperature and ambient light detection capabilities </w:t>
      </w:r>
    </w:p>
    <w:p w:rsidR="000516BC" w:rsidRPr="0085163C" w:rsidRDefault="000516BC" w:rsidP="0085163C">
      <w:pPr>
        <w:pStyle w:val="ListParagraph"/>
        <w:numPr>
          <w:ilvl w:val="0"/>
          <w:numId w:val="10"/>
        </w:numPr>
        <w:spacing w:line="360" w:lineRule="auto"/>
        <w:ind w:left="360" w:hanging="180"/>
        <w:jc w:val="both"/>
        <w:rPr>
          <w:rFonts w:ascii="Times New Roman"/>
          <w:sz w:val="20"/>
        </w:rPr>
      </w:pPr>
      <w:r w:rsidRPr="0085163C">
        <w:rPr>
          <w:rFonts w:ascii="Times New Roman"/>
          <w:sz w:val="20"/>
          <w:szCs w:val="20"/>
        </w:rPr>
        <w:t>Small board form factor: 95 mm × 68.2 mm × 25 mm</w:t>
      </w:r>
    </w:p>
    <w:p w:rsidR="0085163C" w:rsidRPr="0085163C" w:rsidRDefault="0085163C" w:rsidP="0085163C">
      <w:pPr>
        <w:spacing w:line="360" w:lineRule="auto"/>
        <w:jc w:val="both"/>
        <w:rPr>
          <w:rFonts w:ascii="Times New Roman" w:hAnsi="Times New Roman" w:cs="Times New Roman"/>
          <w:b/>
          <w:sz w:val="4"/>
        </w:rPr>
      </w:pPr>
    </w:p>
    <w:p w:rsidR="000516BC" w:rsidRPr="0085163C" w:rsidRDefault="000516BC" w:rsidP="0085163C">
      <w:pPr>
        <w:pStyle w:val="ListParagraph"/>
        <w:numPr>
          <w:ilvl w:val="0"/>
          <w:numId w:val="6"/>
        </w:numPr>
        <w:spacing w:line="360" w:lineRule="auto"/>
        <w:ind w:left="180" w:hanging="270"/>
        <w:jc w:val="both"/>
        <w:rPr>
          <w:rFonts w:ascii="Times New Roman"/>
          <w:b/>
          <w:sz w:val="20"/>
        </w:rPr>
      </w:pPr>
      <w:r w:rsidRPr="0085163C">
        <w:rPr>
          <w:rFonts w:ascii="Times New Roman"/>
          <w:b/>
          <w:sz w:val="20"/>
        </w:rPr>
        <w:t>DC-DC Converters</w:t>
      </w:r>
    </w:p>
    <w:p w:rsidR="0085163C" w:rsidRDefault="000516BC" w:rsidP="0085163C">
      <w:pPr>
        <w:spacing w:after="0" w:line="360" w:lineRule="auto"/>
        <w:jc w:val="both"/>
        <w:rPr>
          <w:rFonts w:ascii="Times New Roman" w:hAnsi="Times New Roman" w:cs="Times New Roman"/>
          <w:sz w:val="20"/>
        </w:rPr>
      </w:pPr>
      <w:r w:rsidRPr="0085163C">
        <w:rPr>
          <w:rFonts w:ascii="Times New Roman" w:hAnsi="Times New Roman" w:cs="Times New Roman"/>
          <w:sz w:val="20"/>
        </w:rPr>
        <w:t xml:space="preserve">DC-DC Converters There </w:t>
      </w:r>
      <w:proofErr w:type="gramStart"/>
      <w:r w:rsidRPr="0085163C">
        <w:rPr>
          <w:rFonts w:ascii="Times New Roman" w:hAnsi="Times New Roman" w:cs="Times New Roman"/>
          <w:sz w:val="20"/>
        </w:rPr>
        <w:t>are</w:t>
      </w:r>
      <w:proofErr w:type="gramEnd"/>
      <w:r w:rsidRPr="0085163C">
        <w:rPr>
          <w:rFonts w:ascii="Times New Roman" w:hAnsi="Times New Roman" w:cs="Times New Roman"/>
          <w:sz w:val="20"/>
        </w:rPr>
        <w:t xml:space="preserve"> three basic types of dc-dc converter circuits, termed as buck, boost and buck boost. In all of these circuits, a power device is used as a switch. This device earlier used was a </w:t>
      </w:r>
      <w:proofErr w:type="spellStart"/>
      <w:r w:rsidRPr="0085163C">
        <w:rPr>
          <w:rFonts w:ascii="Times New Roman" w:hAnsi="Times New Roman" w:cs="Times New Roman"/>
          <w:sz w:val="20"/>
        </w:rPr>
        <w:t>thyristor</w:t>
      </w:r>
      <w:proofErr w:type="spellEnd"/>
      <w:r w:rsidRPr="0085163C">
        <w:rPr>
          <w:rFonts w:ascii="Times New Roman" w:hAnsi="Times New Roman" w:cs="Times New Roman"/>
          <w:sz w:val="20"/>
        </w:rPr>
        <w:t xml:space="preserve">, which is turned on by a pulse fed at its gate. In all these circuits, the </w:t>
      </w:r>
      <w:proofErr w:type="spellStart"/>
      <w:r w:rsidRPr="0085163C">
        <w:rPr>
          <w:rFonts w:ascii="Times New Roman" w:hAnsi="Times New Roman" w:cs="Times New Roman"/>
          <w:sz w:val="20"/>
        </w:rPr>
        <w:t>thyristor</w:t>
      </w:r>
      <w:proofErr w:type="spellEnd"/>
      <w:r w:rsidRPr="0085163C">
        <w:rPr>
          <w:rFonts w:ascii="Times New Roman" w:hAnsi="Times New Roman" w:cs="Times New Roman"/>
          <w:sz w:val="20"/>
        </w:rPr>
        <w:t xml:space="preserve"> is connected in series with load to a dc supply, or a positive (forward) voltage is applied betwe</w:t>
      </w:r>
      <w:r w:rsidR="0085163C">
        <w:rPr>
          <w:rFonts w:ascii="Times New Roman" w:hAnsi="Times New Roman" w:cs="Times New Roman"/>
          <w:sz w:val="20"/>
        </w:rPr>
        <w:t xml:space="preserve">en anode and cathode terminals. </w:t>
      </w:r>
    </w:p>
    <w:p w:rsidR="0085163C" w:rsidRPr="0085163C" w:rsidRDefault="0085163C" w:rsidP="0085163C">
      <w:pPr>
        <w:autoSpaceDE w:val="0"/>
        <w:autoSpaceDN w:val="0"/>
        <w:adjustRightInd w:val="0"/>
        <w:spacing w:after="0" w:line="360" w:lineRule="auto"/>
        <w:jc w:val="center"/>
        <w:rPr>
          <w:rFonts w:ascii="Times New Roman" w:hAnsi="Times New Roman" w:cs="Times New Roman"/>
          <w:b/>
          <w:color w:val="000000"/>
          <w:sz w:val="20"/>
        </w:rPr>
      </w:pPr>
      <w:r w:rsidRPr="0085163C">
        <w:rPr>
          <w:rFonts w:ascii="Times New Roman" w:hAnsi="Times New Roman" w:cs="Times New Roman"/>
          <w:b/>
          <w:noProof/>
          <w:color w:val="000000"/>
          <w:sz w:val="20"/>
          <w:lang w:bidi="ar-SA"/>
        </w:rPr>
        <w:drawing>
          <wp:inline distT="0" distB="0" distL="0" distR="0">
            <wp:extent cx="1627079" cy="1061049"/>
            <wp:effectExtent l="19050" t="0" r="0" b="0"/>
            <wp:docPr id="3" name="Picture 1" descr="C:\Users\CHETAN\Desktop\2021_07_13_10_13_09_Infineon_NPI_newsletter_0721_Customer_version.pdf_und_1_weitere_Seite_Profi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TAN\Desktop\2021_07_13_10_13_09_Infineon_NPI_newsletter_0721_Customer_version.pdf_und_1_weitere_Seite_Profil_1.jpg"/>
                    <pic:cNvPicPr>
                      <a:picLocks noChangeAspect="1" noChangeArrowheads="1"/>
                    </pic:cNvPicPr>
                  </pic:nvPicPr>
                  <pic:blipFill>
                    <a:blip r:embed="rId22" cstate="print"/>
                    <a:srcRect/>
                    <a:stretch>
                      <a:fillRect/>
                    </a:stretch>
                  </pic:blipFill>
                  <pic:spPr bwMode="auto">
                    <a:xfrm>
                      <a:off x="0" y="0"/>
                      <a:ext cx="1626911" cy="1060939"/>
                    </a:xfrm>
                    <a:prstGeom prst="rect">
                      <a:avLst/>
                    </a:prstGeom>
                    <a:noFill/>
                    <a:ln w="9525">
                      <a:noFill/>
                      <a:miter lim="800000"/>
                      <a:headEnd/>
                      <a:tailEnd/>
                    </a:ln>
                  </pic:spPr>
                </pic:pic>
              </a:graphicData>
            </a:graphic>
          </wp:inline>
        </w:drawing>
      </w:r>
    </w:p>
    <w:p w:rsidR="0085163C" w:rsidRPr="0085163C" w:rsidRDefault="0085163C" w:rsidP="0085163C">
      <w:pPr>
        <w:spacing w:after="0" w:line="360" w:lineRule="auto"/>
        <w:jc w:val="center"/>
        <w:rPr>
          <w:rFonts w:ascii="Times New Roman" w:hAnsi="Times New Roman" w:cs="Times New Roman"/>
          <w:b/>
          <w:sz w:val="20"/>
        </w:rPr>
      </w:pPr>
      <w:r w:rsidRPr="0085163C">
        <w:rPr>
          <w:rFonts w:ascii="Times New Roman" w:hAnsi="Times New Roman" w:cs="Times New Roman"/>
          <w:b/>
          <w:sz w:val="20"/>
        </w:rPr>
        <w:t xml:space="preserve">Fig. </w:t>
      </w:r>
      <w:r>
        <w:rPr>
          <w:rFonts w:ascii="Times New Roman" w:hAnsi="Times New Roman" w:cs="Times New Roman"/>
          <w:b/>
          <w:sz w:val="20"/>
        </w:rPr>
        <w:t>C.</w:t>
      </w:r>
      <w:r w:rsidRPr="0085163C">
        <w:rPr>
          <w:rFonts w:ascii="Times New Roman" w:hAnsi="Times New Roman" w:cs="Times New Roman"/>
          <w:b/>
          <w:sz w:val="20"/>
        </w:rPr>
        <w:t xml:space="preserve"> DC to DC Converter</w:t>
      </w:r>
    </w:p>
    <w:p w:rsidR="000516BC" w:rsidRPr="0085163C" w:rsidRDefault="000516BC" w:rsidP="0085163C">
      <w:pPr>
        <w:spacing w:line="360" w:lineRule="auto"/>
        <w:jc w:val="both"/>
        <w:rPr>
          <w:rFonts w:ascii="Times New Roman" w:hAnsi="Times New Roman" w:cs="Times New Roman"/>
          <w:sz w:val="20"/>
        </w:rPr>
      </w:pPr>
      <w:r w:rsidRPr="0085163C">
        <w:rPr>
          <w:rFonts w:ascii="Times New Roman" w:hAnsi="Times New Roman" w:cs="Times New Roman"/>
          <w:sz w:val="20"/>
        </w:rPr>
        <w:lastRenderedPageBreak/>
        <w:t xml:space="preserve">The </w:t>
      </w:r>
      <w:proofErr w:type="spellStart"/>
      <w:r w:rsidRPr="0085163C">
        <w:rPr>
          <w:rFonts w:ascii="Times New Roman" w:hAnsi="Times New Roman" w:cs="Times New Roman"/>
          <w:sz w:val="20"/>
        </w:rPr>
        <w:t>thyristor</w:t>
      </w:r>
      <w:proofErr w:type="spellEnd"/>
      <w:r w:rsidRPr="0085163C">
        <w:rPr>
          <w:rFonts w:ascii="Times New Roman" w:hAnsi="Times New Roman" w:cs="Times New Roman"/>
          <w:sz w:val="20"/>
        </w:rPr>
        <w:t xml:space="preserve"> turns off, when the current decreases below the holding current, or a reverse (negative) voltage is applied between anode and cathode terminals. So, a </w:t>
      </w:r>
      <w:proofErr w:type="spellStart"/>
      <w:r w:rsidRPr="0085163C">
        <w:rPr>
          <w:rFonts w:ascii="Times New Roman" w:hAnsi="Times New Roman" w:cs="Times New Roman"/>
          <w:sz w:val="20"/>
        </w:rPr>
        <w:t>thyristor</w:t>
      </w:r>
      <w:proofErr w:type="spellEnd"/>
      <w:r w:rsidRPr="0085163C">
        <w:rPr>
          <w:rFonts w:ascii="Times New Roman" w:hAnsi="Times New Roman" w:cs="Times New Roman"/>
          <w:sz w:val="20"/>
        </w:rPr>
        <w:t xml:space="preserve"> is to be force-commutated, for which additional circuit is to be used, where another </w:t>
      </w:r>
      <w:proofErr w:type="spellStart"/>
      <w:r w:rsidRPr="0085163C">
        <w:rPr>
          <w:rFonts w:ascii="Times New Roman" w:hAnsi="Times New Roman" w:cs="Times New Roman"/>
          <w:sz w:val="20"/>
        </w:rPr>
        <w:t>thyristor</w:t>
      </w:r>
      <w:proofErr w:type="spellEnd"/>
      <w:r w:rsidRPr="0085163C">
        <w:rPr>
          <w:rFonts w:ascii="Times New Roman" w:hAnsi="Times New Roman" w:cs="Times New Roman"/>
          <w:sz w:val="20"/>
        </w:rPr>
        <w:t xml:space="preserve"> is often used. Later, GTO’s came into the market, which can also be turned off by a negative current fed at its gate, unlike </w:t>
      </w:r>
      <w:proofErr w:type="spellStart"/>
      <w:r w:rsidRPr="0085163C">
        <w:rPr>
          <w:rFonts w:ascii="Times New Roman" w:hAnsi="Times New Roman" w:cs="Times New Roman"/>
          <w:sz w:val="20"/>
        </w:rPr>
        <w:t>thyristors</w:t>
      </w:r>
      <w:proofErr w:type="spellEnd"/>
      <w:r w:rsidRPr="0085163C">
        <w:rPr>
          <w:rFonts w:ascii="Times New Roman" w:hAnsi="Times New Roman" w:cs="Times New Roman"/>
          <w:sz w:val="20"/>
        </w:rPr>
        <w:t>, requiring proper control circuit.</w:t>
      </w:r>
    </w:p>
    <w:p w:rsidR="000516BC" w:rsidRPr="0085163C" w:rsidRDefault="000516BC" w:rsidP="0085163C">
      <w:pPr>
        <w:pStyle w:val="ListParagraph"/>
        <w:numPr>
          <w:ilvl w:val="0"/>
          <w:numId w:val="6"/>
        </w:numPr>
        <w:spacing w:line="360" w:lineRule="auto"/>
        <w:ind w:left="180" w:hanging="270"/>
        <w:jc w:val="both"/>
        <w:rPr>
          <w:rFonts w:ascii="Times New Roman"/>
          <w:sz w:val="20"/>
        </w:rPr>
      </w:pPr>
      <w:r w:rsidRPr="0085163C">
        <w:rPr>
          <w:rFonts w:ascii="Times New Roman"/>
          <w:b/>
          <w:sz w:val="20"/>
        </w:rPr>
        <w:t>Buck Converters (dc-dc)</w:t>
      </w:r>
      <w:r w:rsidRPr="0085163C">
        <w:rPr>
          <w:rFonts w:ascii="Times New Roman"/>
          <w:sz w:val="20"/>
        </w:rPr>
        <w:t xml:space="preserve"> </w:t>
      </w:r>
    </w:p>
    <w:p w:rsidR="000516BC" w:rsidRPr="0085163C" w:rsidRDefault="000516BC" w:rsidP="0085163C">
      <w:pPr>
        <w:spacing w:line="360" w:lineRule="auto"/>
        <w:jc w:val="both"/>
        <w:rPr>
          <w:rFonts w:ascii="Times New Roman" w:hAnsi="Times New Roman" w:cs="Times New Roman"/>
          <w:sz w:val="20"/>
        </w:rPr>
      </w:pPr>
      <w:r w:rsidRPr="0085163C">
        <w:rPr>
          <w:rFonts w:ascii="Times New Roman" w:hAnsi="Times New Roman" w:cs="Times New Roman"/>
          <w:sz w:val="20"/>
        </w:rPr>
        <w:t xml:space="preserve">A buck converter (dc-dc) is shown in Fig. a. Only a switch is shown, for which a device as described earlier belonging to transistor family is used. Also a diode (termed as </w:t>
      </w:r>
      <w:proofErr w:type="spellStart"/>
      <w:r w:rsidRPr="0085163C">
        <w:rPr>
          <w:rFonts w:ascii="Times New Roman" w:hAnsi="Times New Roman" w:cs="Times New Roman"/>
          <w:sz w:val="20"/>
        </w:rPr>
        <w:t>free wheeling</w:t>
      </w:r>
      <w:proofErr w:type="spellEnd"/>
      <w:r w:rsidRPr="0085163C">
        <w:rPr>
          <w:rFonts w:ascii="Times New Roman" w:hAnsi="Times New Roman" w:cs="Times New Roman"/>
          <w:sz w:val="20"/>
        </w:rPr>
        <w:t xml:space="preserve">) is used to allow the load current to flow through it, when the switch (i.e., a device) is turned off. The load is inductive (R-L) one. In some cases, a battery (or back </w:t>
      </w:r>
      <w:proofErr w:type="spellStart"/>
      <w:r w:rsidRPr="0085163C">
        <w:rPr>
          <w:rFonts w:ascii="Times New Roman" w:hAnsi="Times New Roman" w:cs="Times New Roman"/>
          <w:sz w:val="20"/>
        </w:rPr>
        <w:t>emf</w:t>
      </w:r>
      <w:proofErr w:type="spellEnd"/>
      <w:r w:rsidRPr="0085163C">
        <w:rPr>
          <w:rFonts w:ascii="Times New Roman" w:hAnsi="Times New Roman" w:cs="Times New Roman"/>
          <w:sz w:val="20"/>
        </w:rPr>
        <w:t xml:space="preserve">) is connected in series with the load (inductive). Due to the load inductance, the load current must be allowed a path, which is provided by the diode; otherwise, i.e., in the absence of the above diode, the high induced </w:t>
      </w:r>
      <w:proofErr w:type="spellStart"/>
      <w:r w:rsidRPr="0085163C">
        <w:rPr>
          <w:rFonts w:ascii="Times New Roman" w:hAnsi="Times New Roman" w:cs="Times New Roman"/>
          <w:sz w:val="20"/>
        </w:rPr>
        <w:t>emf</w:t>
      </w:r>
      <w:proofErr w:type="spellEnd"/>
      <w:r w:rsidRPr="0085163C">
        <w:rPr>
          <w:rFonts w:ascii="Times New Roman" w:hAnsi="Times New Roman" w:cs="Times New Roman"/>
          <w:sz w:val="20"/>
        </w:rPr>
        <w:t xml:space="preserve"> of the inductance, as the load current tends to decrease, may cause damage to the switching device. If the switching device used is a </w:t>
      </w:r>
      <w:proofErr w:type="spellStart"/>
      <w:r w:rsidRPr="0085163C">
        <w:rPr>
          <w:rFonts w:ascii="Times New Roman" w:hAnsi="Times New Roman" w:cs="Times New Roman"/>
          <w:sz w:val="20"/>
        </w:rPr>
        <w:t>thyristor</w:t>
      </w:r>
      <w:proofErr w:type="spellEnd"/>
      <w:r w:rsidRPr="0085163C">
        <w:rPr>
          <w:rFonts w:ascii="Times New Roman" w:hAnsi="Times New Roman" w:cs="Times New Roman"/>
          <w:sz w:val="20"/>
        </w:rPr>
        <w:t>, this circuit is called as a step-down chopper, as the output voltage is normally lower than the input voltage. Similarly, this dc-dc converter is termed as buck one, due to reason given later.</w:t>
      </w:r>
    </w:p>
    <w:p w:rsidR="000516BC" w:rsidRPr="0085163C" w:rsidRDefault="000516BC" w:rsidP="0085163C">
      <w:pPr>
        <w:spacing w:after="0" w:line="360" w:lineRule="auto"/>
        <w:jc w:val="center"/>
        <w:rPr>
          <w:rFonts w:ascii="Times New Roman" w:hAnsi="Times New Roman" w:cs="Times New Roman"/>
          <w:sz w:val="20"/>
        </w:rPr>
      </w:pPr>
      <w:r w:rsidRPr="0085163C">
        <w:rPr>
          <w:rFonts w:ascii="Times New Roman" w:hAnsi="Times New Roman" w:cs="Times New Roman"/>
          <w:noProof/>
          <w:sz w:val="20"/>
          <w:lang w:bidi="ar-SA"/>
        </w:rPr>
        <w:drawing>
          <wp:inline distT="0" distB="0" distL="0" distR="0">
            <wp:extent cx="2826377" cy="1224828"/>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b="13889"/>
                    <a:stretch>
                      <a:fillRect/>
                    </a:stretch>
                  </pic:blipFill>
                  <pic:spPr bwMode="auto">
                    <a:xfrm>
                      <a:off x="0" y="0"/>
                      <a:ext cx="2829535" cy="1226196"/>
                    </a:xfrm>
                    <a:prstGeom prst="rect">
                      <a:avLst/>
                    </a:prstGeom>
                    <a:noFill/>
                    <a:ln w="9525">
                      <a:noFill/>
                      <a:miter lim="800000"/>
                      <a:headEnd/>
                      <a:tailEnd/>
                    </a:ln>
                  </pic:spPr>
                </pic:pic>
              </a:graphicData>
            </a:graphic>
          </wp:inline>
        </w:drawing>
      </w:r>
    </w:p>
    <w:p w:rsidR="000516BC" w:rsidRPr="0085163C" w:rsidRDefault="000516BC" w:rsidP="0085163C">
      <w:pPr>
        <w:autoSpaceDE w:val="0"/>
        <w:autoSpaceDN w:val="0"/>
        <w:adjustRightInd w:val="0"/>
        <w:spacing w:after="0" w:line="360" w:lineRule="auto"/>
        <w:jc w:val="center"/>
        <w:rPr>
          <w:rFonts w:ascii="Times New Roman" w:hAnsi="Times New Roman" w:cs="Times New Roman"/>
          <w:b/>
          <w:sz w:val="20"/>
        </w:rPr>
      </w:pPr>
      <w:r w:rsidRPr="0085163C">
        <w:rPr>
          <w:rFonts w:ascii="Times New Roman" w:hAnsi="Times New Roman" w:cs="Times New Roman"/>
          <w:b/>
          <w:sz w:val="20"/>
        </w:rPr>
        <w:t xml:space="preserve">Fig. </w:t>
      </w:r>
      <w:r w:rsidR="0085163C">
        <w:rPr>
          <w:rFonts w:ascii="Times New Roman" w:hAnsi="Times New Roman" w:cs="Times New Roman"/>
          <w:b/>
          <w:sz w:val="20"/>
        </w:rPr>
        <w:t>D.</w:t>
      </w:r>
      <w:r w:rsidRPr="0085163C">
        <w:rPr>
          <w:rFonts w:ascii="Times New Roman" w:hAnsi="Times New Roman" w:cs="Times New Roman"/>
          <w:b/>
          <w:sz w:val="20"/>
        </w:rPr>
        <w:t xml:space="preserve"> Buck Converter Line Diagram</w:t>
      </w:r>
    </w:p>
    <w:p w:rsidR="000516BC" w:rsidRPr="00795BC1" w:rsidRDefault="000516BC" w:rsidP="00795BC1">
      <w:pPr>
        <w:pStyle w:val="ListParagraph"/>
        <w:numPr>
          <w:ilvl w:val="0"/>
          <w:numId w:val="6"/>
        </w:numPr>
        <w:spacing w:line="360" w:lineRule="auto"/>
        <w:ind w:left="180" w:hanging="270"/>
        <w:jc w:val="both"/>
        <w:rPr>
          <w:rFonts w:ascii="Times New Roman"/>
          <w:b/>
          <w:sz w:val="20"/>
        </w:rPr>
      </w:pPr>
      <w:r w:rsidRPr="00795BC1">
        <w:rPr>
          <w:rFonts w:ascii="Times New Roman"/>
          <w:b/>
          <w:sz w:val="20"/>
        </w:rPr>
        <w:t>Light Dependent Resistor (LDR)</w:t>
      </w:r>
    </w:p>
    <w:p w:rsidR="000516BC" w:rsidRPr="0085163C" w:rsidRDefault="000516BC" w:rsidP="00795BC1">
      <w:pPr>
        <w:spacing w:after="0" w:line="360" w:lineRule="auto"/>
        <w:jc w:val="both"/>
        <w:rPr>
          <w:rFonts w:ascii="Times New Roman" w:hAnsi="Times New Roman" w:cs="Times New Roman"/>
          <w:sz w:val="20"/>
        </w:rPr>
      </w:pPr>
      <w:r w:rsidRPr="0085163C">
        <w:rPr>
          <w:rFonts w:ascii="Times New Roman" w:hAnsi="Times New Roman" w:cs="Times New Roman"/>
          <w:sz w:val="20"/>
        </w:rPr>
        <w:t>Light Dependent Resistor (LDR) The light-dependent resistor is also known as a photo resistor or photocell. It is a light-controlled variable resistor. In photo resistor resistance decreases when light intensity increased and resistance increases with light intensity decreased. So that we can say that the resistance of the photo resistor is maximum at low light and minimum as light increases. LDR is mainly used for the detection of day and night. It can turn ON/OFF street light according to the change in light intensity or day/night time.</w:t>
      </w:r>
    </w:p>
    <w:p w:rsidR="000516BC" w:rsidRPr="0085163C" w:rsidRDefault="000516BC" w:rsidP="00795BC1">
      <w:pPr>
        <w:spacing w:after="0" w:line="360" w:lineRule="auto"/>
        <w:jc w:val="center"/>
        <w:rPr>
          <w:rFonts w:ascii="Times New Roman" w:hAnsi="Times New Roman" w:cs="Times New Roman"/>
          <w:sz w:val="20"/>
        </w:rPr>
      </w:pPr>
      <w:r w:rsidRPr="0085163C">
        <w:rPr>
          <w:rFonts w:ascii="Times New Roman" w:hAnsi="Times New Roman" w:cs="Times New Roman"/>
          <w:noProof/>
          <w:sz w:val="20"/>
          <w:lang w:bidi="ar-SA"/>
        </w:rPr>
        <w:lastRenderedPageBreak/>
        <w:drawing>
          <wp:inline distT="0" distB="0" distL="0" distR="0">
            <wp:extent cx="1122578" cy="983412"/>
            <wp:effectExtent l="19050" t="0" r="1372"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1126374" cy="986738"/>
                    </a:xfrm>
                    <a:prstGeom prst="rect">
                      <a:avLst/>
                    </a:prstGeom>
                    <a:noFill/>
                    <a:ln w="9525">
                      <a:noFill/>
                      <a:miter lim="800000"/>
                      <a:headEnd/>
                      <a:tailEnd/>
                    </a:ln>
                  </pic:spPr>
                </pic:pic>
              </a:graphicData>
            </a:graphic>
          </wp:inline>
        </w:drawing>
      </w:r>
    </w:p>
    <w:p w:rsidR="000516BC" w:rsidRPr="0085163C" w:rsidRDefault="000516BC" w:rsidP="00795BC1">
      <w:pPr>
        <w:autoSpaceDE w:val="0"/>
        <w:autoSpaceDN w:val="0"/>
        <w:adjustRightInd w:val="0"/>
        <w:spacing w:after="51" w:line="360" w:lineRule="auto"/>
        <w:jc w:val="center"/>
        <w:rPr>
          <w:rFonts w:ascii="Times New Roman" w:hAnsi="Times New Roman" w:cs="Times New Roman"/>
          <w:b/>
          <w:sz w:val="20"/>
        </w:rPr>
      </w:pPr>
      <w:r w:rsidRPr="0085163C">
        <w:rPr>
          <w:rFonts w:ascii="Times New Roman" w:hAnsi="Times New Roman" w:cs="Times New Roman"/>
          <w:b/>
          <w:sz w:val="20"/>
        </w:rPr>
        <w:t xml:space="preserve">Fig. </w:t>
      </w:r>
      <w:r w:rsidR="00795BC1">
        <w:rPr>
          <w:rFonts w:ascii="Times New Roman" w:hAnsi="Times New Roman" w:cs="Times New Roman"/>
          <w:b/>
          <w:sz w:val="20"/>
        </w:rPr>
        <w:t>E.</w:t>
      </w:r>
      <w:r w:rsidRPr="0085163C">
        <w:rPr>
          <w:rFonts w:ascii="Times New Roman" w:hAnsi="Times New Roman" w:cs="Times New Roman"/>
          <w:b/>
          <w:sz w:val="20"/>
        </w:rPr>
        <w:t xml:space="preserve"> Light Dependent Resistor (LDR)</w:t>
      </w:r>
    </w:p>
    <w:p w:rsidR="00FE02EA" w:rsidRPr="00FE02EA" w:rsidRDefault="00FE02EA" w:rsidP="00795BC1">
      <w:pPr>
        <w:tabs>
          <w:tab w:val="left" w:pos="720"/>
        </w:tabs>
        <w:spacing w:line="360" w:lineRule="auto"/>
        <w:jc w:val="both"/>
        <w:rPr>
          <w:rFonts w:ascii="Times New Roman" w:hAnsi="Times New Roman" w:cs="Times New Roman"/>
          <w:b/>
          <w:sz w:val="16"/>
        </w:rPr>
      </w:pPr>
      <w:r w:rsidRPr="00FE02EA">
        <w:rPr>
          <w:rFonts w:ascii="Times New Roman"/>
          <w:sz w:val="20"/>
          <w:szCs w:val="24"/>
        </w:rPr>
        <w:t>A Light Dependent Resistor (LDR) or a photo resistor is a device whose resistivity is a function of the incident electromagnetic radiation. Hence, they are light sensitive devices. They are also called as photo conductors, photo conductive cells or simply photocells. They are made up of semiconductor materials having high resistance. There are many different symbols used to indicate a LDR, one of the most commonly used symbol is shown in the figure below. The arrow indicates light falling on it</w:t>
      </w:r>
    </w:p>
    <w:p w:rsidR="000516BC" w:rsidRPr="00795BC1" w:rsidRDefault="00795BC1" w:rsidP="00795BC1">
      <w:pPr>
        <w:tabs>
          <w:tab w:val="left" w:pos="720"/>
        </w:tabs>
        <w:spacing w:line="360" w:lineRule="auto"/>
        <w:jc w:val="both"/>
        <w:rPr>
          <w:rFonts w:ascii="Times New Roman"/>
          <w:b/>
          <w:sz w:val="20"/>
        </w:rPr>
      </w:pPr>
      <w:r>
        <w:rPr>
          <w:rFonts w:ascii="Times New Roman" w:hAnsi="Times New Roman" w:cs="Times New Roman"/>
          <w:b/>
          <w:sz w:val="20"/>
        </w:rPr>
        <w:t>F</w:t>
      </w:r>
      <w:r w:rsidRPr="00795BC1">
        <w:rPr>
          <w:rFonts w:ascii="Times New Roman" w:hAnsi="Times New Roman" w:cs="Times New Roman"/>
          <w:b/>
          <w:sz w:val="20"/>
        </w:rPr>
        <w:t>.</w:t>
      </w:r>
      <w:r>
        <w:rPr>
          <w:rFonts w:ascii="Times New Roman"/>
          <w:b/>
          <w:sz w:val="20"/>
        </w:rPr>
        <w:t xml:space="preserve"> </w:t>
      </w:r>
      <w:r w:rsidR="000516BC" w:rsidRPr="00795BC1">
        <w:rPr>
          <w:rFonts w:ascii="Times New Roman"/>
          <w:b/>
          <w:sz w:val="20"/>
        </w:rPr>
        <w:t xml:space="preserve">Resistors </w:t>
      </w:r>
    </w:p>
    <w:p w:rsidR="000516BC" w:rsidRPr="0085163C" w:rsidRDefault="000516BC" w:rsidP="00795BC1">
      <w:pPr>
        <w:tabs>
          <w:tab w:val="left" w:pos="720"/>
        </w:tabs>
        <w:spacing w:after="0" w:line="360" w:lineRule="auto"/>
        <w:jc w:val="center"/>
        <w:rPr>
          <w:rFonts w:ascii="Times New Roman" w:hAnsi="Times New Roman" w:cs="Times New Roman"/>
          <w:sz w:val="20"/>
        </w:rPr>
      </w:pPr>
      <w:r w:rsidRPr="0085163C">
        <w:rPr>
          <w:rFonts w:ascii="Times New Roman" w:hAnsi="Times New Roman" w:cs="Times New Roman"/>
          <w:noProof/>
          <w:sz w:val="20"/>
          <w:lang w:bidi="ar-SA"/>
        </w:rPr>
        <w:drawing>
          <wp:inline distT="0" distB="0" distL="0" distR="0">
            <wp:extent cx="1231780" cy="796914"/>
            <wp:effectExtent l="19050" t="0" r="6470" b="0"/>
            <wp:docPr id="25" name="Image1" descr="C:\Users\o\Desktop\start_capacitor_resisto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34807" cy="798872"/>
                    </a:xfrm>
                    <a:prstGeom prst="rect">
                      <a:avLst/>
                    </a:prstGeom>
                  </pic:spPr>
                </pic:pic>
              </a:graphicData>
            </a:graphic>
          </wp:inline>
        </w:drawing>
      </w:r>
    </w:p>
    <w:p w:rsidR="000516BC" w:rsidRPr="0085163C" w:rsidRDefault="000516BC" w:rsidP="00795BC1">
      <w:pPr>
        <w:pStyle w:val="ListParagraph"/>
        <w:tabs>
          <w:tab w:val="left" w:pos="720"/>
        </w:tabs>
        <w:spacing w:line="360" w:lineRule="auto"/>
        <w:ind w:left="0"/>
        <w:jc w:val="center"/>
        <w:rPr>
          <w:rFonts w:ascii="Times New Roman"/>
          <w:sz w:val="20"/>
          <w:szCs w:val="20"/>
        </w:rPr>
      </w:pPr>
      <w:r w:rsidRPr="0085163C">
        <w:rPr>
          <w:rStyle w:val="tgc"/>
          <w:rFonts w:ascii="Times New Roman"/>
          <w:b/>
          <w:sz w:val="20"/>
          <w:szCs w:val="20"/>
        </w:rPr>
        <w:t xml:space="preserve">Fig. </w:t>
      </w:r>
      <w:r w:rsidR="00795BC1">
        <w:rPr>
          <w:rStyle w:val="tgc"/>
          <w:rFonts w:ascii="Times New Roman"/>
          <w:b/>
          <w:sz w:val="20"/>
          <w:szCs w:val="20"/>
        </w:rPr>
        <w:t>F.</w:t>
      </w:r>
      <w:r w:rsidRPr="0085163C">
        <w:rPr>
          <w:rStyle w:val="tgc"/>
          <w:rFonts w:ascii="Times New Roman"/>
          <w:b/>
          <w:sz w:val="20"/>
          <w:szCs w:val="20"/>
        </w:rPr>
        <w:t xml:space="preserve"> Resistors</w:t>
      </w:r>
    </w:p>
    <w:p w:rsidR="000516BC" w:rsidRPr="0085163C" w:rsidRDefault="000516BC" w:rsidP="00795BC1">
      <w:pPr>
        <w:autoSpaceDE w:val="0"/>
        <w:autoSpaceDN w:val="0"/>
        <w:adjustRightInd w:val="0"/>
        <w:spacing w:line="360" w:lineRule="auto"/>
        <w:jc w:val="both"/>
        <w:rPr>
          <w:rFonts w:ascii="Times New Roman" w:hAnsi="Times New Roman" w:cs="Times New Roman"/>
          <w:sz w:val="20"/>
        </w:rPr>
      </w:pPr>
      <w:r w:rsidRPr="0085163C">
        <w:rPr>
          <w:rFonts w:ascii="Times New Roman" w:hAnsi="Times New Roman" w:cs="Times New Roman"/>
          <w:sz w:val="20"/>
        </w:rPr>
        <w:t xml:space="preserve">A resistor is a passive two-terminal electrical component that implements electrical resistance as a circuit element. In electronic circuits, resistors are used to reduce current flow, adjust signal levels, to divide voltages, bias active elements, and terminate transmission lines, among other uses. High-power resistors that can dissipate many watts of electrical power as heat may be used as part of motor controls, in power distribution systems, or as test loads for generators. Fixed resistors have resistances that only change slightly with temperature, time or operating voltage. </w:t>
      </w:r>
      <w:r w:rsidRPr="0085163C">
        <w:rPr>
          <w:rFonts w:ascii="Times New Roman" w:hAnsi="Times New Roman" w:cs="Times New Roman"/>
          <w:sz w:val="20"/>
        </w:rPr>
        <w:tab/>
      </w:r>
    </w:p>
    <w:p w:rsidR="00795BC1" w:rsidRPr="00FE02EA" w:rsidRDefault="00FE02EA" w:rsidP="00FE02EA">
      <w:pPr>
        <w:autoSpaceDE w:val="0"/>
        <w:autoSpaceDN w:val="0"/>
        <w:adjustRightInd w:val="0"/>
        <w:spacing w:after="51" w:line="360" w:lineRule="auto"/>
        <w:jc w:val="both"/>
        <w:rPr>
          <w:rFonts w:ascii="Times New Roman"/>
          <w:b/>
          <w:color w:val="000000"/>
          <w:sz w:val="20"/>
          <w:lang w:bidi="ar-SA"/>
        </w:rPr>
      </w:pPr>
      <w:r w:rsidRPr="00FE02EA">
        <w:rPr>
          <w:rFonts w:ascii="Times New Roman" w:hAnsi="Times New Roman" w:cs="Times New Roman"/>
          <w:b/>
          <w:sz w:val="20"/>
          <w:shd w:val="clear" w:color="auto" w:fill="FFFFFF"/>
        </w:rPr>
        <w:t>G.</w:t>
      </w:r>
      <w:r w:rsidRPr="00FE02EA">
        <w:rPr>
          <w:rFonts w:ascii="Times New Roman"/>
          <w:b/>
          <w:sz w:val="20"/>
          <w:shd w:val="clear" w:color="auto" w:fill="FFFFFF"/>
        </w:rPr>
        <w:t xml:space="preserve"> EM18 RFID</w:t>
      </w:r>
      <w:r>
        <w:rPr>
          <w:rFonts w:ascii="Times New Roman"/>
          <w:b/>
          <w:sz w:val="20"/>
          <w:shd w:val="clear" w:color="auto" w:fill="FFFFFF"/>
        </w:rPr>
        <w:t xml:space="preserve"> Module</w:t>
      </w:r>
    </w:p>
    <w:p w:rsidR="00795BC1" w:rsidRDefault="00795BC1" w:rsidP="00FE02EA">
      <w:pPr>
        <w:autoSpaceDE w:val="0"/>
        <w:autoSpaceDN w:val="0"/>
        <w:adjustRightInd w:val="0"/>
        <w:spacing w:after="51" w:line="360" w:lineRule="auto"/>
        <w:jc w:val="both"/>
        <w:rPr>
          <w:rFonts w:ascii="Times New Roman" w:hAnsi="Times New Roman" w:cs="Times New Roman"/>
          <w:sz w:val="20"/>
          <w:shd w:val="clear" w:color="auto" w:fill="FFFFFF"/>
        </w:rPr>
      </w:pPr>
      <w:r w:rsidRPr="00FE02EA">
        <w:rPr>
          <w:rFonts w:ascii="Times New Roman" w:hAnsi="Times New Roman" w:cs="Times New Roman"/>
          <w:sz w:val="20"/>
          <w:shd w:val="clear" w:color="auto" w:fill="FFFFFF"/>
        </w:rPr>
        <w:t xml:space="preserve">EM18 is a RFID reader module which is used to read RFID tags of frequency 125 kHz. After reading tags, it transmits unique ID serially to the PC or microcontroller using UART communication or </w:t>
      </w:r>
      <w:proofErr w:type="spellStart"/>
      <w:r w:rsidRPr="00FE02EA">
        <w:rPr>
          <w:rFonts w:ascii="Times New Roman" w:hAnsi="Times New Roman" w:cs="Times New Roman"/>
          <w:sz w:val="20"/>
          <w:shd w:val="clear" w:color="auto" w:fill="FFFFFF"/>
        </w:rPr>
        <w:t>Wiegand</w:t>
      </w:r>
      <w:proofErr w:type="spellEnd"/>
      <w:r w:rsidRPr="00FE02EA">
        <w:rPr>
          <w:rFonts w:ascii="Times New Roman" w:hAnsi="Times New Roman" w:cs="Times New Roman"/>
          <w:sz w:val="20"/>
          <w:shd w:val="clear" w:color="auto" w:fill="FFFFFF"/>
        </w:rPr>
        <w:t xml:space="preserve"> format on respective pins. Radio-frequency identification (RFID) is the wireless non-contact use of radio-frequency electromagnetic fields to transfer data, for the purposes of automatically identifying and tracking tags attached to objects. The tags contain electronically stored information. This EM-18 RFID Reader is a Tiny, simple to use RFID reader module. With a built in antenna, the only holdup is the 2mm pin spacing.</w:t>
      </w:r>
    </w:p>
    <w:p w:rsidR="00FE02EA" w:rsidRDefault="00FE02EA" w:rsidP="00FE02EA">
      <w:pPr>
        <w:autoSpaceDE w:val="0"/>
        <w:autoSpaceDN w:val="0"/>
        <w:adjustRightInd w:val="0"/>
        <w:spacing w:after="51" w:line="360" w:lineRule="auto"/>
        <w:jc w:val="center"/>
        <w:rPr>
          <w:rFonts w:ascii="Times New Roman" w:hAnsi="Times New Roman" w:cs="Times New Roman"/>
          <w:sz w:val="20"/>
          <w:shd w:val="clear" w:color="auto" w:fill="FFFFFF"/>
        </w:rPr>
      </w:pPr>
      <w:r>
        <w:rPr>
          <w:rFonts w:ascii="Times New Roman" w:hAnsi="Times New Roman" w:cs="Times New Roman"/>
          <w:noProof/>
          <w:sz w:val="20"/>
          <w:shd w:val="clear" w:color="auto" w:fill="FFFFFF"/>
          <w:lang w:bidi="ar-SA"/>
        </w:rPr>
        <w:lastRenderedPageBreak/>
        <w:drawing>
          <wp:inline distT="0" distB="0" distL="0" distR="0">
            <wp:extent cx="1588721" cy="948906"/>
            <wp:effectExtent l="19050" t="0" r="0" b="0"/>
            <wp:docPr id="4" name="Picture 4" descr="C:\Users\CHETAN\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TAN\Desktop\download (1).jpg"/>
                    <pic:cNvPicPr>
                      <a:picLocks noChangeAspect="1" noChangeArrowheads="1"/>
                    </pic:cNvPicPr>
                  </pic:nvPicPr>
                  <pic:blipFill>
                    <a:blip r:embed="rId26"/>
                    <a:srcRect t="20968" b="19355"/>
                    <a:stretch>
                      <a:fillRect/>
                    </a:stretch>
                  </pic:blipFill>
                  <pic:spPr bwMode="auto">
                    <a:xfrm>
                      <a:off x="0" y="0"/>
                      <a:ext cx="1588723" cy="948907"/>
                    </a:xfrm>
                    <a:prstGeom prst="rect">
                      <a:avLst/>
                    </a:prstGeom>
                    <a:noFill/>
                    <a:ln w="9525">
                      <a:noFill/>
                      <a:miter lim="800000"/>
                      <a:headEnd/>
                      <a:tailEnd/>
                    </a:ln>
                  </pic:spPr>
                </pic:pic>
              </a:graphicData>
            </a:graphic>
          </wp:inline>
        </w:drawing>
      </w:r>
    </w:p>
    <w:p w:rsidR="00FE02EA" w:rsidRPr="00FE02EA" w:rsidRDefault="00FE02EA" w:rsidP="00FE02EA">
      <w:pPr>
        <w:autoSpaceDE w:val="0"/>
        <w:autoSpaceDN w:val="0"/>
        <w:adjustRightInd w:val="0"/>
        <w:spacing w:after="51" w:line="360" w:lineRule="auto"/>
        <w:jc w:val="center"/>
        <w:rPr>
          <w:rFonts w:ascii="Times New Roman" w:hAnsi="Times New Roman" w:cs="Times New Roman"/>
          <w:b/>
          <w:sz w:val="20"/>
          <w:shd w:val="clear" w:color="auto" w:fill="FFFFFF"/>
        </w:rPr>
      </w:pPr>
      <w:r w:rsidRPr="00FE02EA">
        <w:rPr>
          <w:rFonts w:ascii="Times New Roman" w:hAnsi="Times New Roman" w:cs="Times New Roman"/>
          <w:b/>
          <w:sz w:val="20"/>
          <w:shd w:val="clear" w:color="auto" w:fill="FFFFFF"/>
        </w:rPr>
        <w:t xml:space="preserve">Fig. </w:t>
      </w:r>
      <w:r>
        <w:rPr>
          <w:rFonts w:ascii="Times New Roman" w:hAnsi="Times New Roman" w:cs="Times New Roman"/>
          <w:b/>
          <w:sz w:val="20"/>
          <w:shd w:val="clear" w:color="auto" w:fill="FFFFFF"/>
        </w:rPr>
        <w:t xml:space="preserve">G. </w:t>
      </w:r>
      <w:r w:rsidRPr="00FE02EA">
        <w:rPr>
          <w:rFonts w:ascii="Times New Roman" w:hAnsi="Times New Roman" w:cs="Times New Roman"/>
          <w:b/>
          <w:sz w:val="20"/>
          <w:shd w:val="clear" w:color="auto" w:fill="FFFFFF"/>
        </w:rPr>
        <w:t>EM 18 RFID Module</w:t>
      </w:r>
    </w:p>
    <w:p w:rsidR="00FE02EA" w:rsidRPr="00FE02EA" w:rsidRDefault="00FE02EA" w:rsidP="00FE02EA">
      <w:pPr>
        <w:autoSpaceDE w:val="0"/>
        <w:autoSpaceDN w:val="0"/>
        <w:adjustRightInd w:val="0"/>
        <w:spacing w:after="0" w:line="360" w:lineRule="auto"/>
        <w:jc w:val="both"/>
        <w:rPr>
          <w:rFonts w:ascii="Times New Roman" w:hAnsi="Times New Roman" w:cs="Times New Roman"/>
          <w:b/>
          <w:sz w:val="20"/>
          <w:shd w:val="clear" w:color="auto" w:fill="FFFFFF"/>
        </w:rPr>
      </w:pPr>
      <w:r w:rsidRPr="00FE02EA">
        <w:rPr>
          <w:rFonts w:ascii="Times New Roman" w:hAnsi="Times New Roman" w:cs="Times New Roman"/>
          <w:b/>
          <w:sz w:val="20"/>
          <w:shd w:val="clear" w:color="auto" w:fill="FFFFFF"/>
        </w:rPr>
        <w:t>Features:-</w:t>
      </w:r>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Operating Voltage: 5V DC Supply</w:t>
      </w:r>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Reading Distance: 6-10 cm.</w:t>
      </w:r>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Read frequency: 125 kHz.</w:t>
      </w:r>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EM4001 64 – bit RFID tag compatible.</w:t>
      </w:r>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9600bps ASCII output.</w:t>
      </w:r>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 xml:space="preserve">Current : &lt;50 </w:t>
      </w:r>
      <w:proofErr w:type="spellStart"/>
      <w:r w:rsidRPr="00FE02EA">
        <w:rPr>
          <w:rFonts w:ascii="Times New Roman" w:eastAsia="Times New Roman" w:hAnsi="Times New Roman" w:cs="Times New Roman"/>
          <w:sz w:val="20"/>
          <w:lang w:bidi="ar-SA"/>
        </w:rPr>
        <w:t>mA</w:t>
      </w:r>
      <w:proofErr w:type="spellEnd"/>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 xml:space="preserve">Operating Frequency : 125 </w:t>
      </w:r>
      <w:proofErr w:type="spellStart"/>
      <w:r w:rsidRPr="00FE02EA">
        <w:rPr>
          <w:rFonts w:ascii="Times New Roman" w:eastAsia="Times New Roman" w:hAnsi="Times New Roman" w:cs="Times New Roman"/>
          <w:sz w:val="20"/>
          <w:lang w:bidi="ar-SA"/>
        </w:rPr>
        <w:t>Khz</w:t>
      </w:r>
      <w:proofErr w:type="spellEnd"/>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Read Distance : 5 cm</w:t>
      </w:r>
    </w:p>
    <w:p w:rsidR="00FE02EA" w:rsidRPr="00FE02EA" w:rsidRDefault="00FE02EA" w:rsidP="00FE02EA">
      <w:pPr>
        <w:numPr>
          <w:ilvl w:val="0"/>
          <w:numId w:val="11"/>
        </w:numPr>
        <w:shd w:val="clear" w:color="auto" w:fill="FFFFFF"/>
        <w:spacing w:after="0" w:line="360" w:lineRule="auto"/>
        <w:ind w:left="540"/>
        <w:jc w:val="both"/>
        <w:rPr>
          <w:rFonts w:ascii="Times New Roman" w:eastAsia="Times New Roman" w:hAnsi="Times New Roman" w:cs="Times New Roman"/>
          <w:sz w:val="20"/>
          <w:lang w:bidi="ar-SA"/>
        </w:rPr>
      </w:pPr>
      <w:r w:rsidRPr="00FE02EA">
        <w:rPr>
          <w:rFonts w:ascii="Times New Roman" w:eastAsia="Times New Roman" w:hAnsi="Times New Roman" w:cs="Times New Roman"/>
          <w:sz w:val="20"/>
          <w:lang w:bidi="ar-SA"/>
        </w:rPr>
        <w:t>Compatible Tags : 125KHz EM4100 Tags</w:t>
      </w:r>
    </w:p>
    <w:p w:rsidR="00FE02EA" w:rsidRDefault="00FE02EA" w:rsidP="00FE02EA">
      <w:pPr>
        <w:autoSpaceDE w:val="0"/>
        <w:autoSpaceDN w:val="0"/>
        <w:adjustRightInd w:val="0"/>
        <w:spacing w:after="0" w:line="360" w:lineRule="auto"/>
        <w:jc w:val="both"/>
        <w:rPr>
          <w:rFonts w:ascii="Times New Roman" w:hAnsi="Times New Roman" w:cs="Times New Roman"/>
          <w:color w:val="000000"/>
          <w:sz w:val="20"/>
          <w:lang w:bidi="ar-SA"/>
        </w:rPr>
      </w:pPr>
    </w:p>
    <w:p w:rsidR="000516BC" w:rsidRPr="0085163C" w:rsidRDefault="00FE02EA" w:rsidP="00795BC1">
      <w:pPr>
        <w:autoSpaceDE w:val="0"/>
        <w:autoSpaceDN w:val="0"/>
        <w:adjustRightInd w:val="0"/>
        <w:spacing w:after="51" w:line="360" w:lineRule="auto"/>
        <w:jc w:val="both"/>
        <w:rPr>
          <w:rFonts w:ascii="Times New Roman" w:hAnsi="Times New Roman" w:cs="Times New Roman"/>
          <w:color w:val="000000"/>
          <w:sz w:val="20"/>
          <w:lang w:bidi="ar-SA"/>
        </w:rPr>
      </w:pPr>
      <w:r>
        <w:rPr>
          <w:rFonts w:ascii="Times New Roman" w:hAnsi="Times New Roman" w:cs="Times New Roman"/>
          <w:b/>
          <w:bCs/>
          <w:color w:val="000000"/>
          <w:sz w:val="20"/>
        </w:rPr>
        <w:t xml:space="preserve">H. </w:t>
      </w:r>
      <w:r w:rsidR="000516BC" w:rsidRPr="0085163C">
        <w:rPr>
          <w:rFonts w:ascii="Times New Roman" w:hAnsi="Times New Roman" w:cs="Times New Roman"/>
          <w:b/>
          <w:bCs/>
          <w:color w:val="000000"/>
          <w:sz w:val="20"/>
        </w:rPr>
        <w:t xml:space="preserve">Lithium-Ion Batteries:- </w:t>
      </w:r>
    </w:p>
    <w:p w:rsidR="00F73CBE" w:rsidRPr="0085163C" w:rsidRDefault="000516BC" w:rsidP="00FE02EA">
      <w:pPr>
        <w:autoSpaceDE w:val="0"/>
        <w:autoSpaceDN w:val="0"/>
        <w:adjustRightInd w:val="0"/>
        <w:spacing w:line="360" w:lineRule="auto"/>
        <w:jc w:val="both"/>
        <w:rPr>
          <w:rFonts w:ascii="Times New Roman" w:hAnsi="Times New Roman" w:cs="Times New Roman"/>
          <w:color w:val="000000"/>
          <w:sz w:val="20"/>
        </w:rPr>
      </w:pPr>
      <w:r w:rsidRPr="0085163C">
        <w:rPr>
          <w:rFonts w:ascii="Times New Roman" w:hAnsi="Times New Roman" w:cs="Times New Roman"/>
          <w:color w:val="000000"/>
          <w:sz w:val="20"/>
        </w:rPr>
        <w:t>A lithium-ion battery or Li-ion battery is a type of rechargeable battery. Lithium-ion batteries are commonly used for portable electronics and electric vehicles. In this battery, lithium ions move from the negative electrode through an electrolyte to the positive electrode during discharge, and back when charging.</w:t>
      </w:r>
      <w:r w:rsidR="00FE02EA">
        <w:rPr>
          <w:rFonts w:ascii="Times New Roman" w:hAnsi="Times New Roman" w:cs="Times New Roman"/>
          <w:color w:val="000000"/>
          <w:sz w:val="20"/>
        </w:rPr>
        <w:t xml:space="preserve"> </w:t>
      </w:r>
      <w:r w:rsidRPr="0085163C">
        <w:rPr>
          <w:rFonts w:ascii="Times New Roman" w:hAnsi="Times New Roman" w:cs="Times New Roman"/>
          <w:color w:val="000000"/>
          <w:sz w:val="20"/>
        </w:rPr>
        <w:t xml:space="preserve">Li-ion batteries use an intercalated lithium compound as the material at the positive electrode and typically graphite at the negative electrode. The batteries have a high energy density, no memory effect and low self-discharge. Nominal, Maximum &amp; Cut-off Voltage, these are the few Lithium-Ion batteries that I have been using for very long for many of my projects. Some of the batteries have a simple attached Battery Management System Circuit for over-voltage protection, balanced charging, short-circuit protection </w:t>
      </w:r>
      <w:proofErr w:type="gramStart"/>
      <w:r w:rsidRPr="0085163C">
        <w:rPr>
          <w:rFonts w:ascii="Times New Roman" w:hAnsi="Times New Roman" w:cs="Times New Roman"/>
          <w:color w:val="000000"/>
          <w:sz w:val="20"/>
        </w:rPr>
        <w:t>et</w:t>
      </w:r>
      <w:proofErr w:type="gramEnd"/>
    </w:p>
    <w:p w:rsidR="000516BC" w:rsidRPr="0085163C" w:rsidRDefault="000516BC" w:rsidP="00FE02EA">
      <w:pPr>
        <w:autoSpaceDE w:val="0"/>
        <w:autoSpaceDN w:val="0"/>
        <w:adjustRightInd w:val="0"/>
        <w:spacing w:line="360" w:lineRule="auto"/>
        <w:jc w:val="center"/>
        <w:rPr>
          <w:rFonts w:ascii="Times New Roman" w:hAnsi="Times New Roman" w:cs="Times New Roman"/>
          <w:color w:val="000000"/>
          <w:sz w:val="20"/>
        </w:rPr>
      </w:pPr>
      <w:r w:rsidRPr="0085163C">
        <w:rPr>
          <w:rFonts w:ascii="Times New Roman" w:hAnsi="Times New Roman" w:cs="Times New Roman"/>
          <w:noProof/>
          <w:sz w:val="20"/>
          <w:lang w:bidi="ar-SA"/>
        </w:rPr>
        <w:drawing>
          <wp:inline distT="0" distB="0" distL="0" distR="0">
            <wp:extent cx="1701999" cy="1742536"/>
            <wp:effectExtent l="19050" t="0" r="0" b="0"/>
            <wp:docPr id="26" name="Picture 2" descr="C:\Users\CHETAN\Desktop\Schematic_of_a_Li-ion_battery-29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TAN\Desktop\Schematic_of_a_Li-ion_battery-293x300.jpg"/>
                    <pic:cNvPicPr>
                      <a:picLocks noChangeAspect="1" noChangeArrowheads="1"/>
                    </pic:cNvPicPr>
                  </pic:nvPicPr>
                  <pic:blipFill>
                    <a:blip r:embed="rId27"/>
                    <a:srcRect/>
                    <a:stretch>
                      <a:fillRect/>
                    </a:stretch>
                  </pic:blipFill>
                  <pic:spPr bwMode="auto">
                    <a:xfrm>
                      <a:off x="0" y="0"/>
                      <a:ext cx="1710195" cy="1750927"/>
                    </a:xfrm>
                    <a:prstGeom prst="rect">
                      <a:avLst/>
                    </a:prstGeom>
                    <a:noFill/>
                    <a:ln w="9525">
                      <a:noFill/>
                      <a:miter lim="800000"/>
                      <a:headEnd/>
                      <a:tailEnd/>
                    </a:ln>
                  </pic:spPr>
                </pic:pic>
              </a:graphicData>
            </a:graphic>
          </wp:inline>
        </w:drawing>
      </w:r>
    </w:p>
    <w:p w:rsidR="000516BC" w:rsidRPr="0085163C" w:rsidRDefault="000516BC" w:rsidP="00FE02EA">
      <w:pPr>
        <w:autoSpaceDE w:val="0"/>
        <w:autoSpaceDN w:val="0"/>
        <w:adjustRightInd w:val="0"/>
        <w:spacing w:after="51" w:line="360" w:lineRule="auto"/>
        <w:jc w:val="center"/>
        <w:rPr>
          <w:rFonts w:ascii="Times New Roman" w:hAnsi="Times New Roman" w:cs="Times New Roman"/>
          <w:b/>
          <w:bCs/>
          <w:color w:val="000000"/>
          <w:sz w:val="20"/>
        </w:rPr>
      </w:pPr>
      <w:r w:rsidRPr="0085163C">
        <w:rPr>
          <w:rFonts w:ascii="Times New Roman" w:hAnsi="Times New Roman" w:cs="Times New Roman"/>
          <w:b/>
          <w:bCs/>
          <w:color w:val="000000"/>
          <w:sz w:val="20"/>
        </w:rPr>
        <w:t xml:space="preserve">Fig. </w:t>
      </w:r>
      <w:r w:rsidR="00FE02EA">
        <w:rPr>
          <w:rFonts w:ascii="Times New Roman" w:hAnsi="Times New Roman" w:cs="Times New Roman"/>
          <w:b/>
          <w:bCs/>
          <w:color w:val="000000"/>
          <w:sz w:val="20"/>
        </w:rPr>
        <w:t>H.</w:t>
      </w:r>
      <w:r w:rsidRPr="0085163C">
        <w:rPr>
          <w:rFonts w:ascii="Times New Roman" w:hAnsi="Times New Roman" w:cs="Times New Roman"/>
          <w:b/>
          <w:bCs/>
          <w:color w:val="000000"/>
          <w:sz w:val="20"/>
        </w:rPr>
        <w:t xml:space="preserve"> Li-Ion </w:t>
      </w:r>
      <w:proofErr w:type="spellStart"/>
      <w:r w:rsidRPr="0085163C">
        <w:rPr>
          <w:rFonts w:ascii="Times New Roman" w:hAnsi="Times New Roman" w:cs="Times New Roman"/>
          <w:b/>
          <w:bCs/>
          <w:color w:val="000000"/>
          <w:sz w:val="20"/>
        </w:rPr>
        <w:t>Battary</w:t>
      </w:r>
      <w:proofErr w:type="spellEnd"/>
    </w:p>
    <w:p w:rsidR="00F73CBE" w:rsidRPr="00FE02EA" w:rsidRDefault="00FE02EA" w:rsidP="00FE02EA">
      <w:pPr>
        <w:autoSpaceDE w:val="0"/>
        <w:autoSpaceDN w:val="0"/>
        <w:adjustRightInd w:val="0"/>
        <w:spacing w:after="0" w:line="360" w:lineRule="auto"/>
        <w:jc w:val="both"/>
        <w:rPr>
          <w:rFonts w:ascii="Times New Roman" w:hAnsi="Times New Roman" w:cs="Times New Roman"/>
          <w:b/>
          <w:bCs/>
          <w:color w:val="000000"/>
          <w:sz w:val="8"/>
          <w:szCs w:val="10"/>
        </w:rPr>
      </w:pPr>
      <w:r w:rsidRPr="00FE02EA">
        <w:rPr>
          <w:rFonts w:ascii="Times New Roman" w:hAnsi="Times New Roman" w:cs="Times New Roman"/>
          <w:spacing w:val="5"/>
          <w:sz w:val="20"/>
        </w:rPr>
        <w:lastRenderedPageBreak/>
        <w:t>A lithium-ion (Li-ion) battery is an advanced battery technology that uses lithium ions as a key component of its electrochemistry. During a discharge cycle, lithium atoms in the anode are ionized and separated from their electrons. The lithium ions move from the anode and pass through the electrolyte until they reach the cathode, where they recombine with their electrons and electrically neutralize. The lithium ions are small enough to be able to move through a micro-permeable separator between the anode and cathode</w:t>
      </w:r>
      <w:r>
        <w:rPr>
          <w:rFonts w:ascii="Times New Roman" w:hAnsi="Times New Roman" w:cs="Times New Roman"/>
          <w:spacing w:val="5"/>
          <w:sz w:val="20"/>
        </w:rPr>
        <w:t>.</w:t>
      </w:r>
    </w:p>
    <w:p w:rsidR="00F73CBE" w:rsidRPr="00A97056" w:rsidRDefault="00F73CBE" w:rsidP="00A97056">
      <w:pPr>
        <w:autoSpaceDE w:val="0"/>
        <w:autoSpaceDN w:val="0"/>
        <w:adjustRightInd w:val="0"/>
        <w:spacing w:after="0" w:line="360" w:lineRule="auto"/>
        <w:jc w:val="center"/>
        <w:rPr>
          <w:rFonts w:ascii="Times New Roman"/>
          <w:b/>
          <w:bCs/>
          <w:color w:val="000000"/>
          <w:sz w:val="10"/>
          <w:szCs w:val="10"/>
        </w:rPr>
      </w:pPr>
    </w:p>
    <w:p w:rsidR="00415BEE" w:rsidRPr="00720D46" w:rsidRDefault="00BE05ED" w:rsidP="00A97056">
      <w:pPr>
        <w:autoSpaceDE w:val="0"/>
        <w:autoSpaceDN w:val="0"/>
        <w:adjustRightInd w:val="0"/>
        <w:spacing w:after="0" w:line="360" w:lineRule="auto"/>
        <w:jc w:val="center"/>
        <w:rPr>
          <w:rFonts w:ascii="Times New Roman"/>
          <w:b/>
          <w:bCs/>
          <w:color w:val="000000"/>
          <w:szCs w:val="22"/>
        </w:rPr>
      </w:pPr>
      <w:r w:rsidRPr="00720D46">
        <w:rPr>
          <w:rFonts w:ascii="Times New Roman"/>
          <w:b/>
          <w:bCs/>
          <w:color w:val="000000"/>
          <w:szCs w:val="22"/>
        </w:rPr>
        <w:t xml:space="preserve">IV. </w:t>
      </w:r>
      <w:r w:rsidR="00FE02EA">
        <w:rPr>
          <w:rFonts w:ascii="Times New Roman"/>
          <w:b/>
          <w:bCs/>
          <w:color w:val="000000"/>
          <w:szCs w:val="22"/>
        </w:rPr>
        <w:t>BLOCK DIAGRAM</w:t>
      </w:r>
    </w:p>
    <w:p w:rsidR="00FE02EA" w:rsidRDefault="00FE02EA" w:rsidP="00720D46">
      <w:pPr>
        <w:autoSpaceDE w:val="0"/>
        <w:autoSpaceDN w:val="0"/>
        <w:adjustRightInd w:val="0"/>
        <w:spacing w:after="0" w:line="360" w:lineRule="auto"/>
        <w:jc w:val="center"/>
        <w:rPr>
          <w:rFonts w:ascii="Times New Roman"/>
          <w:b/>
          <w:bCs/>
          <w:color w:val="000000"/>
          <w:szCs w:val="22"/>
        </w:rPr>
      </w:pPr>
      <w:r>
        <w:rPr>
          <w:rFonts w:ascii="Times New Roman"/>
          <w:b/>
          <w:bCs/>
          <w:noProof/>
          <w:color w:val="000000"/>
          <w:szCs w:val="22"/>
          <w:lang w:bidi="ar-SA"/>
        </w:rPr>
        <w:drawing>
          <wp:inline distT="0" distB="0" distL="0" distR="0">
            <wp:extent cx="3094355" cy="3069612"/>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3094355" cy="3069612"/>
                    </a:xfrm>
                    <a:prstGeom prst="rect">
                      <a:avLst/>
                    </a:prstGeom>
                    <a:noFill/>
                    <a:ln w="9525">
                      <a:noFill/>
                      <a:miter lim="800000"/>
                      <a:headEnd/>
                      <a:tailEnd/>
                    </a:ln>
                  </pic:spPr>
                </pic:pic>
              </a:graphicData>
            </a:graphic>
          </wp:inline>
        </w:drawing>
      </w:r>
    </w:p>
    <w:p w:rsidR="00415BEE" w:rsidRPr="00727EA7" w:rsidRDefault="00BE05ED" w:rsidP="00720D46">
      <w:pPr>
        <w:autoSpaceDE w:val="0"/>
        <w:autoSpaceDN w:val="0"/>
        <w:adjustRightInd w:val="0"/>
        <w:spacing w:after="0" w:line="360" w:lineRule="auto"/>
        <w:jc w:val="center"/>
        <w:rPr>
          <w:rFonts w:ascii="Times New Roman"/>
          <w:color w:val="000000"/>
          <w:sz w:val="20"/>
        </w:rPr>
      </w:pPr>
      <w:r w:rsidRPr="00720D46">
        <w:rPr>
          <w:rFonts w:ascii="Times New Roman"/>
          <w:b/>
          <w:bCs/>
          <w:color w:val="000000"/>
          <w:szCs w:val="22"/>
        </w:rPr>
        <w:t xml:space="preserve">V. </w:t>
      </w:r>
      <w:r w:rsidR="00FE02EA">
        <w:rPr>
          <w:rFonts w:ascii="Times New Roman"/>
          <w:b/>
          <w:bCs/>
          <w:color w:val="000000"/>
          <w:szCs w:val="22"/>
        </w:rPr>
        <w:t xml:space="preserve">WORKING PRINCIPLE </w:t>
      </w:r>
    </w:p>
    <w:p w:rsidR="00FE02EA" w:rsidRPr="00FE02EA" w:rsidRDefault="00FE02EA" w:rsidP="00FE02EA">
      <w:pPr>
        <w:autoSpaceDE w:val="0"/>
        <w:autoSpaceDN w:val="0"/>
        <w:adjustRightInd w:val="0"/>
        <w:spacing w:after="0" w:line="360" w:lineRule="auto"/>
        <w:jc w:val="both"/>
        <w:rPr>
          <w:rFonts w:ascii="Times New Roman" w:hAnsi="Times New Roman" w:cs="Times New Roman"/>
          <w:color w:val="000000"/>
          <w:sz w:val="20"/>
          <w:lang w:bidi="ar-SA"/>
        </w:rPr>
      </w:pPr>
      <w:r w:rsidRPr="00FE02EA">
        <w:rPr>
          <w:rFonts w:ascii="Times New Roman" w:hAnsi="Times New Roman" w:cs="Times New Roman"/>
          <w:color w:val="000000"/>
          <w:sz w:val="20"/>
          <w:lang w:bidi="ar-SA"/>
        </w:rPr>
        <w:t xml:space="preserve">The Smart EV Charging Station on Grid Green Power and Wireless Charging operates on various principles. In this the electricity is generated in solar plant and wind plant is given to the battery through the Invertors. Battery can store the generated electricity in solar and Wind. Battery connected to the charge controller and Charge controller play a crucial role that is system by regulating the flow energy. From charge controller the AC charging is provided to charge the E-Vehicle. The DC charging is provided from the Battery and the wireless charging is provided to the charging the E-Vehicle. Additional Grid charging is provided when the electricity is not generated through the solar plant and wind plant. </w:t>
      </w:r>
    </w:p>
    <w:p w:rsidR="00FE02EA" w:rsidRPr="00FE02EA" w:rsidRDefault="00FE02EA" w:rsidP="00FE02EA">
      <w:pPr>
        <w:autoSpaceDE w:val="0"/>
        <w:autoSpaceDN w:val="0"/>
        <w:adjustRightInd w:val="0"/>
        <w:spacing w:after="0" w:line="360" w:lineRule="auto"/>
        <w:jc w:val="both"/>
        <w:rPr>
          <w:rFonts w:ascii="Times New Roman" w:hAnsi="Times New Roman" w:cs="Times New Roman"/>
          <w:color w:val="000000"/>
          <w:sz w:val="20"/>
          <w:lang w:bidi="ar-SA"/>
        </w:rPr>
      </w:pPr>
      <w:r w:rsidRPr="00FE02EA">
        <w:rPr>
          <w:rFonts w:ascii="Times New Roman" w:hAnsi="Times New Roman" w:cs="Times New Roman"/>
          <w:color w:val="000000"/>
          <w:sz w:val="20"/>
          <w:lang w:bidi="ar-SA"/>
        </w:rPr>
        <w:t xml:space="preserve">As the Vehicle comes at AC charging point it can charge itself by using connecting the pin. After that it comes at DC charging point it can also charge the Vehicle with the pin. But it comes at wireless charging point where </w:t>
      </w:r>
      <w:proofErr w:type="spellStart"/>
      <w:r w:rsidRPr="00FE02EA">
        <w:rPr>
          <w:rFonts w:ascii="Times New Roman" w:hAnsi="Times New Roman" w:cs="Times New Roman"/>
          <w:color w:val="000000"/>
          <w:sz w:val="20"/>
          <w:lang w:bidi="ar-SA"/>
        </w:rPr>
        <w:t>Arduino</w:t>
      </w:r>
      <w:proofErr w:type="spellEnd"/>
      <w:r w:rsidRPr="00FE02EA">
        <w:rPr>
          <w:rFonts w:ascii="Times New Roman" w:hAnsi="Times New Roman" w:cs="Times New Roman"/>
          <w:color w:val="000000"/>
          <w:sz w:val="20"/>
          <w:lang w:bidi="ar-SA"/>
        </w:rPr>
        <w:t xml:space="preserve"> and </w:t>
      </w:r>
      <w:r w:rsidRPr="00FE02EA">
        <w:rPr>
          <w:rFonts w:ascii="Times New Roman" w:hAnsi="Times New Roman" w:cs="Times New Roman"/>
          <w:color w:val="000000"/>
          <w:sz w:val="20"/>
          <w:lang w:bidi="ar-SA"/>
        </w:rPr>
        <w:lastRenderedPageBreak/>
        <w:t xml:space="preserve">RFID module can installed. Here there is not visual/wired connection between the E-Vehicle and Charging point. So the permission granted vehicles are charged at the wireless charging point. Here the E-Vehicle owner which has not a REID card the RFID declined it which can show on display. The RFID card is given to customer who is a regular customer of the station and charge the vehicle </w:t>
      </w:r>
      <w:proofErr w:type="gramStart"/>
      <w:r w:rsidRPr="00FE02EA">
        <w:rPr>
          <w:rFonts w:ascii="Times New Roman" w:hAnsi="Times New Roman" w:cs="Times New Roman"/>
          <w:color w:val="000000"/>
          <w:sz w:val="20"/>
          <w:lang w:bidi="ar-SA"/>
        </w:rPr>
        <w:t>Daily</w:t>
      </w:r>
      <w:proofErr w:type="gramEnd"/>
      <w:r w:rsidRPr="00FE02EA">
        <w:rPr>
          <w:rFonts w:ascii="Times New Roman" w:hAnsi="Times New Roman" w:cs="Times New Roman"/>
          <w:color w:val="000000"/>
          <w:sz w:val="20"/>
          <w:lang w:bidi="ar-SA"/>
        </w:rPr>
        <w:t xml:space="preserve">. With the help of </w:t>
      </w:r>
      <w:proofErr w:type="spellStart"/>
      <w:r w:rsidRPr="00FE02EA">
        <w:rPr>
          <w:rFonts w:ascii="Times New Roman" w:hAnsi="Times New Roman" w:cs="Times New Roman"/>
          <w:color w:val="000000"/>
          <w:sz w:val="20"/>
          <w:lang w:bidi="ar-SA"/>
        </w:rPr>
        <w:t>Arduino</w:t>
      </w:r>
      <w:proofErr w:type="spellEnd"/>
      <w:r w:rsidRPr="00FE02EA">
        <w:rPr>
          <w:rFonts w:ascii="Times New Roman" w:hAnsi="Times New Roman" w:cs="Times New Roman"/>
          <w:color w:val="000000"/>
          <w:sz w:val="20"/>
          <w:lang w:bidi="ar-SA"/>
        </w:rPr>
        <w:t xml:space="preserve"> we can set a limit of time to charge the E-Vehicle. Hence the electricity is not generated through the Solar and Wind then we can use the Grid Charging to charge the E-Vehicle for Emergency purpose. For number and many types of charging is provided at a station which can not disappoint the customer</w:t>
      </w:r>
    </w:p>
    <w:p w:rsidR="00FE02EA" w:rsidRPr="00FE02EA" w:rsidRDefault="00FE02EA" w:rsidP="00FE02EA">
      <w:pPr>
        <w:autoSpaceDE w:val="0"/>
        <w:autoSpaceDN w:val="0"/>
        <w:adjustRightInd w:val="0"/>
        <w:spacing w:after="0" w:line="360" w:lineRule="auto"/>
        <w:jc w:val="both"/>
        <w:rPr>
          <w:rFonts w:ascii="Times New Roman" w:hAnsi="Times New Roman" w:cs="Times New Roman"/>
          <w:color w:val="000000"/>
          <w:sz w:val="20"/>
          <w:lang w:bidi="ar-SA"/>
        </w:rPr>
      </w:pPr>
      <w:r w:rsidRPr="00FE02EA">
        <w:rPr>
          <w:rFonts w:ascii="Times New Roman" w:hAnsi="Times New Roman" w:cs="Times New Roman"/>
          <w:color w:val="000000"/>
          <w:sz w:val="20"/>
          <w:lang w:bidi="ar-SA"/>
        </w:rPr>
        <w:t xml:space="preserve">Overall the Charging the E-Vehicle through the Non-renewable source does not make any sense because we moving towards </w:t>
      </w:r>
      <w:proofErr w:type="gramStart"/>
      <w:r w:rsidRPr="00FE02EA">
        <w:rPr>
          <w:rFonts w:ascii="Times New Roman" w:hAnsi="Times New Roman" w:cs="Times New Roman"/>
          <w:color w:val="000000"/>
          <w:sz w:val="20"/>
          <w:lang w:bidi="ar-SA"/>
        </w:rPr>
        <w:t>a</w:t>
      </w:r>
      <w:proofErr w:type="gramEnd"/>
      <w:r w:rsidRPr="00FE02EA">
        <w:rPr>
          <w:rFonts w:ascii="Times New Roman" w:hAnsi="Times New Roman" w:cs="Times New Roman"/>
          <w:color w:val="000000"/>
          <w:sz w:val="20"/>
          <w:lang w:bidi="ar-SA"/>
        </w:rPr>
        <w:t xml:space="preserve"> Electric mobility. Due to use of E-Vehicle there is no pollution produced in the Nature. </w:t>
      </w:r>
    </w:p>
    <w:p w:rsidR="00FE02EA" w:rsidRPr="00FE02EA" w:rsidRDefault="00FE02EA" w:rsidP="00FE02EA">
      <w:pPr>
        <w:autoSpaceDE w:val="0"/>
        <w:autoSpaceDN w:val="0"/>
        <w:adjustRightInd w:val="0"/>
        <w:spacing w:after="0" w:line="360" w:lineRule="auto"/>
        <w:jc w:val="both"/>
        <w:rPr>
          <w:rFonts w:ascii="Times New Roman" w:hAnsi="Times New Roman" w:cs="Times New Roman"/>
          <w:color w:val="000000"/>
          <w:sz w:val="20"/>
          <w:lang w:bidi="ar-SA"/>
        </w:rPr>
      </w:pPr>
      <w:r w:rsidRPr="00FE02EA">
        <w:rPr>
          <w:rFonts w:ascii="Times New Roman" w:hAnsi="Times New Roman" w:cs="Times New Roman"/>
          <w:color w:val="000000"/>
          <w:sz w:val="20"/>
          <w:lang w:bidi="ar-SA"/>
        </w:rPr>
        <w:t xml:space="preserve">Fabricating the E-Vehicle according to the following step </w:t>
      </w:r>
    </w:p>
    <w:p w:rsidR="009E61D0" w:rsidRDefault="00FE02EA" w:rsidP="00FE02EA">
      <w:pPr>
        <w:pStyle w:val="ListParagraph"/>
        <w:numPr>
          <w:ilvl w:val="0"/>
          <w:numId w:val="12"/>
        </w:numPr>
        <w:autoSpaceDE w:val="0"/>
        <w:autoSpaceDN w:val="0"/>
        <w:adjustRightInd w:val="0"/>
        <w:spacing w:after="54" w:line="360" w:lineRule="auto"/>
        <w:ind w:left="360" w:hanging="180"/>
        <w:jc w:val="both"/>
        <w:rPr>
          <w:rFonts w:ascii="Times New Roman"/>
          <w:color w:val="000000"/>
          <w:sz w:val="20"/>
        </w:rPr>
      </w:pPr>
      <w:r w:rsidRPr="009E61D0">
        <w:rPr>
          <w:rFonts w:ascii="Times New Roman"/>
          <w:color w:val="000000"/>
          <w:sz w:val="20"/>
        </w:rPr>
        <w:t xml:space="preserve">The critical study of various research paper </w:t>
      </w:r>
    </w:p>
    <w:p w:rsidR="009E61D0" w:rsidRPr="009E61D0" w:rsidRDefault="00FE02EA" w:rsidP="00FE02EA">
      <w:pPr>
        <w:pStyle w:val="ListParagraph"/>
        <w:numPr>
          <w:ilvl w:val="0"/>
          <w:numId w:val="12"/>
        </w:numPr>
        <w:autoSpaceDE w:val="0"/>
        <w:autoSpaceDN w:val="0"/>
        <w:adjustRightInd w:val="0"/>
        <w:spacing w:after="54" w:line="360" w:lineRule="auto"/>
        <w:ind w:left="360" w:hanging="180"/>
        <w:jc w:val="both"/>
        <w:rPr>
          <w:rFonts w:ascii="Times New Roman"/>
          <w:color w:val="000000"/>
          <w:sz w:val="20"/>
        </w:rPr>
      </w:pPr>
      <w:r w:rsidRPr="009E61D0">
        <w:rPr>
          <w:rFonts w:ascii="Times New Roman"/>
          <w:color w:val="000000"/>
          <w:sz w:val="20"/>
          <w:szCs w:val="20"/>
        </w:rPr>
        <w:t xml:space="preserve">Gather all the information about the project </w:t>
      </w:r>
    </w:p>
    <w:p w:rsidR="009E61D0" w:rsidRPr="009E61D0" w:rsidRDefault="00FE02EA" w:rsidP="00FE02EA">
      <w:pPr>
        <w:pStyle w:val="ListParagraph"/>
        <w:numPr>
          <w:ilvl w:val="0"/>
          <w:numId w:val="12"/>
        </w:numPr>
        <w:autoSpaceDE w:val="0"/>
        <w:autoSpaceDN w:val="0"/>
        <w:adjustRightInd w:val="0"/>
        <w:spacing w:after="54" w:line="360" w:lineRule="auto"/>
        <w:ind w:left="360" w:hanging="180"/>
        <w:jc w:val="both"/>
        <w:rPr>
          <w:rFonts w:ascii="Times New Roman"/>
          <w:color w:val="000000"/>
          <w:sz w:val="20"/>
        </w:rPr>
      </w:pPr>
      <w:r w:rsidRPr="009E61D0">
        <w:rPr>
          <w:rFonts w:ascii="Times New Roman"/>
          <w:color w:val="000000"/>
          <w:sz w:val="20"/>
          <w:szCs w:val="20"/>
        </w:rPr>
        <w:t xml:space="preserve">Collect all the comроnents </w:t>
      </w:r>
    </w:p>
    <w:p w:rsidR="009E61D0" w:rsidRPr="009E61D0" w:rsidRDefault="00FE02EA" w:rsidP="009E61D0">
      <w:pPr>
        <w:pStyle w:val="ListParagraph"/>
        <w:numPr>
          <w:ilvl w:val="0"/>
          <w:numId w:val="12"/>
        </w:numPr>
        <w:autoSpaceDE w:val="0"/>
        <w:autoSpaceDN w:val="0"/>
        <w:adjustRightInd w:val="0"/>
        <w:spacing w:after="54" w:line="360" w:lineRule="auto"/>
        <w:ind w:left="360" w:hanging="180"/>
        <w:jc w:val="both"/>
        <w:rPr>
          <w:rFonts w:ascii="Times New Roman"/>
          <w:color w:val="000000"/>
          <w:sz w:val="20"/>
        </w:rPr>
      </w:pPr>
      <w:r w:rsidRPr="009E61D0">
        <w:rPr>
          <w:rFonts w:ascii="Times New Roman"/>
          <w:color w:val="000000"/>
          <w:sz w:val="20"/>
          <w:szCs w:val="20"/>
        </w:rPr>
        <w:t xml:space="preserve">Fabricate the all types of renewable energy sources </w:t>
      </w:r>
    </w:p>
    <w:p w:rsidR="00FE02EA" w:rsidRPr="009E61D0" w:rsidRDefault="00FE02EA" w:rsidP="009E61D0">
      <w:pPr>
        <w:pStyle w:val="ListParagraph"/>
        <w:numPr>
          <w:ilvl w:val="0"/>
          <w:numId w:val="12"/>
        </w:numPr>
        <w:autoSpaceDE w:val="0"/>
        <w:autoSpaceDN w:val="0"/>
        <w:adjustRightInd w:val="0"/>
        <w:spacing w:after="54" w:line="360" w:lineRule="auto"/>
        <w:ind w:left="360" w:hanging="180"/>
        <w:jc w:val="both"/>
        <w:rPr>
          <w:rFonts w:ascii="Times New Roman"/>
          <w:color w:val="000000"/>
          <w:sz w:val="20"/>
        </w:rPr>
      </w:pPr>
      <w:r w:rsidRPr="009E61D0">
        <w:rPr>
          <w:rFonts w:ascii="Times New Roman"/>
          <w:color w:val="000000"/>
          <w:sz w:val="20"/>
          <w:szCs w:val="20"/>
        </w:rPr>
        <w:t xml:space="preserve">Presenting the report and research paper </w:t>
      </w:r>
    </w:p>
    <w:p w:rsidR="009E61D0" w:rsidRDefault="009E61D0" w:rsidP="00FE02EA">
      <w:pPr>
        <w:autoSpaceDE w:val="0"/>
        <w:autoSpaceDN w:val="0"/>
        <w:adjustRightInd w:val="0"/>
        <w:spacing w:after="0" w:line="360" w:lineRule="auto"/>
        <w:jc w:val="both"/>
        <w:rPr>
          <w:rFonts w:ascii="Times New Roman" w:hAnsi="Times New Roman" w:cs="Times New Roman"/>
          <w:color w:val="000000"/>
          <w:sz w:val="20"/>
          <w:lang w:bidi="ar-SA"/>
        </w:rPr>
      </w:pPr>
    </w:p>
    <w:p w:rsidR="00FE02EA" w:rsidRPr="00FE02EA" w:rsidRDefault="00FE02EA" w:rsidP="00FE02EA">
      <w:pPr>
        <w:autoSpaceDE w:val="0"/>
        <w:autoSpaceDN w:val="0"/>
        <w:adjustRightInd w:val="0"/>
        <w:spacing w:after="0" w:line="360" w:lineRule="auto"/>
        <w:jc w:val="both"/>
        <w:rPr>
          <w:rFonts w:ascii="Times New Roman" w:hAnsi="Times New Roman" w:cs="Times New Roman"/>
          <w:color w:val="000000"/>
          <w:sz w:val="20"/>
          <w:lang w:bidi="ar-SA"/>
        </w:rPr>
      </w:pPr>
      <w:r w:rsidRPr="00FE02EA">
        <w:rPr>
          <w:rFonts w:ascii="Times New Roman" w:hAnsi="Times New Roman" w:cs="Times New Roman"/>
          <w:color w:val="000000"/>
          <w:sz w:val="20"/>
          <w:lang w:bidi="ar-SA"/>
        </w:rPr>
        <w:t xml:space="preserve">The EV charging station and wireless charging is designed for charge the vehicle without producing </w:t>
      </w:r>
      <w:proofErr w:type="gramStart"/>
      <w:r w:rsidRPr="00FE02EA">
        <w:rPr>
          <w:rFonts w:ascii="Times New Roman" w:hAnsi="Times New Roman" w:cs="Times New Roman"/>
          <w:color w:val="000000"/>
          <w:sz w:val="20"/>
          <w:lang w:bidi="ar-SA"/>
        </w:rPr>
        <w:t>a pollution</w:t>
      </w:r>
      <w:proofErr w:type="gramEnd"/>
      <w:r w:rsidRPr="00FE02EA">
        <w:rPr>
          <w:rFonts w:ascii="Times New Roman" w:hAnsi="Times New Roman" w:cs="Times New Roman"/>
          <w:color w:val="000000"/>
          <w:sz w:val="20"/>
          <w:lang w:bidi="ar-SA"/>
        </w:rPr>
        <w:t xml:space="preserve">. The adoption of EV charging station a long distance is not covered at one attempt so that necessary point we have to install the Charging station. </w:t>
      </w:r>
    </w:p>
    <w:p w:rsidR="00FE02EA" w:rsidRPr="009E61D0" w:rsidRDefault="00FE02EA" w:rsidP="009E61D0">
      <w:pPr>
        <w:pStyle w:val="ListParagraph"/>
        <w:numPr>
          <w:ilvl w:val="0"/>
          <w:numId w:val="13"/>
        </w:numPr>
        <w:autoSpaceDE w:val="0"/>
        <w:autoSpaceDN w:val="0"/>
        <w:adjustRightInd w:val="0"/>
        <w:spacing w:after="51" w:line="360" w:lineRule="auto"/>
        <w:ind w:left="360" w:hanging="270"/>
        <w:jc w:val="both"/>
        <w:rPr>
          <w:rFonts w:ascii="Times New Roman"/>
          <w:color w:val="000000"/>
          <w:sz w:val="20"/>
        </w:rPr>
      </w:pPr>
      <w:r w:rsidRPr="009E61D0">
        <w:rPr>
          <w:rFonts w:ascii="Times New Roman"/>
          <w:color w:val="000000"/>
          <w:sz w:val="20"/>
        </w:rPr>
        <w:t xml:space="preserve">Solar and Wind Plant. </w:t>
      </w:r>
    </w:p>
    <w:p w:rsidR="00FE02EA" w:rsidRPr="009E61D0" w:rsidRDefault="00FE02EA" w:rsidP="009E61D0">
      <w:pPr>
        <w:pStyle w:val="ListParagraph"/>
        <w:numPr>
          <w:ilvl w:val="0"/>
          <w:numId w:val="13"/>
        </w:numPr>
        <w:autoSpaceDE w:val="0"/>
        <w:autoSpaceDN w:val="0"/>
        <w:adjustRightInd w:val="0"/>
        <w:spacing w:after="51" w:line="360" w:lineRule="auto"/>
        <w:ind w:left="360" w:hanging="270"/>
        <w:jc w:val="both"/>
        <w:rPr>
          <w:rFonts w:ascii="Times New Roman"/>
          <w:color w:val="000000"/>
          <w:sz w:val="20"/>
        </w:rPr>
      </w:pPr>
      <w:r w:rsidRPr="009E61D0">
        <w:rPr>
          <w:rFonts w:ascii="Times New Roman"/>
          <w:color w:val="000000"/>
          <w:sz w:val="20"/>
        </w:rPr>
        <w:t xml:space="preserve">Invertors &amp; Charge Controller. </w:t>
      </w:r>
    </w:p>
    <w:p w:rsidR="00FE02EA" w:rsidRPr="009E61D0" w:rsidRDefault="00FE02EA" w:rsidP="009E61D0">
      <w:pPr>
        <w:pStyle w:val="ListParagraph"/>
        <w:numPr>
          <w:ilvl w:val="0"/>
          <w:numId w:val="13"/>
        </w:numPr>
        <w:autoSpaceDE w:val="0"/>
        <w:autoSpaceDN w:val="0"/>
        <w:adjustRightInd w:val="0"/>
        <w:spacing w:after="51" w:line="360" w:lineRule="auto"/>
        <w:ind w:left="360" w:hanging="270"/>
        <w:jc w:val="both"/>
        <w:rPr>
          <w:rFonts w:ascii="Times New Roman"/>
          <w:color w:val="000000"/>
          <w:sz w:val="20"/>
        </w:rPr>
      </w:pPr>
      <w:r w:rsidRPr="009E61D0">
        <w:rPr>
          <w:rFonts w:ascii="Times New Roman"/>
          <w:color w:val="000000"/>
          <w:sz w:val="20"/>
        </w:rPr>
        <w:t xml:space="preserve">Battery. </w:t>
      </w:r>
    </w:p>
    <w:p w:rsidR="00FE02EA" w:rsidRPr="009E61D0" w:rsidRDefault="00FE02EA" w:rsidP="009E61D0">
      <w:pPr>
        <w:pStyle w:val="ListParagraph"/>
        <w:numPr>
          <w:ilvl w:val="0"/>
          <w:numId w:val="13"/>
        </w:numPr>
        <w:autoSpaceDE w:val="0"/>
        <w:autoSpaceDN w:val="0"/>
        <w:adjustRightInd w:val="0"/>
        <w:spacing w:after="51" w:line="360" w:lineRule="auto"/>
        <w:ind w:left="360" w:hanging="270"/>
        <w:jc w:val="both"/>
        <w:rPr>
          <w:rFonts w:ascii="Times New Roman"/>
          <w:color w:val="000000"/>
          <w:sz w:val="20"/>
        </w:rPr>
      </w:pPr>
      <w:proofErr w:type="spellStart"/>
      <w:r w:rsidRPr="009E61D0">
        <w:rPr>
          <w:rFonts w:ascii="Times New Roman"/>
          <w:color w:val="000000"/>
          <w:sz w:val="20"/>
        </w:rPr>
        <w:t>Arduino</w:t>
      </w:r>
      <w:proofErr w:type="spellEnd"/>
      <w:r w:rsidRPr="009E61D0">
        <w:rPr>
          <w:rFonts w:ascii="Times New Roman"/>
          <w:color w:val="000000"/>
          <w:sz w:val="20"/>
        </w:rPr>
        <w:t xml:space="preserve"> &amp; RFID Module. </w:t>
      </w:r>
    </w:p>
    <w:p w:rsidR="00FE02EA" w:rsidRPr="009E61D0" w:rsidRDefault="00FE02EA" w:rsidP="009E61D0">
      <w:pPr>
        <w:pStyle w:val="ListParagraph"/>
        <w:numPr>
          <w:ilvl w:val="0"/>
          <w:numId w:val="13"/>
        </w:numPr>
        <w:autoSpaceDE w:val="0"/>
        <w:autoSpaceDN w:val="0"/>
        <w:adjustRightInd w:val="0"/>
        <w:spacing w:after="51" w:line="360" w:lineRule="auto"/>
        <w:ind w:left="360" w:hanging="270"/>
        <w:jc w:val="both"/>
        <w:rPr>
          <w:rFonts w:ascii="Times New Roman"/>
          <w:color w:val="000000"/>
          <w:sz w:val="20"/>
        </w:rPr>
      </w:pPr>
      <w:r w:rsidRPr="009E61D0">
        <w:rPr>
          <w:rFonts w:ascii="Times New Roman"/>
          <w:color w:val="000000"/>
          <w:sz w:val="20"/>
        </w:rPr>
        <w:t xml:space="preserve">Frame support for Solar and Wind plant. </w:t>
      </w:r>
    </w:p>
    <w:p w:rsidR="00FE02EA" w:rsidRDefault="00FE02EA" w:rsidP="009E61D0">
      <w:pPr>
        <w:pStyle w:val="ListParagraph"/>
        <w:numPr>
          <w:ilvl w:val="0"/>
          <w:numId w:val="13"/>
        </w:numPr>
        <w:autoSpaceDE w:val="0"/>
        <w:autoSpaceDN w:val="0"/>
        <w:adjustRightInd w:val="0"/>
        <w:spacing w:line="360" w:lineRule="auto"/>
        <w:ind w:left="360" w:hanging="270"/>
        <w:jc w:val="both"/>
        <w:rPr>
          <w:rFonts w:ascii="Times New Roman"/>
          <w:color w:val="000000"/>
          <w:sz w:val="20"/>
        </w:rPr>
      </w:pPr>
      <w:r w:rsidRPr="009E61D0">
        <w:rPr>
          <w:rFonts w:ascii="Times New Roman"/>
          <w:color w:val="000000"/>
          <w:sz w:val="20"/>
        </w:rPr>
        <w:t xml:space="preserve">Relays and some electronic and electrical components. </w:t>
      </w:r>
    </w:p>
    <w:p w:rsidR="003E3591" w:rsidRDefault="003E3591" w:rsidP="00E740FA">
      <w:pPr>
        <w:autoSpaceDE w:val="0"/>
        <w:autoSpaceDN w:val="0"/>
        <w:adjustRightInd w:val="0"/>
        <w:spacing w:line="360" w:lineRule="auto"/>
        <w:jc w:val="center"/>
        <w:rPr>
          <w:rFonts w:ascii="Times New Roman"/>
          <w:color w:val="000000"/>
          <w:sz w:val="20"/>
        </w:rPr>
      </w:pPr>
      <w:r>
        <w:rPr>
          <w:rFonts w:ascii="Times New Roman"/>
          <w:noProof/>
          <w:color w:val="000000"/>
          <w:sz w:val="20"/>
          <w:lang w:bidi="ar-SA"/>
        </w:rPr>
        <w:drawing>
          <wp:inline distT="0" distB="0" distL="0" distR="0">
            <wp:extent cx="2689644" cy="1036187"/>
            <wp:effectExtent l="19050" t="0" r="0" b="0"/>
            <wp:docPr id="10" name="Picture 6" descr="C:\Users\CHETAN\Downloads\WhatsApp Image 2024-04-24 at 6.10.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ETAN\Downloads\WhatsApp Image 2024-04-24 at 6.10.56 PM.jpeg"/>
                    <pic:cNvPicPr>
                      <a:picLocks noChangeAspect="1" noChangeArrowheads="1"/>
                    </pic:cNvPicPr>
                  </pic:nvPicPr>
                  <pic:blipFill>
                    <a:blip r:embed="rId29" cstate="print"/>
                    <a:srcRect l="11369" t="33085" r="1673" b="22261"/>
                    <a:stretch>
                      <a:fillRect/>
                    </a:stretch>
                  </pic:blipFill>
                  <pic:spPr bwMode="auto">
                    <a:xfrm>
                      <a:off x="0" y="0"/>
                      <a:ext cx="2689644" cy="1036187"/>
                    </a:xfrm>
                    <a:prstGeom prst="rect">
                      <a:avLst/>
                    </a:prstGeom>
                    <a:noFill/>
                    <a:ln w="9525">
                      <a:noFill/>
                      <a:miter lim="800000"/>
                      <a:headEnd/>
                      <a:tailEnd/>
                    </a:ln>
                  </pic:spPr>
                </pic:pic>
              </a:graphicData>
            </a:graphic>
          </wp:inline>
        </w:drawing>
      </w:r>
    </w:p>
    <w:p w:rsidR="003E3591" w:rsidRPr="003E3591" w:rsidRDefault="003E3591" w:rsidP="003E3591">
      <w:pPr>
        <w:autoSpaceDE w:val="0"/>
        <w:autoSpaceDN w:val="0"/>
        <w:adjustRightInd w:val="0"/>
        <w:spacing w:after="0" w:line="360" w:lineRule="auto"/>
        <w:jc w:val="center"/>
        <w:rPr>
          <w:rFonts w:ascii="Times New Roman"/>
          <w:b/>
          <w:color w:val="000000"/>
          <w:sz w:val="20"/>
        </w:rPr>
      </w:pPr>
      <w:r w:rsidRPr="003E3591">
        <w:rPr>
          <w:rFonts w:ascii="Times New Roman"/>
          <w:b/>
          <w:color w:val="000000"/>
          <w:sz w:val="20"/>
        </w:rPr>
        <w:t>Prototype Model</w:t>
      </w:r>
    </w:p>
    <w:p w:rsidR="00FE02EA" w:rsidRPr="00FE02EA" w:rsidRDefault="009E61D0" w:rsidP="003E3591">
      <w:pPr>
        <w:autoSpaceDE w:val="0"/>
        <w:autoSpaceDN w:val="0"/>
        <w:adjustRightInd w:val="0"/>
        <w:spacing w:after="0" w:line="360" w:lineRule="auto"/>
        <w:jc w:val="both"/>
        <w:rPr>
          <w:rFonts w:ascii="Times New Roman" w:hAnsi="Times New Roman" w:cs="Times New Roman"/>
          <w:color w:val="000000"/>
          <w:sz w:val="20"/>
          <w:lang w:bidi="ar-SA"/>
        </w:rPr>
      </w:pPr>
      <w:r>
        <w:rPr>
          <w:rFonts w:ascii="Times New Roman" w:hAnsi="Times New Roman" w:cs="Times New Roman"/>
          <w:b/>
          <w:bCs/>
          <w:iCs/>
          <w:color w:val="000000"/>
          <w:sz w:val="20"/>
          <w:lang w:bidi="ar-SA"/>
        </w:rPr>
        <w:t>4 Types o</w:t>
      </w:r>
      <w:r w:rsidRPr="009E61D0">
        <w:rPr>
          <w:rFonts w:ascii="Times New Roman" w:hAnsi="Times New Roman" w:cs="Times New Roman"/>
          <w:b/>
          <w:bCs/>
          <w:iCs/>
          <w:color w:val="000000"/>
          <w:sz w:val="20"/>
          <w:lang w:bidi="ar-SA"/>
        </w:rPr>
        <w:t xml:space="preserve">f Charging - </w:t>
      </w:r>
    </w:p>
    <w:p w:rsidR="00FE02EA" w:rsidRPr="009E61D0" w:rsidRDefault="00FE02EA" w:rsidP="009E61D0">
      <w:pPr>
        <w:pStyle w:val="ListParagraph"/>
        <w:numPr>
          <w:ilvl w:val="0"/>
          <w:numId w:val="15"/>
        </w:numPr>
        <w:autoSpaceDE w:val="0"/>
        <w:autoSpaceDN w:val="0"/>
        <w:adjustRightInd w:val="0"/>
        <w:spacing w:after="54" w:line="360" w:lineRule="auto"/>
        <w:ind w:left="360" w:hanging="270"/>
        <w:jc w:val="both"/>
        <w:rPr>
          <w:rFonts w:ascii="Times New Roman"/>
          <w:color w:val="000000"/>
          <w:sz w:val="20"/>
        </w:rPr>
      </w:pPr>
      <w:r w:rsidRPr="009E61D0">
        <w:rPr>
          <w:rFonts w:ascii="Times New Roman"/>
          <w:color w:val="000000"/>
          <w:sz w:val="20"/>
        </w:rPr>
        <w:t xml:space="preserve">AC charging </w:t>
      </w:r>
    </w:p>
    <w:p w:rsidR="00FE02EA" w:rsidRPr="009E61D0" w:rsidRDefault="00FE02EA" w:rsidP="009E61D0">
      <w:pPr>
        <w:pStyle w:val="ListParagraph"/>
        <w:numPr>
          <w:ilvl w:val="0"/>
          <w:numId w:val="15"/>
        </w:numPr>
        <w:autoSpaceDE w:val="0"/>
        <w:autoSpaceDN w:val="0"/>
        <w:adjustRightInd w:val="0"/>
        <w:spacing w:after="54" w:line="360" w:lineRule="auto"/>
        <w:ind w:left="360" w:hanging="270"/>
        <w:jc w:val="both"/>
        <w:rPr>
          <w:rFonts w:ascii="Times New Roman"/>
          <w:color w:val="000000"/>
          <w:sz w:val="20"/>
        </w:rPr>
      </w:pPr>
      <w:r w:rsidRPr="009E61D0">
        <w:rPr>
          <w:rFonts w:ascii="Times New Roman"/>
          <w:color w:val="000000"/>
          <w:sz w:val="20"/>
        </w:rPr>
        <w:lastRenderedPageBreak/>
        <w:t xml:space="preserve">DC charging </w:t>
      </w:r>
    </w:p>
    <w:p w:rsidR="00FE02EA" w:rsidRPr="009E61D0" w:rsidRDefault="00FE02EA" w:rsidP="009E61D0">
      <w:pPr>
        <w:pStyle w:val="ListParagraph"/>
        <w:numPr>
          <w:ilvl w:val="0"/>
          <w:numId w:val="15"/>
        </w:numPr>
        <w:autoSpaceDE w:val="0"/>
        <w:autoSpaceDN w:val="0"/>
        <w:adjustRightInd w:val="0"/>
        <w:spacing w:after="54" w:line="360" w:lineRule="auto"/>
        <w:ind w:left="360" w:hanging="270"/>
        <w:jc w:val="both"/>
        <w:rPr>
          <w:rFonts w:ascii="Times New Roman"/>
          <w:color w:val="000000"/>
          <w:sz w:val="20"/>
        </w:rPr>
      </w:pPr>
      <w:r w:rsidRPr="009E61D0">
        <w:rPr>
          <w:rFonts w:ascii="Times New Roman"/>
          <w:color w:val="000000"/>
          <w:sz w:val="20"/>
        </w:rPr>
        <w:t xml:space="preserve">Wireless charging </w:t>
      </w:r>
    </w:p>
    <w:p w:rsidR="00FE02EA" w:rsidRPr="009E61D0" w:rsidRDefault="00FE02EA" w:rsidP="009E61D0">
      <w:pPr>
        <w:pStyle w:val="ListParagraph"/>
        <w:numPr>
          <w:ilvl w:val="0"/>
          <w:numId w:val="15"/>
        </w:numPr>
        <w:autoSpaceDE w:val="0"/>
        <w:autoSpaceDN w:val="0"/>
        <w:adjustRightInd w:val="0"/>
        <w:spacing w:line="360" w:lineRule="auto"/>
        <w:ind w:left="360" w:hanging="270"/>
        <w:jc w:val="both"/>
        <w:rPr>
          <w:rFonts w:ascii="Times New Roman"/>
          <w:color w:val="000000"/>
          <w:sz w:val="20"/>
        </w:rPr>
      </w:pPr>
      <w:r w:rsidRPr="009E61D0">
        <w:rPr>
          <w:rFonts w:ascii="Times New Roman"/>
          <w:color w:val="000000"/>
          <w:sz w:val="20"/>
        </w:rPr>
        <w:t xml:space="preserve">Grid charging. </w:t>
      </w:r>
    </w:p>
    <w:p w:rsidR="00415BEE" w:rsidRPr="00727EA7" w:rsidRDefault="003E3591" w:rsidP="00720D46">
      <w:pPr>
        <w:autoSpaceDE w:val="0"/>
        <w:autoSpaceDN w:val="0"/>
        <w:adjustRightInd w:val="0"/>
        <w:spacing w:after="0" w:line="360" w:lineRule="auto"/>
        <w:jc w:val="both"/>
        <w:rPr>
          <w:rFonts w:ascii="Times New Roman"/>
          <w:b/>
          <w:bCs/>
          <w:color w:val="000000"/>
          <w:sz w:val="20"/>
        </w:rPr>
      </w:pPr>
      <w:r>
        <w:rPr>
          <w:rFonts w:ascii="Times New Roman"/>
          <w:b/>
          <w:bCs/>
          <w:color w:val="000000"/>
          <w:sz w:val="20"/>
        </w:rPr>
        <w:t>A</w:t>
      </w:r>
      <w:r w:rsidR="00720D46">
        <w:rPr>
          <w:rFonts w:ascii="Times New Roman"/>
          <w:b/>
          <w:bCs/>
          <w:color w:val="000000"/>
          <w:sz w:val="20"/>
        </w:rPr>
        <w:t xml:space="preserve">. </w:t>
      </w:r>
      <w:r w:rsidR="00415BEE" w:rsidRPr="00727EA7">
        <w:rPr>
          <w:rFonts w:ascii="Times New Roman"/>
          <w:b/>
          <w:bCs/>
          <w:color w:val="000000"/>
          <w:sz w:val="20"/>
        </w:rPr>
        <w:t>Advantages</w:t>
      </w:r>
    </w:p>
    <w:p w:rsidR="00415BEE" w:rsidRPr="00727EA7" w:rsidRDefault="00415BEE" w:rsidP="00720D46">
      <w:pPr>
        <w:pStyle w:val="ListParagraph"/>
        <w:numPr>
          <w:ilvl w:val="0"/>
          <w:numId w:val="2"/>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 xml:space="preserve">Renewable energy source. </w:t>
      </w:r>
    </w:p>
    <w:p w:rsidR="00415BEE" w:rsidRPr="00727EA7" w:rsidRDefault="00415BEE" w:rsidP="00720D46">
      <w:pPr>
        <w:pStyle w:val="ListParagraph"/>
        <w:numPr>
          <w:ilvl w:val="0"/>
          <w:numId w:val="2"/>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 xml:space="preserve">One of the most significant advantages of solar-powered charging stations is that they use renewable energy from the sun to recharge EVs. </w:t>
      </w:r>
    </w:p>
    <w:p w:rsidR="00415BEE" w:rsidRPr="00727EA7" w:rsidRDefault="00415BEE" w:rsidP="00720D46">
      <w:pPr>
        <w:pStyle w:val="ListParagraph"/>
        <w:numPr>
          <w:ilvl w:val="0"/>
          <w:numId w:val="2"/>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 xml:space="preserve">Reduced carbon footprint. </w:t>
      </w:r>
    </w:p>
    <w:p w:rsidR="00415BEE" w:rsidRPr="00727EA7" w:rsidRDefault="00415BEE" w:rsidP="00720D46">
      <w:pPr>
        <w:pStyle w:val="ListParagraph"/>
        <w:numPr>
          <w:ilvl w:val="0"/>
          <w:numId w:val="2"/>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Reduce dependence on nonrenewable energy sources.</w:t>
      </w:r>
    </w:p>
    <w:p w:rsidR="00415BEE" w:rsidRPr="00727EA7" w:rsidRDefault="00415BEE" w:rsidP="00227A9A">
      <w:pPr>
        <w:pStyle w:val="ListParagraph"/>
        <w:numPr>
          <w:ilvl w:val="0"/>
          <w:numId w:val="2"/>
        </w:numPr>
        <w:autoSpaceDE w:val="0"/>
        <w:autoSpaceDN w:val="0"/>
        <w:adjustRightInd w:val="0"/>
        <w:spacing w:after="240"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Low-cost energy source.</w:t>
      </w:r>
    </w:p>
    <w:p w:rsidR="00415BEE" w:rsidRPr="00727EA7" w:rsidRDefault="003E3591" w:rsidP="00227A9A">
      <w:pPr>
        <w:autoSpaceDE w:val="0"/>
        <w:autoSpaceDN w:val="0"/>
        <w:adjustRightInd w:val="0"/>
        <w:spacing w:after="0" w:line="360" w:lineRule="auto"/>
        <w:jc w:val="both"/>
        <w:rPr>
          <w:rFonts w:ascii="Times New Roman"/>
          <w:b/>
          <w:bCs/>
          <w:color w:val="000000"/>
          <w:sz w:val="20"/>
        </w:rPr>
      </w:pPr>
      <w:r>
        <w:rPr>
          <w:rFonts w:ascii="Times New Roman"/>
          <w:b/>
          <w:bCs/>
          <w:color w:val="000000"/>
          <w:sz w:val="20"/>
        </w:rPr>
        <w:t>B</w:t>
      </w:r>
      <w:r w:rsidR="00227A9A">
        <w:rPr>
          <w:rFonts w:ascii="Times New Roman"/>
          <w:b/>
          <w:bCs/>
          <w:color w:val="000000"/>
          <w:sz w:val="20"/>
        </w:rPr>
        <w:t>.</w:t>
      </w:r>
      <w:r w:rsidR="00415BEE" w:rsidRPr="00727EA7">
        <w:rPr>
          <w:rFonts w:ascii="Times New Roman"/>
          <w:b/>
          <w:bCs/>
          <w:color w:val="000000"/>
          <w:sz w:val="20"/>
        </w:rPr>
        <w:t xml:space="preserve"> Disadvantages</w:t>
      </w:r>
    </w:p>
    <w:p w:rsidR="00415BEE" w:rsidRPr="00727EA7" w:rsidRDefault="00415BEE" w:rsidP="00227A9A">
      <w:pPr>
        <w:pStyle w:val="ListParagraph"/>
        <w:numPr>
          <w:ilvl w:val="0"/>
          <w:numId w:val="2"/>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Power outputs vary between charging stations, but DC fast chargers can deliver between 7 and 50 times more power than a regular AC charging station. While this high power is great for quickly topping up an EV, it also generates considerable heat and can put the battery under stress.</w:t>
      </w:r>
    </w:p>
    <w:p w:rsidR="00415BEE" w:rsidRPr="00727EA7" w:rsidRDefault="00415BEE" w:rsidP="00227A9A">
      <w:pPr>
        <w:pStyle w:val="ListParagraph"/>
        <w:numPr>
          <w:ilvl w:val="0"/>
          <w:numId w:val="2"/>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Wireless charging for electric vehicles offers several advantages, including convenience, enhanced safety, and environmental sustainability. However, challenges such as lower efficiency, higher implementation costs, and standardization issues need to be</w:t>
      </w:r>
    </w:p>
    <w:p w:rsidR="00415BEE" w:rsidRDefault="00415BEE" w:rsidP="00227A9A">
      <w:pPr>
        <w:pStyle w:val="ListParagraph"/>
        <w:numPr>
          <w:ilvl w:val="0"/>
          <w:numId w:val="2"/>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727EA7">
        <w:rPr>
          <w:rFonts w:ascii="Times New Roman" w:eastAsiaTheme="minorHAnsi"/>
          <w:color w:val="000000"/>
          <w:sz w:val="20"/>
          <w:szCs w:val="20"/>
          <w:lang w:bidi="mr-IN"/>
        </w:rPr>
        <w:t>Power outputs vary between charging stations, but DC fast chargers can deliver between 7 and 50 times more power than a regular AC charging station. While this high power is great for quickly topping up an EV, it also generates considerable heat and can put the battery under stress.</w:t>
      </w:r>
    </w:p>
    <w:p w:rsidR="00227A9A" w:rsidRPr="00227A9A" w:rsidRDefault="00227A9A" w:rsidP="00227A9A">
      <w:pPr>
        <w:pStyle w:val="ListParagraph"/>
        <w:autoSpaceDE w:val="0"/>
        <w:autoSpaceDN w:val="0"/>
        <w:adjustRightInd w:val="0"/>
        <w:spacing w:line="360" w:lineRule="auto"/>
        <w:ind w:left="180"/>
        <w:jc w:val="both"/>
        <w:rPr>
          <w:rFonts w:ascii="Times New Roman" w:eastAsiaTheme="minorHAnsi"/>
          <w:color w:val="000000"/>
          <w:sz w:val="12"/>
          <w:szCs w:val="12"/>
          <w:lang w:bidi="mr-IN"/>
        </w:rPr>
      </w:pPr>
    </w:p>
    <w:p w:rsidR="00415BEE" w:rsidRPr="00727EA7" w:rsidRDefault="00BE05ED" w:rsidP="00F73CBE">
      <w:pPr>
        <w:autoSpaceDE w:val="0"/>
        <w:autoSpaceDN w:val="0"/>
        <w:adjustRightInd w:val="0"/>
        <w:spacing w:after="0" w:line="360" w:lineRule="auto"/>
        <w:jc w:val="center"/>
        <w:rPr>
          <w:rFonts w:ascii="Times New Roman"/>
          <w:b/>
          <w:bCs/>
          <w:color w:val="000000"/>
          <w:sz w:val="20"/>
        </w:rPr>
      </w:pPr>
      <w:r>
        <w:rPr>
          <w:rFonts w:ascii="Times New Roman"/>
          <w:b/>
          <w:bCs/>
          <w:color w:val="000000"/>
          <w:sz w:val="20"/>
        </w:rPr>
        <w:t xml:space="preserve">VI. </w:t>
      </w:r>
      <w:r w:rsidR="00415BEE" w:rsidRPr="00727EA7">
        <w:rPr>
          <w:rFonts w:ascii="Times New Roman"/>
          <w:b/>
          <w:bCs/>
          <w:color w:val="000000"/>
          <w:sz w:val="20"/>
        </w:rPr>
        <w:t>CONCLUSION</w:t>
      </w:r>
    </w:p>
    <w:p w:rsidR="00415BEE" w:rsidRPr="00F73CBE" w:rsidRDefault="00F73CBE" w:rsidP="00227A9A">
      <w:pPr>
        <w:autoSpaceDE w:val="0"/>
        <w:autoSpaceDN w:val="0"/>
        <w:adjustRightInd w:val="0"/>
        <w:spacing w:after="0" w:line="360" w:lineRule="auto"/>
        <w:jc w:val="both"/>
        <w:rPr>
          <w:rFonts w:ascii="Times New Roman" w:hAnsi="Times New Roman" w:cs="Times New Roman"/>
          <w:color w:val="000000"/>
          <w:sz w:val="24"/>
        </w:rPr>
      </w:pPr>
      <w:r w:rsidRPr="00F73CBE">
        <w:rPr>
          <w:rFonts w:ascii="Times New Roman" w:hAnsi="Times New Roman" w:cs="Times New Roman"/>
          <w:sz w:val="20"/>
          <w:szCs w:val="16"/>
        </w:rPr>
        <w:t xml:space="preserve">Increasing pollution and rapid depletion of fossil fuels has a paved a way to the entry of EV’s in the market. But charging of E-Vehicle through conventional/Non renewable energy sources </w:t>
      </w:r>
      <w:proofErr w:type="gramStart"/>
      <w:r w:rsidRPr="00F73CBE">
        <w:rPr>
          <w:rFonts w:ascii="Times New Roman" w:hAnsi="Times New Roman" w:cs="Times New Roman"/>
          <w:sz w:val="20"/>
          <w:szCs w:val="16"/>
        </w:rPr>
        <w:t>will can</w:t>
      </w:r>
      <w:proofErr w:type="gramEnd"/>
      <w:r w:rsidRPr="00F73CBE">
        <w:rPr>
          <w:rFonts w:ascii="Times New Roman" w:hAnsi="Times New Roman" w:cs="Times New Roman"/>
          <w:sz w:val="20"/>
          <w:szCs w:val="16"/>
        </w:rPr>
        <w:t xml:space="preserve"> make the pollution. The development of the E-Vehicle represents a significant advancement in E-Vehicle is a new bridge between the E-Vehicle and Petrol and diesel Vehicles. The capable of fast charging with the help of Solar and Wind plant must adopted to short time require for charging of Vehicle. The Device now works with a limited connection but there are many types of charging and in a future we can increase the connections. </w:t>
      </w:r>
      <w:r w:rsidR="00415BEE" w:rsidRPr="00F73CBE">
        <w:rPr>
          <w:rFonts w:ascii="Times New Roman" w:hAnsi="Times New Roman" w:cs="Times New Roman"/>
          <w:color w:val="000000"/>
          <w:sz w:val="24"/>
        </w:rPr>
        <w:t xml:space="preserve"> </w:t>
      </w:r>
    </w:p>
    <w:p w:rsidR="00E740FA" w:rsidRDefault="00E740FA" w:rsidP="00BE05ED">
      <w:pPr>
        <w:autoSpaceDE w:val="0"/>
        <w:autoSpaceDN w:val="0"/>
        <w:adjustRightInd w:val="0"/>
        <w:spacing w:line="360" w:lineRule="auto"/>
        <w:jc w:val="center"/>
        <w:rPr>
          <w:rFonts w:ascii="Times New Roman"/>
          <w:b/>
          <w:bCs/>
          <w:color w:val="000000"/>
          <w:sz w:val="20"/>
        </w:rPr>
      </w:pPr>
    </w:p>
    <w:p w:rsidR="00415BEE" w:rsidRPr="00727EA7" w:rsidRDefault="00BE05ED" w:rsidP="00BE05ED">
      <w:pPr>
        <w:autoSpaceDE w:val="0"/>
        <w:autoSpaceDN w:val="0"/>
        <w:adjustRightInd w:val="0"/>
        <w:spacing w:line="360" w:lineRule="auto"/>
        <w:jc w:val="center"/>
        <w:rPr>
          <w:rFonts w:ascii="Times New Roman"/>
          <w:b/>
          <w:bCs/>
          <w:color w:val="000000"/>
          <w:sz w:val="20"/>
        </w:rPr>
      </w:pPr>
      <w:r>
        <w:rPr>
          <w:rFonts w:ascii="Times New Roman"/>
          <w:b/>
          <w:bCs/>
          <w:color w:val="000000"/>
          <w:sz w:val="20"/>
        </w:rPr>
        <w:lastRenderedPageBreak/>
        <w:t xml:space="preserve">VII. </w:t>
      </w:r>
      <w:r w:rsidR="00415BEE" w:rsidRPr="00727EA7">
        <w:rPr>
          <w:rFonts w:ascii="Times New Roman"/>
          <w:b/>
          <w:bCs/>
          <w:color w:val="000000"/>
          <w:sz w:val="20"/>
        </w:rPr>
        <w:t>REFERENCES</w:t>
      </w:r>
    </w:p>
    <w:p w:rsidR="00227A9A"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proofErr w:type="spellStart"/>
      <w:r w:rsidRPr="00727EA7">
        <w:rPr>
          <w:rFonts w:ascii="Times New Roman" w:eastAsiaTheme="minorHAnsi"/>
          <w:color w:val="000000"/>
          <w:sz w:val="20"/>
          <w:szCs w:val="20"/>
          <w:lang w:bidi="mr-IN"/>
        </w:rPr>
        <w:t>A.R.Bhatti</w:t>
      </w:r>
      <w:proofErr w:type="spellEnd"/>
      <w:r w:rsidRPr="00727EA7">
        <w:rPr>
          <w:rFonts w:ascii="Times New Roman" w:eastAsiaTheme="minorHAnsi"/>
          <w:color w:val="000000"/>
          <w:sz w:val="20"/>
          <w:szCs w:val="20"/>
          <w:lang w:bidi="mr-IN"/>
        </w:rPr>
        <w:t xml:space="preserve"> and </w:t>
      </w:r>
      <w:proofErr w:type="spellStart"/>
      <w:r w:rsidRPr="00727EA7">
        <w:rPr>
          <w:rFonts w:ascii="Times New Roman" w:eastAsiaTheme="minorHAnsi"/>
          <w:color w:val="000000"/>
          <w:sz w:val="20"/>
          <w:szCs w:val="20"/>
          <w:lang w:bidi="mr-IN"/>
        </w:rPr>
        <w:t>Z.Salam</w:t>
      </w:r>
      <w:proofErr w:type="spellEnd"/>
      <w:r w:rsidRPr="00727EA7">
        <w:rPr>
          <w:rFonts w:ascii="Times New Roman" w:eastAsiaTheme="minorHAnsi"/>
          <w:color w:val="000000"/>
          <w:sz w:val="20"/>
          <w:szCs w:val="20"/>
          <w:lang w:bidi="mr-IN"/>
        </w:rPr>
        <w:t xml:space="preserve">, \Photovoltaic (PV) Charging of Electric Vehicle (EV)", in Conference: Electrical Engineering Research Colloquium (EERC-2013), At Faculty of Electrical Engineering, University </w:t>
      </w:r>
      <w:proofErr w:type="spellStart"/>
      <w:r w:rsidRPr="00727EA7">
        <w:rPr>
          <w:rFonts w:ascii="Times New Roman" w:eastAsiaTheme="minorHAnsi"/>
          <w:color w:val="000000"/>
          <w:sz w:val="20"/>
          <w:szCs w:val="20"/>
          <w:lang w:bidi="mr-IN"/>
        </w:rPr>
        <w:t>Teknologi</w:t>
      </w:r>
      <w:proofErr w:type="spellEnd"/>
      <w:r w:rsidRPr="00727EA7">
        <w:rPr>
          <w:rFonts w:ascii="Times New Roman" w:eastAsiaTheme="minorHAnsi"/>
          <w:color w:val="000000"/>
          <w:sz w:val="20"/>
          <w:szCs w:val="20"/>
          <w:lang w:bidi="mr-IN"/>
        </w:rPr>
        <w:t xml:space="preserve"> Malaysia (UTM), Malaysia, Volume: 1, 2013 </w:t>
      </w:r>
    </w:p>
    <w:p w:rsidR="00227A9A"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227A9A">
        <w:rPr>
          <w:rFonts w:ascii="Times New Roman" w:eastAsiaTheme="minorHAnsi"/>
          <w:color w:val="000000"/>
          <w:sz w:val="20"/>
          <w:szCs w:val="20"/>
          <w:lang w:bidi="mr-IN"/>
        </w:rPr>
        <w:t xml:space="preserve">D. P. </w:t>
      </w:r>
      <w:proofErr w:type="spellStart"/>
      <w:r w:rsidRPr="00227A9A">
        <w:rPr>
          <w:rFonts w:ascii="Times New Roman" w:eastAsiaTheme="minorHAnsi"/>
          <w:color w:val="000000"/>
          <w:sz w:val="20"/>
          <w:szCs w:val="20"/>
          <w:lang w:bidi="mr-IN"/>
        </w:rPr>
        <w:t>Birnie</w:t>
      </w:r>
      <w:proofErr w:type="spellEnd"/>
      <w:r w:rsidRPr="00227A9A">
        <w:rPr>
          <w:rFonts w:ascii="Times New Roman" w:eastAsiaTheme="minorHAnsi"/>
          <w:color w:val="000000"/>
          <w:sz w:val="20"/>
          <w:szCs w:val="20"/>
          <w:lang w:bidi="mr-IN"/>
        </w:rPr>
        <w:t xml:space="preserve"> III, \Solar-to-vehicle (S2V) systems for powering commuters of the future" Journal of Power Sources, 186(2), 2009, pp. 539-542 </w:t>
      </w:r>
    </w:p>
    <w:p w:rsidR="00227A9A"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r w:rsidRPr="00227A9A">
        <w:rPr>
          <w:rFonts w:ascii="Times New Roman" w:eastAsiaTheme="minorHAnsi"/>
          <w:color w:val="000000"/>
          <w:sz w:val="20"/>
          <w:szCs w:val="20"/>
          <w:lang w:bidi="mr-IN"/>
        </w:rPr>
        <w:t xml:space="preserve">S. Lee, P. </w:t>
      </w:r>
      <w:proofErr w:type="spellStart"/>
      <w:r w:rsidRPr="00227A9A">
        <w:rPr>
          <w:rFonts w:ascii="Times New Roman" w:eastAsiaTheme="minorHAnsi"/>
          <w:color w:val="000000"/>
          <w:sz w:val="20"/>
          <w:szCs w:val="20"/>
          <w:lang w:bidi="mr-IN"/>
        </w:rPr>
        <w:t>Shenoy</w:t>
      </w:r>
      <w:proofErr w:type="spellEnd"/>
      <w:r w:rsidRPr="00227A9A">
        <w:rPr>
          <w:rFonts w:ascii="Times New Roman" w:eastAsiaTheme="minorHAnsi"/>
          <w:color w:val="000000"/>
          <w:sz w:val="20"/>
          <w:szCs w:val="20"/>
          <w:lang w:bidi="mr-IN"/>
        </w:rPr>
        <w:t xml:space="preserve">, D. Irwin and S. </w:t>
      </w:r>
      <w:proofErr w:type="spellStart"/>
      <w:r w:rsidRPr="00227A9A">
        <w:rPr>
          <w:rFonts w:ascii="Times New Roman" w:eastAsiaTheme="minorHAnsi"/>
          <w:color w:val="000000"/>
          <w:sz w:val="20"/>
          <w:szCs w:val="20"/>
          <w:lang w:bidi="mr-IN"/>
        </w:rPr>
        <w:t>Iyengar</w:t>
      </w:r>
      <w:proofErr w:type="spellEnd"/>
      <w:r w:rsidRPr="00227A9A">
        <w:rPr>
          <w:rFonts w:ascii="Times New Roman" w:eastAsiaTheme="minorHAnsi"/>
          <w:color w:val="000000"/>
          <w:sz w:val="20"/>
          <w:szCs w:val="20"/>
          <w:lang w:bidi="mr-IN"/>
        </w:rPr>
        <w:t xml:space="preserve">, \Shared Solar-powered EV Charging Stations: Feasibility and </w:t>
      </w:r>
      <w:proofErr w:type="spellStart"/>
      <w:r w:rsidRPr="00227A9A">
        <w:rPr>
          <w:rFonts w:ascii="Times New Roman" w:eastAsiaTheme="minorHAnsi"/>
          <w:color w:val="000000"/>
          <w:sz w:val="20"/>
          <w:szCs w:val="20"/>
          <w:lang w:bidi="mr-IN"/>
        </w:rPr>
        <w:t>Bene_ts</w:t>
      </w:r>
      <w:proofErr w:type="spellEnd"/>
      <w:r w:rsidRPr="00227A9A">
        <w:rPr>
          <w:rFonts w:ascii="Times New Roman" w:eastAsiaTheme="minorHAnsi"/>
          <w:color w:val="000000"/>
          <w:sz w:val="20"/>
          <w:szCs w:val="20"/>
          <w:lang w:bidi="mr-IN"/>
        </w:rPr>
        <w:t xml:space="preserve">", 7th IEEE International Green and Sustainable Computing </w:t>
      </w:r>
      <w:proofErr w:type="spellStart"/>
      <w:r w:rsidRPr="00227A9A">
        <w:rPr>
          <w:rFonts w:ascii="Times New Roman" w:eastAsiaTheme="minorHAnsi"/>
          <w:color w:val="000000"/>
          <w:sz w:val="20"/>
          <w:szCs w:val="20"/>
          <w:lang w:bidi="mr-IN"/>
        </w:rPr>
        <w:t>Conferfence</w:t>
      </w:r>
      <w:proofErr w:type="spellEnd"/>
      <w:r w:rsidRPr="00227A9A">
        <w:rPr>
          <w:rFonts w:ascii="Times New Roman" w:eastAsiaTheme="minorHAnsi"/>
          <w:color w:val="000000"/>
          <w:sz w:val="20"/>
          <w:szCs w:val="20"/>
          <w:lang w:bidi="mr-IN"/>
        </w:rPr>
        <w:t xml:space="preserve">, 2016. </w:t>
      </w:r>
    </w:p>
    <w:p w:rsidR="00227A9A"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proofErr w:type="spellStart"/>
      <w:r w:rsidRPr="00227A9A">
        <w:rPr>
          <w:rFonts w:ascii="Times New Roman" w:eastAsiaTheme="minorHAnsi"/>
          <w:color w:val="000000"/>
          <w:sz w:val="20"/>
          <w:szCs w:val="20"/>
          <w:lang w:bidi="mr-IN"/>
        </w:rPr>
        <w:t>Yilmaz</w:t>
      </w:r>
      <w:proofErr w:type="spellEnd"/>
      <w:r w:rsidRPr="00227A9A">
        <w:rPr>
          <w:rFonts w:ascii="Times New Roman" w:eastAsiaTheme="minorHAnsi"/>
          <w:color w:val="000000"/>
          <w:sz w:val="20"/>
          <w:szCs w:val="20"/>
          <w:lang w:bidi="mr-IN"/>
        </w:rPr>
        <w:t xml:space="preserve"> M, </w:t>
      </w:r>
      <w:proofErr w:type="spellStart"/>
      <w:r w:rsidRPr="00227A9A">
        <w:rPr>
          <w:rFonts w:ascii="Times New Roman" w:eastAsiaTheme="minorHAnsi"/>
          <w:color w:val="000000"/>
          <w:sz w:val="20"/>
          <w:szCs w:val="20"/>
          <w:lang w:bidi="mr-IN"/>
        </w:rPr>
        <w:t>Krien</w:t>
      </w:r>
      <w:proofErr w:type="spellEnd"/>
      <w:r w:rsidRPr="00227A9A">
        <w:rPr>
          <w:rFonts w:ascii="Times New Roman" w:eastAsiaTheme="minorHAnsi"/>
          <w:color w:val="000000"/>
          <w:sz w:val="20"/>
          <w:szCs w:val="20"/>
          <w:lang w:bidi="mr-IN"/>
        </w:rPr>
        <w:t xml:space="preserve"> PT. Review of battery charger topologies, charging power levels, and infrastructure for plug-in electric and hybrid vehicles, IEEE Trans Power Electron. 2013;28(5):2151-2169 </w:t>
      </w:r>
    </w:p>
    <w:p w:rsidR="00227A9A"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proofErr w:type="spellStart"/>
      <w:r w:rsidRPr="00227A9A">
        <w:rPr>
          <w:rFonts w:ascii="Times New Roman" w:eastAsiaTheme="minorHAnsi"/>
          <w:color w:val="000000"/>
          <w:sz w:val="20"/>
          <w:szCs w:val="20"/>
          <w:lang w:bidi="mr-IN"/>
        </w:rPr>
        <w:t>Faucett</w:t>
      </w:r>
      <w:proofErr w:type="spellEnd"/>
      <w:r w:rsidRPr="00227A9A">
        <w:rPr>
          <w:rFonts w:ascii="Times New Roman" w:eastAsiaTheme="minorHAnsi"/>
          <w:color w:val="000000"/>
          <w:sz w:val="20"/>
          <w:szCs w:val="20"/>
          <w:lang w:bidi="mr-IN"/>
        </w:rPr>
        <w:t xml:space="preserve"> WA," Electric Vehicle conductive charging system { part 1: general  requirements", Genet Test Mol Biomarkers. 2010;14(5);585 </w:t>
      </w:r>
    </w:p>
    <w:p w:rsidR="00227A9A"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proofErr w:type="spellStart"/>
      <w:r w:rsidRPr="00227A9A">
        <w:rPr>
          <w:rFonts w:ascii="Times New Roman" w:eastAsiaTheme="minorHAnsi"/>
          <w:color w:val="000000"/>
          <w:sz w:val="20"/>
          <w:szCs w:val="20"/>
          <w:lang w:bidi="mr-IN"/>
        </w:rPr>
        <w:t>Ahamed</w:t>
      </w:r>
      <w:proofErr w:type="spellEnd"/>
      <w:r w:rsidRPr="00227A9A">
        <w:rPr>
          <w:rFonts w:ascii="Times New Roman" w:eastAsiaTheme="minorHAnsi"/>
          <w:color w:val="000000"/>
          <w:sz w:val="20"/>
          <w:szCs w:val="20"/>
          <w:lang w:bidi="mr-IN"/>
        </w:rPr>
        <w:t xml:space="preserve"> A, </w:t>
      </w:r>
      <w:proofErr w:type="spellStart"/>
      <w:r w:rsidRPr="00227A9A">
        <w:rPr>
          <w:rFonts w:ascii="Times New Roman" w:eastAsiaTheme="minorHAnsi"/>
          <w:color w:val="000000"/>
          <w:sz w:val="20"/>
          <w:szCs w:val="20"/>
          <w:lang w:bidi="mr-IN"/>
        </w:rPr>
        <w:t>Saad</w:t>
      </w:r>
      <w:proofErr w:type="spellEnd"/>
      <w:r w:rsidRPr="00227A9A">
        <w:rPr>
          <w:rFonts w:ascii="Times New Roman" w:eastAsiaTheme="minorHAnsi"/>
          <w:color w:val="000000"/>
          <w:sz w:val="20"/>
          <w:szCs w:val="20"/>
          <w:lang w:bidi="mr-IN"/>
        </w:rPr>
        <w:t xml:space="preserve"> </w:t>
      </w:r>
      <w:proofErr w:type="spellStart"/>
      <w:r w:rsidRPr="00227A9A">
        <w:rPr>
          <w:rFonts w:ascii="Times New Roman" w:eastAsiaTheme="minorHAnsi"/>
          <w:color w:val="000000"/>
          <w:sz w:val="20"/>
          <w:szCs w:val="20"/>
          <w:lang w:bidi="mr-IN"/>
        </w:rPr>
        <w:t>Alam</w:t>
      </w:r>
      <w:proofErr w:type="spellEnd"/>
      <w:r w:rsidRPr="00227A9A">
        <w:rPr>
          <w:rFonts w:ascii="Times New Roman" w:eastAsiaTheme="minorHAnsi"/>
          <w:color w:val="000000"/>
          <w:sz w:val="20"/>
          <w:szCs w:val="20"/>
          <w:lang w:bidi="mr-IN"/>
        </w:rPr>
        <w:t xml:space="preserve"> M, </w:t>
      </w:r>
      <w:proofErr w:type="spellStart"/>
      <w:r w:rsidRPr="00227A9A">
        <w:rPr>
          <w:rFonts w:ascii="Times New Roman" w:eastAsiaTheme="minorHAnsi"/>
          <w:color w:val="000000"/>
          <w:sz w:val="20"/>
          <w:szCs w:val="20"/>
          <w:lang w:bidi="mr-IN"/>
        </w:rPr>
        <w:t>Chabaan</w:t>
      </w:r>
      <w:proofErr w:type="spellEnd"/>
      <w:r w:rsidRPr="00227A9A">
        <w:rPr>
          <w:rFonts w:ascii="Times New Roman" w:eastAsiaTheme="minorHAnsi"/>
          <w:color w:val="000000"/>
          <w:sz w:val="20"/>
          <w:szCs w:val="20"/>
          <w:lang w:bidi="mr-IN"/>
        </w:rPr>
        <w:t xml:space="preserve"> R, "A comprehensive review of wireless charging technologies for electric vehicles", IEEE Transactions on Transportation Electrification 2017:1-1 </w:t>
      </w:r>
    </w:p>
    <w:p w:rsidR="00227A9A"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proofErr w:type="spellStart"/>
      <w:r w:rsidRPr="00227A9A">
        <w:rPr>
          <w:rFonts w:ascii="Times New Roman" w:eastAsiaTheme="minorHAnsi"/>
          <w:color w:val="000000"/>
          <w:sz w:val="20"/>
          <w:szCs w:val="20"/>
          <w:lang w:bidi="mr-IN"/>
        </w:rPr>
        <w:t>Qiu</w:t>
      </w:r>
      <w:proofErr w:type="spellEnd"/>
      <w:r w:rsidRPr="00227A9A">
        <w:rPr>
          <w:rFonts w:ascii="Times New Roman" w:eastAsiaTheme="minorHAnsi"/>
          <w:color w:val="000000"/>
          <w:sz w:val="20"/>
          <w:szCs w:val="20"/>
          <w:lang w:bidi="mr-IN"/>
        </w:rPr>
        <w:t xml:space="preserve"> C, </w:t>
      </w:r>
      <w:proofErr w:type="spellStart"/>
      <w:r w:rsidRPr="00227A9A">
        <w:rPr>
          <w:rFonts w:ascii="Times New Roman" w:eastAsiaTheme="minorHAnsi"/>
          <w:color w:val="000000"/>
          <w:sz w:val="20"/>
          <w:szCs w:val="20"/>
          <w:lang w:bidi="mr-IN"/>
        </w:rPr>
        <w:t>Chau</w:t>
      </w:r>
      <w:proofErr w:type="spellEnd"/>
      <w:r w:rsidRPr="00227A9A">
        <w:rPr>
          <w:rFonts w:ascii="Times New Roman" w:eastAsiaTheme="minorHAnsi"/>
          <w:color w:val="000000"/>
          <w:sz w:val="20"/>
          <w:szCs w:val="20"/>
          <w:lang w:bidi="mr-IN"/>
        </w:rPr>
        <w:t xml:space="preserve"> KT, Liu C, et al. "Overview of wireless power transfer for electric vehicle charging",2013 World Electric Vehicle Symposium and Exhibition (EVS27), 2013 ;7:1-9 </w:t>
      </w:r>
    </w:p>
    <w:p w:rsidR="00415BEE" w:rsidRDefault="00415BEE" w:rsidP="00227A9A">
      <w:pPr>
        <w:pStyle w:val="ListParagraph"/>
        <w:numPr>
          <w:ilvl w:val="0"/>
          <w:numId w:val="4"/>
        </w:numPr>
        <w:autoSpaceDE w:val="0"/>
        <w:autoSpaceDN w:val="0"/>
        <w:adjustRightInd w:val="0"/>
        <w:spacing w:line="360" w:lineRule="auto"/>
        <w:ind w:left="180" w:hanging="180"/>
        <w:jc w:val="both"/>
        <w:rPr>
          <w:rFonts w:ascii="Times New Roman" w:eastAsiaTheme="minorHAnsi"/>
          <w:color w:val="000000"/>
          <w:sz w:val="20"/>
          <w:szCs w:val="20"/>
          <w:lang w:bidi="mr-IN"/>
        </w:rPr>
      </w:pPr>
      <w:proofErr w:type="spellStart"/>
      <w:r w:rsidRPr="00227A9A">
        <w:rPr>
          <w:rFonts w:ascii="Times New Roman" w:eastAsiaTheme="minorHAnsi"/>
          <w:color w:val="000000"/>
          <w:sz w:val="20"/>
          <w:szCs w:val="20"/>
          <w:lang w:bidi="mr-IN"/>
        </w:rPr>
        <w:t>Mak</w:t>
      </w:r>
      <w:proofErr w:type="spellEnd"/>
      <w:r w:rsidRPr="00227A9A">
        <w:rPr>
          <w:rFonts w:ascii="Times New Roman" w:eastAsiaTheme="minorHAnsi"/>
          <w:color w:val="000000"/>
          <w:sz w:val="20"/>
          <w:szCs w:val="20"/>
          <w:lang w:bidi="mr-IN"/>
        </w:rPr>
        <w:t xml:space="preserve"> H-Y, </w:t>
      </w:r>
      <w:proofErr w:type="spellStart"/>
      <w:r w:rsidRPr="00227A9A">
        <w:rPr>
          <w:rFonts w:ascii="Times New Roman" w:eastAsiaTheme="minorHAnsi"/>
          <w:color w:val="000000"/>
          <w:sz w:val="20"/>
          <w:szCs w:val="20"/>
          <w:lang w:bidi="mr-IN"/>
        </w:rPr>
        <w:t>Rong</w:t>
      </w:r>
      <w:proofErr w:type="spellEnd"/>
      <w:r w:rsidRPr="00227A9A">
        <w:rPr>
          <w:rFonts w:ascii="Times New Roman" w:eastAsiaTheme="minorHAnsi"/>
          <w:color w:val="000000"/>
          <w:sz w:val="20"/>
          <w:szCs w:val="20"/>
          <w:lang w:bidi="mr-IN"/>
        </w:rPr>
        <w:t xml:space="preserve"> Y, </w:t>
      </w:r>
      <w:proofErr w:type="spellStart"/>
      <w:r w:rsidRPr="00227A9A">
        <w:rPr>
          <w:rFonts w:ascii="Times New Roman" w:eastAsiaTheme="minorHAnsi"/>
          <w:color w:val="000000"/>
          <w:sz w:val="20"/>
          <w:szCs w:val="20"/>
          <w:lang w:bidi="mr-IN"/>
        </w:rPr>
        <w:t>Shen</w:t>
      </w:r>
      <w:proofErr w:type="spellEnd"/>
      <w:r w:rsidRPr="00227A9A">
        <w:rPr>
          <w:rFonts w:ascii="Times New Roman" w:eastAsiaTheme="minorHAnsi"/>
          <w:color w:val="000000"/>
          <w:sz w:val="20"/>
          <w:szCs w:val="20"/>
          <w:lang w:bidi="mr-IN"/>
        </w:rPr>
        <w:t xml:space="preserve"> Z-JM. "Infrastructure planning for electric vehicles with battery </w:t>
      </w:r>
      <w:proofErr w:type="spellStart"/>
      <w:r w:rsidRPr="00227A9A">
        <w:rPr>
          <w:rFonts w:ascii="Times New Roman" w:eastAsiaTheme="minorHAnsi"/>
          <w:color w:val="000000"/>
          <w:sz w:val="20"/>
          <w:szCs w:val="20"/>
          <w:lang w:bidi="mr-IN"/>
        </w:rPr>
        <w:t>swapping".Management</w:t>
      </w:r>
      <w:proofErr w:type="spellEnd"/>
      <w:r w:rsidRPr="00227A9A">
        <w:rPr>
          <w:rFonts w:ascii="Times New Roman" w:eastAsiaTheme="minorHAnsi"/>
          <w:color w:val="000000"/>
          <w:sz w:val="20"/>
          <w:szCs w:val="20"/>
          <w:lang w:bidi="mr-IN"/>
        </w:rPr>
        <w:t xml:space="preserve"> Science, SSRN Electron J. 2012.</w:t>
      </w:r>
    </w:p>
    <w:p w:rsidR="00227A9A" w:rsidRDefault="00227A9A" w:rsidP="00227A9A">
      <w:pPr>
        <w:pStyle w:val="ListParagraph"/>
        <w:autoSpaceDE w:val="0"/>
        <w:autoSpaceDN w:val="0"/>
        <w:adjustRightInd w:val="0"/>
        <w:spacing w:line="360" w:lineRule="auto"/>
        <w:ind w:left="180"/>
        <w:jc w:val="both"/>
        <w:rPr>
          <w:rFonts w:ascii="Times New Roman" w:eastAsiaTheme="minorHAnsi"/>
          <w:color w:val="000000"/>
          <w:sz w:val="20"/>
          <w:szCs w:val="20"/>
          <w:lang w:bidi="mr-IN"/>
        </w:rPr>
      </w:pPr>
    </w:p>
    <w:p w:rsidR="00227A9A" w:rsidRDefault="00227A9A" w:rsidP="00227A9A">
      <w:pPr>
        <w:pStyle w:val="ListParagraph"/>
        <w:autoSpaceDE w:val="0"/>
        <w:autoSpaceDN w:val="0"/>
        <w:adjustRightInd w:val="0"/>
        <w:spacing w:line="360" w:lineRule="auto"/>
        <w:ind w:left="180"/>
        <w:jc w:val="both"/>
        <w:rPr>
          <w:rFonts w:ascii="Times New Roman" w:eastAsiaTheme="minorHAnsi"/>
          <w:color w:val="000000"/>
          <w:sz w:val="20"/>
          <w:szCs w:val="20"/>
          <w:lang w:bidi="mr-IN"/>
        </w:rPr>
      </w:pPr>
    </w:p>
    <w:sectPr w:rsidR="00227A9A" w:rsidSect="00E242A3">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3F2"/>
    <w:multiLevelType w:val="hybridMultilevel"/>
    <w:tmpl w:val="07A80C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35042E7"/>
    <w:multiLevelType w:val="hybridMultilevel"/>
    <w:tmpl w:val="C15A0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63717"/>
    <w:multiLevelType w:val="hybridMultilevel"/>
    <w:tmpl w:val="5EFC4296"/>
    <w:lvl w:ilvl="0" w:tplc="046AD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30B6D"/>
    <w:multiLevelType w:val="hybridMultilevel"/>
    <w:tmpl w:val="F1E0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3765C"/>
    <w:multiLevelType w:val="hybridMultilevel"/>
    <w:tmpl w:val="0EC6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219B4"/>
    <w:multiLevelType w:val="multilevel"/>
    <w:tmpl w:val="99E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B13C1"/>
    <w:multiLevelType w:val="hybridMultilevel"/>
    <w:tmpl w:val="ED0C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A3693"/>
    <w:multiLevelType w:val="hybridMultilevel"/>
    <w:tmpl w:val="AFB4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11615"/>
    <w:multiLevelType w:val="hybridMultilevel"/>
    <w:tmpl w:val="978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41232"/>
    <w:multiLevelType w:val="hybridMultilevel"/>
    <w:tmpl w:val="99D2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D33B22"/>
    <w:multiLevelType w:val="hybridMultilevel"/>
    <w:tmpl w:val="0A60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7F7AF3"/>
    <w:multiLevelType w:val="hybridMultilevel"/>
    <w:tmpl w:val="0632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B918F3"/>
    <w:multiLevelType w:val="hybridMultilevel"/>
    <w:tmpl w:val="9F0A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64BC7"/>
    <w:multiLevelType w:val="hybridMultilevel"/>
    <w:tmpl w:val="868E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A03833"/>
    <w:multiLevelType w:val="multilevel"/>
    <w:tmpl w:val="93302D4C"/>
    <w:lvl w:ilvl="0">
      <w:start w:val="5"/>
      <w:numFmt w:val="decimal"/>
      <w:lvlText w:val="%1"/>
      <w:lvlJc w:val="left"/>
      <w:pPr>
        <w:ind w:left="375" w:hanging="375"/>
      </w:pPr>
      <w:rPr>
        <w:rFonts w:hint="default"/>
        <w:b/>
      </w:rPr>
    </w:lvl>
    <w:lvl w:ilvl="1">
      <w:start w:val="9"/>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4E0279A"/>
    <w:multiLevelType w:val="hybridMultilevel"/>
    <w:tmpl w:val="88D00CAE"/>
    <w:lvl w:ilvl="0" w:tplc="C884E7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B1699A"/>
    <w:multiLevelType w:val="hybridMultilevel"/>
    <w:tmpl w:val="DA68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229EA"/>
    <w:multiLevelType w:val="hybridMultilevel"/>
    <w:tmpl w:val="9F52B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4"/>
  </w:num>
  <w:num w:numId="5">
    <w:abstractNumId w:val="17"/>
  </w:num>
  <w:num w:numId="6">
    <w:abstractNumId w:val="15"/>
  </w:num>
  <w:num w:numId="7">
    <w:abstractNumId w:val="0"/>
  </w:num>
  <w:num w:numId="8">
    <w:abstractNumId w:val="12"/>
  </w:num>
  <w:num w:numId="9">
    <w:abstractNumId w:val="14"/>
  </w:num>
  <w:num w:numId="10">
    <w:abstractNumId w:val="3"/>
  </w:num>
  <w:num w:numId="11">
    <w:abstractNumId w:val="5"/>
  </w:num>
  <w:num w:numId="12">
    <w:abstractNumId w:val="6"/>
  </w:num>
  <w:num w:numId="13">
    <w:abstractNumId w:val="9"/>
  </w:num>
  <w:num w:numId="14">
    <w:abstractNumId w:val="16"/>
  </w:num>
  <w:num w:numId="15">
    <w:abstractNumId w:val="11"/>
  </w:num>
  <w:num w:numId="16">
    <w:abstractNumId w:val="10"/>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E242A3"/>
    <w:rsid w:val="0000128C"/>
    <w:rsid w:val="00001871"/>
    <w:rsid w:val="00001BF3"/>
    <w:rsid w:val="00003AAD"/>
    <w:rsid w:val="00005418"/>
    <w:rsid w:val="00006F20"/>
    <w:rsid w:val="0001084A"/>
    <w:rsid w:val="0001147C"/>
    <w:rsid w:val="00013301"/>
    <w:rsid w:val="00014E6A"/>
    <w:rsid w:val="000164A5"/>
    <w:rsid w:val="00022480"/>
    <w:rsid w:val="00022A69"/>
    <w:rsid w:val="00023F41"/>
    <w:rsid w:val="000263FA"/>
    <w:rsid w:val="000279AB"/>
    <w:rsid w:val="00030145"/>
    <w:rsid w:val="000303AA"/>
    <w:rsid w:val="000313AF"/>
    <w:rsid w:val="00031BF2"/>
    <w:rsid w:val="0003346B"/>
    <w:rsid w:val="00033A54"/>
    <w:rsid w:val="00035A26"/>
    <w:rsid w:val="0003621C"/>
    <w:rsid w:val="00037845"/>
    <w:rsid w:val="000409B8"/>
    <w:rsid w:val="00040A19"/>
    <w:rsid w:val="000459F0"/>
    <w:rsid w:val="000466E9"/>
    <w:rsid w:val="0005033C"/>
    <w:rsid w:val="000516BC"/>
    <w:rsid w:val="00051DB6"/>
    <w:rsid w:val="00052063"/>
    <w:rsid w:val="00052649"/>
    <w:rsid w:val="00055278"/>
    <w:rsid w:val="00055578"/>
    <w:rsid w:val="00055814"/>
    <w:rsid w:val="00055D82"/>
    <w:rsid w:val="0005662B"/>
    <w:rsid w:val="0005721D"/>
    <w:rsid w:val="00057435"/>
    <w:rsid w:val="00057AF6"/>
    <w:rsid w:val="00060887"/>
    <w:rsid w:val="00061850"/>
    <w:rsid w:val="00061971"/>
    <w:rsid w:val="00061C66"/>
    <w:rsid w:val="00062944"/>
    <w:rsid w:val="00064D6E"/>
    <w:rsid w:val="000678CE"/>
    <w:rsid w:val="0007141F"/>
    <w:rsid w:val="000719E7"/>
    <w:rsid w:val="00076A92"/>
    <w:rsid w:val="00076F4B"/>
    <w:rsid w:val="00085D62"/>
    <w:rsid w:val="00086622"/>
    <w:rsid w:val="000870B7"/>
    <w:rsid w:val="00087455"/>
    <w:rsid w:val="0008765B"/>
    <w:rsid w:val="00087CAA"/>
    <w:rsid w:val="00087EF9"/>
    <w:rsid w:val="00090851"/>
    <w:rsid w:val="00090EAC"/>
    <w:rsid w:val="000931B7"/>
    <w:rsid w:val="000948D1"/>
    <w:rsid w:val="00095CF4"/>
    <w:rsid w:val="00097B28"/>
    <w:rsid w:val="000A047D"/>
    <w:rsid w:val="000A0968"/>
    <w:rsid w:val="000A54D4"/>
    <w:rsid w:val="000A558A"/>
    <w:rsid w:val="000A608E"/>
    <w:rsid w:val="000A6714"/>
    <w:rsid w:val="000A70B0"/>
    <w:rsid w:val="000A76AE"/>
    <w:rsid w:val="000B1E6B"/>
    <w:rsid w:val="000B20AE"/>
    <w:rsid w:val="000B2686"/>
    <w:rsid w:val="000B3DD0"/>
    <w:rsid w:val="000B5181"/>
    <w:rsid w:val="000B53ED"/>
    <w:rsid w:val="000B629B"/>
    <w:rsid w:val="000B6359"/>
    <w:rsid w:val="000B6927"/>
    <w:rsid w:val="000B6EEE"/>
    <w:rsid w:val="000C3167"/>
    <w:rsid w:val="000C5F9B"/>
    <w:rsid w:val="000D0871"/>
    <w:rsid w:val="000D1470"/>
    <w:rsid w:val="000D2321"/>
    <w:rsid w:val="000D4D57"/>
    <w:rsid w:val="000D4E33"/>
    <w:rsid w:val="000D5968"/>
    <w:rsid w:val="000D5F42"/>
    <w:rsid w:val="000D6DA4"/>
    <w:rsid w:val="000E1709"/>
    <w:rsid w:val="000E1BF4"/>
    <w:rsid w:val="000E2A24"/>
    <w:rsid w:val="000E33BF"/>
    <w:rsid w:val="000E3455"/>
    <w:rsid w:val="000E49B8"/>
    <w:rsid w:val="000E5940"/>
    <w:rsid w:val="000E5C28"/>
    <w:rsid w:val="000E5F69"/>
    <w:rsid w:val="000E61D4"/>
    <w:rsid w:val="000E6DE8"/>
    <w:rsid w:val="000F0D5E"/>
    <w:rsid w:val="000F0FBD"/>
    <w:rsid w:val="000F131A"/>
    <w:rsid w:val="000F1CB2"/>
    <w:rsid w:val="000F3091"/>
    <w:rsid w:val="000F47BD"/>
    <w:rsid w:val="000F4910"/>
    <w:rsid w:val="000F4C42"/>
    <w:rsid w:val="000F5089"/>
    <w:rsid w:val="0010028B"/>
    <w:rsid w:val="00101F79"/>
    <w:rsid w:val="00102607"/>
    <w:rsid w:val="0010280A"/>
    <w:rsid w:val="00102817"/>
    <w:rsid w:val="00104A44"/>
    <w:rsid w:val="00104C8C"/>
    <w:rsid w:val="001062E0"/>
    <w:rsid w:val="001062F6"/>
    <w:rsid w:val="00107850"/>
    <w:rsid w:val="00110729"/>
    <w:rsid w:val="001108A2"/>
    <w:rsid w:val="00110C28"/>
    <w:rsid w:val="00111373"/>
    <w:rsid w:val="00113683"/>
    <w:rsid w:val="00113909"/>
    <w:rsid w:val="001149BB"/>
    <w:rsid w:val="001153D3"/>
    <w:rsid w:val="00115C9B"/>
    <w:rsid w:val="0011608D"/>
    <w:rsid w:val="00116819"/>
    <w:rsid w:val="00117669"/>
    <w:rsid w:val="00117827"/>
    <w:rsid w:val="00124146"/>
    <w:rsid w:val="001244CF"/>
    <w:rsid w:val="00126FBC"/>
    <w:rsid w:val="00127E10"/>
    <w:rsid w:val="001305DB"/>
    <w:rsid w:val="00130D97"/>
    <w:rsid w:val="00131C70"/>
    <w:rsid w:val="001337A2"/>
    <w:rsid w:val="001337EB"/>
    <w:rsid w:val="00133895"/>
    <w:rsid w:val="001355BA"/>
    <w:rsid w:val="0013653A"/>
    <w:rsid w:val="001376D1"/>
    <w:rsid w:val="00142B11"/>
    <w:rsid w:val="00144C00"/>
    <w:rsid w:val="00144F49"/>
    <w:rsid w:val="00145DA1"/>
    <w:rsid w:val="00147789"/>
    <w:rsid w:val="00151208"/>
    <w:rsid w:val="0015324A"/>
    <w:rsid w:val="00153C57"/>
    <w:rsid w:val="00153C99"/>
    <w:rsid w:val="00154A05"/>
    <w:rsid w:val="001550F3"/>
    <w:rsid w:val="00155533"/>
    <w:rsid w:val="00155567"/>
    <w:rsid w:val="00155A14"/>
    <w:rsid w:val="001577D6"/>
    <w:rsid w:val="00157CE5"/>
    <w:rsid w:val="00160EFE"/>
    <w:rsid w:val="001627B5"/>
    <w:rsid w:val="001631B8"/>
    <w:rsid w:val="001642E1"/>
    <w:rsid w:val="00172A9C"/>
    <w:rsid w:val="001742AC"/>
    <w:rsid w:val="0017476A"/>
    <w:rsid w:val="001756A4"/>
    <w:rsid w:val="00176503"/>
    <w:rsid w:val="00177D02"/>
    <w:rsid w:val="00180088"/>
    <w:rsid w:val="0018226D"/>
    <w:rsid w:val="00182539"/>
    <w:rsid w:val="001827AA"/>
    <w:rsid w:val="001838F8"/>
    <w:rsid w:val="00185588"/>
    <w:rsid w:val="00185A41"/>
    <w:rsid w:val="00185E38"/>
    <w:rsid w:val="00187833"/>
    <w:rsid w:val="00190336"/>
    <w:rsid w:val="001936C0"/>
    <w:rsid w:val="0019451F"/>
    <w:rsid w:val="0019637A"/>
    <w:rsid w:val="0019659A"/>
    <w:rsid w:val="001A14C3"/>
    <w:rsid w:val="001A326D"/>
    <w:rsid w:val="001A76D1"/>
    <w:rsid w:val="001B1189"/>
    <w:rsid w:val="001B1346"/>
    <w:rsid w:val="001B193A"/>
    <w:rsid w:val="001B251C"/>
    <w:rsid w:val="001B2FB0"/>
    <w:rsid w:val="001B497D"/>
    <w:rsid w:val="001B53C4"/>
    <w:rsid w:val="001B58DA"/>
    <w:rsid w:val="001B620F"/>
    <w:rsid w:val="001B7B5C"/>
    <w:rsid w:val="001C091F"/>
    <w:rsid w:val="001C0962"/>
    <w:rsid w:val="001C3DD7"/>
    <w:rsid w:val="001C4A46"/>
    <w:rsid w:val="001C577E"/>
    <w:rsid w:val="001C6FF7"/>
    <w:rsid w:val="001D0400"/>
    <w:rsid w:val="001D17E7"/>
    <w:rsid w:val="001D22D8"/>
    <w:rsid w:val="001D3B8C"/>
    <w:rsid w:val="001D3EF8"/>
    <w:rsid w:val="001E1D7E"/>
    <w:rsid w:val="001E26A3"/>
    <w:rsid w:val="001E4951"/>
    <w:rsid w:val="001E517D"/>
    <w:rsid w:val="001E5237"/>
    <w:rsid w:val="001E53A7"/>
    <w:rsid w:val="001F3C3D"/>
    <w:rsid w:val="001F469B"/>
    <w:rsid w:val="001F48C9"/>
    <w:rsid w:val="001F54A3"/>
    <w:rsid w:val="001F74B7"/>
    <w:rsid w:val="001F7C58"/>
    <w:rsid w:val="00200F8F"/>
    <w:rsid w:val="0020105B"/>
    <w:rsid w:val="00203D6F"/>
    <w:rsid w:val="002049E4"/>
    <w:rsid w:val="002079EB"/>
    <w:rsid w:val="00210475"/>
    <w:rsid w:val="002105A3"/>
    <w:rsid w:val="00210C7B"/>
    <w:rsid w:val="00210F0A"/>
    <w:rsid w:val="0021153F"/>
    <w:rsid w:val="0021262A"/>
    <w:rsid w:val="00212F65"/>
    <w:rsid w:val="002136EC"/>
    <w:rsid w:val="00213E5A"/>
    <w:rsid w:val="002157ED"/>
    <w:rsid w:val="002178A8"/>
    <w:rsid w:val="00223127"/>
    <w:rsid w:val="00225019"/>
    <w:rsid w:val="00225437"/>
    <w:rsid w:val="002261D6"/>
    <w:rsid w:val="00226C2D"/>
    <w:rsid w:val="00227484"/>
    <w:rsid w:val="00227A9A"/>
    <w:rsid w:val="0023084E"/>
    <w:rsid w:val="00230CDE"/>
    <w:rsid w:val="0023125C"/>
    <w:rsid w:val="002313DC"/>
    <w:rsid w:val="00231D1D"/>
    <w:rsid w:val="002327A1"/>
    <w:rsid w:val="00233104"/>
    <w:rsid w:val="002334E6"/>
    <w:rsid w:val="002353C7"/>
    <w:rsid w:val="0024011B"/>
    <w:rsid w:val="00240AAF"/>
    <w:rsid w:val="00241ED9"/>
    <w:rsid w:val="002441C1"/>
    <w:rsid w:val="00246386"/>
    <w:rsid w:val="00246C28"/>
    <w:rsid w:val="00246E9B"/>
    <w:rsid w:val="00247C64"/>
    <w:rsid w:val="00247D7A"/>
    <w:rsid w:val="00250634"/>
    <w:rsid w:val="00252F48"/>
    <w:rsid w:val="002557E5"/>
    <w:rsid w:val="002564B2"/>
    <w:rsid w:val="0025744C"/>
    <w:rsid w:val="0025758A"/>
    <w:rsid w:val="00260C0B"/>
    <w:rsid w:val="00262F66"/>
    <w:rsid w:val="00262F6C"/>
    <w:rsid w:val="002638DF"/>
    <w:rsid w:val="00264AD5"/>
    <w:rsid w:val="00265257"/>
    <w:rsid w:val="00270A5F"/>
    <w:rsid w:val="00271E68"/>
    <w:rsid w:val="00272C59"/>
    <w:rsid w:val="00275915"/>
    <w:rsid w:val="00275A40"/>
    <w:rsid w:val="00276E37"/>
    <w:rsid w:val="00276FFC"/>
    <w:rsid w:val="00281300"/>
    <w:rsid w:val="0028169D"/>
    <w:rsid w:val="00282137"/>
    <w:rsid w:val="00282461"/>
    <w:rsid w:val="0028580F"/>
    <w:rsid w:val="0028605E"/>
    <w:rsid w:val="002879BD"/>
    <w:rsid w:val="002901B5"/>
    <w:rsid w:val="00291EAD"/>
    <w:rsid w:val="0029214F"/>
    <w:rsid w:val="00296373"/>
    <w:rsid w:val="00296FFB"/>
    <w:rsid w:val="0029766A"/>
    <w:rsid w:val="002A199D"/>
    <w:rsid w:val="002A2374"/>
    <w:rsid w:val="002A23B4"/>
    <w:rsid w:val="002A2971"/>
    <w:rsid w:val="002A3585"/>
    <w:rsid w:val="002A4411"/>
    <w:rsid w:val="002A6D20"/>
    <w:rsid w:val="002B0646"/>
    <w:rsid w:val="002B1234"/>
    <w:rsid w:val="002B383B"/>
    <w:rsid w:val="002B56D7"/>
    <w:rsid w:val="002B58CF"/>
    <w:rsid w:val="002C2A82"/>
    <w:rsid w:val="002C5564"/>
    <w:rsid w:val="002C7F1D"/>
    <w:rsid w:val="002D08CA"/>
    <w:rsid w:val="002D0CB8"/>
    <w:rsid w:val="002D14D4"/>
    <w:rsid w:val="002D16C6"/>
    <w:rsid w:val="002D3688"/>
    <w:rsid w:val="002D4FC8"/>
    <w:rsid w:val="002E04BE"/>
    <w:rsid w:val="002E3B98"/>
    <w:rsid w:val="002E4A6B"/>
    <w:rsid w:val="002E5EAD"/>
    <w:rsid w:val="002E7D53"/>
    <w:rsid w:val="002F5D1B"/>
    <w:rsid w:val="002F624B"/>
    <w:rsid w:val="002F684E"/>
    <w:rsid w:val="003003D0"/>
    <w:rsid w:val="00300E0C"/>
    <w:rsid w:val="00301F64"/>
    <w:rsid w:val="00303421"/>
    <w:rsid w:val="00306158"/>
    <w:rsid w:val="003069E4"/>
    <w:rsid w:val="00306DA4"/>
    <w:rsid w:val="0030790E"/>
    <w:rsid w:val="00310354"/>
    <w:rsid w:val="0031179C"/>
    <w:rsid w:val="003121B0"/>
    <w:rsid w:val="003124BF"/>
    <w:rsid w:val="00312DF1"/>
    <w:rsid w:val="003134F7"/>
    <w:rsid w:val="00314327"/>
    <w:rsid w:val="003147FA"/>
    <w:rsid w:val="00315373"/>
    <w:rsid w:val="003153D7"/>
    <w:rsid w:val="003159C4"/>
    <w:rsid w:val="003165FB"/>
    <w:rsid w:val="0032055D"/>
    <w:rsid w:val="00321CFD"/>
    <w:rsid w:val="003223AD"/>
    <w:rsid w:val="00322864"/>
    <w:rsid w:val="003233DA"/>
    <w:rsid w:val="00324A92"/>
    <w:rsid w:val="003254BC"/>
    <w:rsid w:val="00325560"/>
    <w:rsid w:val="003262B3"/>
    <w:rsid w:val="00326966"/>
    <w:rsid w:val="0032708E"/>
    <w:rsid w:val="00327EDA"/>
    <w:rsid w:val="00330A70"/>
    <w:rsid w:val="00330CA8"/>
    <w:rsid w:val="003310BB"/>
    <w:rsid w:val="003329AF"/>
    <w:rsid w:val="00333DE1"/>
    <w:rsid w:val="00333FE6"/>
    <w:rsid w:val="003343CE"/>
    <w:rsid w:val="003379D7"/>
    <w:rsid w:val="00337D05"/>
    <w:rsid w:val="00343453"/>
    <w:rsid w:val="00343611"/>
    <w:rsid w:val="00343BA2"/>
    <w:rsid w:val="003440AF"/>
    <w:rsid w:val="00346DA1"/>
    <w:rsid w:val="00351A06"/>
    <w:rsid w:val="00351EEF"/>
    <w:rsid w:val="0035270A"/>
    <w:rsid w:val="00357EDD"/>
    <w:rsid w:val="00361D09"/>
    <w:rsid w:val="00361D19"/>
    <w:rsid w:val="00362A98"/>
    <w:rsid w:val="00362CC7"/>
    <w:rsid w:val="00362D45"/>
    <w:rsid w:val="003637F3"/>
    <w:rsid w:val="00363B28"/>
    <w:rsid w:val="00364570"/>
    <w:rsid w:val="0036465A"/>
    <w:rsid w:val="00364E45"/>
    <w:rsid w:val="003735CC"/>
    <w:rsid w:val="00375A0F"/>
    <w:rsid w:val="00375DA9"/>
    <w:rsid w:val="00376663"/>
    <w:rsid w:val="00376BEC"/>
    <w:rsid w:val="0037748B"/>
    <w:rsid w:val="003778B4"/>
    <w:rsid w:val="0038090D"/>
    <w:rsid w:val="00382122"/>
    <w:rsid w:val="00382745"/>
    <w:rsid w:val="00382926"/>
    <w:rsid w:val="00382FAD"/>
    <w:rsid w:val="00384161"/>
    <w:rsid w:val="00385DD6"/>
    <w:rsid w:val="003929A4"/>
    <w:rsid w:val="00394C03"/>
    <w:rsid w:val="003954D1"/>
    <w:rsid w:val="00395746"/>
    <w:rsid w:val="00396751"/>
    <w:rsid w:val="003973D9"/>
    <w:rsid w:val="003A034E"/>
    <w:rsid w:val="003A2117"/>
    <w:rsid w:val="003A2E9A"/>
    <w:rsid w:val="003A3647"/>
    <w:rsid w:val="003A5964"/>
    <w:rsid w:val="003A5A6E"/>
    <w:rsid w:val="003A5AA5"/>
    <w:rsid w:val="003A675C"/>
    <w:rsid w:val="003A6990"/>
    <w:rsid w:val="003A7871"/>
    <w:rsid w:val="003B15EA"/>
    <w:rsid w:val="003B22B8"/>
    <w:rsid w:val="003B3429"/>
    <w:rsid w:val="003B3A6D"/>
    <w:rsid w:val="003B4679"/>
    <w:rsid w:val="003B64A2"/>
    <w:rsid w:val="003B6784"/>
    <w:rsid w:val="003B6798"/>
    <w:rsid w:val="003B7480"/>
    <w:rsid w:val="003B7A6B"/>
    <w:rsid w:val="003C0321"/>
    <w:rsid w:val="003C0409"/>
    <w:rsid w:val="003C0782"/>
    <w:rsid w:val="003C16DD"/>
    <w:rsid w:val="003C3D7D"/>
    <w:rsid w:val="003C68A2"/>
    <w:rsid w:val="003C69B6"/>
    <w:rsid w:val="003C7235"/>
    <w:rsid w:val="003C7D4B"/>
    <w:rsid w:val="003D0107"/>
    <w:rsid w:val="003D0B7B"/>
    <w:rsid w:val="003D0DE2"/>
    <w:rsid w:val="003D1548"/>
    <w:rsid w:val="003D1D40"/>
    <w:rsid w:val="003D33C1"/>
    <w:rsid w:val="003D3F38"/>
    <w:rsid w:val="003D427E"/>
    <w:rsid w:val="003D70B2"/>
    <w:rsid w:val="003D7D48"/>
    <w:rsid w:val="003E2785"/>
    <w:rsid w:val="003E2895"/>
    <w:rsid w:val="003E3591"/>
    <w:rsid w:val="003E367F"/>
    <w:rsid w:val="003E4FB5"/>
    <w:rsid w:val="003E55C2"/>
    <w:rsid w:val="003E5C97"/>
    <w:rsid w:val="003E5EB3"/>
    <w:rsid w:val="003E5F53"/>
    <w:rsid w:val="003E638C"/>
    <w:rsid w:val="003F0FCA"/>
    <w:rsid w:val="003F1009"/>
    <w:rsid w:val="003F12E9"/>
    <w:rsid w:val="003F2AF2"/>
    <w:rsid w:val="004004A7"/>
    <w:rsid w:val="004005FA"/>
    <w:rsid w:val="00400D3C"/>
    <w:rsid w:val="00400FA5"/>
    <w:rsid w:val="004013A3"/>
    <w:rsid w:val="004020A7"/>
    <w:rsid w:val="004028F5"/>
    <w:rsid w:val="00404DDD"/>
    <w:rsid w:val="00404FAE"/>
    <w:rsid w:val="00407718"/>
    <w:rsid w:val="004111CE"/>
    <w:rsid w:val="00413112"/>
    <w:rsid w:val="00413630"/>
    <w:rsid w:val="004141CE"/>
    <w:rsid w:val="00414309"/>
    <w:rsid w:val="00414464"/>
    <w:rsid w:val="00415BEE"/>
    <w:rsid w:val="00415F26"/>
    <w:rsid w:val="00415F54"/>
    <w:rsid w:val="004177FC"/>
    <w:rsid w:val="0041784F"/>
    <w:rsid w:val="00417B5E"/>
    <w:rsid w:val="004211D7"/>
    <w:rsid w:val="004216F7"/>
    <w:rsid w:val="00421872"/>
    <w:rsid w:val="00421942"/>
    <w:rsid w:val="004229FF"/>
    <w:rsid w:val="00423A89"/>
    <w:rsid w:val="00424487"/>
    <w:rsid w:val="00424BA3"/>
    <w:rsid w:val="00425515"/>
    <w:rsid w:val="0042607C"/>
    <w:rsid w:val="0042704B"/>
    <w:rsid w:val="00427ACE"/>
    <w:rsid w:val="00430C8E"/>
    <w:rsid w:val="0043167F"/>
    <w:rsid w:val="004353DC"/>
    <w:rsid w:val="00436211"/>
    <w:rsid w:val="00437371"/>
    <w:rsid w:val="0044085E"/>
    <w:rsid w:val="004436D6"/>
    <w:rsid w:val="004436EF"/>
    <w:rsid w:val="00444910"/>
    <w:rsid w:val="00450BFC"/>
    <w:rsid w:val="00451691"/>
    <w:rsid w:val="0045179F"/>
    <w:rsid w:val="004517A5"/>
    <w:rsid w:val="00451A00"/>
    <w:rsid w:val="004539BD"/>
    <w:rsid w:val="00453B1D"/>
    <w:rsid w:val="00454099"/>
    <w:rsid w:val="004577D8"/>
    <w:rsid w:val="00457A86"/>
    <w:rsid w:val="00460759"/>
    <w:rsid w:val="0046228B"/>
    <w:rsid w:val="00462E4C"/>
    <w:rsid w:val="00465AE3"/>
    <w:rsid w:val="00467459"/>
    <w:rsid w:val="004700A1"/>
    <w:rsid w:val="00470941"/>
    <w:rsid w:val="0047105C"/>
    <w:rsid w:val="00472BF7"/>
    <w:rsid w:val="004730B4"/>
    <w:rsid w:val="004736AF"/>
    <w:rsid w:val="00473853"/>
    <w:rsid w:val="00473A4F"/>
    <w:rsid w:val="0047630C"/>
    <w:rsid w:val="00476F6A"/>
    <w:rsid w:val="004800F9"/>
    <w:rsid w:val="004804AC"/>
    <w:rsid w:val="004808EA"/>
    <w:rsid w:val="00480B2E"/>
    <w:rsid w:val="004825E5"/>
    <w:rsid w:val="00482D2B"/>
    <w:rsid w:val="00482D47"/>
    <w:rsid w:val="0048324A"/>
    <w:rsid w:val="00484500"/>
    <w:rsid w:val="004851B4"/>
    <w:rsid w:val="004867D3"/>
    <w:rsid w:val="00487D77"/>
    <w:rsid w:val="0049076C"/>
    <w:rsid w:val="00490979"/>
    <w:rsid w:val="00491CB4"/>
    <w:rsid w:val="0049275B"/>
    <w:rsid w:val="004937F9"/>
    <w:rsid w:val="00493C7A"/>
    <w:rsid w:val="00493E4A"/>
    <w:rsid w:val="00494310"/>
    <w:rsid w:val="00494DA1"/>
    <w:rsid w:val="00494E02"/>
    <w:rsid w:val="00495F65"/>
    <w:rsid w:val="00496D52"/>
    <w:rsid w:val="00496D79"/>
    <w:rsid w:val="00496DEB"/>
    <w:rsid w:val="00496EB7"/>
    <w:rsid w:val="004A19C8"/>
    <w:rsid w:val="004A1F3B"/>
    <w:rsid w:val="004A3E62"/>
    <w:rsid w:val="004A5323"/>
    <w:rsid w:val="004A5F5F"/>
    <w:rsid w:val="004A6E3A"/>
    <w:rsid w:val="004A74F1"/>
    <w:rsid w:val="004A7EB0"/>
    <w:rsid w:val="004B0EF9"/>
    <w:rsid w:val="004B1214"/>
    <w:rsid w:val="004B1EFB"/>
    <w:rsid w:val="004B3A97"/>
    <w:rsid w:val="004B3B97"/>
    <w:rsid w:val="004B58C4"/>
    <w:rsid w:val="004B5A2A"/>
    <w:rsid w:val="004B6FBE"/>
    <w:rsid w:val="004B727A"/>
    <w:rsid w:val="004B745B"/>
    <w:rsid w:val="004C074A"/>
    <w:rsid w:val="004C0E98"/>
    <w:rsid w:val="004C22FB"/>
    <w:rsid w:val="004C2C32"/>
    <w:rsid w:val="004C4590"/>
    <w:rsid w:val="004C5BB0"/>
    <w:rsid w:val="004C6773"/>
    <w:rsid w:val="004C73C2"/>
    <w:rsid w:val="004C7629"/>
    <w:rsid w:val="004D09A1"/>
    <w:rsid w:val="004D2DDD"/>
    <w:rsid w:val="004D3340"/>
    <w:rsid w:val="004D411A"/>
    <w:rsid w:val="004D601C"/>
    <w:rsid w:val="004D69B7"/>
    <w:rsid w:val="004D7746"/>
    <w:rsid w:val="004E0291"/>
    <w:rsid w:val="004E2D66"/>
    <w:rsid w:val="004E36C5"/>
    <w:rsid w:val="004E4E02"/>
    <w:rsid w:val="004E5CD0"/>
    <w:rsid w:val="004F2218"/>
    <w:rsid w:val="004F3CE3"/>
    <w:rsid w:val="004F3E4B"/>
    <w:rsid w:val="004F571E"/>
    <w:rsid w:val="004F6273"/>
    <w:rsid w:val="004F63E3"/>
    <w:rsid w:val="004F65F2"/>
    <w:rsid w:val="004F734A"/>
    <w:rsid w:val="00501060"/>
    <w:rsid w:val="00501E5C"/>
    <w:rsid w:val="00502BFD"/>
    <w:rsid w:val="00502DB5"/>
    <w:rsid w:val="00505741"/>
    <w:rsid w:val="00506186"/>
    <w:rsid w:val="00506577"/>
    <w:rsid w:val="00507240"/>
    <w:rsid w:val="00507FFB"/>
    <w:rsid w:val="0051057E"/>
    <w:rsid w:val="005105A5"/>
    <w:rsid w:val="00510D72"/>
    <w:rsid w:val="00511F10"/>
    <w:rsid w:val="00512ACE"/>
    <w:rsid w:val="00512FC0"/>
    <w:rsid w:val="0051563C"/>
    <w:rsid w:val="00515A66"/>
    <w:rsid w:val="00516238"/>
    <w:rsid w:val="0051694D"/>
    <w:rsid w:val="0051785E"/>
    <w:rsid w:val="00520552"/>
    <w:rsid w:val="00520A95"/>
    <w:rsid w:val="00523500"/>
    <w:rsid w:val="00523BAF"/>
    <w:rsid w:val="00523BDB"/>
    <w:rsid w:val="00524291"/>
    <w:rsid w:val="005253B3"/>
    <w:rsid w:val="005257C4"/>
    <w:rsid w:val="00526A1C"/>
    <w:rsid w:val="005278E3"/>
    <w:rsid w:val="00530B4F"/>
    <w:rsid w:val="00531561"/>
    <w:rsid w:val="00531E27"/>
    <w:rsid w:val="00532742"/>
    <w:rsid w:val="00532972"/>
    <w:rsid w:val="00534B88"/>
    <w:rsid w:val="0053501B"/>
    <w:rsid w:val="005367A2"/>
    <w:rsid w:val="005372EA"/>
    <w:rsid w:val="005406DF"/>
    <w:rsid w:val="00541C90"/>
    <w:rsid w:val="00542398"/>
    <w:rsid w:val="00542BCA"/>
    <w:rsid w:val="00542C65"/>
    <w:rsid w:val="00542CFC"/>
    <w:rsid w:val="00544F2F"/>
    <w:rsid w:val="00544F83"/>
    <w:rsid w:val="005474FD"/>
    <w:rsid w:val="005515CB"/>
    <w:rsid w:val="005519CB"/>
    <w:rsid w:val="005527F6"/>
    <w:rsid w:val="00553694"/>
    <w:rsid w:val="00553D27"/>
    <w:rsid w:val="0055438C"/>
    <w:rsid w:val="005576AC"/>
    <w:rsid w:val="00560315"/>
    <w:rsid w:val="005603BA"/>
    <w:rsid w:val="00561F8E"/>
    <w:rsid w:val="00562B3B"/>
    <w:rsid w:val="005638A6"/>
    <w:rsid w:val="00565132"/>
    <w:rsid w:val="00567C28"/>
    <w:rsid w:val="005704E5"/>
    <w:rsid w:val="00570966"/>
    <w:rsid w:val="005740B3"/>
    <w:rsid w:val="005806DD"/>
    <w:rsid w:val="00581313"/>
    <w:rsid w:val="005815A2"/>
    <w:rsid w:val="00583027"/>
    <w:rsid w:val="00583382"/>
    <w:rsid w:val="00584350"/>
    <w:rsid w:val="00584B3F"/>
    <w:rsid w:val="00584E14"/>
    <w:rsid w:val="00586214"/>
    <w:rsid w:val="00586CE5"/>
    <w:rsid w:val="005904DF"/>
    <w:rsid w:val="00590DBF"/>
    <w:rsid w:val="005910FA"/>
    <w:rsid w:val="00591689"/>
    <w:rsid w:val="00591942"/>
    <w:rsid w:val="00592371"/>
    <w:rsid w:val="0059283B"/>
    <w:rsid w:val="005929ED"/>
    <w:rsid w:val="005A08A2"/>
    <w:rsid w:val="005A1A06"/>
    <w:rsid w:val="005A1DEF"/>
    <w:rsid w:val="005A1F18"/>
    <w:rsid w:val="005A322A"/>
    <w:rsid w:val="005A3F4B"/>
    <w:rsid w:val="005A5BC3"/>
    <w:rsid w:val="005A5DB6"/>
    <w:rsid w:val="005A600D"/>
    <w:rsid w:val="005B160C"/>
    <w:rsid w:val="005B2E8B"/>
    <w:rsid w:val="005B3181"/>
    <w:rsid w:val="005B333C"/>
    <w:rsid w:val="005B4D04"/>
    <w:rsid w:val="005B6D9C"/>
    <w:rsid w:val="005B730C"/>
    <w:rsid w:val="005B74F5"/>
    <w:rsid w:val="005B7577"/>
    <w:rsid w:val="005B7B44"/>
    <w:rsid w:val="005C07FC"/>
    <w:rsid w:val="005C312F"/>
    <w:rsid w:val="005C3FD5"/>
    <w:rsid w:val="005C47B0"/>
    <w:rsid w:val="005C52AD"/>
    <w:rsid w:val="005C5EC3"/>
    <w:rsid w:val="005D032E"/>
    <w:rsid w:val="005D10ED"/>
    <w:rsid w:val="005D147E"/>
    <w:rsid w:val="005D17FF"/>
    <w:rsid w:val="005D1831"/>
    <w:rsid w:val="005D23CA"/>
    <w:rsid w:val="005D41DC"/>
    <w:rsid w:val="005D5549"/>
    <w:rsid w:val="005D680C"/>
    <w:rsid w:val="005D68D9"/>
    <w:rsid w:val="005D6DD7"/>
    <w:rsid w:val="005E0CB3"/>
    <w:rsid w:val="005E1D8D"/>
    <w:rsid w:val="005E46B9"/>
    <w:rsid w:val="005E4EC0"/>
    <w:rsid w:val="005E4F7A"/>
    <w:rsid w:val="005E6962"/>
    <w:rsid w:val="005F00ED"/>
    <w:rsid w:val="005F2099"/>
    <w:rsid w:val="005F2151"/>
    <w:rsid w:val="005F41CF"/>
    <w:rsid w:val="005F539A"/>
    <w:rsid w:val="005F5BC3"/>
    <w:rsid w:val="005F6C18"/>
    <w:rsid w:val="005F7012"/>
    <w:rsid w:val="00600F2B"/>
    <w:rsid w:val="00601455"/>
    <w:rsid w:val="0060620B"/>
    <w:rsid w:val="00606546"/>
    <w:rsid w:val="006065E8"/>
    <w:rsid w:val="00606C07"/>
    <w:rsid w:val="00607E51"/>
    <w:rsid w:val="00611290"/>
    <w:rsid w:val="00611854"/>
    <w:rsid w:val="00611A02"/>
    <w:rsid w:val="0061203D"/>
    <w:rsid w:val="00612E43"/>
    <w:rsid w:val="0061337C"/>
    <w:rsid w:val="00613F61"/>
    <w:rsid w:val="00614048"/>
    <w:rsid w:val="0061664D"/>
    <w:rsid w:val="0061783F"/>
    <w:rsid w:val="00617C63"/>
    <w:rsid w:val="006209A8"/>
    <w:rsid w:val="00622EF6"/>
    <w:rsid w:val="006234E1"/>
    <w:rsid w:val="00626993"/>
    <w:rsid w:val="00626A24"/>
    <w:rsid w:val="006279C0"/>
    <w:rsid w:val="00631AFB"/>
    <w:rsid w:val="00632836"/>
    <w:rsid w:val="006338B1"/>
    <w:rsid w:val="0063423C"/>
    <w:rsid w:val="0063447F"/>
    <w:rsid w:val="00635A5B"/>
    <w:rsid w:val="00637766"/>
    <w:rsid w:val="00637890"/>
    <w:rsid w:val="00637F60"/>
    <w:rsid w:val="00641712"/>
    <w:rsid w:val="00641888"/>
    <w:rsid w:val="00642950"/>
    <w:rsid w:val="00642F42"/>
    <w:rsid w:val="00645921"/>
    <w:rsid w:val="00646F6E"/>
    <w:rsid w:val="00647E3B"/>
    <w:rsid w:val="006501DB"/>
    <w:rsid w:val="0065026E"/>
    <w:rsid w:val="006511A4"/>
    <w:rsid w:val="00651838"/>
    <w:rsid w:val="00651AEF"/>
    <w:rsid w:val="00651F47"/>
    <w:rsid w:val="006521A8"/>
    <w:rsid w:val="00652DBD"/>
    <w:rsid w:val="006538CA"/>
    <w:rsid w:val="006551D0"/>
    <w:rsid w:val="00655640"/>
    <w:rsid w:val="0065735A"/>
    <w:rsid w:val="0065775B"/>
    <w:rsid w:val="00657ED5"/>
    <w:rsid w:val="00662D5D"/>
    <w:rsid w:val="0066367D"/>
    <w:rsid w:val="0066482C"/>
    <w:rsid w:val="00665697"/>
    <w:rsid w:val="00665DA3"/>
    <w:rsid w:val="006669AB"/>
    <w:rsid w:val="006676D0"/>
    <w:rsid w:val="00667B52"/>
    <w:rsid w:val="0067016C"/>
    <w:rsid w:val="00670684"/>
    <w:rsid w:val="00671F39"/>
    <w:rsid w:val="006720C6"/>
    <w:rsid w:val="006757AA"/>
    <w:rsid w:val="006826A6"/>
    <w:rsid w:val="0068344B"/>
    <w:rsid w:val="006837B2"/>
    <w:rsid w:val="0068653C"/>
    <w:rsid w:val="00690287"/>
    <w:rsid w:val="0069063F"/>
    <w:rsid w:val="00690D3C"/>
    <w:rsid w:val="006910FF"/>
    <w:rsid w:val="006913F5"/>
    <w:rsid w:val="006916DC"/>
    <w:rsid w:val="00691D57"/>
    <w:rsid w:val="00692742"/>
    <w:rsid w:val="00694B01"/>
    <w:rsid w:val="00697408"/>
    <w:rsid w:val="006A12F7"/>
    <w:rsid w:val="006A2177"/>
    <w:rsid w:val="006A2A0C"/>
    <w:rsid w:val="006A2D93"/>
    <w:rsid w:val="006A3D65"/>
    <w:rsid w:val="006A4328"/>
    <w:rsid w:val="006A55C0"/>
    <w:rsid w:val="006A5731"/>
    <w:rsid w:val="006B103A"/>
    <w:rsid w:val="006B27F8"/>
    <w:rsid w:val="006B28FE"/>
    <w:rsid w:val="006B32BD"/>
    <w:rsid w:val="006B5D07"/>
    <w:rsid w:val="006B6092"/>
    <w:rsid w:val="006B6D0E"/>
    <w:rsid w:val="006B6DC3"/>
    <w:rsid w:val="006B7D17"/>
    <w:rsid w:val="006C2470"/>
    <w:rsid w:val="006C2B98"/>
    <w:rsid w:val="006C365F"/>
    <w:rsid w:val="006C39EE"/>
    <w:rsid w:val="006C436D"/>
    <w:rsid w:val="006C5FB1"/>
    <w:rsid w:val="006C7639"/>
    <w:rsid w:val="006D021D"/>
    <w:rsid w:val="006D184A"/>
    <w:rsid w:val="006D210D"/>
    <w:rsid w:val="006D2223"/>
    <w:rsid w:val="006D2452"/>
    <w:rsid w:val="006D2819"/>
    <w:rsid w:val="006D384D"/>
    <w:rsid w:val="006D3B58"/>
    <w:rsid w:val="006D3D6B"/>
    <w:rsid w:val="006D5766"/>
    <w:rsid w:val="006E1DFD"/>
    <w:rsid w:val="006E2438"/>
    <w:rsid w:val="006E2466"/>
    <w:rsid w:val="006E2FC4"/>
    <w:rsid w:val="006E4D10"/>
    <w:rsid w:val="006E673C"/>
    <w:rsid w:val="006E6961"/>
    <w:rsid w:val="006E7A0F"/>
    <w:rsid w:val="006E7CE7"/>
    <w:rsid w:val="006F0824"/>
    <w:rsid w:val="006F1D17"/>
    <w:rsid w:val="006F207D"/>
    <w:rsid w:val="006F2232"/>
    <w:rsid w:val="006F3442"/>
    <w:rsid w:val="006F3FA9"/>
    <w:rsid w:val="006F47F4"/>
    <w:rsid w:val="006F4BA0"/>
    <w:rsid w:val="006F4F12"/>
    <w:rsid w:val="006F5B58"/>
    <w:rsid w:val="006F6214"/>
    <w:rsid w:val="007018C7"/>
    <w:rsid w:val="00702F75"/>
    <w:rsid w:val="00703214"/>
    <w:rsid w:val="00703E4C"/>
    <w:rsid w:val="00705443"/>
    <w:rsid w:val="00707165"/>
    <w:rsid w:val="0071034C"/>
    <w:rsid w:val="00710687"/>
    <w:rsid w:val="007116F8"/>
    <w:rsid w:val="00712A30"/>
    <w:rsid w:val="00713593"/>
    <w:rsid w:val="00716A49"/>
    <w:rsid w:val="00716E38"/>
    <w:rsid w:val="00717AFF"/>
    <w:rsid w:val="00720778"/>
    <w:rsid w:val="00720826"/>
    <w:rsid w:val="00720D46"/>
    <w:rsid w:val="00721B32"/>
    <w:rsid w:val="00721FBF"/>
    <w:rsid w:val="007220C5"/>
    <w:rsid w:val="007220DE"/>
    <w:rsid w:val="007226CD"/>
    <w:rsid w:val="00722FA4"/>
    <w:rsid w:val="007231F7"/>
    <w:rsid w:val="007242CA"/>
    <w:rsid w:val="0072632A"/>
    <w:rsid w:val="00726567"/>
    <w:rsid w:val="00726B7B"/>
    <w:rsid w:val="00727190"/>
    <w:rsid w:val="007274A0"/>
    <w:rsid w:val="00727EA7"/>
    <w:rsid w:val="00732701"/>
    <w:rsid w:val="007330EC"/>
    <w:rsid w:val="00734453"/>
    <w:rsid w:val="0073557B"/>
    <w:rsid w:val="00736C44"/>
    <w:rsid w:val="00737390"/>
    <w:rsid w:val="0073757B"/>
    <w:rsid w:val="007410AD"/>
    <w:rsid w:val="00741FC5"/>
    <w:rsid w:val="007437AB"/>
    <w:rsid w:val="00743E2D"/>
    <w:rsid w:val="00744005"/>
    <w:rsid w:val="0074447F"/>
    <w:rsid w:val="007447FC"/>
    <w:rsid w:val="007448BB"/>
    <w:rsid w:val="00744AAA"/>
    <w:rsid w:val="007511D9"/>
    <w:rsid w:val="00751B50"/>
    <w:rsid w:val="007527C5"/>
    <w:rsid w:val="007548CF"/>
    <w:rsid w:val="0075617C"/>
    <w:rsid w:val="00757AC1"/>
    <w:rsid w:val="00757D92"/>
    <w:rsid w:val="007607BF"/>
    <w:rsid w:val="007608EA"/>
    <w:rsid w:val="00760A55"/>
    <w:rsid w:val="00760BFD"/>
    <w:rsid w:val="00760CE6"/>
    <w:rsid w:val="007618DD"/>
    <w:rsid w:val="007628D6"/>
    <w:rsid w:val="0076436B"/>
    <w:rsid w:val="00766910"/>
    <w:rsid w:val="007669F8"/>
    <w:rsid w:val="007671B8"/>
    <w:rsid w:val="007673DB"/>
    <w:rsid w:val="0077053D"/>
    <w:rsid w:val="00770868"/>
    <w:rsid w:val="007718A9"/>
    <w:rsid w:val="007733ED"/>
    <w:rsid w:val="00774F49"/>
    <w:rsid w:val="00776D6B"/>
    <w:rsid w:val="007802D9"/>
    <w:rsid w:val="007817C5"/>
    <w:rsid w:val="00781A35"/>
    <w:rsid w:val="00782796"/>
    <w:rsid w:val="007833D8"/>
    <w:rsid w:val="007845BB"/>
    <w:rsid w:val="00785185"/>
    <w:rsid w:val="00785E74"/>
    <w:rsid w:val="007866A3"/>
    <w:rsid w:val="007874FB"/>
    <w:rsid w:val="00790CC3"/>
    <w:rsid w:val="00794567"/>
    <w:rsid w:val="00795BC1"/>
    <w:rsid w:val="00796B53"/>
    <w:rsid w:val="007971DD"/>
    <w:rsid w:val="007976B2"/>
    <w:rsid w:val="00797EA2"/>
    <w:rsid w:val="007A10D2"/>
    <w:rsid w:val="007A42DE"/>
    <w:rsid w:val="007A4562"/>
    <w:rsid w:val="007A51A7"/>
    <w:rsid w:val="007A6377"/>
    <w:rsid w:val="007A6713"/>
    <w:rsid w:val="007A6EC3"/>
    <w:rsid w:val="007A737A"/>
    <w:rsid w:val="007A7B51"/>
    <w:rsid w:val="007B0985"/>
    <w:rsid w:val="007B1829"/>
    <w:rsid w:val="007B2D74"/>
    <w:rsid w:val="007B4148"/>
    <w:rsid w:val="007B4763"/>
    <w:rsid w:val="007B5447"/>
    <w:rsid w:val="007B55A7"/>
    <w:rsid w:val="007B5E35"/>
    <w:rsid w:val="007B623E"/>
    <w:rsid w:val="007B79D6"/>
    <w:rsid w:val="007C03B3"/>
    <w:rsid w:val="007C1657"/>
    <w:rsid w:val="007C1824"/>
    <w:rsid w:val="007C1D74"/>
    <w:rsid w:val="007C2806"/>
    <w:rsid w:val="007C2FC7"/>
    <w:rsid w:val="007C448C"/>
    <w:rsid w:val="007C486D"/>
    <w:rsid w:val="007C5046"/>
    <w:rsid w:val="007C52F3"/>
    <w:rsid w:val="007C7592"/>
    <w:rsid w:val="007C7D3A"/>
    <w:rsid w:val="007D0788"/>
    <w:rsid w:val="007D0B9D"/>
    <w:rsid w:val="007D1B6D"/>
    <w:rsid w:val="007D52B9"/>
    <w:rsid w:val="007D5D9A"/>
    <w:rsid w:val="007D7647"/>
    <w:rsid w:val="007D7842"/>
    <w:rsid w:val="007E0E86"/>
    <w:rsid w:val="007E13C8"/>
    <w:rsid w:val="007E37E6"/>
    <w:rsid w:val="007E4CB9"/>
    <w:rsid w:val="007E61BB"/>
    <w:rsid w:val="007E63DA"/>
    <w:rsid w:val="007E6461"/>
    <w:rsid w:val="007E77E5"/>
    <w:rsid w:val="007E7C9F"/>
    <w:rsid w:val="007F07DD"/>
    <w:rsid w:val="007F179E"/>
    <w:rsid w:val="007F1804"/>
    <w:rsid w:val="007F2023"/>
    <w:rsid w:val="007F2BB0"/>
    <w:rsid w:val="007F3973"/>
    <w:rsid w:val="007F408B"/>
    <w:rsid w:val="007F583B"/>
    <w:rsid w:val="007F5964"/>
    <w:rsid w:val="007F6617"/>
    <w:rsid w:val="007F6C2E"/>
    <w:rsid w:val="007F7638"/>
    <w:rsid w:val="007F7D5F"/>
    <w:rsid w:val="008005CD"/>
    <w:rsid w:val="008009D1"/>
    <w:rsid w:val="00800D0E"/>
    <w:rsid w:val="00801594"/>
    <w:rsid w:val="0080344A"/>
    <w:rsid w:val="0080616B"/>
    <w:rsid w:val="008064E1"/>
    <w:rsid w:val="00806589"/>
    <w:rsid w:val="008066A5"/>
    <w:rsid w:val="00807569"/>
    <w:rsid w:val="0080772E"/>
    <w:rsid w:val="00810848"/>
    <w:rsid w:val="0081101A"/>
    <w:rsid w:val="008118C3"/>
    <w:rsid w:val="00811A4D"/>
    <w:rsid w:val="00814374"/>
    <w:rsid w:val="0081456C"/>
    <w:rsid w:val="00814937"/>
    <w:rsid w:val="00816155"/>
    <w:rsid w:val="00817C22"/>
    <w:rsid w:val="00820B8A"/>
    <w:rsid w:val="00821BD5"/>
    <w:rsid w:val="00822B91"/>
    <w:rsid w:val="008238C2"/>
    <w:rsid w:val="00824D50"/>
    <w:rsid w:val="0082529C"/>
    <w:rsid w:val="00826479"/>
    <w:rsid w:val="008272C7"/>
    <w:rsid w:val="008276F0"/>
    <w:rsid w:val="00830F76"/>
    <w:rsid w:val="00831ED6"/>
    <w:rsid w:val="0083388D"/>
    <w:rsid w:val="00833EB7"/>
    <w:rsid w:val="00835799"/>
    <w:rsid w:val="008368B2"/>
    <w:rsid w:val="00836DB1"/>
    <w:rsid w:val="00836F77"/>
    <w:rsid w:val="00841620"/>
    <w:rsid w:val="00842071"/>
    <w:rsid w:val="0084312E"/>
    <w:rsid w:val="00843A61"/>
    <w:rsid w:val="00844F0E"/>
    <w:rsid w:val="00844F9D"/>
    <w:rsid w:val="0084584A"/>
    <w:rsid w:val="0085163C"/>
    <w:rsid w:val="008519EE"/>
    <w:rsid w:val="0085249C"/>
    <w:rsid w:val="00853A28"/>
    <w:rsid w:val="00855B82"/>
    <w:rsid w:val="00857152"/>
    <w:rsid w:val="0086042C"/>
    <w:rsid w:val="008636AB"/>
    <w:rsid w:val="00863D2C"/>
    <w:rsid w:val="008647CA"/>
    <w:rsid w:val="0086680F"/>
    <w:rsid w:val="00866AE6"/>
    <w:rsid w:val="00871307"/>
    <w:rsid w:val="008715F3"/>
    <w:rsid w:val="00871A45"/>
    <w:rsid w:val="00872381"/>
    <w:rsid w:val="008738A3"/>
    <w:rsid w:val="00873E2E"/>
    <w:rsid w:val="00875E9D"/>
    <w:rsid w:val="008802E4"/>
    <w:rsid w:val="00880743"/>
    <w:rsid w:val="008818AE"/>
    <w:rsid w:val="00881D74"/>
    <w:rsid w:val="00882E8C"/>
    <w:rsid w:val="00883B24"/>
    <w:rsid w:val="00884094"/>
    <w:rsid w:val="00884183"/>
    <w:rsid w:val="00884D22"/>
    <w:rsid w:val="00884D45"/>
    <w:rsid w:val="00884F94"/>
    <w:rsid w:val="00885441"/>
    <w:rsid w:val="00885CBE"/>
    <w:rsid w:val="00895944"/>
    <w:rsid w:val="00895EF0"/>
    <w:rsid w:val="00896DF6"/>
    <w:rsid w:val="00897244"/>
    <w:rsid w:val="00897CEC"/>
    <w:rsid w:val="008A06A7"/>
    <w:rsid w:val="008A0DAD"/>
    <w:rsid w:val="008A1B8B"/>
    <w:rsid w:val="008A2D3A"/>
    <w:rsid w:val="008A31A4"/>
    <w:rsid w:val="008A4278"/>
    <w:rsid w:val="008A62A4"/>
    <w:rsid w:val="008A64D5"/>
    <w:rsid w:val="008A6F01"/>
    <w:rsid w:val="008A7133"/>
    <w:rsid w:val="008A753A"/>
    <w:rsid w:val="008A7E19"/>
    <w:rsid w:val="008B11C3"/>
    <w:rsid w:val="008B2BB1"/>
    <w:rsid w:val="008B2C5C"/>
    <w:rsid w:val="008B3201"/>
    <w:rsid w:val="008B5006"/>
    <w:rsid w:val="008B5FDB"/>
    <w:rsid w:val="008B7991"/>
    <w:rsid w:val="008C1296"/>
    <w:rsid w:val="008C46E7"/>
    <w:rsid w:val="008C4C9F"/>
    <w:rsid w:val="008C6120"/>
    <w:rsid w:val="008C6B19"/>
    <w:rsid w:val="008C70E8"/>
    <w:rsid w:val="008C78E4"/>
    <w:rsid w:val="008D0213"/>
    <w:rsid w:val="008D3174"/>
    <w:rsid w:val="008D3704"/>
    <w:rsid w:val="008D3C7D"/>
    <w:rsid w:val="008D4E79"/>
    <w:rsid w:val="008D53A6"/>
    <w:rsid w:val="008D59F8"/>
    <w:rsid w:val="008D75D2"/>
    <w:rsid w:val="008E0C8A"/>
    <w:rsid w:val="008E191B"/>
    <w:rsid w:val="008E2D57"/>
    <w:rsid w:val="008E5B24"/>
    <w:rsid w:val="008F050F"/>
    <w:rsid w:val="008F1BF0"/>
    <w:rsid w:val="008F1E4D"/>
    <w:rsid w:val="008F30A1"/>
    <w:rsid w:val="008F3842"/>
    <w:rsid w:val="008F40F5"/>
    <w:rsid w:val="008F414B"/>
    <w:rsid w:val="008F4D71"/>
    <w:rsid w:val="008F63AE"/>
    <w:rsid w:val="008F6679"/>
    <w:rsid w:val="008F7B03"/>
    <w:rsid w:val="008F7BEB"/>
    <w:rsid w:val="00900DC7"/>
    <w:rsid w:val="009026D3"/>
    <w:rsid w:val="0090293E"/>
    <w:rsid w:val="00902E9C"/>
    <w:rsid w:val="00903087"/>
    <w:rsid w:val="00904409"/>
    <w:rsid w:val="00904646"/>
    <w:rsid w:val="00904E42"/>
    <w:rsid w:val="00906A7B"/>
    <w:rsid w:val="00906E02"/>
    <w:rsid w:val="00907C8E"/>
    <w:rsid w:val="0091296F"/>
    <w:rsid w:val="00913B5D"/>
    <w:rsid w:val="00914A05"/>
    <w:rsid w:val="00915077"/>
    <w:rsid w:val="009166DC"/>
    <w:rsid w:val="0092056C"/>
    <w:rsid w:val="00920F0B"/>
    <w:rsid w:val="009225D5"/>
    <w:rsid w:val="009250BF"/>
    <w:rsid w:val="0092593D"/>
    <w:rsid w:val="00926089"/>
    <w:rsid w:val="00930007"/>
    <w:rsid w:val="00931626"/>
    <w:rsid w:val="00932B2A"/>
    <w:rsid w:val="00933071"/>
    <w:rsid w:val="00933775"/>
    <w:rsid w:val="0093618F"/>
    <w:rsid w:val="009367C3"/>
    <w:rsid w:val="00936A83"/>
    <w:rsid w:val="00937080"/>
    <w:rsid w:val="00941620"/>
    <w:rsid w:val="0094524C"/>
    <w:rsid w:val="00946147"/>
    <w:rsid w:val="00946A0B"/>
    <w:rsid w:val="00951832"/>
    <w:rsid w:val="00951B30"/>
    <w:rsid w:val="00953462"/>
    <w:rsid w:val="00953549"/>
    <w:rsid w:val="00955C83"/>
    <w:rsid w:val="00956076"/>
    <w:rsid w:val="00956242"/>
    <w:rsid w:val="00956612"/>
    <w:rsid w:val="00956748"/>
    <w:rsid w:val="00957214"/>
    <w:rsid w:val="009600AC"/>
    <w:rsid w:val="00960115"/>
    <w:rsid w:val="00962BE9"/>
    <w:rsid w:val="009638EA"/>
    <w:rsid w:val="00963E8E"/>
    <w:rsid w:val="00963F8C"/>
    <w:rsid w:val="0096466A"/>
    <w:rsid w:val="00967A77"/>
    <w:rsid w:val="009702DC"/>
    <w:rsid w:val="00970E5F"/>
    <w:rsid w:val="00971379"/>
    <w:rsid w:val="00972614"/>
    <w:rsid w:val="00972F1C"/>
    <w:rsid w:val="0097450C"/>
    <w:rsid w:val="009749F5"/>
    <w:rsid w:val="00974B80"/>
    <w:rsid w:val="00974FC4"/>
    <w:rsid w:val="00980857"/>
    <w:rsid w:val="00981504"/>
    <w:rsid w:val="0098183C"/>
    <w:rsid w:val="0098436F"/>
    <w:rsid w:val="009904DB"/>
    <w:rsid w:val="009905F3"/>
    <w:rsid w:val="009915CE"/>
    <w:rsid w:val="00992DD0"/>
    <w:rsid w:val="0099338E"/>
    <w:rsid w:val="00994AB2"/>
    <w:rsid w:val="00996C28"/>
    <w:rsid w:val="009A11A3"/>
    <w:rsid w:val="009A167F"/>
    <w:rsid w:val="009A21D5"/>
    <w:rsid w:val="009A2263"/>
    <w:rsid w:val="009A23C9"/>
    <w:rsid w:val="009A2912"/>
    <w:rsid w:val="009A42BC"/>
    <w:rsid w:val="009A48B6"/>
    <w:rsid w:val="009A69A3"/>
    <w:rsid w:val="009B0458"/>
    <w:rsid w:val="009B063B"/>
    <w:rsid w:val="009B1730"/>
    <w:rsid w:val="009B1A14"/>
    <w:rsid w:val="009B346E"/>
    <w:rsid w:val="009B5A87"/>
    <w:rsid w:val="009B5E84"/>
    <w:rsid w:val="009B7E4A"/>
    <w:rsid w:val="009B7EFD"/>
    <w:rsid w:val="009C1483"/>
    <w:rsid w:val="009C171B"/>
    <w:rsid w:val="009C2006"/>
    <w:rsid w:val="009C3017"/>
    <w:rsid w:val="009C3B33"/>
    <w:rsid w:val="009C6F26"/>
    <w:rsid w:val="009C79A7"/>
    <w:rsid w:val="009D0CEF"/>
    <w:rsid w:val="009D1FAB"/>
    <w:rsid w:val="009D3B1C"/>
    <w:rsid w:val="009D5413"/>
    <w:rsid w:val="009D62B5"/>
    <w:rsid w:val="009E0D3C"/>
    <w:rsid w:val="009E51F8"/>
    <w:rsid w:val="009E5420"/>
    <w:rsid w:val="009E61D0"/>
    <w:rsid w:val="009F03E2"/>
    <w:rsid w:val="009F19ED"/>
    <w:rsid w:val="009F2AB2"/>
    <w:rsid w:val="009F3559"/>
    <w:rsid w:val="009F3619"/>
    <w:rsid w:val="009F3812"/>
    <w:rsid w:val="009F4677"/>
    <w:rsid w:val="009F56F0"/>
    <w:rsid w:val="00A0177D"/>
    <w:rsid w:val="00A0242F"/>
    <w:rsid w:val="00A0272F"/>
    <w:rsid w:val="00A030E7"/>
    <w:rsid w:val="00A04A2B"/>
    <w:rsid w:val="00A04D4B"/>
    <w:rsid w:val="00A04D6B"/>
    <w:rsid w:val="00A053CE"/>
    <w:rsid w:val="00A054C7"/>
    <w:rsid w:val="00A0647E"/>
    <w:rsid w:val="00A0741C"/>
    <w:rsid w:val="00A07460"/>
    <w:rsid w:val="00A07518"/>
    <w:rsid w:val="00A10DE3"/>
    <w:rsid w:val="00A124C9"/>
    <w:rsid w:val="00A133CD"/>
    <w:rsid w:val="00A136B8"/>
    <w:rsid w:val="00A1409D"/>
    <w:rsid w:val="00A15112"/>
    <w:rsid w:val="00A174C0"/>
    <w:rsid w:val="00A17A5C"/>
    <w:rsid w:val="00A205DD"/>
    <w:rsid w:val="00A2150F"/>
    <w:rsid w:val="00A234B5"/>
    <w:rsid w:val="00A23949"/>
    <w:rsid w:val="00A239A7"/>
    <w:rsid w:val="00A24076"/>
    <w:rsid w:val="00A246DD"/>
    <w:rsid w:val="00A25AE8"/>
    <w:rsid w:val="00A27157"/>
    <w:rsid w:val="00A2751F"/>
    <w:rsid w:val="00A3040E"/>
    <w:rsid w:val="00A306B7"/>
    <w:rsid w:val="00A314F1"/>
    <w:rsid w:val="00A31A29"/>
    <w:rsid w:val="00A33D67"/>
    <w:rsid w:val="00A3504B"/>
    <w:rsid w:val="00A35505"/>
    <w:rsid w:val="00A404B0"/>
    <w:rsid w:val="00A40A8B"/>
    <w:rsid w:val="00A40C44"/>
    <w:rsid w:val="00A410DB"/>
    <w:rsid w:val="00A426B7"/>
    <w:rsid w:val="00A4341D"/>
    <w:rsid w:val="00A44936"/>
    <w:rsid w:val="00A4538A"/>
    <w:rsid w:val="00A45B08"/>
    <w:rsid w:val="00A47130"/>
    <w:rsid w:val="00A508F3"/>
    <w:rsid w:val="00A521C5"/>
    <w:rsid w:val="00A5263D"/>
    <w:rsid w:val="00A60C82"/>
    <w:rsid w:val="00A62514"/>
    <w:rsid w:val="00A638B7"/>
    <w:rsid w:val="00A63ACC"/>
    <w:rsid w:val="00A6526E"/>
    <w:rsid w:val="00A666EF"/>
    <w:rsid w:val="00A670A7"/>
    <w:rsid w:val="00A6713B"/>
    <w:rsid w:val="00A700C4"/>
    <w:rsid w:val="00A705CE"/>
    <w:rsid w:val="00A71026"/>
    <w:rsid w:val="00A71F24"/>
    <w:rsid w:val="00A72824"/>
    <w:rsid w:val="00A72EA7"/>
    <w:rsid w:val="00A733A3"/>
    <w:rsid w:val="00A73A3D"/>
    <w:rsid w:val="00A74609"/>
    <w:rsid w:val="00A74A76"/>
    <w:rsid w:val="00A74DD1"/>
    <w:rsid w:val="00A813E0"/>
    <w:rsid w:val="00A83119"/>
    <w:rsid w:val="00A8465E"/>
    <w:rsid w:val="00A8493D"/>
    <w:rsid w:val="00A872B1"/>
    <w:rsid w:val="00A90102"/>
    <w:rsid w:val="00A910CA"/>
    <w:rsid w:val="00A91331"/>
    <w:rsid w:val="00A91513"/>
    <w:rsid w:val="00A91FE4"/>
    <w:rsid w:val="00A921BC"/>
    <w:rsid w:val="00A9258F"/>
    <w:rsid w:val="00A93465"/>
    <w:rsid w:val="00A94276"/>
    <w:rsid w:val="00A97056"/>
    <w:rsid w:val="00A97CD9"/>
    <w:rsid w:val="00AA2DAC"/>
    <w:rsid w:val="00AA4DF2"/>
    <w:rsid w:val="00AA5F04"/>
    <w:rsid w:val="00AA67D5"/>
    <w:rsid w:val="00AA74B8"/>
    <w:rsid w:val="00AB49EE"/>
    <w:rsid w:val="00AB4DE9"/>
    <w:rsid w:val="00AB5105"/>
    <w:rsid w:val="00AB58B8"/>
    <w:rsid w:val="00AB5955"/>
    <w:rsid w:val="00AB5D88"/>
    <w:rsid w:val="00AB5D96"/>
    <w:rsid w:val="00AB6083"/>
    <w:rsid w:val="00AB647F"/>
    <w:rsid w:val="00AB7964"/>
    <w:rsid w:val="00AB7E3B"/>
    <w:rsid w:val="00AB7F7D"/>
    <w:rsid w:val="00AC0C89"/>
    <w:rsid w:val="00AC0D73"/>
    <w:rsid w:val="00AC2043"/>
    <w:rsid w:val="00AC2CCC"/>
    <w:rsid w:val="00AC4136"/>
    <w:rsid w:val="00AC5BF3"/>
    <w:rsid w:val="00AC6031"/>
    <w:rsid w:val="00AC632C"/>
    <w:rsid w:val="00AC7468"/>
    <w:rsid w:val="00AC7F54"/>
    <w:rsid w:val="00AD0591"/>
    <w:rsid w:val="00AD1CA4"/>
    <w:rsid w:val="00AD324B"/>
    <w:rsid w:val="00AD4248"/>
    <w:rsid w:val="00AD5962"/>
    <w:rsid w:val="00AD6714"/>
    <w:rsid w:val="00AD6E40"/>
    <w:rsid w:val="00AE0DE4"/>
    <w:rsid w:val="00AE2B40"/>
    <w:rsid w:val="00AE2C88"/>
    <w:rsid w:val="00AE301B"/>
    <w:rsid w:val="00AE574C"/>
    <w:rsid w:val="00AE5F5A"/>
    <w:rsid w:val="00AE6694"/>
    <w:rsid w:val="00AE691A"/>
    <w:rsid w:val="00AE6EFF"/>
    <w:rsid w:val="00AE7616"/>
    <w:rsid w:val="00AE7DED"/>
    <w:rsid w:val="00AF1FB2"/>
    <w:rsid w:val="00AF4A56"/>
    <w:rsid w:val="00AF511B"/>
    <w:rsid w:val="00AF68AB"/>
    <w:rsid w:val="00B02997"/>
    <w:rsid w:val="00B02B42"/>
    <w:rsid w:val="00B04049"/>
    <w:rsid w:val="00B065DB"/>
    <w:rsid w:val="00B0789F"/>
    <w:rsid w:val="00B1051B"/>
    <w:rsid w:val="00B10C00"/>
    <w:rsid w:val="00B131F0"/>
    <w:rsid w:val="00B15559"/>
    <w:rsid w:val="00B157EC"/>
    <w:rsid w:val="00B15A70"/>
    <w:rsid w:val="00B15F30"/>
    <w:rsid w:val="00B169B3"/>
    <w:rsid w:val="00B16C17"/>
    <w:rsid w:val="00B17D90"/>
    <w:rsid w:val="00B20352"/>
    <w:rsid w:val="00B204F9"/>
    <w:rsid w:val="00B22DA7"/>
    <w:rsid w:val="00B22F12"/>
    <w:rsid w:val="00B23420"/>
    <w:rsid w:val="00B23DD8"/>
    <w:rsid w:val="00B240C3"/>
    <w:rsid w:val="00B24F02"/>
    <w:rsid w:val="00B253E0"/>
    <w:rsid w:val="00B260EA"/>
    <w:rsid w:val="00B26BC4"/>
    <w:rsid w:val="00B26C40"/>
    <w:rsid w:val="00B27319"/>
    <w:rsid w:val="00B30C68"/>
    <w:rsid w:val="00B31472"/>
    <w:rsid w:val="00B32E54"/>
    <w:rsid w:val="00B32EBC"/>
    <w:rsid w:val="00B337A8"/>
    <w:rsid w:val="00B35323"/>
    <w:rsid w:val="00B354F1"/>
    <w:rsid w:val="00B356F7"/>
    <w:rsid w:val="00B358A6"/>
    <w:rsid w:val="00B36A31"/>
    <w:rsid w:val="00B372D3"/>
    <w:rsid w:val="00B4263E"/>
    <w:rsid w:val="00B434F0"/>
    <w:rsid w:val="00B43B4F"/>
    <w:rsid w:val="00B4478A"/>
    <w:rsid w:val="00B44F00"/>
    <w:rsid w:val="00B45020"/>
    <w:rsid w:val="00B46851"/>
    <w:rsid w:val="00B46F5A"/>
    <w:rsid w:val="00B47602"/>
    <w:rsid w:val="00B47908"/>
    <w:rsid w:val="00B51169"/>
    <w:rsid w:val="00B549A9"/>
    <w:rsid w:val="00B55617"/>
    <w:rsid w:val="00B55CD7"/>
    <w:rsid w:val="00B578BC"/>
    <w:rsid w:val="00B60AB8"/>
    <w:rsid w:val="00B62534"/>
    <w:rsid w:val="00B63155"/>
    <w:rsid w:val="00B655F1"/>
    <w:rsid w:val="00B66089"/>
    <w:rsid w:val="00B66F37"/>
    <w:rsid w:val="00B70808"/>
    <w:rsid w:val="00B70DD9"/>
    <w:rsid w:val="00B70EB0"/>
    <w:rsid w:val="00B7206F"/>
    <w:rsid w:val="00B72C17"/>
    <w:rsid w:val="00B752C7"/>
    <w:rsid w:val="00B75D07"/>
    <w:rsid w:val="00B7722D"/>
    <w:rsid w:val="00B8094F"/>
    <w:rsid w:val="00B80A91"/>
    <w:rsid w:val="00B8172D"/>
    <w:rsid w:val="00B83622"/>
    <w:rsid w:val="00B84042"/>
    <w:rsid w:val="00B847FD"/>
    <w:rsid w:val="00B851C1"/>
    <w:rsid w:val="00B925FC"/>
    <w:rsid w:val="00B93C47"/>
    <w:rsid w:val="00B9615E"/>
    <w:rsid w:val="00B96265"/>
    <w:rsid w:val="00B96D82"/>
    <w:rsid w:val="00B96E77"/>
    <w:rsid w:val="00B97CC4"/>
    <w:rsid w:val="00BA01AB"/>
    <w:rsid w:val="00BA1263"/>
    <w:rsid w:val="00BA187A"/>
    <w:rsid w:val="00BA379A"/>
    <w:rsid w:val="00BA396E"/>
    <w:rsid w:val="00BA3BA1"/>
    <w:rsid w:val="00BA5945"/>
    <w:rsid w:val="00BA5B8E"/>
    <w:rsid w:val="00BA5FCB"/>
    <w:rsid w:val="00BA6E2A"/>
    <w:rsid w:val="00BB1338"/>
    <w:rsid w:val="00BB1E95"/>
    <w:rsid w:val="00BB3E5F"/>
    <w:rsid w:val="00BB546A"/>
    <w:rsid w:val="00BB6515"/>
    <w:rsid w:val="00BB6564"/>
    <w:rsid w:val="00BB7466"/>
    <w:rsid w:val="00BC1CDD"/>
    <w:rsid w:val="00BC1F47"/>
    <w:rsid w:val="00BC4B38"/>
    <w:rsid w:val="00BC5FCD"/>
    <w:rsid w:val="00BC65CF"/>
    <w:rsid w:val="00BC6C09"/>
    <w:rsid w:val="00BC6E08"/>
    <w:rsid w:val="00BC7673"/>
    <w:rsid w:val="00BC7765"/>
    <w:rsid w:val="00BC7D11"/>
    <w:rsid w:val="00BD0124"/>
    <w:rsid w:val="00BD0E3B"/>
    <w:rsid w:val="00BD1058"/>
    <w:rsid w:val="00BD2067"/>
    <w:rsid w:val="00BD2122"/>
    <w:rsid w:val="00BD2D11"/>
    <w:rsid w:val="00BD3E46"/>
    <w:rsid w:val="00BD4C8B"/>
    <w:rsid w:val="00BD571E"/>
    <w:rsid w:val="00BD5847"/>
    <w:rsid w:val="00BD64CD"/>
    <w:rsid w:val="00BD7DF1"/>
    <w:rsid w:val="00BE028B"/>
    <w:rsid w:val="00BE05ED"/>
    <w:rsid w:val="00BE0BFE"/>
    <w:rsid w:val="00BE135E"/>
    <w:rsid w:val="00BE1B08"/>
    <w:rsid w:val="00BE2588"/>
    <w:rsid w:val="00BE28C2"/>
    <w:rsid w:val="00BE41C5"/>
    <w:rsid w:val="00BE4A68"/>
    <w:rsid w:val="00BE4CC7"/>
    <w:rsid w:val="00BE6E0E"/>
    <w:rsid w:val="00BE72CA"/>
    <w:rsid w:val="00BE7479"/>
    <w:rsid w:val="00BF042A"/>
    <w:rsid w:val="00BF0B6E"/>
    <w:rsid w:val="00BF1D78"/>
    <w:rsid w:val="00BF2359"/>
    <w:rsid w:val="00BF2818"/>
    <w:rsid w:val="00BF579C"/>
    <w:rsid w:val="00BF65E0"/>
    <w:rsid w:val="00C00CF1"/>
    <w:rsid w:val="00C01E82"/>
    <w:rsid w:val="00C02C3D"/>
    <w:rsid w:val="00C02E36"/>
    <w:rsid w:val="00C03866"/>
    <w:rsid w:val="00C10963"/>
    <w:rsid w:val="00C1347F"/>
    <w:rsid w:val="00C135D2"/>
    <w:rsid w:val="00C13F27"/>
    <w:rsid w:val="00C15224"/>
    <w:rsid w:val="00C15CC7"/>
    <w:rsid w:val="00C16996"/>
    <w:rsid w:val="00C16A75"/>
    <w:rsid w:val="00C16C56"/>
    <w:rsid w:val="00C16D39"/>
    <w:rsid w:val="00C1775C"/>
    <w:rsid w:val="00C1789D"/>
    <w:rsid w:val="00C17909"/>
    <w:rsid w:val="00C2046D"/>
    <w:rsid w:val="00C20516"/>
    <w:rsid w:val="00C2158B"/>
    <w:rsid w:val="00C23C1A"/>
    <w:rsid w:val="00C24B6D"/>
    <w:rsid w:val="00C254AD"/>
    <w:rsid w:val="00C26191"/>
    <w:rsid w:val="00C26CB0"/>
    <w:rsid w:val="00C26D1B"/>
    <w:rsid w:val="00C27067"/>
    <w:rsid w:val="00C309E9"/>
    <w:rsid w:val="00C31844"/>
    <w:rsid w:val="00C31F4E"/>
    <w:rsid w:val="00C3320D"/>
    <w:rsid w:val="00C33F3F"/>
    <w:rsid w:val="00C343C9"/>
    <w:rsid w:val="00C36D92"/>
    <w:rsid w:val="00C37154"/>
    <w:rsid w:val="00C44908"/>
    <w:rsid w:val="00C44B5D"/>
    <w:rsid w:val="00C451AF"/>
    <w:rsid w:val="00C4639B"/>
    <w:rsid w:val="00C5049A"/>
    <w:rsid w:val="00C50B53"/>
    <w:rsid w:val="00C5284F"/>
    <w:rsid w:val="00C549A2"/>
    <w:rsid w:val="00C54FA6"/>
    <w:rsid w:val="00C5539D"/>
    <w:rsid w:val="00C5638F"/>
    <w:rsid w:val="00C56494"/>
    <w:rsid w:val="00C56A66"/>
    <w:rsid w:val="00C57407"/>
    <w:rsid w:val="00C633B5"/>
    <w:rsid w:val="00C636EA"/>
    <w:rsid w:val="00C63EF7"/>
    <w:rsid w:val="00C666EC"/>
    <w:rsid w:val="00C66A51"/>
    <w:rsid w:val="00C6752A"/>
    <w:rsid w:val="00C70A51"/>
    <w:rsid w:val="00C726A7"/>
    <w:rsid w:val="00C7275F"/>
    <w:rsid w:val="00C72D0F"/>
    <w:rsid w:val="00C735C6"/>
    <w:rsid w:val="00C742DF"/>
    <w:rsid w:val="00C75032"/>
    <w:rsid w:val="00C75637"/>
    <w:rsid w:val="00C75AF8"/>
    <w:rsid w:val="00C77243"/>
    <w:rsid w:val="00C77449"/>
    <w:rsid w:val="00C775DB"/>
    <w:rsid w:val="00C81F02"/>
    <w:rsid w:val="00C83617"/>
    <w:rsid w:val="00C90CFB"/>
    <w:rsid w:val="00C916EF"/>
    <w:rsid w:val="00C92B1D"/>
    <w:rsid w:val="00C93812"/>
    <w:rsid w:val="00C93B07"/>
    <w:rsid w:val="00C93E88"/>
    <w:rsid w:val="00C9455E"/>
    <w:rsid w:val="00C9731D"/>
    <w:rsid w:val="00C97B77"/>
    <w:rsid w:val="00CA0D2E"/>
    <w:rsid w:val="00CA2FE2"/>
    <w:rsid w:val="00CA30EB"/>
    <w:rsid w:val="00CA429D"/>
    <w:rsid w:val="00CA48CF"/>
    <w:rsid w:val="00CA5569"/>
    <w:rsid w:val="00CA5821"/>
    <w:rsid w:val="00CA7292"/>
    <w:rsid w:val="00CA77C6"/>
    <w:rsid w:val="00CB1EDC"/>
    <w:rsid w:val="00CB2C50"/>
    <w:rsid w:val="00CB363C"/>
    <w:rsid w:val="00CB5991"/>
    <w:rsid w:val="00CC162A"/>
    <w:rsid w:val="00CC23EC"/>
    <w:rsid w:val="00CC27B5"/>
    <w:rsid w:val="00CC31CD"/>
    <w:rsid w:val="00CC3303"/>
    <w:rsid w:val="00CC4064"/>
    <w:rsid w:val="00CC5033"/>
    <w:rsid w:val="00CC5A5C"/>
    <w:rsid w:val="00CC77E8"/>
    <w:rsid w:val="00CD04DD"/>
    <w:rsid w:val="00CD2331"/>
    <w:rsid w:val="00CD23D1"/>
    <w:rsid w:val="00CD384A"/>
    <w:rsid w:val="00CD3E3A"/>
    <w:rsid w:val="00CD3FDE"/>
    <w:rsid w:val="00CD61CF"/>
    <w:rsid w:val="00CD68F1"/>
    <w:rsid w:val="00CD7A90"/>
    <w:rsid w:val="00CE00AA"/>
    <w:rsid w:val="00CE0750"/>
    <w:rsid w:val="00CE0877"/>
    <w:rsid w:val="00CE0C11"/>
    <w:rsid w:val="00CE7D88"/>
    <w:rsid w:val="00CF082B"/>
    <w:rsid w:val="00CF1892"/>
    <w:rsid w:val="00CF193E"/>
    <w:rsid w:val="00CF3253"/>
    <w:rsid w:val="00CF5F57"/>
    <w:rsid w:val="00CF7125"/>
    <w:rsid w:val="00CF7813"/>
    <w:rsid w:val="00CF784C"/>
    <w:rsid w:val="00D0159D"/>
    <w:rsid w:val="00D0163A"/>
    <w:rsid w:val="00D01675"/>
    <w:rsid w:val="00D0191B"/>
    <w:rsid w:val="00D01E68"/>
    <w:rsid w:val="00D057C7"/>
    <w:rsid w:val="00D07814"/>
    <w:rsid w:val="00D07955"/>
    <w:rsid w:val="00D100A7"/>
    <w:rsid w:val="00D10404"/>
    <w:rsid w:val="00D1049E"/>
    <w:rsid w:val="00D10776"/>
    <w:rsid w:val="00D131FF"/>
    <w:rsid w:val="00D13FF8"/>
    <w:rsid w:val="00D17742"/>
    <w:rsid w:val="00D17AEF"/>
    <w:rsid w:val="00D208E0"/>
    <w:rsid w:val="00D220C1"/>
    <w:rsid w:val="00D22562"/>
    <w:rsid w:val="00D22A62"/>
    <w:rsid w:val="00D24770"/>
    <w:rsid w:val="00D251A6"/>
    <w:rsid w:val="00D25EBF"/>
    <w:rsid w:val="00D26475"/>
    <w:rsid w:val="00D26543"/>
    <w:rsid w:val="00D26D40"/>
    <w:rsid w:val="00D27B7C"/>
    <w:rsid w:val="00D3265D"/>
    <w:rsid w:val="00D33076"/>
    <w:rsid w:val="00D35598"/>
    <w:rsid w:val="00D3579C"/>
    <w:rsid w:val="00D40910"/>
    <w:rsid w:val="00D446D7"/>
    <w:rsid w:val="00D4716F"/>
    <w:rsid w:val="00D474A1"/>
    <w:rsid w:val="00D4795B"/>
    <w:rsid w:val="00D47E51"/>
    <w:rsid w:val="00D50247"/>
    <w:rsid w:val="00D50643"/>
    <w:rsid w:val="00D50AC2"/>
    <w:rsid w:val="00D512F0"/>
    <w:rsid w:val="00D52F42"/>
    <w:rsid w:val="00D531F6"/>
    <w:rsid w:val="00D53467"/>
    <w:rsid w:val="00D53522"/>
    <w:rsid w:val="00D5419F"/>
    <w:rsid w:val="00D54349"/>
    <w:rsid w:val="00D6028A"/>
    <w:rsid w:val="00D612BB"/>
    <w:rsid w:val="00D65C26"/>
    <w:rsid w:val="00D65D4C"/>
    <w:rsid w:val="00D65E29"/>
    <w:rsid w:val="00D67320"/>
    <w:rsid w:val="00D67946"/>
    <w:rsid w:val="00D67A42"/>
    <w:rsid w:val="00D714EC"/>
    <w:rsid w:val="00D7198E"/>
    <w:rsid w:val="00D72E4D"/>
    <w:rsid w:val="00D7428A"/>
    <w:rsid w:val="00D764D4"/>
    <w:rsid w:val="00D765BD"/>
    <w:rsid w:val="00D82427"/>
    <w:rsid w:val="00D8349C"/>
    <w:rsid w:val="00D83CCF"/>
    <w:rsid w:val="00D84257"/>
    <w:rsid w:val="00D84EFF"/>
    <w:rsid w:val="00D85117"/>
    <w:rsid w:val="00D92D40"/>
    <w:rsid w:val="00D9436F"/>
    <w:rsid w:val="00D94DD3"/>
    <w:rsid w:val="00D94DF4"/>
    <w:rsid w:val="00D962DC"/>
    <w:rsid w:val="00D97358"/>
    <w:rsid w:val="00D975AE"/>
    <w:rsid w:val="00DA1207"/>
    <w:rsid w:val="00DA1B8B"/>
    <w:rsid w:val="00DA348E"/>
    <w:rsid w:val="00DA3672"/>
    <w:rsid w:val="00DA36CC"/>
    <w:rsid w:val="00DA4999"/>
    <w:rsid w:val="00DA52BA"/>
    <w:rsid w:val="00DA5FE1"/>
    <w:rsid w:val="00DA73BF"/>
    <w:rsid w:val="00DA7800"/>
    <w:rsid w:val="00DA7C3A"/>
    <w:rsid w:val="00DA7FA4"/>
    <w:rsid w:val="00DB09B9"/>
    <w:rsid w:val="00DB1D1C"/>
    <w:rsid w:val="00DB2AD5"/>
    <w:rsid w:val="00DB2FCA"/>
    <w:rsid w:val="00DB340E"/>
    <w:rsid w:val="00DB544A"/>
    <w:rsid w:val="00DB5580"/>
    <w:rsid w:val="00DB5723"/>
    <w:rsid w:val="00DB58FB"/>
    <w:rsid w:val="00DB6120"/>
    <w:rsid w:val="00DB693F"/>
    <w:rsid w:val="00DB6A79"/>
    <w:rsid w:val="00DB6C37"/>
    <w:rsid w:val="00DB7138"/>
    <w:rsid w:val="00DB7E54"/>
    <w:rsid w:val="00DB7EB2"/>
    <w:rsid w:val="00DC0C79"/>
    <w:rsid w:val="00DC261C"/>
    <w:rsid w:val="00DC3C28"/>
    <w:rsid w:val="00DC48C9"/>
    <w:rsid w:val="00DC4DFE"/>
    <w:rsid w:val="00DC585A"/>
    <w:rsid w:val="00DC5C99"/>
    <w:rsid w:val="00DC6768"/>
    <w:rsid w:val="00DD0DE6"/>
    <w:rsid w:val="00DD2B49"/>
    <w:rsid w:val="00DD6E08"/>
    <w:rsid w:val="00DD76AA"/>
    <w:rsid w:val="00DD773B"/>
    <w:rsid w:val="00DE0648"/>
    <w:rsid w:val="00DE18C1"/>
    <w:rsid w:val="00DE1AFF"/>
    <w:rsid w:val="00DE3692"/>
    <w:rsid w:val="00DE495A"/>
    <w:rsid w:val="00DE4EC3"/>
    <w:rsid w:val="00DE62FE"/>
    <w:rsid w:val="00DE7E55"/>
    <w:rsid w:val="00DF0952"/>
    <w:rsid w:val="00DF2A64"/>
    <w:rsid w:val="00DF371D"/>
    <w:rsid w:val="00DF3DA7"/>
    <w:rsid w:val="00DF5A87"/>
    <w:rsid w:val="00DF685D"/>
    <w:rsid w:val="00DF714A"/>
    <w:rsid w:val="00DF717C"/>
    <w:rsid w:val="00E000F7"/>
    <w:rsid w:val="00E01E9A"/>
    <w:rsid w:val="00E022FE"/>
    <w:rsid w:val="00E02DF1"/>
    <w:rsid w:val="00E06C06"/>
    <w:rsid w:val="00E06C89"/>
    <w:rsid w:val="00E11162"/>
    <w:rsid w:val="00E11259"/>
    <w:rsid w:val="00E12C13"/>
    <w:rsid w:val="00E14DEE"/>
    <w:rsid w:val="00E15700"/>
    <w:rsid w:val="00E165B2"/>
    <w:rsid w:val="00E1693C"/>
    <w:rsid w:val="00E17D52"/>
    <w:rsid w:val="00E20732"/>
    <w:rsid w:val="00E20EDC"/>
    <w:rsid w:val="00E2127F"/>
    <w:rsid w:val="00E22492"/>
    <w:rsid w:val="00E23255"/>
    <w:rsid w:val="00E2360C"/>
    <w:rsid w:val="00E238B8"/>
    <w:rsid w:val="00E242A3"/>
    <w:rsid w:val="00E2500E"/>
    <w:rsid w:val="00E25126"/>
    <w:rsid w:val="00E27D9B"/>
    <w:rsid w:val="00E27DE5"/>
    <w:rsid w:val="00E27EEF"/>
    <w:rsid w:val="00E31637"/>
    <w:rsid w:val="00E3485F"/>
    <w:rsid w:val="00E366A6"/>
    <w:rsid w:val="00E41AEA"/>
    <w:rsid w:val="00E41EE1"/>
    <w:rsid w:val="00E42338"/>
    <w:rsid w:val="00E424AC"/>
    <w:rsid w:val="00E42BEF"/>
    <w:rsid w:val="00E430EB"/>
    <w:rsid w:val="00E43461"/>
    <w:rsid w:val="00E43995"/>
    <w:rsid w:val="00E43D5E"/>
    <w:rsid w:val="00E45A6C"/>
    <w:rsid w:val="00E473ED"/>
    <w:rsid w:val="00E4796D"/>
    <w:rsid w:val="00E47BC7"/>
    <w:rsid w:val="00E5020A"/>
    <w:rsid w:val="00E503FA"/>
    <w:rsid w:val="00E50D79"/>
    <w:rsid w:val="00E51693"/>
    <w:rsid w:val="00E51FE2"/>
    <w:rsid w:val="00E520BD"/>
    <w:rsid w:val="00E54BFA"/>
    <w:rsid w:val="00E562BE"/>
    <w:rsid w:val="00E57668"/>
    <w:rsid w:val="00E62DE4"/>
    <w:rsid w:val="00E667C2"/>
    <w:rsid w:val="00E66F54"/>
    <w:rsid w:val="00E67B9F"/>
    <w:rsid w:val="00E700FA"/>
    <w:rsid w:val="00E70311"/>
    <w:rsid w:val="00E725EF"/>
    <w:rsid w:val="00E72A1E"/>
    <w:rsid w:val="00E740FA"/>
    <w:rsid w:val="00E76A27"/>
    <w:rsid w:val="00E76C62"/>
    <w:rsid w:val="00E77069"/>
    <w:rsid w:val="00E77932"/>
    <w:rsid w:val="00E805C8"/>
    <w:rsid w:val="00E83924"/>
    <w:rsid w:val="00E839FB"/>
    <w:rsid w:val="00E83B14"/>
    <w:rsid w:val="00E84489"/>
    <w:rsid w:val="00E878E5"/>
    <w:rsid w:val="00E91618"/>
    <w:rsid w:val="00E94653"/>
    <w:rsid w:val="00E9520B"/>
    <w:rsid w:val="00E96348"/>
    <w:rsid w:val="00E96983"/>
    <w:rsid w:val="00E97DB9"/>
    <w:rsid w:val="00EA3365"/>
    <w:rsid w:val="00EA3681"/>
    <w:rsid w:val="00EA49FB"/>
    <w:rsid w:val="00EA4FE8"/>
    <w:rsid w:val="00EA6118"/>
    <w:rsid w:val="00EA6859"/>
    <w:rsid w:val="00EA74B1"/>
    <w:rsid w:val="00EA7B03"/>
    <w:rsid w:val="00EA7CB0"/>
    <w:rsid w:val="00EB0440"/>
    <w:rsid w:val="00EB14EA"/>
    <w:rsid w:val="00EB39F0"/>
    <w:rsid w:val="00EB4517"/>
    <w:rsid w:val="00EB4CE4"/>
    <w:rsid w:val="00EB4E01"/>
    <w:rsid w:val="00EB6B9B"/>
    <w:rsid w:val="00EB6DB0"/>
    <w:rsid w:val="00EB6E56"/>
    <w:rsid w:val="00EB7A8C"/>
    <w:rsid w:val="00EC0016"/>
    <w:rsid w:val="00EC0C2C"/>
    <w:rsid w:val="00EC1044"/>
    <w:rsid w:val="00EC1695"/>
    <w:rsid w:val="00EC226E"/>
    <w:rsid w:val="00EC2A5B"/>
    <w:rsid w:val="00EC2D7B"/>
    <w:rsid w:val="00EC2FBC"/>
    <w:rsid w:val="00EC4E5D"/>
    <w:rsid w:val="00EC53F4"/>
    <w:rsid w:val="00EC6537"/>
    <w:rsid w:val="00EC729B"/>
    <w:rsid w:val="00ED00C1"/>
    <w:rsid w:val="00ED042E"/>
    <w:rsid w:val="00ED0453"/>
    <w:rsid w:val="00ED1C0C"/>
    <w:rsid w:val="00ED4873"/>
    <w:rsid w:val="00ED56E1"/>
    <w:rsid w:val="00ED6DC1"/>
    <w:rsid w:val="00EE0E1F"/>
    <w:rsid w:val="00EE1C13"/>
    <w:rsid w:val="00EE1F73"/>
    <w:rsid w:val="00EE3489"/>
    <w:rsid w:val="00EE4BBE"/>
    <w:rsid w:val="00EE4ECE"/>
    <w:rsid w:val="00EE6441"/>
    <w:rsid w:val="00EF12D8"/>
    <w:rsid w:val="00EF1E4C"/>
    <w:rsid w:val="00EF3CF9"/>
    <w:rsid w:val="00EF5EF5"/>
    <w:rsid w:val="00EF61ED"/>
    <w:rsid w:val="00EF63C2"/>
    <w:rsid w:val="00EF68AB"/>
    <w:rsid w:val="00EF6FFB"/>
    <w:rsid w:val="00EF73FD"/>
    <w:rsid w:val="00F001FA"/>
    <w:rsid w:val="00F005E4"/>
    <w:rsid w:val="00F009AC"/>
    <w:rsid w:val="00F01B42"/>
    <w:rsid w:val="00F01D62"/>
    <w:rsid w:val="00F0373C"/>
    <w:rsid w:val="00F043C8"/>
    <w:rsid w:val="00F0443F"/>
    <w:rsid w:val="00F04906"/>
    <w:rsid w:val="00F04AE3"/>
    <w:rsid w:val="00F05221"/>
    <w:rsid w:val="00F057A9"/>
    <w:rsid w:val="00F10E1C"/>
    <w:rsid w:val="00F13B1A"/>
    <w:rsid w:val="00F1504F"/>
    <w:rsid w:val="00F15168"/>
    <w:rsid w:val="00F20637"/>
    <w:rsid w:val="00F2099B"/>
    <w:rsid w:val="00F212C9"/>
    <w:rsid w:val="00F21F26"/>
    <w:rsid w:val="00F22593"/>
    <w:rsid w:val="00F22619"/>
    <w:rsid w:val="00F22CCE"/>
    <w:rsid w:val="00F30348"/>
    <w:rsid w:val="00F326E9"/>
    <w:rsid w:val="00F351CB"/>
    <w:rsid w:val="00F352C6"/>
    <w:rsid w:val="00F353BF"/>
    <w:rsid w:val="00F35765"/>
    <w:rsid w:val="00F367B0"/>
    <w:rsid w:val="00F42FD9"/>
    <w:rsid w:val="00F430E7"/>
    <w:rsid w:val="00F43234"/>
    <w:rsid w:val="00F47B3B"/>
    <w:rsid w:val="00F50117"/>
    <w:rsid w:val="00F5092C"/>
    <w:rsid w:val="00F51C3F"/>
    <w:rsid w:val="00F54FA7"/>
    <w:rsid w:val="00F553A0"/>
    <w:rsid w:val="00F5572B"/>
    <w:rsid w:val="00F56DA0"/>
    <w:rsid w:val="00F604C8"/>
    <w:rsid w:val="00F60964"/>
    <w:rsid w:val="00F656C2"/>
    <w:rsid w:val="00F6631D"/>
    <w:rsid w:val="00F6704B"/>
    <w:rsid w:val="00F70BFD"/>
    <w:rsid w:val="00F71C76"/>
    <w:rsid w:val="00F72EC3"/>
    <w:rsid w:val="00F7392D"/>
    <w:rsid w:val="00F73CBE"/>
    <w:rsid w:val="00F74B9C"/>
    <w:rsid w:val="00F751D4"/>
    <w:rsid w:val="00F768AC"/>
    <w:rsid w:val="00F772C2"/>
    <w:rsid w:val="00F7741E"/>
    <w:rsid w:val="00F81758"/>
    <w:rsid w:val="00F82FD7"/>
    <w:rsid w:val="00F831B9"/>
    <w:rsid w:val="00F84512"/>
    <w:rsid w:val="00F84828"/>
    <w:rsid w:val="00F86C30"/>
    <w:rsid w:val="00F873BC"/>
    <w:rsid w:val="00F87E93"/>
    <w:rsid w:val="00F9160F"/>
    <w:rsid w:val="00F928DB"/>
    <w:rsid w:val="00F92A98"/>
    <w:rsid w:val="00F94B71"/>
    <w:rsid w:val="00F953FA"/>
    <w:rsid w:val="00F969AD"/>
    <w:rsid w:val="00FA0047"/>
    <w:rsid w:val="00FA1CE2"/>
    <w:rsid w:val="00FA2015"/>
    <w:rsid w:val="00FA4311"/>
    <w:rsid w:val="00FA61CC"/>
    <w:rsid w:val="00FA7C4F"/>
    <w:rsid w:val="00FB0E2D"/>
    <w:rsid w:val="00FB13FB"/>
    <w:rsid w:val="00FB2A81"/>
    <w:rsid w:val="00FB32EC"/>
    <w:rsid w:val="00FB36CA"/>
    <w:rsid w:val="00FB4746"/>
    <w:rsid w:val="00FB4EF6"/>
    <w:rsid w:val="00FB544D"/>
    <w:rsid w:val="00FB5D4D"/>
    <w:rsid w:val="00FB5DC1"/>
    <w:rsid w:val="00FC01A6"/>
    <w:rsid w:val="00FC0466"/>
    <w:rsid w:val="00FC2DDC"/>
    <w:rsid w:val="00FC32D7"/>
    <w:rsid w:val="00FC3A56"/>
    <w:rsid w:val="00FD02AD"/>
    <w:rsid w:val="00FD2B2A"/>
    <w:rsid w:val="00FD3CE5"/>
    <w:rsid w:val="00FD40B2"/>
    <w:rsid w:val="00FD4A3D"/>
    <w:rsid w:val="00FD5B9F"/>
    <w:rsid w:val="00FD712E"/>
    <w:rsid w:val="00FE02EA"/>
    <w:rsid w:val="00FE190D"/>
    <w:rsid w:val="00FE1C1A"/>
    <w:rsid w:val="00FE2778"/>
    <w:rsid w:val="00FE3F70"/>
    <w:rsid w:val="00FE5ED3"/>
    <w:rsid w:val="00FE647C"/>
    <w:rsid w:val="00FE68D7"/>
    <w:rsid w:val="00FE7AC8"/>
    <w:rsid w:val="00FF05FD"/>
    <w:rsid w:val="00FF3713"/>
    <w:rsid w:val="00FF521C"/>
    <w:rsid w:val="00FF616D"/>
    <w:rsid w:val="00FF6FF7"/>
    <w:rsid w:val="00FF7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rules v:ext="edit">
        <o:r id="V:Rule4" type="connector" idref="#_x0000_s1029"/>
        <o:r id="V:Rule5" type="connector" idref="#_x0000_s1028"/>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6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0634"/>
    <w:rPr>
      <w:color w:val="0000FF"/>
      <w:u w:val="single"/>
    </w:rPr>
  </w:style>
  <w:style w:type="table" w:styleId="TableGrid">
    <w:name w:val="Table Grid"/>
    <w:basedOn w:val="TableNormal"/>
    <w:uiPriority w:val="59"/>
    <w:rsid w:val="00584E14"/>
    <w:pPr>
      <w:spacing w:after="0" w:line="240" w:lineRule="auto"/>
    </w:pPr>
    <w:rPr>
      <w:rFonts w:ascii="TimesNewRomanPSMT" w:hAnsi="TimesNewRomanPSMT" w:cs="TimesNewRomanPSMT"/>
      <w:sz w:val="23"/>
      <w:szCs w:val="23"/>
      <w:lang w:val="en-GB"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4E14"/>
    <w:pPr>
      <w:spacing w:after="0" w:line="240" w:lineRule="auto"/>
      <w:ind w:left="720"/>
      <w:contextualSpacing/>
    </w:pPr>
    <w:rPr>
      <w:rFonts w:ascii="Calibri" w:eastAsia="Times New Roman" w:hAnsi="Times New Roman" w:cs="Times New Roman"/>
      <w:szCs w:val="22"/>
      <w:lang w:bidi="ar-SA"/>
    </w:rPr>
  </w:style>
  <w:style w:type="paragraph" w:customStyle="1" w:styleId="Default">
    <w:name w:val="Default"/>
    <w:rsid w:val="00584E14"/>
    <w:pPr>
      <w:tabs>
        <w:tab w:val="left" w:pos="709"/>
      </w:tabs>
      <w:suppressAutoHyphens/>
      <w:spacing w:line="276" w:lineRule="atLeast"/>
    </w:pPr>
    <w:rPr>
      <w:rFonts w:ascii="Calibri" w:eastAsia="DejaVu Sans" w:hAnsi="Calibri"/>
      <w:szCs w:val="22"/>
      <w:lang w:val="en-IN" w:eastAsia="en-IN" w:bidi="ar-SA"/>
    </w:rPr>
  </w:style>
  <w:style w:type="paragraph" w:styleId="BalloonText">
    <w:name w:val="Balloon Text"/>
    <w:basedOn w:val="Normal"/>
    <w:link w:val="BalloonTextChar"/>
    <w:uiPriority w:val="99"/>
    <w:semiHidden/>
    <w:unhideWhenUsed/>
    <w:rsid w:val="00415BE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15BEE"/>
    <w:rPr>
      <w:rFonts w:ascii="Tahoma" w:hAnsi="Tahoma" w:cs="Tahoma"/>
      <w:sz w:val="16"/>
      <w:szCs w:val="14"/>
    </w:rPr>
  </w:style>
  <w:style w:type="paragraph" w:styleId="Header">
    <w:name w:val="header"/>
    <w:basedOn w:val="Normal"/>
    <w:link w:val="HeaderChar"/>
    <w:uiPriority w:val="99"/>
    <w:unhideWhenUsed/>
    <w:rsid w:val="00415BEE"/>
    <w:pPr>
      <w:tabs>
        <w:tab w:val="center" w:pos="4513"/>
        <w:tab w:val="right" w:pos="9026"/>
      </w:tabs>
      <w:spacing w:after="0" w:line="240" w:lineRule="auto"/>
    </w:pPr>
    <w:rPr>
      <w:rFonts w:ascii="TimesNewRomanPSMT" w:hAnsi="TimesNewRomanPSMT" w:cs="TimesNewRomanPSMT"/>
      <w:sz w:val="23"/>
      <w:szCs w:val="23"/>
      <w:lang w:val="en-GB" w:bidi="ar-SA"/>
    </w:rPr>
  </w:style>
  <w:style w:type="character" w:customStyle="1" w:styleId="HeaderChar">
    <w:name w:val="Header Char"/>
    <w:basedOn w:val="DefaultParagraphFont"/>
    <w:link w:val="Header"/>
    <w:uiPriority w:val="99"/>
    <w:rsid w:val="00415BEE"/>
    <w:rPr>
      <w:rFonts w:ascii="TimesNewRomanPSMT" w:hAnsi="TimesNewRomanPSMT" w:cs="TimesNewRomanPSMT"/>
      <w:sz w:val="23"/>
      <w:szCs w:val="23"/>
      <w:lang w:val="en-GB" w:bidi="ar-SA"/>
    </w:rPr>
  </w:style>
  <w:style w:type="character" w:customStyle="1" w:styleId="tgc">
    <w:name w:val="_tgc"/>
    <w:basedOn w:val="DefaultParagraphFont"/>
    <w:rsid w:val="000516BC"/>
  </w:style>
</w:styles>
</file>

<file path=word/webSettings.xml><?xml version="1.0" encoding="utf-8"?>
<w:webSettings xmlns:r="http://schemas.openxmlformats.org/officeDocument/2006/relationships" xmlns:w="http://schemas.openxmlformats.org/wordprocessingml/2006/main">
  <w:divs>
    <w:div w:id="185294814">
      <w:bodyDiv w:val="1"/>
      <w:marLeft w:val="0"/>
      <w:marRight w:val="0"/>
      <w:marTop w:val="0"/>
      <w:marBottom w:val="0"/>
      <w:divBdr>
        <w:top w:val="none" w:sz="0" w:space="0" w:color="auto"/>
        <w:left w:val="none" w:sz="0" w:space="0" w:color="auto"/>
        <w:bottom w:val="none" w:sz="0" w:space="0" w:color="auto"/>
        <w:right w:val="none" w:sz="0" w:space="0" w:color="auto"/>
      </w:divBdr>
    </w:div>
    <w:div w:id="445468224">
      <w:bodyDiv w:val="1"/>
      <w:marLeft w:val="0"/>
      <w:marRight w:val="0"/>
      <w:marTop w:val="0"/>
      <w:marBottom w:val="0"/>
      <w:divBdr>
        <w:top w:val="none" w:sz="0" w:space="0" w:color="auto"/>
        <w:left w:val="none" w:sz="0" w:space="0" w:color="auto"/>
        <w:bottom w:val="none" w:sz="0" w:space="0" w:color="auto"/>
        <w:right w:val="none" w:sz="0" w:space="0" w:color="auto"/>
      </w:divBdr>
    </w:div>
    <w:div w:id="9147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lectrons" TargetMode="External"/><Relationship Id="rId13" Type="http://schemas.openxmlformats.org/officeDocument/2006/relationships/hyperlink" Target="https://en.wikipedia.org/wiki/Alternating_current" TargetMode="External"/><Relationship Id="rId18" Type="http://schemas.openxmlformats.org/officeDocument/2006/relationships/hyperlink" Target="https://en.wikipedia.org/wiki/Grid-connected_photovoltaic_system"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yperlink" Target="https://en.wikipedia.org/wiki/Photovoltaic" TargetMode="External"/><Relationship Id="rId12" Type="http://schemas.openxmlformats.org/officeDocument/2006/relationships/hyperlink" Target="https://en.wikipedia.org/wiki/Solar_inverter" TargetMode="External"/><Relationship Id="rId17" Type="http://schemas.openxmlformats.org/officeDocument/2006/relationships/hyperlink" Target="https://en.wikipedia.org/wiki/Solar_farms"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en.wikipedia.org/wiki/Solar_tracker" TargetMode="External"/><Relationship Id="rId20" Type="http://schemas.openxmlformats.org/officeDocument/2006/relationships/image" Target="media/image1.jpe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en.wikipedia.org/wiki/Electricity" TargetMode="External"/><Relationship Id="rId11" Type="http://schemas.openxmlformats.org/officeDocument/2006/relationships/hyperlink" Target="https://en.wikipedia.org/wiki/Photovoltaic_system" TargetMode="External"/><Relationship Id="rId24" Type="http://schemas.openxmlformats.org/officeDocument/2006/relationships/image" Target="media/image5.png"/><Relationship Id="rId5" Type="http://schemas.openxmlformats.org/officeDocument/2006/relationships/hyperlink" Target="https://en.wikipedia.org/wiki/Sunlight" TargetMode="External"/><Relationship Id="rId15" Type="http://schemas.openxmlformats.org/officeDocument/2006/relationships/hyperlink" Target="https://en.wikipedia.org/wiki/Measuring_instrument" TargetMode="External"/><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hyperlink" Target="https://en.wikipedia.org/wiki/Battery_(electricity)" TargetMode="External"/><Relationship Id="rId19" Type="http://schemas.openxmlformats.org/officeDocument/2006/relationships/hyperlink" Target="https://en.wikipedia.org/wiki/Rooftop_solar_pow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Direct_current" TargetMode="External"/><Relationship Id="rId14" Type="http://schemas.openxmlformats.org/officeDocument/2006/relationships/hyperlink" Target="https://en.wikipedia.org/wiki/Charge_controller"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CHETAN</cp:lastModifiedBy>
  <cp:revision>15</cp:revision>
  <dcterms:created xsi:type="dcterms:W3CDTF">2023-12-05T11:27:00Z</dcterms:created>
  <dcterms:modified xsi:type="dcterms:W3CDTF">2024-04-25T06:33:00Z</dcterms:modified>
</cp:coreProperties>
</file>