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53" w:rsidRDefault="00AF7167" w:rsidP="00AF7167">
      <w:pPr>
        <w:jc w:val="center"/>
        <w:rPr>
          <w:rFonts w:ascii="Times New Roman" w:hAnsi="Times New Roman" w:cs="Times New Roman"/>
          <w:b/>
          <w:sz w:val="24"/>
          <w:szCs w:val="24"/>
          <w:u w:val="single"/>
          <w:lang w:val="en-US"/>
        </w:rPr>
      </w:pPr>
      <w:r w:rsidRPr="00AF7167">
        <w:rPr>
          <w:rFonts w:ascii="Times New Roman" w:hAnsi="Times New Roman" w:cs="Times New Roman"/>
          <w:b/>
          <w:sz w:val="24"/>
          <w:szCs w:val="24"/>
          <w:u w:val="single"/>
          <w:lang w:val="en-US"/>
        </w:rPr>
        <w:t>A STUDY ON ASSET AND LIABILITY MANAGEMENT</w:t>
      </w:r>
    </w:p>
    <w:p w:rsidR="00AF7167" w:rsidRPr="00D456F4" w:rsidRDefault="00AF7167" w:rsidP="00AF7167">
      <w:pPr>
        <w:rPr>
          <w:rFonts w:ascii="Times New Roman" w:hAnsi="Times New Roman" w:cs="Times New Roman"/>
          <w:sz w:val="24"/>
          <w:szCs w:val="24"/>
        </w:rPr>
      </w:pPr>
      <w:r w:rsidRPr="00D456F4">
        <w:rPr>
          <w:rFonts w:ascii="Times New Roman" w:hAnsi="Times New Roman" w:cs="Times New Roman"/>
          <w:sz w:val="24"/>
          <w:szCs w:val="24"/>
        </w:rPr>
        <w:t>1.</w:t>
      </w:r>
      <w:r>
        <w:rPr>
          <w:rFonts w:ascii="Times New Roman" w:hAnsi="Times New Roman" w:cs="Times New Roman"/>
          <w:sz w:val="24"/>
          <w:szCs w:val="24"/>
        </w:rPr>
        <w:t xml:space="preserve"> Author: </w:t>
      </w:r>
      <w:r w:rsidRPr="00CF1475">
        <w:rPr>
          <w:rFonts w:ascii="Times New Roman" w:hAnsi="Times New Roman" w:cs="Times New Roman"/>
          <w:b/>
          <w:sz w:val="24"/>
          <w:szCs w:val="24"/>
        </w:rPr>
        <w:t>N.VASUDHA</w:t>
      </w:r>
      <w:r>
        <w:rPr>
          <w:rFonts w:ascii="Times New Roman" w:hAnsi="Times New Roman" w:cs="Times New Roman"/>
          <w:sz w:val="24"/>
          <w:szCs w:val="24"/>
        </w:rPr>
        <w:t xml:space="preserve">, Asst. Prof., </w:t>
      </w:r>
      <w:r w:rsidRPr="00D456F4">
        <w:rPr>
          <w:rFonts w:ascii="Times New Roman" w:hAnsi="Times New Roman" w:cs="Times New Roman"/>
          <w:sz w:val="24"/>
          <w:szCs w:val="24"/>
        </w:rPr>
        <w:t>Dept. of MBA, SANTHIRAM ENGINEERING COLLEGE, NANDYAL</w:t>
      </w:r>
    </w:p>
    <w:p w:rsidR="00AF7167" w:rsidRDefault="00AF7167" w:rsidP="00AF7167">
      <w:pPr>
        <w:rPr>
          <w:rFonts w:ascii="Times New Roman" w:hAnsi="Times New Roman" w:cs="Times New Roman"/>
          <w:sz w:val="24"/>
          <w:szCs w:val="24"/>
        </w:rPr>
      </w:pPr>
      <w:r w:rsidRPr="00D456F4">
        <w:rPr>
          <w:rFonts w:ascii="Times New Roman" w:hAnsi="Times New Roman" w:cs="Times New Roman"/>
          <w:sz w:val="24"/>
          <w:szCs w:val="24"/>
        </w:rPr>
        <w:t>2. Author:</w:t>
      </w:r>
      <w:r w:rsidRPr="00AF7167">
        <w:rPr>
          <w:rFonts w:ascii="Times New Roman" w:hAnsi="Times New Roman" w:cs="Times New Roman"/>
          <w:b/>
          <w:color w:val="0070C0"/>
          <w:sz w:val="24"/>
          <w:szCs w:val="24"/>
        </w:rPr>
        <w:t xml:space="preserve"> </w:t>
      </w:r>
      <w:r w:rsidRPr="00CF1475">
        <w:rPr>
          <w:rFonts w:ascii="Times New Roman" w:hAnsi="Times New Roman" w:cs="Times New Roman"/>
          <w:b/>
          <w:color w:val="000000" w:themeColor="text1"/>
          <w:sz w:val="24"/>
          <w:szCs w:val="24"/>
        </w:rPr>
        <w:t>N. NAGA SURENDRA</w:t>
      </w:r>
      <w:r w:rsidRPr="00AF7167">
        <w:rPr>
          <w:rFonts w:ascii="Times New Roman" w:hAnsi="Times New Roman" w:cs="Times New Roman"/>
          <w:b/>
          <w:color w:val="000000" w:themeColor="text1"/>
          <w:sz w:val="24"/>
          <w:szCs w:val="24"/>
        </w:rPr>
        <w:t>,</w:t>
      </w:r>
      <w:r w:rsidRPr="00D456F4">
        <w:rPr>
          <w:rFonts w:ascii="Times New Roman" w:hAnsi="Times New Roman" w:cs="Times New Roman"/>
          <w:sz w:val="24"/>
          <w:szCs w:val="24"/>
        </w:rPr>
        <w:t xml:space="preserve"> Student of MBA, SANTHIRAM ENGINEERING COLLEGE, NANDYAL</w:t>
      </w:r>
    </w:p>
    <w:p w:rsidR="00526AB5" w:rsidRDefault="00526AB5" w:rsidP="00526AB5">
      <w:pPr>
        <w:rPr>
          <w:rFonts w:ascii="Times New Roman" w:hAnsi="Times New Roman" w:cs="Times New Roman"/>
          <w:sz w:val="24"/>
          <w:szCs w:val="24"/>
        </w:rPr>
      </w:pPr>
      <w:r w:rsidRPr="00526AB5">
        <w:rPr>
          <w:rFonts w:ascii="Times New Roman" w:hAnsi="Times New Roman" w:cs="Times New Roman"/>
          <w:b/>
          <w:sz w:val="24"/>
          <w:szCs w:val="24"/>
          <w:u w:val="single"/>
        </w:rPr>
        <w:t>ABSTRACT</w:t>
      </w:r>
      <w:r>
        <w:rPr>
          <w:rFonts w:ascii="Times New Roman" w:hAnsi="Times New Roman" w:cs="Times New Roman"/>
          <w:sz w:val="24"/>
          <w:szCs w:val="24"/>
        </w:rPr>
        <w:t>:</w:t>
      </w:r>
    </w:p>
    <w:p w:rsidR="00526AB5" w:rsidRDefault="00526AB5" w:rsidP="00526AB5">
      <w:pPr>
        <w:rPr>
          <w:rFonts w:ascii="Times New Roman" w:hAnsi="Times New Roman" w:cs="Times New Roman"/>
          <w:sz w:val="24"/>
          <w:szCs w:val="24"/>
        </w:rPr>
      </w:pPr>
      <w:r w:rsidRPr="00526AB5">
        <w:rPr>
          <w:rFonts w:ascii="Times New Roman" w:hAnsi="Times New Roman" w:cs="Times New Roman"/>
          <w:sz w:val="24"/>
          <w:szCs w:val="24"/>
        </w:rPr>
        <w:t>Asset liability  management is  concerned with strategic balance sheet management involving risks  caused by changes  in  interest  rates,  exchanges  rate,  credit  risks  &amp;  the  liquidity  position  of  industry.  Asset liability</w:t>
      </w:r>
      <w:bookmarkStart w:id="0" w:name="_GoBack"/>
      <w:bookmarkEnd w:id="0"/>
      <w:r w:rsidRPr="00526AB5">
        <w:rPr>
          <w:rFonts w:ascii="Times New Roman" w:hAnsi="Times New Roman" w:cs="Times New Roman"/>
          <w:sz w:val="24"/>
          <w:szCs w:val="24"/>
        </w:rPr>
        <w:t xml:space="preserve"> management is about management of net interest margin to ensure that its level &amp; riskiness are compatibles with risk/return objectives of the industry.</w:t>
      </w:r>
    </w:p>
    <w:p w:rsidR="00526AB5" w:rsidRDefault="00526AB5" w:rsidP="00526AB5">
      <w:pPr>
        <w:rPr>
          <w:rFonts w:ascii="Times New Roman" w:hAnsi="Times New Roman" w:cs="Times New Roman"/>
          <w:sz w:val="24"/>
          <w:szCs w:val="24"/>
        </w:rPr>
      </w:pPr>
      <w:r w:rsidRPr="00526AB5">
        <w:rPr>
          <w:rFonts w:ascii="Times New Roman" w:hAnsi="Times New Roman" w:cs="Times New Roman"/>
          <w:sz w:val="24"/>
          <w:szCs w:val="24"/>
        </w:rPr>
        <w:t>Asset liability management is required to match asset liabilities and minimize liquidity as well as market risk. An effective asset liability management technique aims to manage the volume mix, maturity, rate, sensitivity, quality &amp; liquidity of assets &amp; liabilities as a whole so as to attain a predetermined acceptable risk/ reward ration</w:t>
      </w:r>
      <w:r>
        <w:rPr>
          <w:rFonts w:ascii="Times New Roman" w:hAnsi="Times New Roman" w:cs="Times New Roman"/>
          <w:sz w:val="24"/>
          <w:szCs w:val="24"/>
        </w:rPr>
        <w:t>.</w:t>
      </w:r>
    </w:p>
    <w:p w:rsidR="00526AB5" w:rsidRDefault="00526AB5" w:rsidP="00526AB5">
      <w:pPr>
        <w:rPr>
          <w:rFonts w:ascii="Times New Roman" w:hAnsi="Times New Roman" w:cs="Times New Roman"/>
          <w:sz w:val="24"/>
          <w:szCs w:val="24"/>
        </w:rPr>
      </w:pPr>
      <w:r w:rsidRPr="00526AB5">
        <w:rPr>
          <w:rFonts w:ascii="Times New Roman" w:hAnsi="Times New Roman" w:cs="Times New Roman"/>
          <w:b/>
          <w:sz w:val="24"/>
          <w:szCs w:val="24"/>
          <w:u w:val="single"/>
        </w:rPr>
        <w:t>REVIEW OF LITERATURE</w:t>
      </w:r>
      <w:r>
        <w:rPr>
          <w:rFonts w:ascii="Times New Roman" w:hAnsi="Times New Roman" w:cs="Times New Roman"/>
          <w:sz w:val="24"/>
          <w:szCs w:val="24"/>
        </w:rPr>
        <w:t>:</w:t>
      </w:r>
    </w:p>
    <w:p w:rsidR="00526AB5" w:rsidRDefault="00526AB5" w:rsidP="00526AB5">
      <w:pPr>
        <w:rPr>
          <w:rFonts w:ascii="Times New Roman" w:hAnsi="Times New Roman" w:cs="Times New Roman"/>
          <w:sz w:val="24"/>
          <w:szCs w:val="24"/>
        </w:rPr>
      </w:pPr>
      <w:r w:rsidRPr="00526AB5">
        <w:rPr>
          <w:rFonts w:ascii="Times New Roman" w:hAnsi="Times New Roman" w:cs="Times New Roman"/>
          <w:sz w:val="24"/>
          <w:szCs w:val="24"/>
        </w:rPr>
        <w:t>Asset liability management is concerned with strategic balance sheet management involving risk caused by changes in interest rate, exchange rate, credit risk and the liquidity position of industry. With profit becoming a key factor, it has now become imperative for industry to move towards integrated  balance sheet  management where components  of balance  sheet and  its different maturity mix will be looked a</w:t>
      </w:r>
      <w:r>
        <w:rPr>
          <w:rFonts w:ascii="Times New Roman" w:hAnsi="Times New Roman" w:cs="Times New Roman"/>
          <w:sz w:val="24"/>
          <w:szCs w:val="24"/>
        </w:rPr>
        <w:t>t profit angle of the industry .</w:t>
      </w:r>
    </w:p>
    <w:p w:rsidR="00526AB5" w:rsidRPr="00D350E4" w:rsidRDefault="00526AB5" w:rsidP="00D350E4">
      <w:pPr>
        <w:spacing w:after="120"/>
        <w:rPr>
          <w:rFonts w:ascii="Times New Roman" w:hAnsi="Times New Roman" w:cs="Times New Roman"/>
          <w:sz w:val="24"/>
          <w:szCs w:val="24"/>
        </w:rPr>
      </w:pPr>
      <w:r w:rsidRPr="00D350E4">
        <w:rPr>
          <w:rFonts w:ascii="Times New Roman" w:hAnsi="Times New Roman" w:cs="Times New Roman"/>
          <w:sz w:val="24"/>
          <w:szCs w:val="24"/>
        </w:rPr>
        <w:t>Asset-Liability Management (ALM) can be termed as a risk management technique designed to earn an adequate return while maintaining a comfortable surplus of assets beyond liabilities. It takes into consideration interest rates, earning power, and degree of willingness to take on debt and hence is also known as Surplus Management.</w:t>
      </w:r>
    </w:p>
    <w:p w:rsidR="002A5B0D" w:rsidRPr="00D350E4" w:rsidRDefault="00526AB5" w:rsidP="00D350E4">
      <w:pPr>
        <w:spacing w:after="120"/>
        <w:rPr>
          <w:rFonts w:ascii="Times New Roman" w:hAnsi="Times New Roman" w:cs="Times New Roman"/>
          <w:sz w:val="24"/>
          <w:szCs w:val="24"/>
        </w:rPr>
      </w:pPr>
      <w:r w:rsidRPr="00D350E4">
        <w:rPr>
          <w:rFonts w:ascii="Times New Roman" w:hAnsi="Times New Roman" w:cs="Times New Roman"/>
          <w:b/>
          <w:sz w:val="24"/>
          <w:szCs w:val="24"/>
          <w:u w:val="single"/>
        </w:rPr>
        <w:t>The ALM process rests on three pillars</w:t>
      </w:r>
      <w:r w:rsidRPr="00D350E4">
        <w:rPr>
          <w:rFonts w:ascii="Times New Roman" w:hAnsi="Times New Roman" w:cs="Times New Roman"/>
          <w:sz w:val="24"/>
          <w:szCs w:val="24"/>
        </w:rPr>
        <w:t xml:space="preserve">: </w:t>
      </w:r>
    </w:p>
    <w:p w:rsidR="002A5B0D" w:rsidRPr="00D350E4" w:rsidRDefault="00526AB5" w:rsidP="00D350E4">
      <w:pPr>
        <w:pStyle w:val="ListParagraph"/>
        <w:numPr>
          <w:ilvl w:val="0"/>
          <w:numId w:val="1"/>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ALM information systems </w:t>
      </w:r>
    </w:p>
    <w:p w:rsidR="002A5B0D" w:rsidRPr="00D350E4" w:rsidRDefault="00526AB5" w:rsidP="00D350E4">
      <w:pPr>
        <w:pStyle w:val="ListParagraph"/>
        <w:numPr>
          <w:ilvl w:val="0"/>
          <w:numId w:val="7"/>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Management Information System </w:t>
      </w:r>
    </w:p>
    <w:p w:rsidR="002A5B0D" w:rsidRPr="00D350E4" w:rsidRDefault="00526AB5" w:rsidP="00D350E4">
      <w:pPr>
        <w:pStyle w:val="ListParagraph"/>
        <w:numPr>
          <w:ilvl w:val="0"/>
          <w:numId w:val="7"/>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Information availability, accuracy, adequacy and expediency </w:t>
      </w:r>
    </w:p>
    <w:p w:rsidR="002A5B0D" w:rsidRPr="00D350E4" w:rsidRDefault="00526AB5" w:rsidP="00D350E4">
      <w:pPr>
        <w:pStyle w:val="ListParagraph"/>
        <w:numPr>
          <w:ilvl w:val="0"/>
          <w:numId w:val="1"/>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ALM </w:t>
      </w:r>
      <w:r w:rsidR="002A5B0D" w:rsidRPr="00D350E4">
        <w:rPr>
          <w:rFonts w:ascii="Times New Roman" w:hAnsi="Times New Roman" w:cs="Times New Roman"/>
          <w:sz w:val="24"/>
          <w:szCs w:val="24"/>
        </w:rPr>
        <w:t>organizations</w:t>
      </w:r>
      <w:r w:rsidRPr="00D350E4">
        <w:rPr>
          <w:rFonts w:ascii="Times New Roman" w:hAnsi="Times New Roman" w:cs="Times New Roman"/>
          <w:sz w:val="24"/>
          <w:szCs w:val="24"/>
        </w:rPr>
        <w:t xml:space="preserve"> </w:t>
      </w:r>
    </w:p>
    <w:p w:rsidR="002A5B0D" w:rsidRPr="00D350E4" w:rsidRDefault="00526AB5" w:rsidP="00D350E4">
      <w:pPr>
        <w:pStyle w:val="ListParagraph"/>
        <w:numPr>
          <w:ilvl w:val="0"/>
          <w:numId w:val="7"/>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Structure and responsibilities </w:t>
      </w:r>
    </w:p>
    <w:p w:rsidR="002A5B0D" w:rsidRPr="00D350E4" w:rsidRDefault="00526AB5" w:rsidP="00D350E4">
      <w:pPr>
        <w:pStyle w:val="ListParagraph"/>
        <w:numPr>
          <w:ilvl w:val="0"/>
          <w:numId w:val="7"/>
        </w:numPr>
        <w:spacing w:after="120"/>
        <w:rPr>
          <w:rFonts w:ascii="Times New Roman" w:hAnsi="Times New Roman" w:cs="Times New Roman"/>
          <w:sz w:val="24"/>
          <w:szCs w:val="24"/>
        </w:rPr>
      </w:pPr>
      <w:r w:rsidRPr="00D350E4">
        <w:rPr>
          <w:rFonts w:ascii="Times New Roman" w:hAnsi="Times New Roman" w:cs="Times New Roman"/>
          <w:sz w:val="24"/>
          <w:szCs w:val="24"/>
        </w:rPr>
        <w:t>Level of top management involvement</w:t>
      </w:r>
    </w:p>
    <w:p w:rsidR="002A5B0D" w:rsidRPr="00D350E4" w:rsidRDefault="00526AB5" w:rsidP="00D350E4">
      <w:pPr>
        <w:pStyle w:val="ListParagraph"/>
        <w:numPr>
          <w:ilvl w:val="0"/>
          <w:numId w:val="1"/>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ALM process </w:t>
      </w:r>
    </w:p>
    <w:p w:rsidR="002A5B0D" w:rsidRPr="00D350E4" w:rsidRDefault="00526AB5" w:rsidP="00D350E4">
      <w:pPr>
        <w:pStyle w:val="ListParagraph"/>
        <w:numPr>
          <w:ilvl w:val="0"/>
          <w:numId w:val="7"/>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Risk parameters </w:t>
      </w:r>
    </w:p>
    <w:p w:rsidR="002A5B0D" w:rsidRPr="00D350E4" w:rsidRDefault="00526AB5" w:rsidP="00D350E4">
      <w:pPr>
        <w:pStyle w:val="ListParagraph"/>
        <w:numPr>
          <w:ilvl w:val="0"/>
          <w:numId w:val="7"/>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Risk identification </w:t>
      </w:r>
    </w:p>
    <w:p w:rsidR="002A5B0D" w:rsidRPr="00D350E4" w:rsidRDefault="00526AB5" w:rsidP="00D350E4">
      <w:pPr>
        <w:pStyle w:val="ListParagraph"/>
        <w:numPr>
          <w:ilvl w:val="0"/>
          <w:numId w:val="7"/>
        </w:numPr>
        <w:spacing w:after="120"/>
        <w:rPr>
          <w:rFonts w:ascii="Times New Roman" w:hAnsi="Times New Roman" w:cs="Times New Roman"/>
          <w:sz w:val="24"/>
          <w:szCs w:val="24"/>
        </w:rPr>
      </w:pPr>
      <w:r w:rsidRPr="00D350E4">
        <w:rPr>
          <w:rFonts w:ascii="Times New Roman" w:hAnsi="Times New Roman" w:cs="Times New Roman"/>
          <w:sz w:val="24"/>
          <w:szCs w:val="24"/>
        </w:rPr>
        <w:t>Risk measurement</w:t>
      </w:r>
    </w:p>
    <w:p w:rsidR="002A5B0D" w:rsidRPr="00D350E4" w:rsidRDefault="00526AB5" w:rsidP="00D350E4">
      <w:pPr>
        <w:pStyle w:val="ListParagraph"/>
        <w:numPr>
          <w:ilvl w:val="0"/>
          <w:numId w:val="7"/>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Risk management </w:t>
      </w:r>
    </w:p>
    <w:p w:rsidR="00526AB5" w:rsidRPr="00D350E4" w:rsidRDefault="00526AB5" w:rsidP="00D350E4">
      <w:pPr>
        <w:pStyle w:val="ListParagraph"/>
        <w:numPr>
          <w:ilvl w:val="0"/>
          <w:numId w:val="7"/>
        </w:numPr>
        <w:spacing w:after="120"/>
        <w:rPr>
          <w:rFonts w:ascii="Times New Roman" w:hAnsi="Times New Roman" w:cs="Times New Roman"/>
          <w:sz w:val="24"/>
          <w:szCs w:val="24"/>
        </w:rPr>
      </w:pPr>
      <w:r w:rsidRPr="00D350E4">
        <w:rPr>
          <w:rFonts w:ascii="Times New Roman" w:hAnsi="Times New Roman" w:cs="Times New Roman"/>
          <w:sz w:val="24"/>
          <w:szCs w:val="24"/>
        </w:rPr>
        <w:t>Risk policies and tolerance levels.</w:t>
      </w:r>
    </w:p>
    <w:p w:rsidR="00526AB5" w:rsidRPr="00D350E4" w:rsidRDefault="00CB2C25" w:rsidP="00D350E4">
      <w:pPr>
        <w:spacing w:after="120"/>
        <w:rPr>
          <w:rFonts w:ascii="Times New Roman" w:hAnsi="Times New Roman" w:cs="Times New Roman"/>
          <w:b/>
          <w:u w:val="single"/>
        </w:rPr>
      </w:pPr>
      <w:r w:rsidRPr="00D350E4">
        <w:rPr>
          <w:rFonts w:ascii="Times New Roman" w:hAnsi="Times New Roman" w:cs="Times New Roman"/>
          <w:b/>
          <w:u w:val="single"/>
        </w:rPr>
        <w:lastRenderedPageBreak/>
        <w:t>ASSET LIABILITY COMMITTEE - ALCO:</w:t>
      </w:r>
    </w:p>
    <w:p w:rsidR="00CB2C25" w:rsidRPr="00D350E4" w:rsidRDefault="00CB2C25" w:rsidP="00D350E4">
      <w:pPr>
        <w:spacing w:after="120"/>
        <w:rPr>
          <w:rFonts w:ascii="Times New Roman" w:hAnsi="Times New Roman" w:cs="Times New Roman"/>
        </w:rPr>
      </w:pPr>
      <w:r w:rsidRPr="00D350E4">
        <w:rPr>
          <w:rFonts w:ascii="Times New Roman" w:hAnsi="Times New Roman" w:cs="Times New Roman"/>
        </w:rPr>
        <w:t xml:space="preserve">Asset-Liability Committee (ALCO) is the top most committee to oversee implementation of ALM system, to be headed by CMD or ED. ALCO would consider product pricing for deposits and advances, the desired maturity profile of the incremental assets and liabilities in addition to monitoring the risk levels of the bank. It will have to articulate current interest rates view of the bank and base its decisions for future business strategy on this view. </w:t>
      </w:r>
    </w:p>
    <w:p w:rsidR="00CB2C25" w:rsidRPr="00D350E4" w:rsidRDefault="00CB2C25" w:rsidP="00D350E4">
      <w:pPr>
        <w:spacing w:after="120"/>
        <w:rPr>
          <w:rFonts w:ascii="Times New Roman" w:hAnsi="Times New Roman" w:cs="Times New Roman"/>
        </w:rPr>
      </w:pPr>
      <w:r w:rsidRPr="00D350E4">
        <w:rPr>
          <w:rFonts w:ascii="Times New Roman" w:hAnsi="Times New Roman" w:cs="Times New Roman"/>
        </w:rPr>
        <w:t>The ALM desk consisting of operating staff should be responsible for analysing, monitoring and reporting the risk profiles to the ALCO.</w:t>
      </w:r>
    </w:p>
    <w:p w:rsidR="00CB2C25" w:rsidRPr="00D350E4" w:rsidRDefault="00CB2C25" w:rsidP="00D350E4">
      <w:pPr>
        <w:spacing w:after="120"/>
        <w:rPr>
          <w:rFonts w:ascii="Times New Roman" w:hAnsi="Times New Roman" w:cs="Times New Roman"/>
        </w:rPr>
      </w:pPr>
      <w:r w:rsidRPr="00D350E4">
        <w:rPr>
          <w:rFonts w:ascii="Times New Roman" w:hAnsi="Times New Roman" w:cs="Times New Roman"/>
          <w:noProof/>
          <w:lang w:eastAsia="en-IN"/>
        </w:rPr>
        <w:drawing>
          <wp:inline distT="0" distB="0" distL="0" distR="0" wp14:anchorId="54318ACB" wp14:editId="0BA6785F">
            <wp:extent cx="6362700" cy="401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359881" cy="4017769"/>
                    </a:xfrm>
                    <a:prstGeom prst="rect">
                      <a:avLst/>
                    </a:prstGeom>
                  </pic:spPr>
                </pic:pic>
              </a:graphicData>
            </a:graphic>
          </wp:inline>
        </w:drawing>
      </w:r>
    </w:p>
    <w:p w:rsidR="00526AB5" w:rsidRPr="00D350E4" w:rsidRDefault="000A779F" w:rsidP="00D350E4">
      <w:pPr>
        <w:spacing w:after="120"/>
        <w:rPr>
          <w:rFonts w:ascii="Times New Roman" w:hAnsi="Times New Roman" w:cs="Times New Roman"/>
        </w:rPr>
      </w:pPr>
      <w:r w:rsidRPr="00D350E4">
        <w:rPr>
          <w:rFonts w:ascii="Times New Roman" w:hAnsi="Times New Roman" w:cs="Times New Roman"/>
        </w:rPr>
        <w:t>ASSET LIABILITY MANAGEMENT APPROACH ALM in its most apparent sense is based on funds management. Funds management represents the core of sound bank planning and financial management</w:t>
      </w:r>
    </w:p>
    <w:p w:rsidR="000A779F" w:rsidRPr="00D350E4" w:rsidRDefault="004C65B7" w:rsidP="00D350E4">
      <w:pPr>
        <w:spacing w:after="120"/>
        <w:rPr>
          <w:rFonts w:ascii="Times New Roman" w:hAnsi="Times New Roman" w:cs="Times New Roman"/>
        </w:rPr>
      </w:pPr>
      <w:r w:rsidRPr="00D350E4">
        <w:rPr>
          <w:rFonts w:ascii="Times New Roman" w:hAnsi="Times New Roman" w:cs="Times New Roman"/>
        </w:rPr>
        <w:t>F</w:t>
      </w:r>
      <w:r w:rsidR="000A779F" w:rsidRPr="00D350E4">
        <w:rPr>
          <w:rFonts w:ascii="Times New Roman" w:hAnsi="Times New Roman" w:cs="Times New Roman"/>
        </w:rPr>
        <w:t>unds management</w:t>
      </w:r>
      <w:r w:rsidRPr="00D350E4">
        <w:rPr>
          <w:rFonts w:ascii="Times New Roman" w:hAnsi="Times New Roman" w:cs="Times New Roman"/>
        </w:rPr>
        <w:t xml:space="preserve"> has following three components:</w:t>
      </w:r>
    </w:p>
    <w:p w:rsidR="000A779F" w:rsidRPr="00D350E4" w:rsidRDefault="000A779F" w:rsidP="00D350E4">
      <w:pPr>
        <w:pStyle w:val="ListParagraph"/>
        <w:numPr>
          <w:ilvl w:val="0"/>
          <w:numId w:val="10"/>
        </w:numPr>
        <w:spacing w:after="120"/>
        <w:rPr>
          <w:rFonts w:ascii="Times New Roman" w:hAnsi="Times New Roman" w:cs="Times New Roman"/>
        </w:rPr>
      </w:pPr>
      <w:r w:rsidRPr="00D350E4">
        <w:rPr>
          <w:rFonts w:ascii="Times New Roman" w:hAnsi="Times New Roman" w:cs="Times New Roman"/>
          <w:b/>
        </w:rPr>
        <w:t>LIQUIDITY RISK MANAGEMENT</w:t>
      </w:r>
      <w:r w:rsidR="004C65B7" w:rsidRPr="00D350E4">
        <w:rPr>
          <w:rFonts w:ascii="Times New Roman" w:hAnsi="Times New Roman" w:cs="Times New Roman"/>
        </w:rPr>
        <w:t>:</w:t>
      </w:r>
      <w:r w:rsidRPr="00D350E4">
        <w:rPr>
          <w:rFonts w:ascii="Times New Roman" w:hAnsi="Times New Roman" w:cs="Times New Roman"/>
        </w:rPr>
        <w:t xml:space="preserve"> Bank‘s liquidity management is the process of generating funds to meet contractual or relationship obligations at reasonable prices at all times. New loan demands, existing commitments, and deposit withdrawals are the basic contractual or relationship obligations that a bank must meet</w:t>
      </w:r>
    </w:p>
    <w:p w:rsidR="000A779F" w:rsidRPr="004C65B7" w:rsidRDefault="000A779F" w:rsidP="00D350E4">
      <w:pPr>
        <w:pStyle w:val="ListParagraph"/>
        <w:numPr>
          <w:ilvl w:val="0"/>
          <w:numId w:val="10"/>
        </w:numPr>
        <w:spacing w:after="120"/>
        <w:rPr>
          <w:rFonts w:ascii="Times New Roman" w:hAnsi="Times New Roman" w:cs="Times New Roman"/>
          <w:sz w:val="24"/>
          <w:szCs w:val="24"/>
        </w:rPr>
      </w:pPr>
      <w:r w:rsidRPr="00D350E4">
        <w:rPr>
          <w:rFonts w:ascii="Times New Roman" w:hAnsi="Times New Roman" w:cs="Times New Roman"/>
          <w:b/>
        </w:rPr>
        <w:t xml:space="preserve">ASSET </w:t>
      </w:r>
      <w:r w:rsidR="004C65B7" w:rsidRPr="00D350E4">
        <w:rPr>
          <w:rFonts w:ascii="Times New Roman" w:hAnsi="Times New Roman" w:cs="Times New Roman"/>
          <w:b/>
        </w:rPr>
        <w:t>MANAGEMENT</w:t>
      </w:r>
      <w:r w:rsidR="004C65B7" w:rsidRPr="00D350E4">
        <w:rPr>
          <w:rFonts w:ascii="Times New Roman" w:hAnsi="Times New Roman" w:cs="Times New Roman"/>
        </w:rPr>
        <w:t>: Many</w:t>
      </w:r>
      <w:r w:rsidRPr="00D350E4">
        <w:rPr>
          <w:rFonts w:ascii="Times New Roman" w:hAnsi="Times New Roman" w:cs="Times New Roman"/>
        </w:rPr>
        <w:t xml:space="preserve"> banks (primarily the smaller ones) tend to have little influence over the size of their total assets. Liquid assets enable a bank to provide funds to satisfy increased demand for loans. But banks, which rely solely on asset management, concentrate on adjusting the price and availability of credit and the level of liquid assets</w:t>
      </w:r>
      <w:r>
        <w:t>.</w:t>
      </w:r>
    </w:p>
    <w:p w:rsidR="00526AB5" w:rsidRPr="004C65B7" w:rsidRDefault="004C65B7" w:rsidP="00526AB5">
      <w:pPr>
        <w:pStyle w:val="ListParagraph"/>
        <w:numPr>
          <w:ilvl w:val="0"/>
          <w:numId w:val="10"/>
        </w:numPr>
        <w:rPr>
          <w:rFonts w:ascii="Times New Roman" w:hAnsi="Times New Roman" w:cs="Times New Roman"/>
          <w:sz w:val="24"/>
          <w:szCs w:val="24"/>
        </w:rPr>
      </w:pPr>
      <w:r w:rsidRPr="004C65B7">
        <w:rPr>
          <w:b/>
        </w:rPr>
        <w:t>LIABILITY MANAGEMENT</w:t>
      </w:r>
      <w:r>
        <w:t xml:space="preserve">:  In the broadest sense liability management involves the planning and co-ordination of all the bank‘s sources of funds in order to maintain liquidity, profitability and safety to maintain long-term growth. </w:t>
      </w:r>
    </w:p>
    <w:p w:rsidR="004C65B7" w:rsidRPr="00D350E4" w:rsidRDefault="004C65B7" w:rsidP="00D350E4">
      <w:pPr>
        <w:spacing w:after="120"/>
        <w:rPr>
          <w:rFonts w:ascii="Times New Roman" w:hAnsi="Times New Roman" w:cs="Times New Roman"/>
          <w:sz w:val="24"/>
          <w:szCs w:val="24"/>
        </w:rPr>
      </w:pPr>
      <w:r w:rsidRPr="00D350E4">
        <w:rPr>
          <w:rFonts w:ascii="Times New Roman" w:hAnsi="Times New Roman" w:cs="Times New Roman"/>
          <w:b/>
          <w:sz w:val="24"/>
          <w:szCs w:val="24"/>
          <w:u w:val="single"/>
        </w:rPr>
        <w:lastRenderedPageBreak/>
        <w:t>Objective of the Study</w:t>
      </w:r>
      <w:r w:rsidRPr="00D350E4">
        <w:rPr>
          <w:rFonts w:ascii="Times New Roman" w:hAnsi="Times New Roman" w:cs="Times New Roman"/>
          <w:sz w:val="24"/>
          <w:szCs w:val="24"/>
        </w:rPr>
        <w:t xml:space="preserve">: </w:t>
      </w:r>
    </w:p>
    <w:p w:rsidR="004C65B7" w:rsidRPr="00D350E4" w:rsidRDefault="004C65B7" w:rsidP="00D350E4">
      <w:pPr>
        <w:pStyle w:val="ListParagraph"/>
        <w:numPr>
          <w:ilvl w:val="0"/>
          <w:numId w:val="12"/>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To study the concept of asset &amp; liability management. </w:t>
      </w:r>
    </w:p>
    <w:p w:rsidR="004C65B7" w:rsidRPr="00D350E4" w:rsidRDefault="004C65B7" w:rsidP="00D350E4">
      <w:pPr>
        <w:pStyle w:val="ListParagraph"/>
        <w:numPr>
          <w:ilvl w:val="0"/>
          <w:numId w:val="12"/>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To Study of comparison of asset &amp; liability from balance sheet. </w:t>
      </w:r>
    </w:p>
    <w:p w:rsidR="004C65B7" w:rsidRPr="00D350E4" w:rsidRDefault="004C65B7" w:rsidP="00D350E4">
      <w:pPr>
        <w:pStyle w:val="ListParagraph"/>
        <w:numPr>
          <w:ilvl w:val="0"/>
          <w:numId w:val="12"/>
        </w:numPr>
        <w:spacing w:after="120"/>
        <w:rPr>
          <w:rFonts w:ascii="Times New Roman" w:hAnsi="Times New Roman" w:cs="Times New Roman"/>
          <w:sz w:val="24"/>
          <w:szCs w:val="24"/>
        </w:rPr>
      </w:pPr>
      <w:r w:rsidRPr="00D350E4">
        <w:rPr>
          <w:rFonts w:ascii="Times New Roman" w:hAnsi="Times New Roman" w:cs="Times New Roman"/>
          <w:sz w:val="24"/>
          <w:szCs w:val="24"/>
        </w:rPr>
        <w:t>To understand the Financial Statement</w:t>
      </w:r>
    </w:p>
    <w:p w:rsidR="004C65B7" w:rsidRPr="00D350E4" w:rsidRDefault="004C65B7" w:rsidP="00D350E4">
      <w:pPr>
        <w:pStyle w:val="ListParagraph"/>
        <w:numPr>
          <w:ilvl w:val="0"/>
          <w:numId w:val="11"/>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To study reserves cycle of ALM under IDBI bank. </w:t>
      </w:r>
    </w:p>
    <w:p w:rsidR="004C65B7" w:rsidRPr="00D350E4" w:rsidRDefault="004C65B7" w:rsidP="00D350E4">
      <w:pPr>
        <w:pStyle w:val="ListParagraph"/>
        <w:numPr>
          <w:ilvl w:val="0"/>
          <w:numId w:val="12"/>
        </w:numPr>
        <w:spacing w:after="120"/>
        <w:rPr>
          <w:rFonts w:ascii="Times New Roman" w:hAnsi="Times New Roman" w:cs="Times New Roman"/>
          <w:sz w:val="24"/>
          <w:szCs w:val="24"/>
          <w:lang w:eastAsia="en-IN"/>
        </w:rPr>
      </w:pPr>
      <w:r w:rsidRPr="00D350E4">
        <w:rPr>
          <w:rFonts w:ascii="Times New Roman" w:hAnsi="Times New Roman" w:cs="Times New Roman"/>
          <w:sz w:val="24"/>
          <w:szCs w:val="24"/>
        </w:rPr>
        <w:t>To study functions and objectives of ALM committee.</w:t>
      </w:r>
    </w:p>
    <w:p w:rsidR="00AF7167" w:rsidRPr="00D350E4" w:rsidRDefault="004C65B7" w:rsidP="00D350E4">
      <w:pPr>
        <w:spacing w:after="120"/>
        <w:rPr>
          <w:rFonts w:ascii="Times New Roman" w:hAnsi="Times New Roman" w:cs="Times New Roman"/>
          <w:b/>
          <w:sz w:val="24"/>
          <w:szCs w:val="24"/>
          <w:u w:val="single"/>
        </w:rPr>
      </w:pPr>
      <w:r w:rsidRPr="00D350E4">
        <w:rPr>
          <w:rFonts w:ascii="Times New Roman" w:hAnsi="Times New Roman" w:cs="Times New Roman"/>
          <w:b/>
          <w:sz w:val="24"/>
          <w:szCs w:val="24"/>
          <w:u w:val="single"/>
        </w:rPr>
        <w:t>Research methodology</w:t>
      </w:r>
      <w:r w:rsidR="00590F0A" w:rsidRPr="00D350E4">
        <w:rPr>
          <w:rFonts w:ascii="Times New Roman" w:hAnsi="Times New Roman" w:cs="Times New Roman"/>
          <w:b/>
          <w:sz w:val="24"/>
          <w:szCs w:val="24"/>
          <w:u w:val="single"/>
        </w:rPr>
        <w:t>:</w:t>
      </w:r>
    </w:p>
    <w:p w:rsidR="00590F0A" w:rsidRPr="00D350E4" w:rsidRDefault="00590F0A" w:rsidP="00D350E4">
      <w:pPr>
        <w:spacing w:after="120"/>
        <w:rPr>
          <w:rFonts w:ascii="Times New Roman" w:hAnsi="Times New Roman" w:cs="Times New Roman"/>
          <w:sz w:val="24"/>
          <w:szCs w:val="24"/>
        </w:rPr>
      </w:pPr>
      <w:r w:rsidRPr="00D350E4">
        <w:rPr>
          <w:rFonts w:ascii="Times New Roman" w:hAnsi="Times New Roman" w:cs="Times New Roman"/>
          <w:sz w:val="24"/>
          <w:szCs w:val="24"/>
        </w:rPr>
        <w:t>Research is a diligent and systematic inquiry or investigation in to a subject in order to discover or revise facts, theories, application etc. Methodology is the system of methods followed by particular discipline. Thus, research methodology is the way how we conduct our research.</w:t>
      </w:r>
    </w:p>
    <w:p w:rsidR="00590F0A" w:rsidRPr="00D350E4" w:rsidRDefault="00590F0A" w:rsidP="00D350E4">
      <w:pPr>
        <w:spacing w:after="120"/>
        <w:rPr>
          <w:rFonts w:ascii="Times New Roman" w:hAnsi="Times New Roman" w:cs="Times New Roman"/>
          <w:b/>
          <w:sz w:val="24"/>
          <w:szCs w:val="24"/>
          <w:u w:val="single"/>
        </w:rPr>
      </w:pPr>
      <w:r w:rsidRPr="00D350E4">
        <w:rPr>
          <w:rFonts w:ascii="Times New Roman" w:hAnsi="Times New Roman" w:cs="Times New Roman"/>
          <w:b/>
          <w:sz w:val="24"/>
          <w:szCs w:val="24"/>
          <w:u w:val="single"/>
        </w:rPr>
        <w:t>Source of Data</w:t>
      </w:r>
    </w:p>
    <w:p w:rsidR="00590F0A" w:rsidRPr="00D350E4" w:rsidRDefault="00590F0A" w:rsidP="00D350E4">
      <w:pPr>
        <w:spacing w:after="120"/>
        <w:rPr>
          <w:rFonts w:ascii="Times New Roman" w:hAnsi="Times New Roman" w:cs="Times New Roman"/>
          <w:sz w:val="24"/>
          <w:szCs w:val="24"/>
        </w:rPr>
      </w:pPr>
      <w:r w:rsidRPr="00D350E4">
        <w:rPr>
          <w:rFonts w:ascii="Times New Roman" w:hAnsi="Times New Roman" w:cs="Times New Roman"/>
          <w:sz w:val="24"/>
          <w:szCs w:val="24"/>
        </w:rPr>
        <w:t xml:space="preserve"> The primary source for the study of project is based on secondary source collected </w:t>
      </w:r>
    </w:p>
    <w:p w:rsidR="00590F0A" w:rsidRPr="00D350E4" w:rsidRDefault="00590F0A" w:rsidP="00D350E4">
      <w:pPr>
        <w:spacing w:after="120"/>
        <w:rPr>
          <w:rFonts w:ascii="Times New Roman" w:hAnsi="Times New Roman" w:cs="Times New Roman"/>
          <w:b/>
          <w:sz w:val="24"/>
          <w:szCs w:val="24"/>
          <w:u w:val="single"/>
        </w:rPr>
      </w:pPr>
      <w:r w:rsidRPr="00D350E4">
        <w:rPr>
          <w:rFonts w:ascii="Times New Roman" w:hAnsi="Times New Roman" w:cs="Times New Roman"/>
          <w:b/>
          <w:sz w:val="24"/>
          <w:szCs w:val="24"/>
          <w:u w:val="single"/>
        </w:rPr>
        <w:t>SECONDARY DATA COLLECTION</w:t>
      </w:r>
    </w:p>
    <w:p w:rsidR="00590F0A" w:rsidRPr="00D350E4" w:rsidRDefault="00590F0A" w:rsidP="00D350E4">
      <w:pPr>
        <w:spacing w:after="120"/>
        <w:rPr>
          <w:rFonts w:ascii="Times New Roman" w:hAnsi="Times New Roman" w:cs="Times New Roman"/>
          <w:sz w:val="24"/>
          <w:szCs w:val="24"/>
        </w:rPr>
      </w:pPr>
      <w:r w:rsidRPr="00D350E4">
        <w:rPr>
          <w:rFonts w:ascii="Times New Roman" w:hAnsi="Times New Roman" w:cs="Times New Roman"/>
          <w:sz w:val="24"/>
          <w:szCs w:val="24"/>
        </w:rPr>
        <w:t xml:space="preserve">Collected from annual reports, journal, books and websites of the company </w:t>
      </w:r>
    </w:p>
    <w:p w:rsidR="00590F0A" w:rsidRPr="00D350E4" w:rsidRDefault="00590F0A" w:rsidP="00D350E4">
      <w:pPr>
        <w:spacing w:after="120"/>
        <w:rPr>
          <w:rFonts w:ascii="Times New Roman" w:hAnsi="Times New Roman" w:cs="Times New Roman"/>
          <w:b/>
          <w:sz w:val="24"/>
          <w:szCs w:val="24"/>
          <w:u w:val="single"/>
        </w:rPr>
      </w:pPr>
      <w:r w:rsidRPr="00D350E4">
        <w:rPr>
          <w:rFonts w:ascii="Times New Roman" w:hAnsi="Times New Roman" w:cs="Times New Roman"/>
          <w:b/>
          <w:sz w:val="24"/>
          <w:szCs w:val="24"/>
          <w:u w:val="single"/>
        </w:rPr>
        <w:t xml:space="preserve">TOOLS </w:t>
      </w:r>
      <w:proofErr w:type="gramStart"/>
      <w:r w:rsidRPr="00D350E4">
        <w:rPr>
          <w:rFonts w:ascii="Times New Roman" w:hAnsi="Times New Roman" w:cs="Times New Roman"/>
          <w:b/>
          <w:sz w:val="24"/>
          <w:szCs w:val="24"/>
          <w:u w:val="single"/>
        </w:rPr>
        <w:t>USED :</w:t>
      </w:r>
      <w:proofErr w:type="gramEnd"/>
    </w:p>
    <w:p w:rsidR="00590F0A" w:rsidRPr="00D350E4" w:rsidRDefault="00590F0A" w:rsidP="00D350E4">
      <w:pPr>
        <w:pStyle w:val="ListParagraph"/>
        <w:numPr>
          <w:ilvl w:val="0"/>
          <w:numId w:val="13"/>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Annual report of the IDBI bank </w:t>
      </w:r>
    </w:p>
    <w:p w:rsidR="00590F0A" w:rsidRPr="00D350E4" w:rsidRDefault="00590F0A" w:rsidP="00D350E4">
      <w:pPr>
        <w:pStyle w:val="ListParagraph"/>
        <w:numPr>
          <w:ilvl w:val="0"/>
          <w:numId w:val="13"/>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published report of the IDBI bank </w:t>
      </w:r>
    </w:p>
    <w:p w:rsidR="00590F0A" w:rsidRPr="00D350E4" w:rsidRDefault="00590F0A" w:rsidP="00D350E4">
      <w:pPr>
        <w:pStyle w:val="ListParagraph"/>
        <w:numPr>
          <w:ilvl w:val="0"/>
          <w:numId w:val="13"/>
        </w:numPr>
        <w:spacing w:after="120"/>
        <w:rPr>
          <w:rFonts w:ascii="Times New Roman" w:hAnsi="Times New Roman" w:cs="Times New Roman"/>
          <w:sz w:val="24"/>
          <w:szCs w:val="24"/>
        </w:rPr>
      </w:pPr>
      <w:r w:rsidRPr="00D350E4">
        <w:rPr>
          <w:rFonts w:ascii="Times New Roman" w:hAnsi="Times New Roman" w:cs="Times New Roman"/>
          <w:sz w:val="24"/>
          <w:szCs w:val="24"/>
        </w:rPr>
        <w:t xml:space="preserve">RBI guidelines for ALM </w:t>
      </w:r>
    </w:p>
    <w:p w:rsidR="00590F0A" w:rsidRPr="00D350E4" w:rsidRDefault="00590F0A" w:rsidP="00D350E4">
      <w:pPr>
        <w:pStyle w:val="ListParagraph"/>
        <w:numPr>
          <w:ilvl w:val="0"/>
          <w:numId w:val="13"/>
        </w:numPr>
        <w:spacing w:after="120"/>
        <w:rPr>
          <w:rFonts w:ascii="Times New Roman" w:hAnsi="Times New Roman" w:cs="Times New Roman"/>
          <w:sz w:val="24"/>
          <w:szCs w:val="24"/>
        </w:rPr>
      </w:pPr>
      <w:r w:rsidRPr="00D350E4">
        <w:rPr>
          <w:rFonts w:ascii="Times New Roman" w:hAnsi="Times New Roman" w:cs="Times New Roman"/>
          <w:sz w:val="24"/>
          <w:szCs w:val="24"/>
        </w:rPr>
        <w:t>RSA and RSL used for companies on of GAP analysis</w:t>
      </w:r>
      <w:r w:rsidR="004C65B7" w:rsidRPr="00D350E4">
        <w:rPr>
          <w:rFonts w:ascii="Times New Roman" w:hAnsi="Times New Roman" w:cs="Times New Roman"/>
          <w:sz w:val="24"/>
          <w:szCs w:val="24"/>
        </w:rPr>
        <w:t xml:space="preserve">. </w:t>
      </w:r>
    </w:p>
    <w:p w:rsidR="002F59D3" w:rsidRDefault="002F59D3" w:rsidP="00590F0A">
      <w:pPr>
        <w:rPr>
          <w:b/>
          <w:u w:val="single"/>
        </w:rPr>
      </w:pPr>
    </w:p>
    <w:p w:rsidR="002F59D3" w:rsidRDefault="002F59D3" w:rsidP="00590F0A">
      <w:pPr>
        <w:rPr>
          <w:b/>
          <w:u w:val="single"/>
        </w:rPr>
      </w:pPr>
    </w:p>
    <w:p w:rsidR="002F59D3" w:rsidRDefault="002F59D3" w:rsidP="00590F0A">
      <w:pPr>
        <w:rPr>
          <w:b/>
          <w:u w:val="single"/>
        </w:rPr>
      </w:pPr>
    </w:p>
    <w:p w:rsidR="002F59D3" w:rsidRDefault="002F59D3" w:rsidP="00590F0A">
      <w:pPr>
        <w:rPr>
          <w:b/>
          <w:u w:val="single"/>
        </w:rPr>
      </w:pPr>
    </w:p>
    <w:p w:rsidR="002F59D3" w:rsidRDefault="002F59D3" w:rsidP="00590F0A">
      <w:pPr>
        <w:rPr>
          <w:b/>
          <w:u w:val="single"/>
        </w:rPr>
      </w:pPr>
    </w:p>
    <w:p w:rsidR="002F59D3" w:rsidRDefault="002F59D3" w:rsidP="00590F0A">
      <w:pPr>
        <w:rPr>
          <w:b/>
          <w:u w:val="single"/>
        </w:rPr>
      </w:pPr>
    </w:p>
    <w:p w:rsidR="002F59D3" w:rsidRDefault="002F59D3" w:rsidP="00590F0A">
      <w:pPr>
        <w:rPr>
          <w:b/>
          <w:u w:val="single"/>
        </w:rPr>
      </w:pPr>
    </w:p>
    <w:p w:rsidR="002F59D3" w:rsidRDefault="002F59D3" w:rsidP="00590F0A">
      <w:pPr>
        <w:rPr>
          <w:b/>
          <w:u w:val="single"/>
        </w:rPr>
      </w:pPr>
    </w:p>
    <w:p w:rsidR="002F59D3" w:rsidRDefault="002F59D3" w:rsidP="00590F0A">
      <w:pPr>
        <w:rPr>
          <w:b/>
          <w:u w:val="single"/>
        </w:rPr>
      </w:pPr>
    </w:p>
    <w:p w:rsidR="00D350E4" w:rsidRDefault="00D350E4" w:rsidP="00590F0A">
      <w:pPr>
        <w:rPr>
          <w:b/>
          <w:u w:val="single"/>
        </w:rPr>
      </w:pPr>
    </w:p>
    <w:p w:rsidR="00D350E4" w:rsidRDefault="00D350E4" w:rsidP="00590F0A">
      <w:pPr>
        <w:rPr>
          <w:b/>
          <w:u w:val="single"/>
        </w:rPr>
      </w:pPr>
    </w:p>
    <w:p w:rsidR="00D350E4" w:rsidRDefault="00D350E4" w:rsidP="00590F0A">
      <w:pPr>
        <w:rPr>
          <w:b/>
          <w:u w:val="single"/>
        </w:rPr>
      </w:pPr>
    </w:p>
    <w:p w:rsidR="00590F0A" w:rsidRPr="00D350E4" w:rsidRDefault="000D71F6" w:rsidP="00D350E4">
      <w:pPr>
        <w:spacing w:after="120"/>
        <w:rPr>
          <w:rFonts w:ascii="Times New Roman" w:hAnsi="Times New Roman" w:cs="Times New Roman"/>
          <w:b/>
          <w:sz w:val="24"/>
          <w:szCs w:val="24"/>
          <w:u w:val="single"/>
        </w:rPr>
      </w:pPr>
      <w:r w:rsidRPr="00D350E4">
        <w:rPr>
          <w:rFonts w:ascii="Times New Roman" w:hAnsi="Times New Roman" w:cs="Times New Roman"/>
          <w:b/>
          <w:sz w:val="24"/>
          <w:szCs w:val="24"/>
          <w:u w:val="single"/>
        </w:rPr>
        <w:lastRenderedPageBreak/>
        <w:t>DATA ANALYSIS AND INTERPRETATION</w:t>
      </w:r>
      <w:r w:rsidR="002F59D3" w:rsidRPr="00D350E4">
        <w:rPr>
          <w:rFonts w:ascii="Times New Roman" w:hAnsi="Times New Roman" w:cs="Times New Roman"/>
          <w:b/>
          <w:sz w:val="24"/>
          <w:szCs w:val="24"/>
          <w:u w:val="single"/>
        </w:rPr>
        <w:t>:</w:t>
      </w:r>
    </w:p>
    <w:p w:rsidR="000D71F6" w:rsidRPr="00D350E4" w:rsidRDefault="000D71F6" w:rsidP="00D350E4">
      <w:pPr>
        <w:spacing w:after="120"/>
        <w:rPr>
          <w:rFonts w:ascii="Times New Roman" w:hAnsi="Times New Roman" w:cs="Times New Roman"/>
          <w:sz w:val="24"/>
          <w:szCs w:val="24"/>
        </w:rPr>
      </w:pPr>
      <w:r w:rsidRPr="00D350E4">
        <w:rPr>
          <w:rFonts w:ascii="Times New Roman" w:hAnsi="Times New Roman" w:cs="Times New Roman"/>
          <w:sz w:val="24"/>
          <w:szCs w:val="24"/>
        </w:rPr>
        <w:t>COMPARATIVE ASSET LIABILITY SHEET AS ON 31ST MARCH 2021-22</w:t>
      </w:r>
    </w:p>
    <w:p w:rsidR="004C65B7" w:rsidRPr="00D350E4" w:rsidRDefault="000D71F6" w:rsidP="00D350E4">
      <w:pPr>
        <w:spacing w:after="120"/>
        <w:rPr>
          <w:rFonts w:ascii="Times New Roman" w:hAnsi="Times New Roman" w:cs="Times New Roman"/>
          <w:sz w:val="24"/>
          <w:szCs w:val="24"/>
        </w:rPr>
      </w:pPr>
      <w:r w:rsidRPr="00D350E4">
        <w:rPr>
          <w:rFonts w:ascii="Times New Roman" w:hAnsi="Times New Roman" w:cs="Times New Roman"/>
          <w:noProof/>
          <w:sz w:val="24"/>
          <w:szCs w:val="24"/>
          <w:lang w:eastAsia="en-IN"/>
        </w:rPr>
        <w:drawing>
          <wp:inline distT="0" distB="0" distL="0" distR="0" wp14:anchorId="525C95C2" wp14:editId="44EA1329">
            <wp:extent cx="6524625" cy="6312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24625" cy="6312274"/>
                    </a:xfrm>
                    <a:prstGeom prst="rect">
                      <a:avLst/>
                    </a:prstGeom>
                  </pic:spPr>
                </pic:pic>
              </a:graphicData>
            </a:graphic>
          </wp:inline>
        </w:drawing>
      </w:r>
    </w:p>
    <w:p w:rsidR="00AF7167" w:rsidRPr="00D350E4" w:rsidRDefault="000D71F6" w:rsidP="00D350E4">
      <w:pPr>
        <w:spacing w:after="120"/>
        <w:rPr>
          <w:rFonts w:ascii="Times New Roman" w:hAnsi="Times New Roman" w:cs="Times New Roman"/>
          <w:sz w:val="24"/>
          <w:szCs w:val="24"/>
          <w:lang w:val="en-US"/>
        </w:rPr>
      </w:pPr>
      <w:r w:rsidRPr="00D350E4">
        <w:rPr>
          <w:rFonts w:ascii="Times New Roman" w:hAnsi="Times New Roman" w:cs="Times New Roman"/>
          <w:noProof/>
          <w:sz w:val="24"/>
          <w:szCs w:val="24"/>
          <w:lang w:eastAsia="en-IN"/>
        </w:rPr>
        <w:drawing>
          <wp:inline distT="0" distB="0" distL="0" distR="0" wp14:anchorId="62EDE402" wp14:editId="5B5111F1">
            <wp:extent cx="5972175" cy="1609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72175" cy="1609725"/>
                    </a:xfrm>
                    <a:prstGeom prst="rect">
                      <a:avLst/>
                    </a:prstGeom>
                  </pic:spPr>
                </pic:pic>
              </a:graphicData>
            </a:graphic>
          </wp:inline>
        </w:drawing>
      </w:r>
    </w:p>
    <w:p w:rsidR="002327C5" w:rsidRPr="00D350E4" w:rsidRDefault="002327C5" w:rsidP="00D350E4">
      <w:pPr>
        <w:spacing w:after="120"/>
        <w:rPr>
          <w:rFonts w:ascii="Times New Roman" w:hAnsi="Times New Roman" w:cs="Times New Roman"/>
          <w:sz w:val="24"/>
          <w:szCs w:val="24"/>
          <w:lang w:val="en-US"/>
        </w:rPr>
      </w:pPr>
      <w:r w:rsidRPr="00D350E4">
        <w:rPr>
          <w:rFonts w:ascii="Times New Roman" w:hAnsi="Times New Roman" w:cs="Times New Roman"/>
          <w:noProof/>
          <w:sz w:val="24"/>
          <w:szCs w:val="24"/>
          <w:lang w:eastAsia="en-IN"/>
        </w:rPr>
        <w:lastRenderedPageBreak/>
        <w:drawing>
          <wp:inline distT="0" distB="0" distL="0" distR="0" wp14:anchorId="502A35FF" wp14:editId="7E66639B">
            <wp:extent cx="4667250" cy="2828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67250" cy="2828925"/>
                    </a:xfrm>
                    <a:prstGeom prst="rect">
                      <a:avLst/>
                    </a:prstGeom>
                  </pic:spPr>
                </pic:pic>
              </a:graphicData>
            </a:graphic>
          </wp:inline>
        </w:drawing>
      </w:r>
    </w:p>
    <w:p w:rsidR="002327C5" w:rsidRPr="00D350E4" w:rsidRDefault="002327C5"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b/>
          <w:sz w:val="24"/>
          <w:szCs w:val="24"/>
          <w:u w:val="single"/>
        </w:rPr>
        <w:t>INTERPRETATION</w:t>
      </w:r>
      <w:r w:rsidRPr="00D350E4">
        <w:rPr>
          <w:rFonts w:ascii="Times New Roman" w:hAnsi="Times New Roman" w:cs="Times New Roman"/>
          <w:sz w:val="24"/>
          <w:szCs w:val="24"/>
        </w:rPr>
        <w:t xml:space="preserve">: </w:t>
      </w:r>
    </w:p>
    <w:p w:rsidR="002327C5" w:rsidRPr="00D350E4" w:rsidRDefault="002327C5" w:rsidP="00D350E4">
      <w:pPr>
        <w:pStyle w:val="ListParagraph"/>
        <w:numPr>
          <w:ilvl w:val="0"/>
          <w:numId w:val="14"/>
        </w:num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The total liabilities for the year are Rs.25926.27 Cr </w:t>
      </w:r>
    </w:p>
    <w:p w:rsidR="002327C5" w:rsidRPr="00D350E4" w:rsidRDefault="002327C5" w:rsidP="00D350E4">
      <w:pPr>
        <w:pStyle w:val="ListParagraph"/>
        <w:numPr>
          <w:ilvl w:val="0"/>
          <w:numId w:val="14"/>
        </w:num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The investments are for the year Rs.5747.44 Cr. </w:t>
      </w:r>
    </w:p>
    <w:p w:rsidR="000D71F6" w:rsidRPr="00D350E4" w:rsidRDefault="002327C5" w:rsidP="00D350E4">
      <w:pPr>
        <w:pStyle w:val="ListParagraph"/>
        <w:numPr>
          <w:ilvl w:val="0"/>
          <w:numId w:val="14"/>
        </w:numPr>
        <w:tabs>
          <w:tab w:val="left" w:pos="975"/>
        </w:tabs>
        <w:spacing w:after="120"/>
        <w:rPr>
          <w:rFonts w:ascii="Times New Roman" w:hAnsi="Times New Roman" w:cs="Times New Roman"/>
          <w:sz w:val="24"/>
          <w:szCs w:val="24"/>
          <w:lang w:val="en-US"/>
        </w:rPr>
      </w:pPr>
      <w:r w:rsidRPr="00D350E4">
        <w:rPr>
          <w:rFonts w:ascii="Times New Roman" w:hAnsi="Times New Roman" w:cs="Times New Roman"/>
          <w:sz w:val="24"/>
          <w:szCs w:val="24"/>
        </w:rPr>
        <w:t>Therefore the assets are more than the liabilities. So there is a positive gap of Rs.650.80 i.e.   96.12%</w:t>
      </w:r>
    </w:p>
    <w:p w:rsidR="002327C5" w:rsidRPr="00D350E4" w:rsidRDefault="002327C5" w:rsidP="00D350E4">
      <w:pPr>
        <w:tabs>
          <w:tab w:val="left" w:pos="975"/>
        </w:tabs>
        <w:spacing w:after="120"/>
        <w:rPr>
          <w:rFonts w:ascii="Times New Roman" w:hAnsi="Times New Roman" w:cs="Times New Roman"/>
          <w:b/>
          <w:sz w:val="24"/>
          <w:szCs w:val="24"/>
          <w:u w:val="single"/>
        </w:rPr>
      </w:pPr>
      <w:r w:rsidRPr="00D350E4">
        <w:rPr>
          <w:rFonts w:ascii="Times New Roman" w:hAnsi="Times New Roman" w:cs="Times New Roman"/>
          <w:b/>
          <w:sz w:val="24"/>
          <w:szCs w:val="24"/>
          <w:u w:val="single"/>
        </w:rPr>
        <w:t xml:space="preserve">FINDINGS </w:t>
      </w:r>
    </w:p>
    <w:p w:rsidR="002327C5" w:rsidRPr="00D350E4" w:rsidRDefault="002327C5"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1. AL technique is aimed to tackle the market risks. Its objective is to stabilize and improve Net interest Income (NII). </w:t>
      </w:r>
    </w:p>
    <w:p w:rsidR="002327C5" w:rsidRPr="00D350E4" w:rsidRDefault="002327C5"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2. Implementation of ALM as a Risk Management tool is done using maturity profiles and GAP analysis. </w:t>
      </w:r>
    </w:p>
    <w:p w:rsidR="002327C5" w:rsidRPr="00D350E4" w:rsidRDefault="002327C5"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3. ALM presents a disciplined decision making framework for s while at the same time guarding the risk levels. </w:t>
      </w:r>
    </w:p>
    <w:p w:rsidR="002327C5" w:rsidRPr="00D350E4" w:rsidRDefault="002327C5"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4. There has been a small reduction in Gross Sales and with the performance of prefab Division the Gross Profit gap has narrowed and contributing. The Net Profit has increased considerably from 35.13 Cr in Last year to 145.98 Cr in year. The interest payment has increased by 987.36Cr in the Current year and the Profit before Tax at when compared to 65874.64 </w:t>
      </w:r>
      <w:proofErr w:type="spellStart"/>
      <w:r w:rsidRPr="00D350E4">
        <w:rPr>
          <w:rFonts w:ascii="Times New Roman" w:hAnsi="Times New Roman" w:cs="Times New Roman"/>
          <w:sz w:val="24"/>
          <w:szCs w:val="24"/>
        </w:rPr>
        <w:t>cr</w:t>
      </w:r>
      <w:proofErr w:type="spellEnd"/>
      <w:r w:rsidRPr="00D350E4">
        <w:rPr>
          <w:rFonts w:ascii="Times New Roman" w:hAnsi="Times New Roman" w:cs="Times New Roman"/>
          <w:sz w:val="24"/>
          <w:szCs w:val="24"/>
        </w:rPr>
        <w:t xml:space="preserve"> in Last year‘s. </w:t>
      </w:r>
    </w:p>
    <w:p w:rsidR="002327C5" w:rsidRPr="00D350E4" w:rsidRDefault="002327C5"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5. The profit After Tax has </w:t>
      </w:r>
      <w:r w:rsidR="002F59D3" w:rsidRPr="00D350E4">
        <w:rPr>
          <w:rFonts w:ascii="Times New Roman" w:hAnsi="Times New Roman" w:cs="Times New Roman"/>
          <w:sz w:val="24"/>
          <w:szCs w:val="24"/>
        </w:rPr>
        <w:t>come</w:t>
      </w:r>
      <w:r w:rsidRPr="00D350E4">
        <w:rPr>
          <w:rFonts w:ascii="Times New Roman" w:hAnsi="Times New Roman" w:cs="Times New Roman"/>
          <w:sz w:val="24"/>
          <w:szCs w:val="24"/>
        </w:rPr>
        <w:t xml:space="preserve"> 5478.95 Cr to 62658.64 in Current year because of slope in Industry</w:t>
      </w:r>
      <w:r w:rsidR="002F59D3" w:rsidRPr="00D350E4">
        <w:rPr>
          <w:rFonts w:ascii="Times New Roman" w:hAnsi="Times New Roman" w:cs="Times New Roman"/>
          <w:sz w:val="24"/>
          <w:szCs w:val="24"/>
        </w:rPr>
        <w:t>.</w:t>
      </w:r>
    </w:p>
    <w:p w:rsidR="002F59D3" w:rsidRPr="00D350E4" w:rsidRDefault="002F59D3" w:rsidP="00D350E4">
      <w:pPr>
        <w:tabs>
          <w:tab w:val="left" w:pos="975"/>
        </w:tabs>
        <w:spacing w:after="120"/>
        <w:rPr>
          <w:rFonts w:ascii="Times New Roman" w:hAnsi="Times New Roman" w:cs="Times New Roman"/>
          <w:b/>
          <w:sz w:val="24"/>
          <w:szCs w:val="24"/>
          <w:u w:val="single"/>
        </w:rPr>
      </w:pPr>
      <w:r w:rsidRPr="00D350E4">
        <w:rPr>
          <w:rFonts w:ascii="Times New Roman" w:hAnsi="Times New Roman" w:cs="Times New Roman"/>
          <w:b/>
          <w:sz w:val="24"/>
          <w:szCs w:val="24"/>
          <w:u w:val="single"/>
        </w:rPr>
        <w:t xml:space="preserve">SUGGESTIONS </w:t>
      </w:r>
    </w:p>
    <w:p w:rsidR="002F59D3" w:rsidRPr="00D350E4" w:rsidRDefault="002F59D3"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1. They should strengthen its management information system (MIS) and computer processing capabilities for accurate measurement of liquidity and interest rate Risks in their Books. </w:t>
      </w:r>
    </w:p>
    <w:p w:rsidR="002F59D3" w:rsidRPr="00D350E4" w:rsidRDefault="002F59D3"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2. It is essential that remain alert to the events that effect its operating environment &amp; react accordingly in order to avoid any undesirable risks. </w:t>
      </w:r>
    </w:p>
    <w:p w:rsidR="002F59D3" w:rsidRPr="00D350E4" w:rsidRDefault="002F59D3"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lastRenderedPageBreak/>
        <w:t>3. IDBI bank requires efficient human and technological infrastructure which will future lead to smooth integration of the risk management process with effective business strategies.</w:t>
      </w:r>
    </w:p>
    <w:p w:rsidR="002F59D3" w:rsidRPr="00D350E4" w:rsidRDefault="002F59D3" w:rsidP="00D350E4">
      <w:pPr>
        <w:tabs>
          <w:tab w:val="left" w:pos="975"/>
        </w:tabs>
        <w:spacing w:after="120"/>
        <w:rPr>
          <w:rFonts w:ascii="Times New Roman" w:hAnsi="Times New Roman" w:cs="Times New Roman"/>
          <w:b/>
          <w:sz w:val="24"/>
          <w:szCs w:val="24"/>
          <w:u w:val="single"/>
        </w:rPr>
      </w:pPr>
      <w:r w:rsidRPr="00D350E4">
        <w:rPr>
          <w:rFonts w:ascii="Times New Roman" w:hAnsi="Times New Roman" w:cs="Times New Roman"/>
          <w:b/>
          <w:sz w:val="24"/>
          <w:szCs w:val="24"/>
          <w:u w:val="single"/>
        </w:rPr>
        <w:t>CONCLUSION</w:t>
      </w:r>
    </w:p>
    <w:p w:rsidR="002F59D3" w:rsidRPr="00D350E4" w:rsidRDefault="002F59D3"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Regular measurement and monitoring of the risk exposure is required. Operating within a dynamic environment, as the entity‘s risk tolerances and financial objectives change, the existing ALM strategies may no longer be appropriate. Hence, these strategies need to be periodically reviewed and modified. A formal, documented communication process is particularly important in this step. Financial objectives and risk tolerances are generally determined by senior management of an entity and are reviewed from time to time.</w:t>
      </w:r>
    </w:p>
    <w:p w:rsidR="002F59D3" w:rsidRPr="00D350E4" w:rsidRDefault="002F59D3" w:rsidP="00D350E4">
      <w:pPr>
        <w:tabs>
          <w:tab w:val="left" w:pos="975"/>
        </w:tabs>
        <w:spacing w:after="120"/>
        <w:rPr>
          <w:rFonts w:ascii="Times New Roman" w:hAnsi="Times New Roman" w:cs="Times New Roman"/>
          <w:b/>
          <w:sz w:val="24"/>
          <w:szCs w:val="24"/>
          <w:u w:val="single"/>
        </w:rPr>
      </w:pPr>
      <w:r w:rsidRPr="00D350E4">
        <w:rPr>
          <w:rFonts w:ascii="Times New Roman" w:hAnsi="Times New Roman" w:cs="Times New Roman"/>
          <w:b/>
          <w:sz w:val="24"/>
          <w:szCs w:val="24"/>
          <w:u w:val="single"/>
        </w:rPr>
        <w:t>BIBLIOGRAPHY</w:t>
      </w:r>
    </w:p>
    <w:p w:rsidR="002F59D3" w:rsidRPr="00D350E4" w:rsidRDefault="002F59D3"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b/>
          <w:sz w:val="24"/>
          <w:szCs w:val="24"/>
          <w:u w:val="single"/>
        </w:rPr>
        <w:t>BOOKS</w:t>
      </w:r>
      <w:r w:rsidRPr="00D350E4">
        <w:rPr>
          <w:rFonts w:ascii="Times New Roman" w:hAnsi="Times New Roman" w:cs="Times New Roman"/>
          <w:sz w:val="24"/>
          <w:szCs w:val="24"/>
        </w:rPr>
        <w:t xml:space="preserve">: </w:t>
      </w:r>
    </w:p>
    <w:p w:rsidR="002F59D3" w:rsidRPr="00D350E4" w:rsidRDefault="002F59D3" w:rsidP="00D350E4">
      <w:pPr>
        <w:pStyle w:val="ListParagraph"/>
        <w:numPr>
          <w:ilvl w:val="0"/>
          <w:numId w:val="13"/>
        </w:num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Jain Rubber, Risk Management, </w:t>
      </w:r>
      <w:proofErr w:type="spellStart"/>
      <w:r w:rsidRPr="00D350E4">
        <w:rPr>
          <w:rFonts w:ascii="Times New Roman" w:hAnsi="Times New Roman" w:cs="Times New Roman"/>
          <w:sz w:val="24"/>
          <w:szCs w:val="24"/>
        </w:rPr>
        <w:t>Mc</w:t>
      </w:r>
      <w:proofErr w:type="spellEnd"/>
      <w:r w:rsidRPr="00D350E4">
        <w:rPr>
          <w:rFonts w:ascii="Times New Roman" w:hAnsi="Times New Roman" w:cs="Times New Roman"/>
          <w:sz w:val="24"/>
          <w:szCs w:val="24"/>
        </w:rPr>
        <w:t xml:space="preserve"> </w:t>
      </w:r>
      <w:proofErr w:type="spellStart"/>
      <w:r w:rsidRPr="00D350E4">
        <w:rPr>
          <w:rFonts w:ascii="Times New Roman" w:hAnsi="Times New Roman" w:cs="Times New Roman"/>
          <w:sz w:val="24"/>
          <w:szCs w:val="24"/>
        </w:rPr>
        <w:t>Graw</w:t>
      </w:r>
      <w:proofErr w:type="spellEnd"/>
      <w:r w:rsidRPr="00D350E4">
        <w:rPr>
          <w:rFonts w:ascii="Times New Roman" w:hAnsi="Times New Roman" w:cs="Times New Roman"/>
          <w:sz w:val="24"/>
          <w:szCs w:val="24"/>
        </w:rPr>
        <w:t xml:space="preserve"> Hill Publications, 8th Edition, Hyderabad</w:t>
      </w:r>
      <w:proofErr w:type="gramStart"/>
      <w:r w:rsidRPr="00D350E4">
        <w:rPr>
          <w:rFonts w:ascii="Times New Roman" w:hAnsi="Times New Roman" w:cs="Times New Roman"/>
          <w:sz w:val="24"/>
          <w:szCs w:val="24"/>
        </w:rPr>
        <w:t>,2015</w:t>
      </w:r>
      <w:proofErr w:type="gramEnd"/>
      <w:r w:rsidRPr="00D350E4">
        <w:rPr>
          <w:rFonts w:ascii="Times New Roman" w:hAnsi="Times New Roman" w:cs="Times New Roman"/>
          <w:sz w:val="24"/>
          <w:szCs w:val="24"/>
        </w:rPr>
        <w:t xml:space="preserve">. </w:t>
      </w:r>
    </w:p>
    <w:p w:rsidR="002F59D3" w:rsidRPr="00D350E4" w:rsidRDefault="002F59D3" w:rsidP="00D350E4">
      <w:pPr>
        <w:pStyle w:val="ListParagraph"/>
        <w:numPr>
          <w:ilvl w:val="0"/>
          <w:numId w:val="13"/>
        </w:num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Reichmann and Gustafson, Risk Management Insurance, 11th Edition sheriff / Thomson learning, New Delhi</w:t>
      </w:r>
      <w:proofErr w:type="gramStart"/>
      <w:r w:rsidRPr="00D350E4">
        <w:rPr>
          <w:rFonts w:ascii="Times New Roman" w:hAnsi="Times New Roman" w:cs="Times New Roman"/>
          <w:sz w:val="24"/>
          <w:szCs w:val="24"/>
        </w:rPr>
        <w:t>,2015</w:t>
      </w:r>
      <w:proofErr w:type="gramEnd"/>
      <w:r w:rsidRPr="00D350E4">
        <w:rPr>
          <w:rFonts w:ascii="Times New Roman" w:hAnsi="Times New Roman" w:cs="Times New Roman"/>
          <w:sz w:val="24"/>
          <w:szCs w:val="24"/>
        </w:rPr>
        <w:t xml:space="preserve">. </w:t>
      </w:r>
    </w:p>
    <w:p w:rsidR="002F59D3" w:rsidRPr="00D350E4" w:rsidRDefault="002F59D3" w:rsidP="00D350E4">
      <w:pPr>
        <w:pStyle w:val="ListParagraph"/>
        <w:numPr>
          <w:ilvl w:val="0"/>
          <w:numId w:val="13"/>
        </w:numPr>
        <w:tabs>
          <w:tab w:val="left" w:pos="975"/>
        </w:tabs>
        <w:spacing w:after="120"/>
        <w:rPr>
          <w:rFonts w:ascii="Times New Roman" w:hAnsi="Times New Roman" w:cs="Times New Roman"/>
          <w:sz w:val="24"/>
          <w:szCs w:val="24"/>
        </w:rPr>
      </w:pPr>
      <w:proofErr w:type="spellStart"/>
      <w:r w:rsidRPr="00D350E4">
        <w:rPr>
          <w:rFonts w:ascii="Times New Roman" w:hAnsi="Times New Roman" w:cs="Times New Roman"/>
          <w:sz w:val="24"/>
          <w:szCs w:val="24"/>
        </w:rPr>
        <w:t>Moorad</w:t>
      </w:r>
      <w:proofErr w:type="spellEnd"/>
      <w:r w:rsidRPr="00D350E4">
        <w:rPr>
          <w:rFonts w:ascii="Times New Roman" w:hAnsi="Times New Roman" w:cs="Times New Roman"/>
          <w:sz w:val="24"/>
          <w:szCs w:val="24"/>
        </w:rPr>
        <w:t xml:space="preserve"> </w:t>
      </w:r>
      <w:proofErr w:type="spellStart"/>
      <w:r w:rsidRPr="00D350E4">
        <w:rPr>
          <w:rFonts w:ascii="Times New Roman" w:hAnsi="Times New Roman" w:cs="Times New Roman"/>
          <w:sz w:val="24"/>
          <w:szCs w:val="24"/>
        </w:rPr>
        <w:t>Choudhary</w:t>
      </w:r>
      <w:proofErr w:type="spellEnd"/>
      <w:r w:rsidRPr="00D350E4">
        <w:rPr>
          <w:rFonts w:ascii="Times New Roman" w:hAnsi="Times New Roman" w:cs="Times New Roman"/>
          <w:sz w:val="24"/>
          <w:szCs w:val="24"/>
        </w:rPr>
        <w:t xml:space="preserve">, Bank Asset and Liability management-Strategy, Trading, Analysis. Wiley Finance. Publications, Hyderabad.2018 </w:t>
      </w:r>
    </w:p>
    <w:p w:rsidR="002F59D3" w:rsidRPr="00D350E4" w:rsidRDefault="002F59D3" w:rsidP="00D350E4">
      <w:pPr>
        <w:pStyle w:val="ListParagraph"/>
        <w:numPr>
          <w:ilvl w:val="0"/>
          <w:numId w:val="13"/>
        </w:numPr>
        <w:tabs>
          <w:tab w:val="left" w:pos="975"/>
        </w:tabs>
        <w:spacing w:after="120"/>
        <w:rPr>
          <w:rFonts w:ascii="Times New Roman" w:hAnsi="Times New Roman" w:cs="Times New Roman"/>
          <w:sz w:val="24"/>
          <w:szCs w:val="24"/>
        </w:rPr>
      </w:pPr>
      <w:proofErr w:type="spellStart"/>
      <w:r w:rsidRPr="00D350E4">
        <w:rPr>
          <w:rFonts w:ascii="Times New Roman" w:hAnsi="Times New Roman" w:cs="Times New Roman"/>
          <w:sz w:val="24"/>
          <w:szCs w:val="24"/>
        </w:rPr>
        <w:t>M.Y.Khan</w:t>
      </w:r>
      <w:proofErr w:type="spellEnd"/>
      <w:r w:rsidRPr="00D350E4">
        <w:rPr>
          <w:rFonts w:ascii="Times New Roman" w:hAnsi="Times New Roman" w:cs="Times New Roman"/>
          <w:sz w:val="24"/>
          <w:szCs w:val="24"/>
        </w:rPr>
        <w:t xml:space="preserve"> - Indian financial system, 5 </w:t>
      </w:r>
      <w:proofErr w:type="spellStart"/>
      <w:r w:rsidRPr="00D350E4">
        <w:rPr>
          <w:rFonts w:ascii="Times New Roman" w:hAnsi="Times New Roman" w:cs="Times New Roman"/>
          <w:sz w:val="24"/>
          <w:szCs w:val="24"/>
        </w:rPr>
        <w:t>th</w:t>
      </w:r>
      <w:proofErr w:type="spellEnd"/>
      <w:r w:rsidRPr="00D350E4">
        <w:rPr>
          <w:rFonts w:ascii="Times New Roman" w:hAnsi="Times New Roman" w:cs="Times New Roman"/>
          <w:sz w:val="24"/>
          <w:szCs w:val="24"/>
        </w:rPr>
        <w:t xml:space="preserve"> Edition, Tata </w:t>
      </w:r>
      <w:proofErr w:type="spellStart"/>
      <w:r w:rsidRPr="00D350E4">
        <w:rPr>
          <w:rFonts w:ascii="Times New Roman" w:hAnsi="Times New Roman" w:cs="Times New Roman"/>
          <w:sz w:val="24"/>
          <w:szCs w:val="24"/>
        </w:rPr>
        <w:t>Mc</w:t>
      </w:r>
      <w:proofErr w:type="spellEnd"/>
      <w:r w:rsidRPr="00D350E4">
        <w:rPr>
          <w:rFonts w:ascii="Times New Roman" w:hAnsi="Times New Roman" w:cs="Times New Roman"/>
          <w:sz w:val="24"/>
          <w:szCs w:val="24"/>
        </w:rPr>
        <w:t xml:space="preserve"> </w:t>
      </w:r>
      <w:proofErr w:type="spellStart"/>
      <w:r w:rsidRPr="00D350E4">
        <w:rPr>
          <w:rFonts w:ascii="Times New Roman" w:hAnsi="Times New Roman" w:cs="Times New Roman"/>
          <w:sz w:val="24"/>
          <w:szCs w:val="24"/>
        </w:rPr>
        <w:t>Grawhill</w:t>
      </w:r>
      <w:proofErr w:type="spellEnd"/>
      <w:r w:rsidRPr="00D350E4">
        <w:rPr>
          <w:rFonts w:ascii="Times New Roman" w:hAnsi="Times New Roman" w:cs="Times New Roman"/>
          <w:sz w:val="24"/>
          <w:szCs w:val="24"/>
        </w:rPr>
        <w:t xml:space="preserve"> Publications, New Delhi</w:t>
      </w:r>
      <w:proofErr w:type="gramStart"/>
      <w:r w:rsidRPr="00D350E4">
        <w:rPr>
          <w:rFonts w:ascii="Times New Roman" w:hAnsi="Times New Roman" w:cs="Times New Roman"/>
          <w:sz w:val="24"/>
          <w:szCs w:val="24"/>
        </w:rPr>
        <w:t>,2018</w:t>
      </w:r>
      <w:proofErr w:type="gramEnd"/>
      <w:r w:rsidRPr="00D350E4">
        <w:rPr>
          <w:rFonts w:ascii="Times New Roman" w:hAnsi="Times New Roman" w:cs="Times New Roman"/>
          <w:sz w:val="24"/>
          <w:szCs w:val="24"/>
        </w:rPr>
        <w:t>.</w:t>
      </w:r>
    </w:p>
    <w:p w:rsidR="002F59D3" w:rsidRPr="00D350E4" w:rsidRDefault="002F59D3" w:rsidP="00D350E4">
      <w:pPr>
        <w:tabs>
          <w:tab w:val="left" w:pos="975"/>
        </w:tabs>
        <w:spacing w:after="120"/>
        <w:rPr>
          <w:rFonts w:ascii="Times New Roman" w:hAnsi="Times New Roman" w:cs="Times New Roman"/>
          <w:sz w:val="24"/>
          <w:szCs w:val="24"/>
        </w:rPr>
      </w:pPr>
      <w:r w:rsidRPr="00D350E4">
        <w:rPr>
          <w:rFonts w:ascii="Times New Roman" w:hAnsi="Times New Roman" w:cs="Times New Roman"/>
          <w:b/>
          <w:sz w:val="24"/>
          <w:szCs w:val="24"/>
          <w:u w:val="single"/>
        </w:rPr>
        <w:t>NEWS PAPERS</w:t>
      </w:r>
      <w:r w:rsidRPr="00D350E4">
        <w:rPr>
          <w:rFonts w:ascii="Times New Roman" w:hAnsi="Times New Roman" w:cs="Times New Roman"/>
          <w:sz w:val="24"/>
          <w:szCs w:val="24"/>
        </w:rPr>
        <w:t xml:space="preserve">: </w:t>
      </w:r>
    </w:p>
    <w:p w:rsidR="002F59D3" w:rsidRPr="00D350E4" w:rsidRDefault="002F59D3" w:rsidP="00D350E4">
      <w:pPr>
        <w:pStyle w:val="ListParagraph"/>
        <w:numPr>
          <w:ilvl w:val="0"/>
          <w:numId w:val="13"/>
        </w:num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Economic times </w:t>
      </w:r>
    </w:p>
    <w:p w:rsidR="002F59D3" w:rsidRPr="00D350E4" w:rsidRDefault="002F59D3" w:rsidP="00D350E4">
      <w:pPr>
        <w:pStyle w:val="ListParagraph"/>
        <w:numPr>
          <w:ilvl w:val="0"/>
          <w:numId w:val="13"/>
        </w:num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t xml:space="preserve">The Hindu </w:t>
      </w:r>
    </w:p>
    <w:p w:rsidR="002F59D3" w:rsidRPr="00D350E4" w:rsidRDefault="002F59D3" w:rsidP="00D350E4">
      <w:pPr>
        <w:pStyle w:val="ListParagraph"/>
        <w:numPr>
          <w:ilvl w:val="0"/>
          <w:numId w:val="15"/>
        </w:numPr>
        <w:tabs>
          <w:tab w:val="left" w:pos="975"/>
        </w:tabs>
        <w:spacing w:after="120"/>
        <w:rPr>
          <w:rFonts w:ascii="Times New Roman" w:hAnsi="Times New Roman" w:cs="Times New Roman"/>
          <w:sz w:val="24"/>
          <w:szCs w:val="24"/>
        </w:rPr>
      </w:pPr>
      <w:r w:rsidRPr="00D350E4">
        <w:rPr>
          <w:rFonts w:ascii="Times New Roman" w:hAnsi="Times New Roman" w:cs="Times New Roman"/>
          <w:sz w:val="24"/>
          <w:szCs w:val="24"/>
        </w:rPr>
        <w:sym w:font="Symbol" w:char="F0B7"/>
      </w:r>
      <w:r w:rsidRPr="00D350E4">
        <w:rPr>
          <w:rFonts w:ascii="Times New Roman" w:hAnsi="Times New Roman" w:cs="Times New Roman"/>
          <w:sz w:val="24"/>
          <w:szCs w:val="24"/>
        </w:rPr>
        <w:t xml:space="preserve">Business Standard </w:t>
      </w:r>
    </w:p>
    <w:p w:rsidR="002F59D3" w:rsidRPr="00D350E4" w:rsidRDefault="002F59D3" w:rsidP="00D350E4">
      <w:pPr>
        <w:tabs>
          <w:tab w:val="left" w:pos="975"/>
        </w:tabs>
        <w:spacing w:after="120"/>
        <w:rPr>
          <w:rFonts w:ascii="Times New Roman" w:hAnsi="Times New Roman" w:cs="Times New Roman"/>
          <w:b/>
          <w:sz w:val="24"/>
          <w:szCs w:val="24"/>
          <w:u w:val="single"/>
        </w:rPr>
      </w:pPr>
      <w:r w:rsidRPr="00D350E4">
        <w:rPr>
          <w:rFonts w:ascii="Times New Roman" w:hAnsi="Times New Roman" w:cs="Times New Roman"/>
          <w:b/>
          <w:sz w:val="24"/>
          <w:szCs w:val="24"/>
          <w:u w:val="single"/>
        </w:rPr>
        <w:t xml:space="preserve">WEBSITES: </w:t>
      </w:r>
    </w:p>
    <w:p w:rsidR="002F59D3" w:rsidRPr="00D350E4" w:rsidRDefault="00CF1475" w:rsidP="00D350E4">
      <w:pPr>
        <w:pStyle w:val="ListParagraph"/>
        <w:numPr>
          <w:ilvl w:val="0"/>
          <w:numId w:val="15"/>
        </w:numPr>
        <w:tabs>
          <w:tab w:val="left" w:pos="975"/>
        </w:tabs>
        <w:spacing w:after="120"/>
        <w:rPr>
          <w:rFonts w:ascii="Times New Roman" w:hAnsi="Times New Roman" w:cs="Times New Roman"/>
          <w:sz w:val="24"/>
          <w:szCs w:val="24"/>
        </w:rPr>
      </w:pPr>
      <w:hyperlink r:id="rId10" w:history="1">
        <w:r w:rsidR="002F59D3" w:rsidRPr="00D350E4">
          <w:rPr>
            <w:rStyle w:val="Hyperlink"/>
            <w:rFonts w:ascii="Times New Roman" w:hAnsi="Times New Roman" w:cs="Times New Roman"/>
            <w:sz w:val="24"/>
            <w:szCs w:val="24"/>
          </w:rPr>
          <w:t>www.IDBIap.in</w:t>
        </w:r>
      </w:hyperlink>
      <w:r w:rsidR="002F59D3" w:rsidRPr="00D350E4">
        <w:rPr>
          <w:rFonts w:ascii="Times New Roman" w:hAnsi="Times New Roman" w:cs="Times New Roman"/>
          <w:sz w:val="24"/>
          <w:szCs w:val="24"/>
        </w:rPr>
        <w:t xml:space="preserve"> </w:t>
      </w:r>
    </w:p>
    <w:p w:rsidR="002F59D3" w:rsidRPr="00D350E4" w:rsidRDefault="00CF1475" w:rsidP="00D350E4">
      <w:pPr>
        <w:pStyle w:val="ListParagraph"/>
        <w:numPr>
          <w:ilvl w:val="0"/>
          <w:numId w:val="15"/>
        </w:numPr>
        <w:tabs>
          <w:tab w:val="left" w:pos="975"/>
        </w:tabs>
        <w:spacing w:after="120"/>
        <w:rPr>
          <w:rFonts w:ascii="Times New Roman" w:hAnsi="Times New Roman" w:cs="Times New Roman"/>
          <w:sz w:val="24"/>
          <w:szCs w:val="24"/>
        </w:rPr>
      </w:pPr>
      <w:hyperlink r:id="rId11" w:history="1">
        <w:r w:rsidR="002F59D3" w:rsidRPr="00D350E4">
          <w:rPr>
            <w:rStyle w:val="Hyperlink"/>
            <w:rFonts w:ascii="Times New Roman" w:hAnsi="Times New Roman" w:cs="Times New Roman"/>
            <w:sz w:val="24"/>
            <w:szCs w:val="24"/>
          </w:rPr>
          <w:t>www.rbi.org.com</w:t>
        </w:r>
      </w:hyperlink>
      <w:r w:rsidR="002F59D3" w:rsidRPr="00D350E4">
        <w:rPr>
          <w:rFonts w:ascii="Times New Roman" w:hAnsi="Times New Roman" w:cs="Times New Roman"/>
          <w:sz w:val="24"/>
          <w:szCs w:val="24"/>
        </w:rPr>
        <w:t xml:space="preserve"> </w:t>
      </w:r>
    </w:p>
    <w:p w:rsidR="002F59D3" w:rsidRPr="00D350E4" w:rsidRDefault="00CF1475" w:rsidP="00D350E4">
      <w:pPr>
        <w:pStyle w:val="ListParagraph"/>
        <w:numPr>
          <w:ilvl w:val="0"/>
          <w:numId w:val="15"/>
        </w:numPr>
        <w:tabs>
          <w:tab w:val="left" w:pos="975"/>
        </w:tabs>
        <w:spacing w:after="120"/>
        <w:rPr>
          <w:rFonts w:ascii="Times New Roman" w:hAnsi="Times New Roman" w:cs="Times New Roman"/>
          <w:sz w:val="24"/>
          <w:szCs w:val="24"/>
        </w:rPr>
      </w:pPr>
      <w:hyperlink r:id="rId12" w:history="1">
        <w:r w:rsidR="002F59D3" w:rsidRPr="00D350E4">
          <w:rPr>
            <w:rStyle w:val="Hyperlink"/>
            <w:rFonts w:ascii="Times New Roman" w:hAnsi="Times New Roman" w:cs="Times New Roman"/>
            <w:sz w:val="24"/>
            <w:szCs w:val="24"/>
          </w:rPr>
          <w:t>www.google.com</w:t>
        </w:r>
      </w:hyperlink>
    </w:p>
    <w:p w:rsidR="002F59D3" w:rsidRPr="00D350E4" w:rsidRDefault="002F59D3" w:rsidP="00D350E4">
      <w:pPr>
        <w:tabs>
          <w:tab w:val="left" w:pos="975"/>
        </w:tabs>
        <w:spacing w:after="120"/>
        <w:rPr>
          <w:rFonts w:ascii="Times New Roman" w:hAnsi="Times New Roman" w:cs="Times New Roman"/>
          <w:sz w:val="24"/>
          <w:szCs w:val="24"/>
        </w:rPr>
      </w:pPr>
    </w:p>
    <w:p w:rsidR="002F59D3" w:rsidRPr="00D350E4" w:rsidRDefault="002F59D3" w:rsidP="00D350E4">
      <w:pPr>
        <w:tabs>
          <w:tab w:val="left" w:pos="975"/>
        </w:tabs>
        <w:spacing w:after="120"/>
        <w:rPr>
          <w:rFonts w:ascii="Times New Roman" w:hAnsi="Times New Roman" w:cs="Times New Roman"/>
          <w:sz w:val="24"/>
          <w:szCs w:val="24"/>
          <w:lang w:val="en-US"/>
        </w:rPr>
      </w:pPr>
    </w:p>
    <w:sectPr w:rsidR="002F59D3" w:rsidRPr="00D35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EC8"/>
    <w:multiLevelType w:val="hybridMultilevel"/>
    <w:tmpl w:val="B8309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990262C"/>
    <w:multiLevelType w:val="hybridMultilevel"/>
    <w:tmpl w:val="56347B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9BB2FFC"/>
    <w:multiLevelType w:val="hybridMultilevel"/>
    <w:tmpl w:val="9AE016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E6760D9"/>
    <w:multiLevelType w:val="hybridMultilevel"/>
    <w:tmpl w:val="7600780C"/>
    <w:lvl w:ilvl="0" w:tplc="EA4025C6">
      <w:numFmt w:val="bullet"/>
      <w:lvlText w:val=""/>
      <w:lvlJc w:val="left"/>
      <w:pPr>
        <w:ind w:left="720" w:hanging="360"/>
      </w:pPr>
      <w:rPr>
        <w:rFonts w:ascii="Symbol" w:eastAsiaTheme="minorHAnsi" w:hAnsi="Symbol" w:cstheme="minorBid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7FC0F2F"/>
    <w:multiLevelType w:val="hybridMultilevel"/>
    <w:tmpl w:val="4AAE63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D1B663D"/>
    <w:multiLevelType w:val="hybridMultilevel"/>
    <w:tmpl w:val="3EE2B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11F1627"/>
    <w:multiLevelType w:val="hybridMultilevel"/>
    <w:tmpl w:val="F75C0BCA"/>
    <w:lvl w:ilvl="0" w:tplc="EA4025C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CD225DB"/>
    <w:multiLevelType w:val="hybridMultilevel"/>
    <w:tmpl w:val="E1E2486E"/>
    <w:lvl w:ilvl="0" w:tplc="EA4025C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2790C5F"/>
    <w:multiLevelType w:val="hybridMultilevel"/>
    <w:tmpl w:val="78F25C8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nsid w:val="668F5AB5"/>
    <w:multiLevelType w:val="hybridMultilevel"/>
    <w:tmpl w:val="D9369F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6C73412"/>
    <w:multiLevelType w:val="hybridMultilevel"/>
    <w:tmpl w:val="B2DC1E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7531E58"/>
    <w:multiLevelType w:val="hybridMultilevel"/>
    <w:tmpl w:val="BFB62664"/>
    <w:lvl w:ilvl="0" w:tplc="EA4025C6">
      <w:numFmt w:val="bullet"/>
      <w:lvlText w:val=""/>
      <w:lvlJc w:val="left"/>
      <w:pPr>
        <w:ind w:left="1800" w:hanging="360"/>
      </w:pPr>
      <w:rPr>
        <w:rFonts w:ascii="Symbol" w:eastAsiaTheme="minorHAnsi" w:hAnsi="Symbol" w:cstheme="minorBidi"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nsid w:val="698D2267"/>
    <w:multiLevelType w:val="hybridMultilevel"/>
    <w:tmpl w:val="4574FF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C2B0E2B"/>
    <w:multiLevelType w:val="hybridMultilevel"/>
    <w:tmpl w:val="76062730"/>
    <w:lvl w:ilvl="0" w:tplc="EA4025C6">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73D50736"/>
    <w:multiLevelType w:val="hybridMultilevel"/>
    <w:tmpl w:val="A01284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44D10D4"/>
    <w:multiLevelType w:val="hybridMultilevel"/>
    <w:tmpl w:val="9B36086C"/>
    <w:lvl w:ilvl="0" w:tplc="EA4025C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5"/>
  </w:num>
  <w:num w:numId="4">
    <w:abstractNumId w:val="13"/>
  </w:num>
  <w:num w:numId="5">
    <w:abstractNumId w:val="3"/>
  </w:num>
  <w:num w:numId="6">
    <w:abstractNumId w:val="11"/>
  </w:num>
  <w:num w:numId="7">
    <w:abstractNumId w:val="8"/>
  </w:num>
  <w:num w:numId="8">
    <w:abstractNumId w:val="6"/>
  </w:num>
  <w:num w:numId="9">
    <w:abstractNumId w:val="7"/>
  </w:num>
  <w:num w:numId="10">
    <w:abstractNumId w:val="2"/>
  </w:num>
  <w:num w:numId="11">
    <w:abstractNumId w:val="10"/>
  </w:num>
  <w:num w:numId="12">
    <w:abstractNumId w:val="12"/>
  </w:num>
  <w:num w:numId="13">
    <w:abstractNumId w:val="4"/>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167"/>
    <w:rsid w:val="000A779F"/>
    <w:rsid w:val="000D71F6"/>
    <w:rsid w:val="00143C53"/>
    <w:rsid w:val="002327C5"/>
    <w:rsid w:val="002A5B0D"/>
    <w:rsid w:val="002F59D3"/>
    <w:rsid w:val="004C65B7"/>
    <w:rsid w:val="00526AB5"/>
    <w:rsid w:val="00590F0A"/>
    <w:rsid w:val="00AB64B1"/>
    <w:rsid w:val="00AF7167"/>
    <w:rsid w:val="00CB2C25"/>
    <w:rsid w:val="00CF1475"/>
    <w:rsid w:val="00D350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4B1"/>
    <w:pPr>
      <w:ind w:left="720"/>
      <w:contextualSpacing/>
    </w:pPr>
  </w:style>
  <w:style w:type="character" w:customStyle="1" w:styleId="a">
    <w:name w:val="_"/>
    <w:basedOn w:val="DefaultParagraphFont"/>
    <w:rsid w:val="00526AB5"/>
  </w:style>
  <w:style w:type="character" w:customStyle="1" w:styleId="ls2">
    <w:name w:val="ls2"/>
    <w:basedOn w:val="DefaultParagraphFont"/>
    <w:rsid w:val="00526AB5"/>
  </w:style>
  <w:style w:type="paragraph" w:styleId="BalloonText">
    <w:name w:val="Balloon Text"/>
    <w:basedOn w:val="Normal"/>
    <w:link w:val="BalloonTextChar"/>
    <w:uiPriority w:val="99"/>
    <w:semiHidden/>
    <w:unhideWhenUsed/>
    <w:rsid w:val="00CB2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C25"/>
    <w:rPr>
      <w:rFonts w:ascii="Tahoma" w:hAnsi="Tahoma" w:cs="Tahoma"/>
      <w:sz w:val="16"/>
      <w:szCs w:val="16"/>
    </w:rPr>
  </w:style>
  <w:style w:type="character" w:styleId="Hyperlink">
    <w:name w:val="Hyperlink"/>
    <w:basedOn w:val="DefaultParagraphFont"/>
    <w:uiPriority w:val="99"/>
    <w:unhideWhenUsed/>
    <w:rsid w:val="002F59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4B1"/>
    <w:pPr>
      <w:ind w:left="720"/>
      <w:contextualSpacing/>
    </w:pPr>
  </w:style>
  <w:style w:type="character" w:customStyle="1" w:styleId="a">
    <w:name w:val="_"/>
    <w:basedOn w:val="DefaultParagraphFont"/>
    <w:rsid w:val="00526AB5"/>
  </w:style>
  <w:style w:type="character" w:customStyle="1" w:styleId="ls2">
    <w:name w:val="ls2"/>
    <w:basedOn w:val="DefaultParagraphFont"/>
    <w:rsid w:val="00526AB5"/>
  </w:style>
  <w:style w:type="paragraph" w:styleId="BalloonText">
    <w:name w:val="Balloon Text"/>
    <w:basedOn w:val="Normal"/>
    <w:link w:val="BalloonTextChar"/>
    <w:uiPriority w:val="99"/>
    <w:semiHidden/>
    <w:unhideWhenUsed/>
    <w:rsid w:val="00CB2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C25"/>
    <w:rPr>
      <w:rFonts w:ascii="Tahoma" w:hAnsi="Tahoma" w:cs="Tahoma"/>
      <w:sz w:val="16"/>
      <w:szCs w:val="16"/>
    </w:rPr>
  </w:style>
  <w:style w:type="character" w:styleId="Hyperlink">
    <w:name w:val="Hyperlink"/>
    <w:basedOn w:val="DefaultParagraphFont"/>
    <w:uiPriority w:val="99"/>
    <w:unhideWhenUsed/>
    <w:rsid w:val="002F5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234653">
      <w:bodyDiv w:val="1"/>
      <w:marLeft w:val="0"/>
      <w:marRight w:val="0"/>
      <w:marTop w:val="0"/>
      <w:marBottom w:val="0"/>
      <w:divBdr>
        <w:top w:val="none" w:sz="0" w:space="0" w:color="auto"/>
        <w:left w:val="none" w:sz="0" w:space="0" w:color="auto"/>
        <w:bottom w:val="none" w:sz="0" w:space="0" w:color="auto"/>
        <w:right w:val="none" w:sz="0" w:space="0" w:color="auto"/>
      </w:divBdr>
    </w:div>
    <w:div w:id="1441797177">
      <w:bodyDiv w:val="1"/>
      <w:marLeft w:val="0"/>
      <w:marRight w:val="0"/>
      <w:marTop w:val="0"/>
      <w:marBottom w:val="0"/>
      <w:divBdr>
        <w:top w:val="none" w:sz="0" w:space="0" w:color="auto"/>
        <w:left w:val="none" w:sz="0" w:space="0" w:color="auto"/>
        <w:bottom w:val="none" w:sz="0" w:space="0" w:color="auto"/>
        <w:right w:val="none" w:sz="0" w:space="0" w:color="auto"/>
      </w:divBdr>
    </w:div>
    <w:div w:id="1525514130">
      <w:bodyDiv w:val="1"/>
      <w:marLeft w:val="0"/>
      <w:marRight w:val="0"/>
      <w:marTop w:val="0"/>
      <w:marBottom w:val="0"/>
      <w:divBdr>
        <w:top w:val="none" w:sz="0" w:space="0" w:color="auto"/>
        <w:left w:val="none" w:sz="0" w:space="0" w:color="auto"/>
        <w:bottom w:val="none" w:sz="0" w:space="0" w:color="auto"/>
        <w:right w:val="none" w:sz="0" w:space="0" w:color="auto"/>
      </w:divBdr>
    </w:div>
    <w:div w:id="197467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rbi.org.com" TargetMode="External"/><Relationship Id="rId5" Type="http://schemas.openxmlformats.org/officeDocument/2006/relationships/webSettings" Target="webSettings.xml"/><Relationship Id="rId10" Type="http://schemas.openxmlformats.org/officeDocument/2006/relationships/hyperlink" Target="http://www.IDBIap.in"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2024-05-22T05:07:00Z</dcterms:created>
  <dcterms:modified xsi:type="dcterms:W3CDTF">2024-05-22T09:56:00Z</dcterms:modified>
</cp:coreProperties>
</file>