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F10EF" w14:textId="084F3C59" w:rsidR="00617411" w:rsidRDefault="00274EB9" w:rsidP="00274EB9">
      <w:pPr>
        <w:jc w:val="center"/>
        <w:rPr>
          <w:rFonts w:ascii="Times New Roman" w:hAnsi="Times New Roman" w:cs="Times New Roman"/>
          <w:b/>
          <w:bCs/>
          <w:sz w:val="28"/>
          <w:szCs w:val="28"/>
        </w:rPr>
      </w:pPr>
      <w:r w:rsidRPr="00274EB9">
        <w:rPr>
          <w:rFonts w:ascii="Times New Roman" w:hAnsi="Times New Roman" w:cs="Times New Roman"/>
          <w:b/>
          <w:bCs/>
          <w:sz w:val="28"/>
          <w:szCs w:val="28"/>
        </w:rPr>
        <w:t xml:space="preserve">A STUDY ON MACHINE LEARNING BASED PREDICTIVE ANALYTICS FOR EARLY DETECTION OF </w:t>
      </w:r>
      <w:r w:rsidR="009D0515">
        <w:rPr>
          <w:rFonts w:ascii="Times New Roman" w:hAnsi="Times New Roman" w:cs="Times New Roman"/>
          <w:b/>
          <w:bCs/>
          <w:sz w:val="28"/>
          <w:szCs w:val="28"/>
        </w:rPr>
        <w:t>DIABETES</w:t>
      </w:r>
      <w:r w:rsidRPr="00274EB9">
        <w:rPr>
          <w:rFonts w:ascii="Times New Roman" w:hAnsi="Times New Roman" w:cs="Times New Roman"/>
          <w:b/>
          <w:bCs/>
          <w:sz w:val="28"/>
          <w:szCs w:val="28"/>
        </w:rPr>
        <w:t xml:space="preserve"> IN SENIOR CITIZENS</w:t>
      </w:r>
    </w:p>
    <w:p w14:paraId="73C61599" w14:textId="77777777" w:rsidR="009D0515" w:rsidRPr="00970D3F" w:rsidRDefault="009D0515" w:rsidP="009D0515">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Mr. Kamalesh A, Student and Mrs. B. Lakshmi, Assistant Professor</w:t>
      </w:r>
    </w:p>
    <w:p w14:paraId="11377DEE" w14:textId="77777777" w:rsidR="009D0515" w:rsidRPr="00970D3F" w:rsidRDefault="009D0515" w:rsidP="009D0515">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Department of Management Studies,</w:t>
      </w:r>
    </w:p>
    <w:p w14:paraId="18E6C3F1" w14:textId="77777777" w:rsidR="009D0515" w:rsidRPr="00970D3F" w:rsidRDefault="009D0515" w:rsidP="009D0515">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Panimalar Engineering College, Chennai.</w:t>
      </w:r>
    </w:p>
    <w:p w14:paraId="223F5C56" w14:textId="77777777" w:rsidR="009D0515" w:rsidRDefault="009D0515" w:rsidP="00274EB9">
      <w:pPr>
        <w:jc w:val="center"/>
        <w:rPr>
          <w:rFonts w:ascii="Times New Roman" w:hAnsi="Times New Roman" w:cs="Times New Roman"/>
          <w:sz w:val="24"/>
          <w:szCs w:val="24"/>
        </w:rPr>
      </w:pPr>
    </w:p>
    <w:p w14:paraId="45D19FF3" w14:textId="4CF71ABC" w:rsidR="003937FF" w:rsidRDefault="003937FF" w:rsidP="003937FF">
      <w:pPr>
        <w:rPr>
          <w:rFonts w:ascii="Times New Roman" w:hAnsi="Times New Roman" w:cs="Times New Roman"/>
          <w:b/>
          <w:bCs/>
          <w:sz w:val="24"/>
          <w:szCs w:val="24"/>
        </w:rPr>
      </w:pPr>
      <w:r>
        <w:rPr>
          <w:rFonts w:ascii="Times New Roman" w:hAnsi="Times New Roman" w:cs="Times New Roman"/>
          <w:b/>
          <w:bCs/>
          <w:sz w:val="24"/>
          <w:szCs w:val="24"/>
        </w:rPr>
        <w:t>ABSTRACT</w:t>
      </w:r>
    </w:p>
    <w:p w14:paraId="53ECF30C" w14:textId="21AB0D27" w:rsidR="003937FF" w:rsidRDefault="003937FF" w:rsidP="003937FF">
      <w:pPr>
        <w:spacing w:line="360" w:lineRule="auto"/>
        <w:jc w:val="both"/>
        <w:rPr>
          <w:rFonts w:ascii="Times New Roman" w:hAnsi="Times New Roman" w:cs="Times New Roman"/>
          <w:sz w:val="24"/>
          <w:szCs w:val="24"/>
        </w:rPr>
      </w:pPr>
      <w:r w:rsidRPr="003937FF">
        <w:rPr>
          <w:rFonts w:ascii="Times New Roman" w:hAnsi="Times New Roman" w:cs="Times New Roman"/>
          <w:sz w:val="24"/>
          <w:szCs w:val="24"/>
        </w:rPr>
        <w:t xml:space="preserve">This study investigates the use of machine learning (ML) models for the early detection of diabetes among senior citizens, a group particularly vulnerable to this chronic condition. Utilizing K-Nearest </w:t>
      </w:r>
      <w:proofErr w:type="spellStart"/>
      <w:r w:rsidRPr="003937FF">
        <w:rPr>
          <w:rFonts w:ascii="Times New Roman" w:hAnsi="Times New Roman" w:cs="Times New Roman"/>
          <w:sz w:val="24"/>
          <w:szCs w:val="24"/>
        </w:rPr>
        <w:t>Neighbors</w:t>
      </w:r>
      <w:proofErr w:type="spellEnd"/>
      <w:r w:rsidRPr="003937FF">
        <w:rPr>
          <w:rFonts w:ascii="Times New Roman" w:hAnsi="Times New Roman" w:cs="Times New Roman"/>
          <w:sz w:val="24"/>
          <w:szCs w:val="24"/>
        </w:rPr>
        <w:t xml:space="preserve">, Decision Trees, and Gradient Boosting, we developed predictive analytics models that </w:t>
      </w:r>
      <w:proofErr w:type="spellStart"/>
      <w:r w:rsidRPr="003937FF">
        <w:rPr>
          <w:rFonts w:ascii="Times New Roman" w:hAnsi="Times New Roman" w:cs="Times New Roman"/>
          <w:sz w:val="24"/>
          <w:szCs w:val="24"/>
        </w:rPr>
        <w:t>analyze</w:t>
      </w:r>
      <w:proofErr w:type="spellEnd"/>
      <w:r w:rsidRPr="003937FF">
        <w:rPr>
          <w:rFonts w:ascii="Times New Roman" w:hAnsi="Times New Roman" w:cs="Times New Roman"/>
          <w:sz w:val="24"/>
          <w:szCs w:val="24"/>
        </w:rPr>
        <w:t xml:space="preserve"> health data to identify early signs of diabetes. The models were trained using a dataset encompassing a range of health indicators pertinent to the elderly population. Our evaluation focused on the accuracy, sensitivity, and specificity of each model, revealing their potential to enhance diagnostic processes and preventive healthcare. By enabling earlier intervention strategies, this approach aims to improve the management and outcomes of diabetes care in the aging population.</w:t>
      </w:r>
    </w:p>
    <w:p w14:paraId="5B6F38F6" w14:textId="5E56D15A" w:rsidR="0074778C" w:rsidRDefault="0074778C" w:rsidP="003937F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Diabetes, Machine learning, predictive analytics.</w:t>
      </w:r>
    </w:p>
    <w:p w14:paraId="5F2F0CD5" w14:textId="77777777" w:rsidR="00CE6C50" w:rsidRPr="0074778C" w:rsidRDefault="00CE6C50" w:rsidP="003937FF">
      <w:pPr>
        <w:spacing w:line="360" w:lineRule="auto"/>
        <w:jc w:val="both"/>
        <w:rPr>
          <w:rFonts w:ascii="Times New Roman" w:hAnsi="Times New Roman" w:cs="Times New Roman"/>
          <w:sz w:val="24"/>
          <w:szCs w:val="24"/>
        </w:rPr>
      </w:pPr>
    </w:p>
    <w:p w14:paraId="57E9B8C1" w14:textId="234099F9" w:rsidR="003937FF" w:rsidRDefault="0074778C" w:rsidP="003937FF">
      <w:pPr>
        <w:spacing w:line="360" w:lineRule="auto"/>
        <w:jc w:val="both"/>
        <w:rPr>
          <w:rFonts w:ascii="Times New Roman" w:hAnsi="Times New Roman" w:cs="Times New Roman"/>
          <w:b/>
          <w:bCs/>
          <w:sz w:val="24"/>
          <w:szCs w:val="24"/>
        </w:rPr>
      </w:pPr>
      <w:r w:rsidRPr="0074778C">
        <w:rPr>
          <w:rFonts w:ascii="Times New Roman" w:hAnsi="Times New Roman" w:cs="Times New Roman"/>
          <w:b/>
          <w:bCs/>
          <w:sz w:val="24"/>
          <w:szCs w:val="24"/>
        </w:rPr>
        <w:t>INTRODUCTION</w:t>
      </w:r>
    </w:p>
    <w:p w14:paraId="734EE2E2" w14:textId="706D08BE" w:rsidR="0074778C" w:rsidRDefault="0074778C" w:rsidP="003937FF">
      <w:pPr>
        <w:spacing w:line="360" w:lineRule="auto"/>
        <w:jc w:val="both"/>
        <w:rPr>
          <w:rFonts w:ascii="Times New Roman" w:hAnsi="Times New Roman" w:cs="Times New Roman"/>
          <w:sz w:val="24"/>
          <w:szCs w:val="24"/>
        </w:rPr>
      </w:pPr>
      <w:r w:rsidRPr="0074778C">
        <w:rPr>
          <w:rFonts w:ascii="Times New Roman" w:hAnsi="Times New Roman" w:cs="Times New Roman"/>
          <w:sz w:val="24"/>
          <w:szCs w:val="24"/>
        </w:rPr>
        <w:t xml:space="preserve">The rising global prevalence of diabetes, particularly among senior citizens, presents a critical public health challenge. As age advances, the risk and complications associated with diabetes increase, underscoring the need for early detection and intervention. This study employs advanced machine learning techniques—K-Nearest </w:t>
      </w:r>
      <w:proofErr w:type="spellStart"/>
      <w:r w:rsidRPr="0074778C">
        <w:rPr>
          <w:rFonts w:ascii="Times New Roman" w:hAnsi="Times New Roman" w:cs="Times New Roman"/>
          <w:sz w:val="24"/>
          <w:szCs w:val="24"/>
        </w:rPr>
        <w:t>Neighbors</w:t>
      </w:r>
      <w:proofErr w:type="spellEnd"/>
      <w:r w:rsidRPr="0074778C">
        <w:rPr>
          <w:rFonts w:ascii="Times New Roman" w:hAnsi="Times New Roman" w:cs="Times New Roman"/>
          <w:sz w:val="24"/>
          <w:szCs w:val="24"/>
        </w:rPr>
        <w:t xml:space="preserve">, Decision Trees, and Gradient Boosting—to address this need by developing predictive models that can identify early signs of diabetes in the elderly population. These models </w:t>
      </w:r>
      <w:proofErr w:type="spellStart"/>
      <w:r w:rsidRPr="0074778C">
        <w:rPr>
          <w:rFonts w:ascii="Times New Roman" w:hAnsi="Times New Roman" w:cs="Times New Roman"/>
          <w:sz w:val="24"/>
          <w:szCs w:val="24"/>
        </w:rPr>
        <w:t>analyze</w:t>
      </w:r>
      <w:proofErr w:type="spellEnd"/>
      <w:r w:rsidRPr="0074778C">
        <w:rPr>
          <w:rFonts w:ascii="Times New Roman" w:hAnsi="Times New Roman" w:cs="Times New Roman"/>
          <w:sz w:val="24"/>
          <w:szCs w:val="24"/>
        </w:rPr>
        <w:t xml:space="preserve"> comprehensive health data, including clinical, lifestyle, and biometric information, to discern patterns that precede the onset of diabetes. By integrating these predictive models into routine healthcare screenings, we aim not only to enhance early diagnosis but also to facilitate personalized healthcare strategies. This proactive approach could significantly improve the management of diabetes, reducing the incidence of severe complications and improving the overall quality of life for senior patients. The success of this initiative has the potential to set a new standard in preventive healthcare, demonstrating the pivotal role of machine learning in transforming patient care.</w:t>
      </w:r>
    </w:p>
    <w:p w14:paraId="541B390F" w14:textId="59239C20" w:rsidR="00F0291E" w:rsidRPr="00F0291E" w:rsidRDefault="00F0291E" w:rsidP="00F0291E">
      <w:pPr>
        <w:spacing w:line="360" w:lineRule="auto"/>
        <w:jc w:val="both"/>
        <w:rPr>
          <w:rFonts w:ascii="Times New Roman" w:hAnsi="Times New Roman" w:cs="Times New Roman"/>
          <w:b/>
          <w:bCs/>
          <w:sz w:val="24"/>
          <w:szCs w:val="24"/>
        </w:rPr>
      </w:pPr>
      <w:r w:rsidRPr="00F0291E">
        <w:rPr>
          <w:rFonts w:ascii="Times New Roman" w:hAnsi="Times New Roman" w:cs="Times New Roman"/>
          <w:b/>
          <w:bCs/>
          <w:sz w:val="24"/>
          <w:szCs w:val="24"/>
        </w:rPr>
        <w:lastRenderedPageBreak/>
        <w:t>OBJECTIVES</w:t>
      </w:r>
    </w:p>
    <w:p w14:paraId="594E2111" w14:textId="27F17E31" w:rsidR="00F0291E" w:rsidRPr="00F0291E" w:rsidRDefault="00F0291E" w:rsidP="00F0291E">
      <w:pPr>
        <w:spacing w:line="360" w:lineRule="auto"/>
        <w:jc w:val="both"/>
        <w:rPr>
          <w:rFonts w:ascii="Times New Roman" w:hAnsi="Times New Roman" w:cs="Times New Roman"/>
          <w:b/>
          <w:bCs/>
          <w:sz w:val="24"/>
          <w:szCs w:val="24"/>
        </w:rPr>
      </w:pPr>
      <w:r w:rsidRPr="00F0291E">
        <w:rPr>
          <w:rFonts w:ascii="Times New Roman" w:hAnsi="Times New Roman" w:cs="Times New Roman"/>
          <w:b/>
          <w:bCs/>
          <w:sz w:val="24"/>
          <w:szCs w:val="24"/>
        </w:rPr>
        <w:t>Primary Objective:</w:t>
      </w:r>
    </w:p>
    <w:p w14:paraId="27588147" w14:textId="3576C1B1" w:rsidR="00F0291E" w:rsidRPr="00F0291E" w:rsidRDefault="00F0291E" w:rsidP="00F0291E">
      <w:pPr>
        <w:spacing w:line="360" w:lineRule="auto"/>
        <w:jc w:val="both"/>
        <w:rPr>
          <w:rFonts w:ascii="Times New Roman" w:hAnsi="Times New Roman" w:cs="Times New Roman"/>
          <w:sz w:val="24"/>
          <w:szCs w:val="24"/>
        </w:rPr>
      </w:pPr>
      <w:r w:rsidRPr="00F0291E">
        <w:rPr>
          <w:rFonts w:ascii="Times New Roman" w:hAnsi="Times New Roman" w:cs="Times New Roman"/>
          <w:sz w:val="24"/>
          <w:szCs w:val="24"/>
        </w:rPr>
        <w:t>To develop and validate machine learning models that can predict early onset of diabetes in senior citizens using health data.</w:t>
      </w:r>
    </w:p>
    <w:p w14:paraId="6840DE2E" w14:textId="11EA8BE0" w:rsidR="00F0291E" w:rsidRPr="00F0291E" w:rsidRDefault="00F0291E" w:rsidP="00F0291E">
      <w:pPr>
        <w:spacing w:line="360" w:lineRule="auto"/>
        <w:jc w:val="both"/>
        <w:rPr>
          <w:rFonts w:ascii="Times New Roman" w:hAnsi="Times New Roman" w:cs="Times New Roman"/>
          <w:b/>
          <w:bCs/>
          <w:sz w:val="24"/>
          <w:szCs w:val="24"/>
        </w:rPr>
      </w:pPr>
      <w:r w:rsidRPr="00F0291E">
        <w:rPr>
          <w:rFonts w:ascii="Times New Roman" w:hAnsi="Times New Roman" w:cs="Times New Roman"/>
          <w:b/>
          <w:bCs/>
          <w:sz w:val="24"/>
          <w:szCs w:val="24"/>
        </w:rPr>
        <w:t>Secondary Objectives:</w:t>
      </w:r>
    </w:p>
    <w:p w14:paraId="1B9870B1" w14:textId="497FAC24" w:rsidR="00F0291E" w:rsidRPr="00F0291E" w:rsidRDefault="00F0291E" w:rsidP="00F0291E">
      <w:pPr>
        <w:pStyle w:val="ListParagraph"/>
        <w:numPr>
          <w:ilvl w:val="0"/>
          <w:numId w:val="1"/>
        </w:numPr>
        <w:spacing w:line="360" w:lineRule="auto"/>
        <w:jc w:val="both"/>
        <w:rPr>
          <w:rFonts w:ascii="Times New Roman" w:hAnsi="Times New Roman" w:cs="Times New Roman"/>
          <w:sz w:val="24"/>
          <w:szCs w:val="24"/>
        </w:rPr>
      </w:pPr>
      <w:r w:rsidRPr="00F0291E">
        <w:rPr>
          <w:rFonts w:ascii="Times New Roman" w:hAnsi="Times New Roman" w:cs="Times New Roman"/>
          <w:sz w:val="24"/>
          <w:szCs w:val="24"/>
        </w:rPr>
        <w:t xml:space="preserve">To compare the effectiveness and accuracy of K-Nearest </w:t>
      </w:r>
      <w:proofErr w:type="spellStart"/>
      <w:r w:rsidRPr="00F0291E">
        <w:rPr>
          <w:rFonts w:ascii="Times New Roman" w:hAnsi="Times New Roman" w:cs="Times New Roman"/>
          <w:sz w:val="24"/>
          <w:szCs w:val="24"/>
        </w:rPr>
        <w:t>Neighbors</w:t>
      </w:r>
      <w:proofErr w:type="spellEnd"/>
      <w:r w:rsidRPr="00F0291E">
        <w:rPr>
          <w:rFonts w:ascii="Times New Roman" w:hAnsi="Times New Roman" w:cs="Times New Roman"/>
          <w:sz w:val="24"/>
          <w:szCs w:val="24"/>
        </w:rPr>
        <w:t>, Decision Trees, and Gradient Boosting in predicting diabetes.</w:t>
      </w:r>
    </w:p>
    <w:p w14:paraId="4227F1F2" w14:textId="76BC364A" w:rsidR="00F0291E" w:rsidRPr="00F0291E" w:rsidRDefault="00F0291E" w:rsidP="00F0291E">
      <w:pPr>
        <w:pStyle w:val="ListParagraph"/>
        <w:numPr>
          <w:ilvl w:val="0"/>
          <w:numId w:val="1"/>
        </w:numPr>
        <w:spacing w:line="360" w:lineRule="auto"/>
        <w:jc w:val="both"/>
        <w:rPr>
          <w:rFonts w:ascii="Times New Roman" w:hAnsi="Times New Roman" w:cs="Times New Roman"/>
          <w:sz w:val="24"/>
          <w:szCs w:val="24"/>
        </w:rPr>
      </w:pPr>
      <w:r w:rsidRPr="00F0291E">
        <w:rPr>
          <w:rFonts w:ascii="Times New Roman" w:hAnsi="Times New Roman" w:cs="Times New Roman"/>
          <w:sz w:val="24"/>
          <w:szCs w:val="24"/>
        </w:rPr>
        <w:t>To identify key health indicators and features that are most predictive of diabetes risk among the elderly.</w:t>
      </w:r>
    </w:p>
    <w:p w14:paraId="11799ADF" w14:textId="2D830A59" w:rsidR="00F0291E" w:rsidRDefault="00F0291E" w:rsidP="00F0291E">
      <w:pPr>
        <w:pStyle w:val="ListParagraph"/>
        <w:numPr>
          <w:ilvl w:val="0"/>
          <w:numId w:val="1"/>
        </w:numPr>
        <w:spacing w:line="360" w:lineRule="auto"/>
        <w:jc w:val="both"/>
        <w:rPr>
          <w:rFonts w:ascii="Times New Roman" w:hAnsi="Times New Roman" w:cs="Times New Roman"/>
          <w:sz w:val="24"/>
          <w:szCs w:val="24"/>
        </w:rPr>
      </w:pPr>
      <w:r w:rsidRPr="00F0291E">
        <w:rPr>
          <w:rFonts w:ascii="Times New Roman" w:hAnsi="Times New Roman" w:cs="Times New Roman"/>
          <w:sz w:val="24"/>
          <w:szCs w:val="24"/>
        </w:rPr>
        <w:t>To enhance the predictive power of the models through optimization techniques and hyperparameter tuning.</w:t>
      </w:r>
    </w:p>
    <w:p w14:paraId="291C65DA" w14:textId="77777777" w:rsidR="00EE2CB5" w:rsidRDefault="00EE2CB5" w:rsidP="00EE2CB5">
      <w:pPr>
        <w:spacing w:line="360" w:lineRule="auto"/>
        <w:jc w:val="both"/>
        <w:rPr>
          <w:rFonts w:ascii="Times New Roman" w:hAnsi="Times New Roman" w:cs="Times New Roman"/>
          <w:sz w:val="24"/>
          <w:szCs w:val="24"/>
        </w:rPr>
      </w:pPr>
    </w:p>
    <w:p w14:paraId="31275C88" w14:textId="7F9056AA" w:rsidR="00EE2CB5" w:rsidRPr="00EE2CB5" w:rsidRDefault="00EE2CB5" w:rsidP="00EE2C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14:paraId="4E15ADC3" w14:textId="77777777" w:rsidR="00EE2CB5" w:rsidRPr="0050364F" w:rsidRDefault="00EE2CB5" w:rsidP="00EE2C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Aneesha Chacko, March 2021, Diabetes Prediction Using Machine Learning </w:t>
      </w:r>
      <w:proofErr w:type="gramStart"/>
      <w:r>
        <w:rPr>
          <w:rFonts w:ascii="Times New Roman" w:hAnsi="Times New Roman" w:cs="Times New Roman"/>
          <w:b/>
          <w:bCs/>
          <w:sz w:val="24"/>
          <w:szCs w:val="24"/>
        </w:rPr>
        <w:t>classification</w:t>
      </w:r>
      <w:proofErr w:type="gramEnd"/>
      <w:r>
        <w:rPr>
          <w:rFonts w:ascii="Times New Roman" w:hAnsi="Times New Roman" w:cs="Times New Roman"/>
          <w:b/>
          <w:bCs/>
          <w:sz w:val="24"/>
          <w:szCs w:val="24"/>
        </w:rPr>
        <w:t xml:space="preserve"> Techniques</w:t>
      </w:r>
    </w:p>
    <w:p w14:paraId="30B8024F" w14:textId="77777777" w:rsidR="00EE2CB5" w:rsidRDefault="00EE2CB5" w:rsidP="00EE2CB5">
      <w:pPr>
        <w:spacing w:line="360" w:lineRule="auto"/>
        <w:jc w:val="both"/>
        <w:rPr>
          <w:rFonts w:ascii="Times New Roman" w:hAnsi="Times New Roman" w:cs="Times New Roman"/>
          <w:sz w:val="24"/>
          <w:szCs w:val="24"/>
        </w:rPr>
      </w:pPr>
      <w:r w:rsidRPr="005D11FF">
        <w:rPr>
          <w:rFonts w:ascii="Times New Roman" w:hAnsi="Times New Roman" w:cs="Times New Roman"/>
          <w:sz w:val="24"/>
          <w:szCs w:val="24"/>
        </w:rPr>
        <w:t>Our project aims to predict diabetes using machine learning algorithms on the Pima Indians Diabetes Database. We utilize various classifiers and ensemble methods, finding Random Forest to be the most effective. Glucose levels show a positive correlation with diabetes. Our approach can revolutionize diabetes prediction, aiding early detection. Future enhancements include incorporating more parameters and improving data quality for increased accuracy.</w:t>
      </w:r>
    </w:p>
    <w:p w14:paraId="1E3D5CD4" w14:textId="77777777" w:rsidR="00EE2CB5" w:rsidRDefault="00EE2CB5" w:rsidP="00EE2CB5">
      <w:pPr>
        <w:spacing w:line="360" w:lineRule="auto"/>
        <w:jc w:val="both"/>
        <w:rPr>
          <w:rFonts w:ascii="Times New Roman" w:hAnsi="Times New Roman" w:cs="Times New Roman"/>
          <w:sz w:val="24"/>
          <w:szCs w:val="24"/>
        </w:rPr>
      </w:pPr>
    </w:p>
    <w:p w14:paraId="331EF979" w14:textId="77777777" w:rsidR="00EE2CB5" w:rsidRDefault="00EE2CB5" w:rsidP="00EE2C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KM Jyoti Rani, August 2020, Diabetes Prediction Using Machine Learning</w:t>
      </w:r>
    </w:p>
    <w:p w14:paraId="4655633C" w14:textId="77777777" w:rsidR="00EE2CB5" w:rsidRDefault="00EE2CB5" w:rsidP="00EE2CB5">
      <w:pPr>
        <w:spacing w:line="360" w:lineRule="auto"/>
        <w:jc w:val="both"/>
        <w:rPr>
          <w:rFonts w:ascii="Times New Roman" w:hAnsi="Times New Roman" w:cs="Times New Roman"/>
          <w:sz w:val="24"/>
          <w:szCs w:val="24"/>
        </w:rPr>
      </w:pPr>
      <w:r w:rsidRPr="006C0CC4">
        <w:rPr>
          <w:rFonts w:ascii="Times New Roman" w:hAnsi="Times New Roman" w:cs="Times New Roman"/>
          <w:sz w:val="24"/>
          <w:szCs w:val="24"/>
        </w:rPr>
        <w:t>Diabetes is a global health crisis, affecting millions worldwide. Early prediction is crucial to mitigate its impact on individuals and healthcare systems. Our project employs machine learning algorithms like KNN, Logistic Regression, Random Forest, SVM, and Decision Tree to predict diabetes with high accuracy. We achieve 99% accuracy using the Decision Tree algorithm on the john Diabetes Database. This system holds promise for early disease detection and could be expanded to predict other medical conditions, enhancing healthcare automation and efficiency.</w:t>
      </w:r>
    </w:p>
    <w:p w14:paraId="36DF575D" w14:textId="77777777" w:rsidR="00EE2CB5" w:rsidRPr="00EE2CB5" w:rsidRDefault="00EE2CB5" w:rsidP="00EE2CB5">
      <w:pPr>
        <w:spacing w:line="360" w:lineRule="auto"/>
        <w:jc w:val="both"/>
        <w:rPr>
          <w:rFonts w:ascii="Times New Roman" w:hAnsi="Times New Roman" w:cs="Times New Roman"/>
          <w:sz w:val="24"/>
          <w:szCs w:val="24"/>
        </w:rPr>
      </w:pPr>
    </w:p>
    <w:p w14:paraId="0983A3F2" w14:textId="77777777" w:rsidR="00EE2CB5" w:rsidRPr="00243290" w:rsidRDefault="00EE2CB5" w:rsidP="00EE2CB5">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Mallula</w:t>
      </w:r>
      <w:proofErr w:type="spellEnd"/>
      <w:r>
        <w:rPr>
          <w:rFonts w:ascii="Times New Roman" w:hAnsi="Times New Roman" w:cs="Times New Roman"/>
          <w:b/>
          <w:bCs/>
          <w:sz w:val="24"/>
          <w:szCs w:val="24"/>
        </w:rPr>
        <w:t xml:space="preserve"> Venkatesh, July 2023, Multiple Disease Prediction using Machine Learning, Deep Learning and Stream-LIT</w:t>
      </w:r>
    </w:p>
    <w:p w14:paraId="1A352434" w14:textId="77777777" w:rsidR="00EE2CB5" w:rsidRDefault="00EE2CB5" w:rsidP="00EE2CB5">
      <w:pPr>
        <w:spacing w:line="360" w:lineRule="auto"/>
        <w:jc w:val="both"/>
        <w:rPr>
          <w:rFonts w:ascii="Times New Roman" w:hAnsi="Times New Roman" w:cs="Times New Roman"/>
          <w:sz w:val="24"/>
          <w:szCs w:val="24"/>
        </w:rPr>
      </w:pPr>
      <w:r w:rsidRPr="00172DCD">
        <w:rPr>
          <w:rFonts w:ascii="Times New Roman" w:hAnsi="Times New Roman" w:cs="Times New Roman"/>
          <w:sz w:val="24"/>
          <w:szCs w:val="24"/>
        </w:rPr>
        <w:t xml:space="preserve">The "Multiple Disease Prediction using Machine Learning, Deep Learning and </w:t>
      </w:r>
      <w:proofErr w:type="spellStart"/>
      <w:r w:rsidRPr="00172DCD">
        <w:rPr>
          <w:rFonts w:ascii="Times New Roman" w:hAnsi="Times New Roman" w:cs="Times New Roman"/>
          <w:sz w:val="24"/>
          <w:szCs w:val="24"/>
        </w:rPr>
        <w:t>Streamlit</w:t>
      </w:r>
      <w:proofErr w:type="spellEnd"/>
      <w:r w:rsidRPr="00172DCD">
        <w:rPr>
          <w:rFonts w:ascii="Times New Roman" w:hAnsi="Times New Roman" w:cs="Times New Roman"/>
          <w:sz w:val="24"/>
          <w:szCs w:val="24"/>
        </w:rPr>
        <w:t xml:space="preserve">" project aims to predict diseases like diabetes, heart disease, kidney disease, Parkinson's disease, and breast cancer using machine learning algorithms such as TensorFlow with </w:t>
      </w:r>
      <w:proofErr w:type="spellStart"/>
      <w:r w:rsidRPr="00172DCD">
        <w:rPr>
          <w:rFonts w:ascii="Times New Roman" w:hAnsi="Times New Roman" w:cs="Times New Roman"/>
          <w:sz w:val="24"/>
          <w:szCs w:val="24"/>
        </w:rPr>
        <w:t>Keras</w:t>
      </w:r>
      <w:proofErr w:type="spellEnd"/>
      <w:r w:rsidRPr="00172DCD">
        <w:rPr>
          <w:rFonts w:ascii="Times New Roman" w:hAnsi="Times New Roman" w:cs="Times New Roman"/>
          <w:sz w:val="24"/>
          <w:szCs w:val="24"/>
        </w:rPr>
        <w:t xml:space="preserve">, Support Vector Machine (SVM), and Logistic Regression. Deployed via </w:t>
      </w:r>
      <w:proofErr w:type="spellStart"/>
      <w:r w:rsidRPr="00172DCD">
        <w:rPr>
          <w:rFonts w:ascii="Times New Roman" w:hAnsi="Times New Roman" w:cs="Times New Roman"/>
          <w:sz w:val="24"/>
          <w:szCs w:val="24"/>
        </w:rPr>
        <w:t>Streamlit</w:t>
      </w:r>
      <w:proofErr w:type="spellEnd"/>
      <w:r w:rsidRPr="00172DCD">
        <w:rPr>
          <w:rFonts w:ascii="Times New Roman" w:hAnsi="Times New Roman" w:cs="Times New Roman"/>
          <w:sz w:val="24"/>
          <w:szCs w:val="24"/>
        </w:rPr>
        <w:t xml:space="preserve"> Cloud, the user-friendly interface prompts users to input relevant parameters for disease prediction, with high accuracies achieved across various diseases. Future enhancements include expanding disease coverage, integrating more ML algorithms, advanced feature engineering, real-time monitoring, deployment in healthcare settings, and continuous model improvement through collaboration with healthcare professionals.</w:t>
      </w:r>
    </w:p>
    <w:p w14:paraId="2C8880A8" w14:textId="77777777" w:rsidR="00EE2CB5" w:rsidRPr="00002929" w:rsidRDefault="00EE2CB5" w:rsidP="00EE2C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Arnab Das, </w:t>
      </w:r>
      <w:proofErr w:type="spellStart"/>
      <w:r>
        <w:rPr>
          <w:rFonts w:ascii="Times New Roman" w:hAnsi="Times New Roman" w:cs="Times New Roman"/>
          <w:b/>
          <w:bCs/>
          <w:sz w:val="24"/>
          <w:szCs w:val="24"/>
        </w:rPr>
        <w:t>Allamsetty</w:t>
      </w:r>
      <w:proofErr w:type="spellEnd"/>
      <w:r>
        <w:rPr>
          <w:rFonts w:ascii="Times New Roman" w:hAnsi="Times New Roman" w:cs="Times New Roman"/>
          <w:b/>
          <w:bCs/>
          <w:sz w:val="24"/>
          <w:szCs w:val="24"/>
        </w:rPr>
        <w:t xml:space="preserve"> Udit Venkata </w:t>
      </w:r>
      <w:proofErr w:type="spellStart"/>
      <w:r>
        <w:rPr>
          <w:rFonts w:ascii="Times New Roman" w:hAnsi="Times New Roman" w:cs="Times New Roman"/>
          <w:b/>
          <w:bCs/>
          <w:sz w:val="24"/>
          <w:szCs w:val="24"/>
        </w:rPr>
        <w:t>Nagopa</w:t>
      </w:r>
      <w:proofErr w:type="spellEnd"/>
      <w:r>
        <w:rPr>
          <w:rFonts w:ascii="Times New Roman" w:hAnsi="Times New Roman" w:cs="Times New Roman"/>
          <w:b/>
          <w:bCs/>
          <w:sz w:val="24"/>
          <w:szCs w:val="24"/>
        </w:rPr>
        <w:t xml:space="preserve"> Sai, March 2022, Disease Prediction Application Using Machine Learning</w:t>
      </w:r>
    </w:p>
    <w:p w14:paraId="0BE5879D" w14:textId="5F59C6A5" w:rsidR="00EE2CB5" w:rsidRDefault="00EE2CB5" w:rsidP="00EE2CB5">
      <w:pPr>
        <w:spacing w:line="360" w:lineRule="auto"/>
        <w:jc w:val="both"/>
        <w:rPr>
          <w:rFonts w:ascii="Times New Roman" w:hAnsi="Times New Roman" w:cs="Times New Roman"/>
          <w:sz w:val="24"/>
          <w:szCs w:val="24"/>
        </w:rPr>
      </w:pPr>
      <w:r w:rsidRPr="005507C8">
        <w:rPr>
          <w:rFonts w:ascii="Times New Roman" w:hAnsi="Times New Roman" w:cs="Times New Roman"/>
          <w:sz w:val="24"/>
          <w:szCs w:val="24"/>
        </w:rPr>
        <w:t>The healthcare system relies on machine learning and data processing to predict diseases like breast cancer, heart disease, and diabetes, simplifying patient care decisions. By inputting medical data, the system accurately predicts disease occurrences and recommends suitable hospitals and doctors for treatment.</w:t>
      </w:r>
      <w:r>
        <w:rPr>
          <w:rFonts w:ascii="Times New Roman" w:hAnsi="Times New Roman" w:cs="Times New Roman"/>
          <w:sz w:val="24"/>
          <w:szCs w:val="24"/>
        </w:rPr>
        <w:t xml:space="preserve"> </w:t>
      </w:r>
      <w:r w:rsidRPr="005507C8">
        <w:rPr>
          <w:rFonts w:ascii="Times New Roman" w:hAnsi="Times New Roman" w:cs="Times New Roman"/>
          <w:sz w:val="24"/>
          <w:szCs w:val="24"/>
        </w:rPr>
        <w:t>This research aims to predict common diseases efficiently, reducing delays and inaccuracies in medical reporting. By focusing on heart disease, breast cancer, and diabetes, the system improves accuracy and provides recommendations for nearby hospitals with quality care. Future implementations aim to recommend hospitals based on user reviews using the Collaborative Filtering algorithm. This algorithm considers user preferences to provide personalized recommendations, enhancing patient satisfaction and healthcare services.</w:t>
      </w:r>
    </w:p>
    <w:p w14:paraId="0D104AFC" w14:textId="77777777" w:rsidR="00EE2CB5" w:rsidRDefault="00EE2CB5" w:rsidP="00EE2CB5">
      <w:pPr>
        <w:spacing w:line="360" w:lineRule="auto"/>
        <w:jc w:val="both"/>
        <w:rPr>
          <w:rFonts w:ascii="Times New Roman" w:hAnsi="Times New Roman" w:cs="Times New Roman"/>
          <w:b/>
          <w:bCs/>
          <w:sz w:val="24"/>
          <w:szCs w:val="24"/>
        </w:rPr>
      </w:pPr>
      <w:r w:rsidRPr="00442357">
        <w:rPr>
          <w:rFonts w:ascii="Times New Roman" w:hAnsi="Times New Roman" w:cs="Times New Roman"/>
          <w:b/>
          <w:bCs/>
          <w:sz w:val="24"/>
          <w:szCs w:val="24"/>
        </w:rPr>
        <w:t>D</w:t>
      </w:r>
      <w:r>
        <w:rPr>
          <w:rFonts w:ascii="Times New Roman" w:hAnsi="Times New Roman" w:cs="Times New Roman"/>
          <w:b/>
          <w:bCs/>
          <w:sz w:val="24"/>
          <w:szCs w:val="24"/>
        </w:rPr>
        <w:t>r C K Gomathy, Mr A Rohith Naidu, Dec 2021, The Prediction of Disease using Machine Learning</w:t>
      </w:r>
    </w:p>
    <w:p w14:paraId="4519605E" w14:textId="77777777" w:rsidR="00EE2CB5" w:rsidRDefault="00EE2CB5" w:rsidP="00EE2CB5">
      <w:pPr>
        <w:spacing w:line="360" w:lineRule="auto"/>
        <w:jc w:val="both"/>
        <w:rPr>
          <w:rFonts w:ascii="Times New Roman" w:hAnsi="Times New Roman" w:cs="Times New Roman"/>
          <w:sz w:val="24"/>
          <w:szCs w:val="24"/>
        </w:rPr>
      </w:pPr>
      <w:r w:rsidRPr="00882ED4">
        <w:rPr>
          <w:rFonts w:ascii="Times New Roman" w:hAnsi="Times New Roman" w:cs="Times New Roman"/>
          <w:sz w:val="24"/>
          <w:szCs w:val="24"/>
        </w:rPr>
        <w:t xml:space="preserve">The Disease Prediction using Machine Learning system utilizes symptoms provided by users to predict diseases, employing the Naïve Bayes classifier for disease prediction. By leveraging machine learning algorithms like linear regression and decision tree, the system predicts diseases such as Diabetes, Malaria, Jaundice, Dengue, and Tuberculosis with an average prediction accuracy probability of 100%. Implemented using the Grails framework, this system offers a user-friendly interface accessible via web application from any location. Additionally, the accuracy of disease risk prediction depends on the diversity of features in hospital data. This systematic review aims to assess the performance, limitations, and </w:t>
      </w:r>
      <w:proofErr w:type="gramStart"/>
      <w:r w:rsidRPr="00882ED4">
        <w:rPr>
          <w:rFonts w:ascii="Times New Roman" w:hAnsi="Times New Roman" w:cs="Times New Roman"/>
          <w:sz w:val="24"/>
          <w:szCs w:val="24"/>
        </w:rPr>
        <w:t>future prospects</w:t>
      </w:r>
      <w:proofErr w:type="gramEnd"/>
      <w:r w:rsidRPr="00882ED4">
        <w:rPr>
          <w:rFonts w:ascii="Times New Roman" w:hAnsi="Times New Roman" w:cs="Times New Roman"/>
          <w:sz w:val="24"/>
          <w:szCs w:val="24"/>
        </w:rPr>
        <w:t xml:space="preserve"> of Disease Predictability Software, potentially informing developers and promoting personalized patient care. The program predicts diseases based on user input symbols, </w:t>
      </w:r>
      <w:r w:rsidRPr="00882ED4">
        <w:rPr>
          <w:rFonts w:ascii="Times New Roman" w:hAnsi="Times New Roman" w:cs="Times New Roman"/>
          <w:sz w:val="24"/>
          <w:szCs w:val="24"/>
        </w:rPr>
        <w:lastRenderedPageBreak/>
        <w:t>utilizing decision tree, Random Forest, and Naïve Bayes algorithms for data processing, achieving a system accuracy of 98.3%. Overall, these machine learning techniques are designed to effectively predict disease outbreaks.</w:t>
      </w:r>
    </w:p>
    <w:p w14:paraId="21852CB1" w14:textId="77777777" w:rsidR="00EE2CB5" w:rsidRPr="00EE2CB5" w:rsidRDefault="00EE2CB5" w:rsidP="00EE2CB5">
      <w:pPr>
        <w:spacing w:line="360" w:lineRule="auto"/>
        <w:jc w:val="both"/>
        <w:rPr>
          <w:rFonts w:ascii="Times New Roman" w:hAnsi="Times New Roman" w:cs="Times New Roman"/>
          <w:sz w:val="24"/>
          <w:szCs w:val="24"/>
        </w:rPr>
      </w:pPr>
    </w:p>
    <w:p w14:paraId="7B4C7991" w14:textId="77777777" w:rsidR="006A3372" w:rsidRDefault="006A3372" w:rsidP="006A3372">
      <w:pPr>
        <w:pStyle w:val="ListParagraph"/>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RESEARCH </w:t>
      </w:r>
      <w:r w:rsidRPr="00EF56E2">
        <w:rPr>
          <w:rFonts w:ascii="Times New Roman" w:hAnsi="Times New Roman" w:cs="Times New Roman"/>
          <w:b/>
          <w:bCs/>
          <w:sz w:val="28"/>
          <w:szCs w:val="28"/>
        </w:rPr>
        <w:t>METHODOLOGY</w:t>
      </w:r>
    </w:p>
    <w:p w14:paraId="65479A7A" w14:textId="170F6BD7" w:rsidR="006A3372"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This study presents a holistic approach to predicting various health conditions prevalent among senior citizens, aiming to enhance healthcare management and early intervention strategies. The methodology is structured into three distinct phases: pre-processing, training, and classification. Each phase is meticulously designed to ensure the robustness and effectiveness of the predictive models.</w:t>
      </w:r>
    </w:p>
    <w:p w14:paraId="5CB05A58" w14:textId="77777777" w:rsidR="006A3372" w:rsidRPr="002020DF" w:rsidRDefault="006A3372" w:rsidP="006A3372">
      <w:pPr>
        <w:spacing w:line="360" w:lineRule="auto"/>
        <w:jc w:val="both"/>
        <w:rPr>
          <w:rFonts w:ascii="Times New Roman" w:hAnsi="Times New Roman" w:cs="Times New Roman"/>
          <w:b/>
          <w:bCs/>
          <w:sz w:val="28"/>
          <w:szCs w:val="28"/>
        </w:rPr>
      </w:pPr>
      <w:r w:rsidRPr="002020DF">
        <w:rPr>
          <w:rFonts w:ascii="Times New Roman" w:hAnsi="Times New Roman" w:cs="Times New Roman"/>
          <w:b/>
          <w:bCs/>
          <w:sz w:val="28"/>
          <w:szCs w:val="28"/>
        </w:rPr>
        <w:t>1. PRE-PROCESSING PHASE</w:t>
      </w:r>
    </w:p>
    <w:p w14:paraId="7486BE5A" w14:textId="77777777"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The pre-processing phase plays a crucial role in preparing the raw data for model training and evaluation. It involves several key steps:</w:t>
      </w:r>
    </w:p>
    <w:p w14:paraId="70418179" w14:textId="77777777"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Collection:</w:t>
      </w:r>
      <w:r w:rsidRPr="002020DF">
        <w:rPr>
          <w:rFonts w:ascii="Times New Roman" w:hAnsi="Times New Roman" w:cs="Times New Roman"/>
          <w:sz w:val="24"/>
          <w:szCs w:val="24"/>
        </w:rPr>
        <w:t xml:space="preserve"> The data is sourced from the </w:t>
      </w:r>
      <w:r>
        <w:rPr>
          <w:rFonts w:ascii="Times New Roman" w:hAnsi="Times New Roman" w:cs="Times New Roman"/>
          <w:sz w:val="24"/>
          <w:szCs w:val="24"/>
        </w:rPr>
        <w:t xml:space="preserve">Open-source </w:t>
      </w:r>
      <w:r w:rsidRPr="002020DF">
        <w:rPr>
          <w:rFonts w:ascii="Times New Roman" w:hAnsi="Times New Roman" w:cs="Times New Roman"/>
          <w:sz w:val="24"/>
          <w:szCs w:val="24"/>
        </w:rPr>
        <w:t>Senior care</w:t>
      </w:r>
      <w:r>
        <w:rPr>
          <w:rFonts w:ascii="Times New Roman" w:hAnsi="Times New Roman" w:cs="Times New Roman"/>
          <w:sz w:val="24"/>
          <w:szCs w:val="24"/>
        </w:rPr>
        <w:t xml:space="preserve"> dataset</w:t>
      </w:r>
      <w:r w:rsidRPr="002020DF">
        <w:rPr>
          <w:rFonts w:ascii="Times New Roman" w:hAnsi="Times New Roman" w:cs="Times New Roman"/>
          <w:sz w:val="24"/>
          <w:szCs w:val="24"/>
        </w:rPr>
        <w:t>, comprising diverse health-related attributes, medical history, lifestyle factors, and demographic information of senior citizens aged above 60 years. The data collection process ensures compliance with ethical standards and privacy regulations, with informed consent obtained from all participants.</w:t>
      </w:r>
    </w:p>
    <w:p w14:paraId="1C10E5B0" w14:textId="77777777"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Cleaning:</w:t>
      </w:r>
      <w:r w:rsidRPr="002020DF">
        <w:rPr>
          <w:rFonts w:ascii="Times New Roman" w:hAnsi="Times New Roman" w:cs="Times New Roman"/>
          <w:sz w:val="24"/>
          <w:szCs w:val="24"/>
        </w:rPr>
        <w:t xml:space="preserve"> Raw data often contains inconsistencies, missing values, and outliers that can adversely affect model performance. In this phase, rigorous data cleaning techniques are applied to address these issues. Missing values are imputed using appropriate strategies such as mean, median, or mode imputation. Outliers are identified and either removed or treated based on domain knowledge.</w:t>
      </w:r>
    </w:p>
    <w:p w14:paraId="4F48459D" w14:textId="77777777"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Feature Engineering:</w:t>
      </w:r>
      <w:r w:rsidRPr="002020DF">
        <w:rPr>
          <w:rFonts w:ascii="Times New Roman" w:hAnsi="Times New Roman" w:cs="Times New Roman"/>
          <w:sz w:val="24"/>
          <w:szCs w:val="24"/>
        </w:rPr>
        <w:t xml:space="preserve"> Feature engineering involves transforming raw data into informative features that capture relevant patterns and relationships. This may include creating new features, encoding categorical variables, and scaling numerical features to a common range. Techniques such as one-hot encoding, label encoding, and standardization are applied to ensure compatibility with different modelling algorithms.</w:t>
      </w:r>
    </w:p>
    <w:p w14:paraId="71912459" w14:textId="551162FD"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Partitioning:</w:t>
      </w:r>
      <w:r>
        <w:rPr>
          <w:rFonts w:ascii="Times New Roman" w:hAnsi="Times New Roman" w:cs="Times New Roman"/>
          <w:sz w:val="24"/>
          <w:szCs w:val="24"/>
        </w:rPr>
        <w:t xml:space="preserve"> </w:t>
      </w:r>
      <w:r w:rsidRPr="002020DF">
        <w:rPr>
          <w:rFonts w:ascii="Times New Roman" w:hAnsi="Times New Roman" w:cs="Times New Roman"/>
          <w:sz w:val="24"/>
          <w:szCs w:val="24"/>
        </w:rPr>
        <w:t>The pre-processed dataset is divided into training and test sets using stratified sampling to preserve the class distribution. Approximately 80% of the data is allocated for training the models, while the remaining 20% is reserved for independent evaluation. This partitioning strategy helps assess the generalization performance of the models on unseen data.</w:t>
      </w:r>
    </w:p>
    <w:p w14:paraId="682C64EA" w14:textId="77777777" w:rsidR="006A3372" w:rsidRPr="002020DF" w:rsidRDefault="006A3372" w:rsidP="006A3372">
      <w:pPr>
        <w:spacing w:line="360" w:lineRule="auto"/>
        <w:jc w:val="both"/>
        <w:rPr>
          <w:rFonts w:ascii="Times New Roman" w:hAnsi="Times New Roman" w:cs="Times New Roman"/>
          <w:b/>
          <w:bCs/>
          <w:sz w:val="28"/>
          <w:szCs w:val="28"/>
        </w:rPr>
      </w:pPr>
      <w:r w:rsidRPr="002020DF">
        <w:rPr>
          <w:rFonts w:ascii="Times New Roman" w:hAnsi="Times New Roman" w:cs="Times New Roman"/>
          <w:b/>
          <w:bCs/>
          <w:sz w:val="28"/>
          <w:szCs w:val="28"/>
        </w:rPr>
        <w:lastRenderedPageBreak/>
        <w:t>2. TRAINING PHASE:</w:t>
      </w:r>
    </w:p>
    <w:p w14:paraId="0A284525" w14:textId="77777777"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In the training phase, a diverse ensemble of machine learning and deep learning models is employed to build predictive algorithms for the targeted health conditions. The models selected for training include:</w:t>
      </w:r>
    </w:p>
    <w:p w14:paraId="45F151A4" w14:textId="77777777" w:rsidR="006A3372" w:rsidRPr="002020DF" w:rsidRDefault="006A3372" w:rsidP="006A3372">
      <w:pPr>
        <w:spacing w:line="360" w:lineRule="auto"/>
        <w:jc w:val="both"/>
        <w:rPr>
          <w:rFonts w:ascii="Times New Roman" w:hAnsi="Times New Roman" w:cs="Times New Roman"/>
          <w:sz w:val="24"/>
          <w:szCs w:val="24"/>
        </w:rPr>
      </w:pPr>
      <w:r w:rsidRPr="002F74B2">
        <w:rPr>
          <w:rFonts w:ascii="Times New Roman" w:hAnsi="Times New Roman" w:cs="Times New Roman"/>
          <w:b/>
          <w:bCs/>
          <w:sz w:val="24"/>
          <w:szCs w:val="24"/>
        </w:rPr>
        <w:t>Logistic Regression:</w:t>
      </w:r>
      <w:r w:rsidRPr="002020DF">
        <w:rPr>
          <w:rFonts w:ascii="Times New Roman" w:hAnsi="Times New Roman" w:cs="Times New Roman"/>
          <w:sz w:val="24"/>
          <w:szCs w:val="24"/>
        </w:rPr>
        <w:t xml:space="preserve"> A classical linear model used for binary classification tasks. It models the probability of a binary outcome using a logistic function, making it suitable for predicting disease onset based on input features.</w:t>
      </w:r>
    </w:p>
    <w:p w14:paraId="55D5D911" w14:textId="77777777" w:rsidR="006A3372" w:rsidRPr="00F45103" w:rsidRDefault="006A3372" w:rsidP="006A3372">
      <w:pPr>
        <w:spacing w:line="360" w:lineRule="auto"/>
        <w:jc w:val="both"/>
        <w:rPr>
          <w:rFonts w:ascii="Times New Roman" w:hAnsi="Times New Roman" w:cs="Times New Roman"/>
          <w:sz w:val="28"/>
          <w:szCs w:val="28"/>
        </w:rPr>
      </w:pPr>
      <w:r w:rsidRPr="00F45103">
        <w:rPr>
          <w:rFonts w:ascii="Times New Roman" w:hAnsi="Times New Roman" w:cs="Times New Roman"/>
          <w:sz w:val="28"/>
          <w:szCs w:val="28"/>
        </w:rPr>
        <w:t xml:space="preserve">  </w:t>
      </w:r>
      <m:oMath>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Y=1</m:t>
            </m:r>
          </m:e>
          <m:e>
            <m:r>
              <m:rPr>
                <m:sty m:val="p"/>
              </m:rP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1+e-(β0​+β1​X1​+β2​X2​+...+βn​Xn​)</m:t>
            </m:r>
          </m:den>
        </m:f>
      </m:oMath>
    </w:p>
    <w:p w14:paraId="07F54EE0" w14:textId="77777777" w:rsidR="006A3372" w:rsidRPr="00F45103" w:rsidRDefault="006A3372" w:rsidP="006A3372">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Where:</w:t>
      </w:r>
    </w:p>
    <w:p w14:paraId="68DF97DA" w14:textId="77777777" w:rsidR="006A3372" w:rsidRPr="00F45103" w:rsidRDefault="006A3372" w:rsidP="006A33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5103">
        <w:rPr>
          <w:rFonts w:ascii="Times New Roman" w:hAnsi="Times New Roman" w:cs="Times New Roman"/>
          <w:sz w:val="24"/>
          <w:szCs w:val="24"/>
        </w:rPr>
        <w:t>P(Y=1</w:t>
      </w:r>
      <w:r w:rsidRPr="00F45103">
        <w:rPr>
          <w:rFonts w:ascii="Cambria Math" w:hAnsi="Cambria Math" w:cs="Cambria Math"/>
          <w:sz w:val="24"/>
          <w:szCs w:val="24"/>
        </w:rPr>
        <w:t>∣</w:t>
      </w:r>
      <w:r w:rsidRPr="00F45103">
        <w:rPr>
          <w:rFonts w:ascii="Times New Roman" w:hAnsi="Times New Roman" w:cs="Times New Roman"/>
          <w:sz w:val="24"/>
          <w:szCs w:val="24"/>
        </w:rPr>
        <w:t>X) is the probability of the positive class given the input features X.</w:t>
      </w:r>
    </w:p>
    <w:p w14:paraId="64D1740A" w14:textId="77777777" w:rsidR="006A3372" w:rsidRPr="00F45103" w:rsidRDefault="006A3372" w:rsidP="006A3372">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 xml:space="preserve">    β</w:t>
      </w:r>
      <w:proofErr w:type="gramStart"/>
      <w:r w:rsidRPr="00F45103">
        <w:rPr>
          <w:rFonts w:ascii="Times New Roman" w:hAnsi="Times New Roman" w:cs="Times New Roman"/>
          <w:sz w:val="24"/>
          <w:szCs w:val="24"/>
        </w:rPr>
        <w:t>0,β</w:t>
      </w:r>
      <w:proofErr w:type="gramEnd"/>
      <w:r w:rsidRPr="00F45103">
        <w:rPr>
          <w:rFonts w:ascii="Times New Roman" w:hAnsi="Times New Roman" w:cs="Times New Roman"/>
          <w:sz w:val="24"/>
          <w:szCs w:val="24"/>
        </w:rPr>
        <w:t>1,...,βn​ are the coefficients of the logistic regression model.</w:t>
      </w:r>
    </w:p>
    <w:p w14:paraId="0D904521" w14:textId="77777777" w:rsidR="006A3372" w:rsidRDefault="006A3372" w:rsidP="006A3372">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 xml:space="preserve">    X</w:t>
      </w:r>
      <w:proofErr w:type="gramStart"/>
      <w:r w:rsidRPr="00F45103">
        <w:rPr>
          <w:rFonts w:ascii="Times New Roman" w:hAnsi="Times New Roman" w:cs="Times New Roman"/>
          <w:sz w:val="24"/>
          <w:szCs w:val="24"/>
        </w:rPr>
        <w:t>1,X</w:t>
      </w:r>
      <w:proofErr w:type="gramEnd"/>
      <w:r w:rsidRPr="00F45103">
        <w:rPr>
          <w:rFonts w:ascii="Times New Roman" w:hAnsi="Times New Roman" w:cs="Times New Roman"/>
          <w:sz w:val="24"/>
          <w:szCs w:val="24"/>
        </w:rPr>
        <w:t>2,...,</w:t>
      </w:r>
      <w:proofErr w:type="spellStart"/>
      <w:r w:rsidRPr="00F45103">
        <w:rPr>
          <w:rFonts w:ascii="Times New Roman" w:hAnsi="Times New Roman" w:cs="Times New Roman"/>
          <w:sz w:val="24"/>
          <w:szCs w:val="24"/>
        </w:rPr>
        <w:t>Xn</w:t>
      </w:r>
      <w:proofErr w:type="spellEnd"/>
      <w:r w:rsidRPr="00F45103">
        <w:rPr>
          <w:rFonts w:ascii="Times New Roman" w:hAnsi="Times New Roman" w:cs="Times New Roman"/>
          <w:sz w:val="24"/>
          <w:szCs w:val="24"/>
        </w:rPr>
        <w:t>​ are the input features.</w:t>
      </w:r>
    </w:p>
    <w:p w14:paraId="694709BF" w14:textId="05E4230F" w:rsidR="006A3372" w:rsidRPr="002020DF" w:rsidRDefault="006A3372" w:rsidP="006A3372">
      <w:pPr>
        <w:spacing w:line="360" w:lineRule="auto"/>
        <w:jc w:val="both"/>
        <w:rPr>
          <w:rFonts w:ascii="Times New Roman" w:hAnsi="Times New Roman" w:cs="Times New Roman"/>
          <w:sz w:val="24"/>
          <w:szCs w:val="24"/>
        </w:rPr>
      </w:pPr>
      <w:r w:rsidRPr="00073DEE">
        <w:rPr>
          <w:rFonts w:ascii="Times New Roman" w:hAnsi="Times New Roman" w:cs="Times New Roman"/>
          <w:b/>
          <w:bCs/>
          <w:sz w:val="24"/>
          <w:szCs w:val="24"/>
        </w:rPr>
        <w:t>Gradient Boosting:</w:t>
      </w:r>
      <w:r w:rsidRPr="002020DF">
        <w:rPr>
          <w:rFonts w:ascii="Times New Roman" w:hAnsi="Times New Roman" w:cs="Times New Roman"/>
          <w:sz w:val="24"/>
          <w:szCs w:val="24"/>
        </w:rPr>
        <w:t xml:space="preserve"> Ensemble learning techniques that combine multiple weak learners (decision trees) to create a strong predictive model. Gradient Boosting algorithm iteratively improve the performance of the model by minimizing a predefined loss function, resulting in highly accurate predictions.</w:t>
      </w:r>
    </w:p>
    <w:p w14:paraId="73E30C28" w14:textId="77777777" w:rsidR="006A3372" w:rsidRDefault="006A3372" w:rsidP="006A3372">
      <w:pPr>
        <w:spacing w:line="360" w:lineRule="auto"/>
        <w:jc w:val="both"/>
        <w:rPr>
          <w:rFonts w:ascii="Times New Roman" w:hAnsi="Times New Roman" w:cs="Times New Roman"/>
          <w:sz w:val="24"/>
          <w:szCs w:val="24"/>
        </w:rPr>
      </w:pPr>
      <w:r w:rsidRPr="0089413D">
        <w:rPr>
          <w:rFonts w:ascii="Times New Roman" w:hAnsi="Times New Roman" w:cs="Times New Roman"/>
          <w:b/>
          <w:bCs/>
          <w:sz w:val="24"/>
          <w:szCs w:val="24"/>
        </w:rPr>
        <w:t xml:space="preserve">K-Nearest </w:t>
      </w:r>
      <w:proofErr w:type="spellStart"/>
      <w:r w:rsidRPr="0089413D">
        <w:rPr>
          <w:rFonts w:ascii="Times New Roman" w:hAnsi="Times New Roman" w:cs="Times New Roman"/>
          <w:b/>
          <w:bCs/>
          <w:sz w:val="24"/>
          <w:szCs w:val="24"/>
        </w:rPr>
        <w:t>Neighbors</w:t>
      </w:r>
      <w:proofErr w:type="spellEnd"/>
      <w:r w:rsidRPr="0089413D">
        <w:rPr>
          <w:rFonts w:ascii="Times New Roman" w:hAnsi="Times New Roman" w:cs="Times New Roman"/>
          <w:b/>
          <w:bCs/>
          <w:sz w:val="24"/>
          <w:szCs w:val="24"/>
        </w:rPr>
        <w:t xml:space="preserve"> Classifier (KNN):</w:t>
      </w:r>
      <w:r w:rsidRPr="002020DF">
        <w:rPr>
          <w:rFonts w:ascii="Times New Roman" w:hAnsi="Times New Roman" w:cs="Times New Roman"/>
          <w:sz w:val="24"/>
          <w:szCs w:val="24"/>
        </w:rPr>
        <w:t xml:space="preserve"> A non-parametric method used for classification tasks based on the similarity of data points in the feature space. KNN assigns a class label to a new data point based on the majority class of its nearest </w:t>
      </w:r>
      <w:proofErr w:type="spellStart"/>
      <w:r w:rsidRPr="002020DF">
        <w:rPr>
          <w:rFonts w:ascii="Times New Roman" w:hAnsi="Times New Roman" w:cs="Times New Roman"/>
          <w:sz w:val="24"/>
          <w:szCs w:val="24"/>
        </w:rPr>
        <w:t>neighbors</w:t>
      </w:r>
      <w:proofErr w:type="spellEnd"/>
      <w:r w:rsidRPr="002020DF">
        <w:rPr>
          <w:rFonts w:ascii="Times New Roman" w:hAnsi="Times New Roman" w:cs="Times New Roman"/>
          <w:sz w:val="24"/>
          <w:szCs w:val="24"/>
        </w:rPr>
        <w:t>. It is simple to implement and does not require training, making it suitable for lazy learning.</w:t>
      </w:r>
    </w:p>
    <w:p w14:paraId="52821FE0" w14:textId="77777777" w:rsidR="006A3372" w:rsidRPr="002020DF" w:rsidRDefault="006A3372" w:rsidP="006A3372">
      <w:pPr>
        <w:spacing w:line="360" w:lineRule="auto"/>
        <w:jc w:val="both"/>
        <w:rPr>
          <w:rFonts w:ascii="Times New Roman" w:hAnsi="Times New Roman" w:cs="Times New Roman"/>
          <w:sz w:val="24"/>
          <w:szCs w:val="24"/>
        </w:rPr>
      </w:pPr>
      <w:r w:rsidRPr="0089413D">
        <w:rPr>
          <w:rFonts w:ascii="Times New Roman" w:hAnsi="Times New Roman" w:cs="Times New Roman"/>
          <w:b/>
          <w:bCs/>
          <w:sz w:val="24"/>
          <w:szCs w:val="24"/>
        </w:rPr>
        <w:t>Decision Tree:</w:t>
      </w:r>
      <w:r w:rsidRPr="002020DF">
        <w:rPr>
          <w:rFonts w:ascii="Times New Roman" w:hAnsi="Times New Roman" w:cs="Times New Roman"/>
          <w:sz w:val="24"/>
          <w:szCs w:val="24"/>
        </w:rPr>
        <w:t xml:space="preserve"> A tree-like model consisting of nodes representing features, branches representing decisions, and leaf nodes representing class labels. Decision trees are intuitive to interpret and can handle both numerical and categorical data. However, they are prone to overfitting, especially on noisy datasets.</w:t>
      </w:r>
    </w:p>
    <w:p w14:paraId="650DB5EE" w14:textId="77777777" w:rsidR="006A3372"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Each model is trained on the pre-processed training data using specific algorithms tailored to its characteristics. Hyperparameters such as learning rate, regularization strength, tree depth, and number of neurons in hidden layers are fine-tuned through grid search or random search to optimize performance and prevent overfitting.</w:t>
      </w:r>
    </w:p>
    <w:p w14:paraId="5A095855" w14:textId="77777777" w:rsidR="006A3372" w:rsidRPr="002020DF" w:rsidRDefault="006A3372" w:rsidP="006A3372">
      <w:pPr>
        <w:spacing w:line="360" w:lineRule="auto"/>
        <w:jc w:val="both"/>
        <w:rPr>
          <w:rFonts w:ascii="Times New Roman" w:hAnsi="Times New Roman" w:cs="Times New Roman"/>
          <w:sz w:val="24"/>
          <w:szCs w:val="24"/>
        </w:rPr>
      </w:pPr>
    </w:p>
    <w:p w14:paraId="338E8BCC" w14:textId="77777777" w:rsidR="006A3372" w:rsidRPr="00F32B17" w:rsidRDefault="006A3372" w:rsidP="006A3372">
      <w:pPr>
        <w:spacing w:line="360" w:lineRule="auto"/>
        <w:jc w:val="both"/>
        <w:rPr>
          <w:rFonts w:ascii="Times New Roman" w:hAnsi="Times New Roman" w:cs="Times New Roman"/>
          <w:b/>
          <w:bCs/>
          <w:sz w:val="28"/>
          <w:szCs w:val="28"/>
        </w:rPr>
      </w:pPr>
      <w:r w:rsidRPr="00F32B17">
        <w:rPr>
          <w:rFonts w:ascii="Times New Roman" w:hAnsi="Times New Roman" w:cs="Times New Roman"/>
          <w:b/>
          <w:bCs/>
          <w:sz w:val="28"/>
          <w:szCs w:val="28"/>
        </w:rPr>
        <w:lastRenderedPageBreak/>
        <w:t>3. CLASSIFICATION PHASE:</w:t>
      </w:r>
    </w:p>
    <w:p w14:paraId="7E95DF8E" w14:textId="77777777" w:rsidR="006A3372" w:rsidRPr="002020DF"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The classification phase involves evaluating the trained models on the independent test dataset to assess their predictive performance. The following performance metrics are calculated for each model:</w:t>
      </w:r>
    </w:p>
    <w:p w14:paraId="56AE519B" w14:textId="77777777" w:rsidR="006A3372" w:rsidRPr="002020DF" w:rsidRDefault="006A3372" w:rsidP="006A3372">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Accuracy:</w:t>
      </w:r>
      <w:r w:rsidRPr="002020DF">
        <w:rPr>
          <w:rFonts w:ascii="Times New Roman" w:hAnsi="Times New Roman" w:cs="Times New Roman"/>
          <w:sz w:val="24"/>
          <w:szCs w:val="24"/>
        </w:rPr>
        <w:t xml:space="preserve"> The proportion of correctly classified instances out of the total instances.</w:t>
      </w:r>
    </w:p>
    <w:p w14:paraId="787D8D6F" w14:textId="77777777" w:rsidR="006A3372" w:rsidRPr="002020DF" w:rsidRDefault="006A3372" w:rsidP="006A3372">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Precision:</w:t>
      </w:r>
      <w:r w:rsidRPr="002020DF">
        <w:rPr>
          <w:rFonts w:ascii="Times New Roman" w:hAnsi="Times New Roman" w:cs="Times New Roman"/>
          <w:sz w:val="24"/>
          <w:szCs w:val="24"/>
        </w:rPr>
        <w:t xml:space="preserve"> The proportion of true positive predictions out of all positive predictions made by the model.</w:t>
      </w:r>
    </w:p>
    <w:p w14:paraId="03A7CB45" w14:textId="77777777" w:rsidR="006A3372" w:rsidRPr="002020DF" w:rsidRDefault="006A3372" w:rsidP="006A3372">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Recall:</w:t>
      </w:r>
      <w:r w:rsidRPr="002020DF">
        <w:rPr>
          <w:rFonts w:ascii="Times New Roman" w:hAnsi="Times New Roman" w:cs="Times New Roman"/>
          <w:sz w:val="24"/>
          <w:szCs w:val="24"/>
        </w:rPr>
        <w:t xml:space="preserve"> The proportion of true positive predictions out of all actual positive instances in the dataset.</w:t>
      </w:r>
    </w:p>
    <w:p w14:paraId="572DD7ED" w14:textId="77777777" w:rsidR="006A3372" w:rsidRPr="002020DF" w:rsidRDefault="006A3372" w:rsidP="006A3372">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F1-score:</w:t>
      </w:r>
      <w:r>
        <w:rPr>
          <w:rFonts w:ascii="Times New Roman" w:hAnsi="Times New Roman" w:cs="Times New Roman"/>
          <w:sz w:val="24"/>
          <w:szCs w:val="24"/>
        </w:rPr>
        <w:t xml:space="preserve"> </w:t>
      </w:r>
      <w:r w:rsidRPr="002020DF">
        <w:rPr>
          <w:rFonts w:ascii="Times New Roman" w:hAnsi="Times New Roman" w:cs="Times New Roman"/>
          <w:sz w:val="24"/>
          <w:szCs w:val="24"/>
        </w:rPr>
        <w:t>The harmonic mean of precision and recall, providing a balanced measure of the model's accuracy.</w:t>
      </w:r>
    </w:p>
    <w:p w14:paraId="14C19257" w14:textId="77777777" w:rsidR="006A3372"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outputs of each model are </w:t>
      </w:r>
      <w:proofErr w:type="spellStart"/>
      <w:r w:rsidRPr="002020DF">
        <w:rPr>
          <w:rFonts w:ascii="Times New Roman" w:hAnsi="Times New Roman" w:cs="Times New Roman"/>
          <w:sz w:val="24"/>
          <w:szCs w:val="24"/>
        </w:rPr>
        <w:t>analyzed</w:t>
      </w:r>
      <w:proofErr w:type="spellEnd"/>
      <w:r w:rsidRPr="002020DF">
        <w:rPr>
          <w:rFonts w:ascii="Times New Roman" w:hAnsi="Times New Roman" w:cs="Times New Roman"/>
          <w:sz w:val="24"/>
          <w:szCs w:val="24"/>
        </w:rPr>
        <w:t xml:space="preserve"> comprehensively to identify strengths, weaknesses, and areas for improvement. Model interpretability and feature importance are also assessed to gain insights into the underlying factors contributing to disease prediction.</w:t>
      </w:r>
    </w:p>
    <w:p w14:paraId="6117D504" w14:textId="77777777" w:rsidR="006A3372" w:rsidRDefault="006A3372" w:rsidP="006A3372">
      <w:pPr>
        <w:spacing w:line="360" w:lineRule="auto"/>
        <w:jc w:val="both"/>
        <w:rPr>
          <w:rFonts w:ascii="Times New Roman" w:hAnsi="Times New Roman" w:cs="Times New Roman"/>
          <w:sz w:val="24"/>
          <w:szCs w:val="24"/>
        </w:rPr>
      </w:pPr>
    </w:p>
    <w:p w14:paraId="6A53EA3E" w14:textId="77777777" w:rsidR="006A3372" w:rsidRPr="002718FE" w:rsidRDefault="006A3372" w:rsidP="006A3372">
      <w:pPr>
        <w:spacing w:after="0" w:line="360" w:lineRule="auto"/>
        <w:jc w:val="both"/>
        <w:rPr>
          <w:rFonts w:ascii="Times New Roman" w:eastAsia="Times New Roman" w:hAnsi="Times New Roman" w:cs="Times New Roman"/>
          <w:b/>
          <w:bCs/>
          <w:color w:val="1F1F1F"/>
          <w:kern w:val="0"/>
          <w:sz w:val="28"/>
          <w:szCs w:val="28"/>
          <w:bdr w:val="none" w:sz="0" w:space="0" w:color="auto" w:frame="1"/>
          <w:lang w:eastAsia="en-IN"/>
          <w14:ligatures w14:val="none"/>
        </w:rPr>
      </w:pPr>
      <w:r>
        <w:rPr>
          <w:rFonts w:ascii="Times New Roman" w:eastAsia="Times New Roman" w:hAnsi="Times New Roman" w:cs="Times New Roman"/>
          <w:b/>
          <w:bCs/>
          <w:color w:val="1F1F1F"/>
          <w:kern w:val="0"/>
          <w:sz w:val="28"/>
          <w:szCs w:val="28"/>
          <w:bdr w:val="none" w:sz="0" w:space="0" w:color="auto" w:frame="1"/>
          <w:lang w:eastAsia="en-IN"/>
          <w14:ligatures w14:val="none"/>
        </w:rPr>
        <w:t xml:space="preserve">4. </w:t>
      </w:r>
      <w:r w:rsidRPr="002661F0">
        <w:rPr>
          <w:rFonts w:ascii="Times New Roman" w:eastAsia="Times New Roman" w:hAnsi="Times New Roman" w:cs="Times New Roman"/>
          <w:b/>
          <w:bCs/>
          <w:color w:val="1F1F1F"/>
          <w:kern w:val="0"/>
          <w:sz w:val="28"/>
          <w:szCs w:val="28"/>
          <w:bdr w:val="none" w:sz="0" w:space="0" w:color="auto" w:frame="1"/>
          <w:lang w:eastAsia="en-IN"/>
          <w14:ligatures w14:val="none"/>
        </w:rPr>
        <w:t>PERFORMANCE EVALUATION:</w:t>
      </w:r>
    </w:p>
    <w:p w14:paraId="304E4D07" w14:textId="77777777" w:rsidR="006A3372" w:rsidRPr="005E33D7" w:rsidRDefault="006A3372" w:rsidP="006A3372">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When evaluating the performance of classification models, particularly in scenarios with imbalanced datasets, relying solely on metrics like accuracy can be insufficient. This is because accuracy does not consider the distribution of classes and may not adequately capture the model's true effectiveness. One widely used tool for assessing classification results is the confusion matrix, which provides a detailed breakdown of the model's predictions. The matrix contains four quadrants representing True Positive (TP), True Negative (TN), False Positive (FP), and False Negative (FN) predictions. From this matrix, various performance metrics can be derived to assess different aspects of the model's performance.</w:t>
      </w:r>
    </w:p>
    <w:p w14:paraId="46EDCCBA" w14:textId="77777777" w:rsidR="006A3372" w:rsidRPr="005E33D7" w:rsidRDefault="006A3372" w:rsidP="006A3372">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 xml:space="preserve">Some of the key performance metrics include precision, recall (sensitivity), F1-score, and the Receiver Operating Characteristic (ROC) curve. Precision measures the proportion of correctly predicted positive cases among all predicted positive cases, while recall calculates the proportion of correctly predicted positive cases among all actual positive cases. The F1-score is the harmonic mean of precision and recall, providing a balanced measure of a model's performance. </w:t>
      </w:r>
      <w:r>
        <w:rPr>
          <w:rFonts w:ascii="Times New Roman" w:hAnsi="Times New Roman" w:cs="Times New Roman"/>
          <w:sz w:val="24"/>
          <w:szCs w:val="24"/>
        </w:rPr>
        <w:t>T</w:t>
      </w:r>
      <w:r w:rsidRPr="005E33D7">
        <w:rPr>
          <w:rFonts w:ascii="Times New Roman" w:hAnsi="Times New Roman" w:cs="Times New Roman"/>
          <w:sz w:val="24"/>
          <w:szCs w:val="24"/>
        </w:rPr>
        <w:t>he ROC curve plots the true positive rate against the false positive rate at various threshold settings, offering insights into the model's discrimination ability across different thresholds.</w:t>
      </w:r>
    </w:p>
    <w:p w14:paraId="2BD3C47A" w14:textId="77777777" w:rsidR="006A3372" w:rsidRDefault="006A3372" w:rsidP="006A3372">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lastRenderedPageBreak/>
        <w:t xml:space="preserve">These metrics collectively offer a more nuanced understanding of a classifier's performance, allowing researchers and practitioners to make informed decisions about model selection, parameter tuning, and deployment strategies. </w:t>
      </w:r>
    </w:p>
    <w:p w14:paraId="76254C0B" w14:textId="77777777" w:rsidR="006A3372" w:rsidRPr="00F65A42" w:rsidRDefault="006A3372" w:rsidP="006A3372">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Accuracy = </m:t>
          </m:r>
          <m:f>
            <m:fPr>
              <m:ctrlPr>
                <w:rPr>
                  <w:rFonts w:ascii="Cambria Math" w:hAnsi="Cambria Math" w:cs="Times New Roman"/>
                  <w:sz w:val="24"/>
                  <w:szCs w:val="24"/>
                </w:rPr>
              </m:ctrlPr>
            </m:fPr>
            <m:num>
              <m:r>
                <w:rPr>
                  <w:rFonts w:ascii="Cambria Math" w:hAnsi="Cambria Math" w:cs="Times New Roman"/>
                  <w:sz w:val="24"/>
                  <w:szCs w:val="24"/>
                </w:rPr>
                <m:t>TP+TN</m:t>
              </m:r>
            </m:num>
            <m:den>
              <m:r>
                <w:rPr>
                  <w:rFonts w:ascii="Cambria Math" w:hAnsi="Cambria Math" w:cs="Times New Roman"/>
                  <w:sz w:val="24"/>
                  <w:szCs w:val="24"/>
                </w:rPr>
                <m:t>TP+FP+FN+TN</m:t>
              </m:r>
            </m:den>
          </m:f>
        </m:oMath>
      </m:oMathPara>
    </w:p>
    <w:p w14:paraId="0FE32607" w14:textId="77777777" w:rsidR="006A3372" w:rsidRPr="00F65A42" w:rsidRDefault="006A3372" w:rsidP="006A3372">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F1-score =2 </m:t>
          </m:r>
          <m:f>
            <m:fPr>
              <m:ctrlPr>
                <w:rPr>
                  <w:rFonts w:ascii="Cambria Math" w:hAnsi="Cambria Math" w:cs="Times New Roman"/>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1836A0E7" w14:textId="77777777" w:rsidR="006A3372" w:rsidRPr="00145506" w:rsidRDefault="006A3372" w:rsidP="006A3372">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02C786E7" w14:textId="77777777" w:rsidR="006A3372" w:rsidRPr="00521209" w:rsidRDefault="006A3372" w:rsidP="006A3372">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3B8EFC3F" w14:textId="77777777" w:rsidR="006A3372" w:rsidRPr="002020DF" w:rsidRDefault="006A3372" w:rsidP="006A3372">
      <w:pPr>
        <w:spacing w:line="360" w:lineRule="auto"/>
        <w:jc w:val="both"/>
        <w:rPr>
          <w:rFonts w:ascii="Times New Roman" w:hAnsi="Times New Roman" w:cs="Times New Roman"/>
          <w:sz w:val="24"/>
          <w:szCs w:val="24"/>
        </w:rPr>
      </w:pPr>
    </w:p>
    <w:p w14:paraId="776FDCCB" w14:textId="77777777" w:rsidR="006A3372" w:rsidRPr="007B776A" w:rsidRDefault="006A3372" w:rsidP="006A3372">
      <w:pPr>
        <w:spacing w:line="360" w:lineRule="auto"/>
        <w:jc w:val="both"/>
        <w:rPr>
          <w:rFonts w:ascii="Times New Roman" w:hAnsi="Times New Roman" w:cs="Times New Roman"/>
          <w:b/>
          <w:bCs/>
        </w:rPr>
      </w:pPr>
      <w:r w:rsidRPr="007B776A">
        <w:rPr>
          <w:rFonts w:ascii="Times New Roman" w:hAnsi="Times New Roman" w:cs="Times New Roman"/>
          <w:b/>
          <w:bCs/>
        </w:rPr>
        <w:t>EXPERIMENTAL EVALUATION:</w:t>
      </w:r>
    </w:p>
    <w:p w14:paraId="19765BC6" w14:textId="77777777" w:rsidR="006A3372"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experimental evaluation of the predictive models is conducted in a </w:t>
      </w:r>
      <w:proofErr w:type="spellStart"/>
      <w:r w:rsidRPr="002020DF">
        <w:rPr>
          <w:rFonts w:ascii="Times New Roman" w:hAnsi="Times New Roman" w:cs="Times New Roman"/>
          <w:sz w:val="24"/>
          <w:szCs w:val="24"/>
        </w:rPr>
        <w:t>Jupyter</w:t>
      </w:r>
      <w:proofErr w:type="spellEnd"/>
      <w:r w:rsidRPr="002020DF">
        <w:rPr>
          <w:rFonts w:ascii="Times New Roman" w:hAnsi="Times New Roman" w:cs="Times New Roman"/>
          <w:sz w:val="24"/>
          <w:szCs w:val="24"/>
        </w:rPr>
        <w:t xml:space="preserve"> notebook environment, leveraging cloud-based computing resources for scalability and efficiency. Data science libraries such as TensorFlow, Scikit-learn, Pandas, and NumPy are utilized for data manipulation, model development, evaluation, and visualization.</w:t>
      </w:r>
      <w:r>
        <w:rPr>
          <w:rFonts w:ascii="Times New Roman" w:hAnsi="Times New Roman" w:cs="Times New Roman"/>
          <w:sz w:val="24"/>
          <w:szCs w:val="24"/>
        </w:rPr>
        <w:t xml:space="preserve"> </w:t>
      </w:r>
      <w:r w:rsidRPr="002020DF">
        <w:rPr>
          <w:rFonts w:ascii="Times New Roman" w:hAnsi="Times New Roman" w:cs="Times New Roman"/>
          <w:sz w:val="24"/>
          <w:szCs w:val="24"/>
        </w:rPr>
        <w:t>The experiments are designed to validate the efficacy of the proposed methodology in accurately predicting health conditions among senior citizens. Various performance metrics, visualizations, and comparative analyses are employed to assess the robustness and generalization capabilities of the predictive models.</w:t>
      </w:r>
    </w:p>
    <w:p w14:paraId="6CAB7080" w14:textId="77777777" w:rsidR="006A3372" w:rsidRPr="00D41AFA" w:rsidRDefault="006A3372" w:rsidP="006A3372">
      <w:pPr>
        <w:spacing w:line="360" w:lineRule="auto"/>
        <w:jc w:val="both"/>
        <w:rPr>
          <w:rFonts w:ascii="Times New Roman" w:hAnsi="Times New Roman" w:cs="Times New Roman"/>
          <w:b/>
          <w:bCs/>
          <w:sz w:val="24"/>
          <w:szCs w:val="24"/>
        </w:rPr>
      </w:pPr>
      <w:r w:rsidRPr="00BD05F7">
        <w:rPr>
          <w:rFonts w:ascii="Times New Roman" w:hAnsi="Times New Roman" w:cs="Times New Roman"/>
          <w:b/>
          <w:bCs/>
          <w:sz w:val="24"/>
          <w:szCs w:val="24"/>
        </w:rPr>
        <w:t>DATA COLLECTION:</w:t>
      </w:r>
    </w:p>
    <w:p w14:paraId="0807D9D6" w14:textId="3CD2F044" w:rsidR="006A3372" w:rsidRDefault="006A3372" w:rsidP="006A3372">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data utilized in this project is sourced from </w:t>
      </w:r>
      <w:r>
        <w:rPr>
          <w:rFonts w:ascii="Times New Roman" w:hAnsi="Times New Roman" w:cs="Times New Roman"/>
          <w:sz w:val="24"/>
          <w:szCs w:val="24"/>
        </w:rPr>
        <w:t xml:space="preserve">Open-Source </w:t>
      </w:r>
      <w:r w:rsidRPr="002020DF">
        <w:rPr>
          <w:rFonts w:ascii="Times New Roman" w:hAnsi="Times New Roman" w:cs="Times New Roman"/>
          <w:sz w:val="24"/>
          <w:szCs w:val="24"/>
        </w:rPr>
        <w:t>Senior care dataset, encompassing a diverse range of health-related attributes and demographic information. The dataset is collected with the consent of the participants and adheres to strict privacy and ethical guidelines. It includes information on medical history, lifestyle factors, physiological parameters, diagnostic tests, and medication usage, providing a comprehensive overview of the health status of senior citizens.</w:t>
      </w:r>
    </w:p>
    <w:p w14:paraId="7EBE841D" w14:textId="77777777" w:rsidR="003B60CB" w:rsidRPr="002020DF" w:rsidRDefault="003B60CB" w:rsidP="006A3372">
      <w:pPr>
        <w:spacing w:line="360" w:lineRule="auto"/>
        <w:jc w:val="both"/>
        <w:rPr>
          <w:rFonts w:ascii="Times New Roman" w:hAnsi="Times New Roman" w:cs="Times New Roman"/>
          <w:sz w:val="24"/>
          <w:szCs w:val="24"/>
        </w:rPr>
      </w:pPr>
    </w:p>
    <w:p w14:paraId="1EB270ED" w14:textId="6C715139" w:rsidR="006209E9" w:rsidRDefault="006209E9" w:rsidP="006209E9">
      <w:pPr>
        <w:spacing w:line="360" w:lineRule="auto"/>
        <w:jc w:val="center"/>
        <w:rPr>
          <w:rFonts w:ascii="Times New Roman" w:hAnsi="Times New Roman" w:cs="Times New Roman"/>
          <w:b/>
          <w:bCs/>
          <w:sz w:val="28"/>
          <w:szCs w:val="28"/>
        </w:rPr>
      </w:pPr>
      <w:r w:rsidRPr="00A56BCA">
        <w:rPr>
          <w:rFonts w:ascii="Times New Roman" w:hAnsi="Times New Roman" w:cs="Times New Roman"/>
          <w:b/>
          <w:bCs/>
          <w:sz w:val="28"/>
          <w:szCs w:val="28"/>
        </w:rPr>
        <w:t>TABLE 1</w:t>
      </w:r>
    </w:p>
    <w:p w14:paraId="3EA2FE80" w14:textId="77777777" w:rsidR="006209E9" w:rsidRPr="00A56BCA"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SAMPLE OF DIABETES DISEASE PREDICTION DATASET</w:t>
      </w:r>
    </w:p>
    <w:p w14:paraId="0E0A5C81" w14:textId="77777777" w:rsidR="006209E9" w:rsidRPr="00594709" w:rsidRDefault="006209E9" w:rsidP="006209E9">
      <w:pPr>
        <w:spacing w:line="360" w:lineRule="auto"/>
        <w:rPr>
          <w:rFonts w:ascii="Times New Roman" w:hAnsi="Times New Roman" w:cs="Times New Roman"/>
        </w:rPr>
      </w:pPr>
      <w:r w:rsidRPr="00594709">
        <w:rPr>
          <w:rFonts w:ascii="Times New Roman" w:hAnsi="Times New Roman" w:cs="Times New Roman"/>
        </w:rPr>
        <w:t>Note</w:t>
      </w:r>
      <w:r>
        <w:rPr>
          <w:rFonts w:ascii="Times New Roman" w:hAnsi="Times New Roman" w:cs="Times New Roman"/>
        </w:rPr>
        <w:t>: Here the Target variables are Label Encoded</w:t>
      </w:r>
    </w:p>
    <w:tbl>
      <w:tblPr>
        <w:tblW w:w="10415" w:type="dxa"/>
        <w:jc w:val="center"/>
        <w:tblLook w:val="04A0" w:firstRow="1" w:lastRow="0" w:firstColumn="1" w:lastColumn="0" w:noHBand="0" w:noVBand="1"/>
      </w:tblPr>
      <w:tblGrid>
        <w:gridCol w:w="749"/>
        <w:gridCol w:w="1381"/>
        <w:gridCol w:w="1067"/>
        <w:gridCol w:w="1276"/>
        <w:gridCol w:w="1276"/>
        <w:gridCol w:w="992"/>
        <w:gridCol w:w="709"/>
        <w:gridCol w:w="1134"/>
        <w:gridCol w:w="708"/>
        <w:gridCol w:w="1134"/>
      </w:tblGrid>
      <w:tr w:rsidR="006209E9" w:rsidRPr="00E07665" w14:paraId="57F573E3" w14:textId="77777777" w:rsidTr="00C64F54">
        <w:trPr>
          <w:trHeight w:val="281"/>
          <w:jc w:val="center"/>
        </w:trPr>
        <w:tc>
          <w:tcPr>
            <w:tcW w:w="7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8B78D6" w14:textId="77777777" w:rsidR="006209E9" w:rsidRPr="00E07665" w:rsidRDefault="006209E9" w:rsidP="00C64F54">
            <w:pPr>
              <w:spacing w:after="0" w:line="240" w:lineRule="auto"/>
              <w:ind w:left="-45"/>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lastRenderedPageBreak/>
              <w:t>PAT_</w:t>
            </w:r>
            <w:r w:rsidRPr="00E07665">
              <w:rPr>
                <w:rFonts w:ascii="Times New Roman" w:eastAsia="Times New Roman" w:hAnsi="Times New Roman" w:cs="Times New Roman"/>
                <w:b/>
                <w:bCs/>
                <w:color w:val="000000"/>
                <w:kern w:val="0"/>
                <w:sz w:val="16"/>
                <w:szCs w:val="16"/>
                <w14:ligatures w14:val="none"/>
              </w:rPr>
              <w:t>ID</w:t>
            </w:r>
          </w:p>
        </w:tc>
        <w:tc>
          <w:tcPr>
            <w:tcW w:w="138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A77786"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PREGNANCIES</w:t>
            </w:r>
          </w:p>
        </w:tc>
        <w:tc>
          <w:tcPr>
            <w:tcW w:w="10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A0F19F"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GLUCOSE</w:t>
            </w:r>
          </w:p>
        </w:tc>
        <w:tc>
          <w:tcPr>
            <w:tcW w:w="1276" w:type="dxa"/>
            <w:tcBorders>
              <w:top w:val="single" w:sz="8" w:space="0" w:color="auto"/>
              <w:left w:val="nil"/>
              <w:bottom w:val="nil"/>
              <w:right w:val="single" w:sz="8" w:space="0" w:color="auto"/>
            </w:tcBorders>
            <w:shd w:val="clear" w:color="auto" w:fill="auto"/>
            <w:noWrap/>
            <w:vAlign w:val="center"/>
            <w:hideMark/>
          </w:tcPr>
          <w:p w14:paraId="3F624577"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BLOOD</w:t>
            </w:r>
          </w:p>
        </w:tc>
        <w:tc>
          <w:tcPr>
            <w:tcW w:w="1276" w:type="dxa"/>
            <w:tcBorders>
              <w:top w:val="single" w:sz="8" w:space="0" w:color="auto"/>
              <w:left w:val="nil"/>
              <w:bottom w:val="nil"/>
              <w:right w:val="single" w:sz="8" w:space="0" w:color="auto"/>
            </w:tcBorders>
            <w:shd w:val="clear" w:color="auto" w:fill="auto"/>
            <w:noWrap/>
            <w:vAlign w:val="center"/>
            <w:hideMark/>
          </w:tcPr>
          <w:p w14:paraId="380FC4DE"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 xml:space="preserve">SKIN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0003BEF"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INSULIN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081E03"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BMI</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7418EE"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DIABETES PEDIGREE FUNCTION</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EED3303"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AGE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CCAB7AF"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TARGET</w:t>
            </w:r>
          </w:p>
        </w:tc>
      </w:tr>
      <w:tr w:rsidR="006209E9" w:rsidRPr="00E07665" w14:paraId="06519A29" w14:textId="77777777" w:rsidTr="00C64F54">
        <w:trPr>
          <w:trHeight w:val="290"/>
          <w:jc w:val="center"/>
        </w:trPr>
        <w:tc>
          <w:tcPr>
            <w:tcW w:w="738" w:type="dxa"/>
            <w:vMerge/>
            <w:tcBorders>
              <w:top w:val="single" w:sz="8" w:space="0" w:color="auto"/>
              <w:left w:val="single" w:sz="8" w:space="0" w:color="auto"/>
              <w:bottom w:val="single" w:sz="8" w:space="0" w:color="000000"/>
              <w:right w:val="single" w:sz="8" w:space="0" w:color="auto"/>
            </w:tcBorders>
            <w:vAlign w:val="center"/>
            <w:hideMark/>
          </w:tcPr>
          <w:p w14:paraId="7E6BB7F5"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1381" w:type="dxa"/>
            <w:vMerge/>
            <w:tcBorders>
              <w:top w:val="single" w:sz="8" w:space="0" w:color="auto"/>
              <w:left w:val="single" w:sz="8" w:space="0" w:color="auto"/>
              <w:bottom w:val="single" w:sz="8" w:space="0" w:color="000000"/>
              <w:right w:val="single" w:sz="8" w:space="0" w:color="auto"/>
            </w:tcBorders>
            <w:vAlign w:val="center"/>
            <w:hideMark/>
          </w:tcPr>
          <w:p w14:paraId="057D32CF"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1067" w:type="dxa"/>
            <w:vMerge/>
            <w:tcBorders>
              <w:top w:val="single" w:sz="8" w:space="0" w:color="auto"/>
              <w:left w:val="single" w:sz="8" w:space="0" w:color="auto"/>
              <w:bottom w:val="single" w:sz="8" w:space="0" w:color="000000"/>
              <w:right w:val="single" w:sz="8" w:space="0" w:color="auto"/>
            </w:tcBorders>
            <w:vAlign w:val="center"/>
            <w:hideMark/>
          </w:tcPr>
          <w:p w14:paraId="2F12EBF8"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1276" w:type="dxa"/>
            <w:tcBorders>
              <w:top w:val="nil"/>
              <w:left w:val="nil"/>
              <w:bottom w:val="single" w:sz="8" w:space="0" w:color="auto"/>
              <w:right w:val="single" w:sz="8" w:space="0" w:color="auto"/>
            </w:tcBorders>
            <w:shd w:val="clear" w:color="auto" w:fill="auto"/>
            <w:noWrap/>
            <w:vAlign w:val="center"/>
            <w:hideMark/>
          </w:tcPr>
          <w:p w14:paraId="03F3487D"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PRESSURE</w:t>
            </w:r>
          </w:p>
        </w:tc>
        <w:tc>
          <w:tcPr>
            <w:tcW w:w="1276" w:type="dxa"/>
            <w:tcBorders>
              <w:top w:val="nil"/>
              <w:left w:val="nil"/>
              <w:bottom w:val="single" w:sz="8" w:space="0" w:color="auto"/>
              <w:right w:val="single" w:sz="8" w:space="0" w:color="auto"/>
            </w:tcBorders>
            <w:shd w:val="clear" w:color="auto" w:fill="auto"/>
            <w:noWrap/>
            <w:vAlign w:val="center"/>
            <w:hideMark/>
          </w:tcPr>
          <w:p w14:paraId="27308A26" w14:textId="77777777" w:rsidR="006209E9" w:rsidRPr="00E07665" w:rsidRDefault="006209E9" w:rsidP="00C64F54">
            <w:pPr>
              <w:spacing w:after="0" w:line="240" w:lineRule="auto"/>
              <w:jc w:val="center"/>
              <w:rPr>
                <w:rFonts w:ascii="Times New Roman" w:eastAsia="Times New Roman" w:hAnsi="Times New Roman" w:cs="Times New Roman"/>
                <w:b/>
                <w:bCs/>
                <w:color w:val="000000"/>
                <w:kern w:val="0"/>
                <w:sz w:val="16"/>
                <w:szCs w:val="16"/>
                <w14:ligatures w14:val="none"/>
              </w:rPr>
            </w:pPr>
            <w:r w:rsidRPr="00E07665">
              <w:rPr>
                <w:rFonts w:ascii="Times New Roman" w:eastAsia="Times New Roman" w:hAnsi="Times New Roman" w:cs="Times New Roman"/>
                <w:b/>
                <w:bCs/>
                <w:color w:val="000000"/>
                <w:kern w:val="0"/>
                <w:sz w:val="16"/>
                <w:szCs w:val="16"/>
                <w14:ligatures w14:val="none"/>
              </w:rPr>
              <w:t>THICKNESS</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C30AA20"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1FB4AB1"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06D4390"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5AC5CE4B"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187EB0F" w14:textId="77777777" w:rsidR="006209E9" w:rsidRPr="00E07665" w:rsidRDefault="006209E9" w:rsidP="00C64F54">
            <w:pPr>
              <w:spacing w:after="0" w:line="240" w:lineRule="auto"/>
              <w:rPr>
                <w:rFonts w:ascii="Times New Roman" w:eastAsia="Times New Roman" w:hAnsi="Times New Roman" w:cs="Times New Roman"/>
                <w:b/>
                <w:bCs/>
                <w:color w:val="000000"/>
                <w:kern w:val="0"/>
                <w:sz w:val="16"/>
                <w:szCs w:val="16"/>
                <w14:ligatures w14:val="none"/>
              </w:rPr>
            </w:pPr>
          </w:p>
        </w:tc>
      </w:tr>
      <w:tr w:rsidR="006209E9" w:rsidRPr="00E07665" w14:paraId="28C7AF32" w14:textId="77777777" w:rsidTr="00C64F54">
        <w:trPr>
          <w:trHeight w:val="290"/>
          <w:jc w:val="center"/>
        </w:trPr>
        <w:tc>
          <w:tcPr>
            <w:tcW w:w="738" w:type="dxa"/>
            <w:tcBorders>
              <w:top w:val="nil"/>
              <w:left w:val="single" w:sz="8" w:space="0" w:color="auto"/>
              <w:bottom w:val="single" w:sz="8" w:space="0" w:color="auto"/>
              <w:right w:val="single" w:sz="8" w:space="0" w:color="auto"/>
            </w:tcBorders>
            <w:shd w:val="clear" w:color="auto" w:fill="auto"/>
            <w:noWrap/>
            <w:vAlign w:val="center"/>
            <w:hideMark/>
          </w:tcPr>
          <w:p w14:paraId="0393C62E" w14:textId="77777777" w:rsidR="006209E9" w:rsidRPr="00E07665" w:rsidRDefault="006209E9" w:rsidP="00C64F54">
            <w:pPr>
              <w:spacing w:after="0" w:line="240" w:lineRule="auto"/>
              <w:jc w:val="right"/>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w:t>
            </w:r>
          </w:p>
        </w:tc>
        <w:tc>
          <w:tcPr>
            <w:tcW w:w="1381" w:type="dxa"/>
            <w:tcBorders>
              <w:top w:val="nil"/>
              <w:left w:val="nil"/>
              <w:bottom w:val="single" w:sz="8" w:space="0" w:color="auto"/>
              <w:right w:val="single" w:sz="8" w:space="0" w:color="auto"/>
            </w:tcBorders>
            <w:shd w:val="clear" w:color="auto" w:fill="auto"/>
            <w:noWrap/>
            <w:vAlign w:val="center"/>
            <w:hideMark/>
          </w:tcPr>
          <w:p w14:paraId="5726776D"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6</w:t>
            </w:r>
          </w:p>
        </w:tc>
        <w:tc>
          <w:tcPr>
            <w:tcW w:w="1067" w:type="dxa"/>
            <w:tcBorders>
              <w:top w:val="nil"/>
              <w:left w:val="nil"/>
              <w:bottom w:val="single" w:sz="8" w:space="0" w:color="auto"/>
              <w:right w:val="single" w:sz="8" w:space="0" w:color="auto"/>
            </w:tcBorders>
            <w:shd w:val="clear" w:color="auto" w:fill="auto"/>
            <w:noWrap/>
            <w:vAlign w:val="center"/>
            <w:hideMark/>
          </w:tcPr>
          <w:p w14:paraId="79C06A95"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148</w:t>
            </w:r>
          </w:p>
        </w:tc>
        <w:tc>
          <w:tcPr>
            <w:tcW w:w="1276" w:type="dxa"/>
            <w:tcBorders>
              <w:top w:val="nil"/>
              <w:left w:val="nil"/>
              <w:bottom w:val="single" w:sz="8" w:space="0" w:color="auto"/>
              <w:right w:val="single" w:sz="8" w:space="0" w:color="auto"/>
            </w:tcBorders>
            <w:shd w:val="clear" w:color="auto" w:fill="auto"/>
            <w:noWrap/>
            <w:vAlign w:val="center"/>
            <w:hideMark/>
          </w:tcPr>
          <w:p w14:paraId="65C5DC19"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72</w:t>
            </w:r>
          </w:p>
        </w:tc>
        <w:tc>
          <w:tcPr>
            <w:tcW w:w="1276" w:type="dxa"/>
            <w:tcBorders>
              <w:top w:val="nil"/>
              <w:left w:val="nil"/>
              <w:bottom w:val="single" w:sz="8" w:space="0" w:color="auto"/>
              <w:right w:val="single" w:sz="8" w:space="0" w:color="auto"/>
            </w:tcBorders>
            <w:shd w:val="clear" w:color="auto" w:fill="auto"/>
            <w:noWrap/>
            <w:vAlign w:val="center"/>
            <w:hideMark/>
          </w:tcPr>
          <w:p w14:paraId="7299A297"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35</w:t>
            </w:r>
          </w:p>
        </w:tc>
        <w:tc>
          <w:tcPr>
            <w:tcW w:w="992" w:type="dxa"/>
            <w:tcBorders>
              <w:top w:val="nil"/>
              <w:left w:val="nil"/>
              <w:bottom w:val="single" w:sz="8" w:space="0" w:color="auto"/>
              <w:right w:val="single" w:sz="8" w:space="0" w:color="auto"/>
            </w:tcBorders>
            <w:shd w:val="clear" w:color="auto" w:fill="auto"/>
            <w:noWrap/>
            <w:vAlign w:val="center"/>
            <w:hideMark/>
          </w:tcPr>
          <w:p w14:paraId="0AFF7032"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c>
          <w:tcPr>
            <w:tcW w:w="709" w:type="dxa"/>
            <w:tcBorders>
              <w:top w:val="nil"/>
              <w:left w:val="nil"/>
              <w:bottom w:val="single" w:sz="8" w:space="0" w:color="auto"/>
              <w:right w:val="single" w:sz="8" w:space="0" w:color="auto"/>
            </w:tcBorders>
            <w:shd w:val="clear" w:color="auto" w:fill="auto"/>
            <w:noWrap/>
            <w:vAlign w:val="center"/>
            <w:hideMark/>
          </w:tcPr>
          <w:p w14:paraId="047FF307"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33.6</w:t>
            </w:r>
          </w:p>
        </w:tc>
        <w:tc>
          <w:tcPr>
            <w:tcW w:w="1134" w:type="dxa"/>
            <w:tcBorders>
              <w:top w:val="nil"/>
              <w:left w:val="nil"/>
              <w:bottom w:val="single" w:sz="8" w:space="0" w:color="auto"/>
              <w:right w:val="single" w:sz="8" w:space="0" w:color="auto"/>
            </w:tcBorders>
            <w:shd w:val="clear" w:color="auto" w:fill="auto"/>
            <w:noWrap/>
            <w:vAlign w:val="center"/>
            <w:hideMark/>
          </w:tcPr>
          <w:p w14:paraId="3B9B043F"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0.627</w:t>
            </w:r>
          </w:p>
        </w:tc>
        <w:tc>
          <w:tcPr>
            <w:tcW w:w="708" w:type="dxa"/>
            <w:tcBorders>
              <w:top w:val="nil"/>
              <w:left w:val="nil"/>
              <w:bottom w:val="single" w:sz="8" w:space="0" w:color="auto"/>
              <w:right w:val="single" w:sz="8" w:space="0" w:color="auto"/>
            </w:tcBorders>
            <w:shd w:val="clear" w:color="auto" w:fill="auto"/>
            <w:noWrap/>
            <w:vAlign w:val="center"/>
            <w:hideMark/>
          </w:tcPr>
          <w:p w14:paraId="44FEC146"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81</w:t>
            </w:r>
          </w:p>
        </w:tc>
        <w:tc>
          <w:tcPr>
            <w:tcW w:w="1134" w:type="dxa"/>
            <w:tcBorders>
              <w:top w:val="nil"/>
              <w:left w:val="nil"/>
              <w:bottom w:val="single" w:sz="8" w:space="0" w:color="auto"/>
              <w:right w:val="single" w:sz="8" w:space="0" w:color="auto"/>
            </w:tcBorders>
            <w:shd w:val="clear" w:color="auto" w:fill="auto"/>
            <w:noWrap/>
            <w:vAlign w:val="center"/>
            <w:hideMark/>
          </w:tcPr>
          <w:p w14:paraId="7C4972D7"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w:t>
            </w:r>
          </w:p>
        </w:tc>
      </w:tr>
      <w:tr w:rsidR="006209E9" w:rsidRPr="00E07665" w14:paraId="674ADE44" w14:textId="77777777" w:rsidTr="00C64F54">
        <w:trPr>
          <w:trHeight w:val="290"/>
          <w:jc w:val="center"/>
        </w:trPr>
        <w:tc>
          <w:tcPr>
            <w:tcW w:w="738" w:type="dxa"/>
            <w:tcBorders>
              <w:top w:val="nil"/>
              <w:left w:val="single" w:sz="8" w:space="0" w:color="auto"/>
              <w:bottom w:val="single" w:sz="8" w:space="0" w:color="auto"/>
              <w:right w:val="single" w:sz="8" w:space="0" w:color="auto"/>
            </w:tcBorders>
            <w:shd w:val="clear" w:color="auto" w:fill="auto"/>
            <w:noWrap/>
            <w:vAlign w:val="center"/>
            <w:hideMark/>
          </w:tcPr>
          <w:p w14:paraId="0F98EC35" w14:textId="77777777" w:rsidR="006209E9" w:rsidRPr="00E07665" w:rsidRDefault="006209E9" w:rsidP="00C64F54">
            <w:pPr>
              <w:spacing w:after="0" w:line="240" w:lineRule="auto"/>
              <w:jc w:val="right"/>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w:t>
            </w:r>
          </w:p>
        </w:tc>
        <w:tc>
          <w:tcPr>
            <w:tcW w:w="1381" w:type="dxa"/>
            <w:tcBorders>
              <w:top w:val="nil"/>
              <w:left w:val="nil"/>
              <w:bottom w:val="single" w:sz="8" w:space="0" w:color="auto"/>
              <w:right w:val="single" w:sz="8" w:space="0" w:color="auto"/>
            </w:tcBorders>
            <w:shd w:val="clear" w:color="auto" w:fill="auto"/>
            <w:noWrap/>
            <w:vAlign w:val="center"/>
            <w:hideMark/>
          </w:tcPr>
          <w:p w14:paraId="78AA54F6"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w:t>
            </w:r>
          </w:p>
        </w:tc>
        <w:tc>
          <w:tcPr>
            <w:tcW w:w="1067" w:type="dxa"/>
            <w:tcBorders>
              <w:top w:val="nil"/>
              <w:left w:val="nil"/>
              <w:bottom w:val="single" w:sz="8" w:space="0" w:color="auto"/>
              <w:right w:val="single" w:sz="8" w:space="0" w:color="auto"/>
            </w:tcBorders>
            <w:shd w:val="clear" w:color="auto" w:fill="auto"/>
            <w:noWrap/>
            <w:vAlign w:val="center"/>
            <w:hideMark/>
          </w:tcPr>
          <w:p w14:paraId="398A6BE9"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85</w:t>
            </w:r>
          </w:p>
        </w:tc>
        <w:tc>
          <w:tcPr>
            <w:tcW w:w="1276" w:type="dxa"/>
            <w:tcBorders>
              <w:top w:val="nil"/>
              <w:left w:val="nil"/>
              <w:bottom w:val="single" w:sz="8" w:space="0" w:color="auto"/>
              <w:right w:val="single" w:sz="8" w:space="0" w:color="auto"/>
            </w:tcBorders>
            <w:shd w:val="clear" w:color="auto" w:fill="auto"/>
            <w:noWrap/>
            <w:vAlign w:val="center"/>
            <w:hideMark/>
          </w:tcPr>
          <w:p w14:paraId="0E5A9DF1"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66</w:t>
            </w:r>
          </w:p>
        </w:tc>
        <w:tc>
          <w:tcPr>
            <w:tcW w:w="1276" w:type="dxa"/>
            <w:tcBorders>
              <w:top w:val="nil"/>
              <w:left w:val="nil"/>
              <w:bottom w:val="single" w:sz="8" w:space="0" w:color="auto"/>
              <w:right w:val="single" w:sz="8" w:space="0" w:color="auto"/>
            </w:tcBorders>
            <w:shd w:val="clear" w:color="auto" w:fill="auto"/>
            <w:noWrap/>
            <w:vAlign w:val="center"/>
            <w:hideMark/>
          </w:tcPr>
          <w:p w14:paraId="4569E74A"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29</w:t>
            </w:r>
          </w:p>
        </w:tc>
        <w:tc>
          <w:tcPr>
            <w:tcW w:w="992" w:type="dxa"/>
            <w:tcBorders>
              <w:top w:val="nil"/>
              <w:left w:val="nil"/>
              <w:bottom w:val="single" w:sz="8" w:space="0" w:color="auto"/>
              <w:right w:val="single" w:sz="8" w:space="0" w:color="auto"/>
            </w:tcBorders>
            <w:shd w:val="clear" w:color="auto" w:fill="auto"/>
            <w:noWrap/>
            <w:vAlign w:val="center"/>
            <w:hideMark/>
          </w:tcPr>
          <w:p w14:paraId="0ADAD954"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c>
          <w:tcPr>
            <w:tcW w:w="709" w:type="dxa"/>
            <w:tcBorders>
              <w:top w:val="nil"/>
              <w:left w:val="nil"/>
              <w:bottom w:val="single" w:sz="8" w:space="0" w:color="auto"/>
              <w:right w:val="single" w:sz="8" w:space="0" w:color="auto"/>
            </w:tcBorders>
            <w:shd w:val="clear" w:color="auto" w:fill="auto"/>
            <w:noWrap/>
            <w:vAlign w:val="center"/>
            <w:hideMark/>
          </w:tcPr>
          <w:p w14:paraId="08D01E05"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26.6</w:t>
            </w:r>
          </w:p>
        </w:tc>
        <w:tc>
          <w:tcPr>
            <w:tcW w:w="1134" w:type="dxa"/>
            <w:tcBorders>
              <w:top w:val="nil"/>
              <w:left w:val="nil"/>
              <w:bottom w:val="single" w:sz="8" w:space="0" w:color="auto"/>
              <w:right w:val="single" w:sz="8" w:space="0" w:color="auto"/>
            </w:tcBorders>
            <w:shd w:val="clear" w:color="auto" w:fill="auto"/>
            <w:noWrap/>
            <w:vAlign w:val="center"/>
            <w:hideMark/>
          </w:tcPr>
          <w:p w14:paraId="331C69A1"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0.351</w:t>
            </w:r>
          </w:p>
        </w:tc>
        <w:tc>
          <w:tcPr>
            <w:tcW w:w="708" w:type="dxa"/>
            <w:tcBorders>
              <w:top w:val="nil"/>
              <w:left w:val="nil"/>
              <w:bottom w:val="single" w:sz="8" w:space="0" w:color="auto"/>
              <w:right w:val="single" w:sz="8" w:space="0" w:color="auto"/>
            </w:tcBorders>
            <w:shd w:val="clear" w:color="auto" w:fill="auto"/>
            <w:noWrap/>
            <w:vAlign w:val="center"/>
            <w:hideMark/>
          </w:tcPr>
          <w:p w14:paraId="640D07B9"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67</w:t>
            </w:r>
          </w:p>
        </w:tc>
        <w:tc>
          <w:tcPr>
            <w:tcW w:w="1134" w:type="dxa"/>
            <w:tcBorders>
              <w:top w:val="nil"/>
              <w:left w:val="nil"/>
              <w:bottom w:val="single" w:sz="8" w:space="0" w:color="auto"/>
              <w:right w:val="single" w:sz="8" w:space="0" w:color="auto"/>
            </w:tcBorders>
            <w:shd w:val="clear" w:color="auto" w:fill="auto"/>
            <w:noWrap/>
            <w:vAlign w:val="center"/>
            <w:hideMark/>
          </w:tcPr>
          <w:p w14:paraId="62EE33EC"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r>
      <w:tr w:rsidR="006209E9" w:rsidRPr="00E07665" w14:paraId="1246313D" w14:textId="77777777" w:rsidTr="00C64F54">
        <w:trPr>
          <w:trHeight w:val="290"/>
          <w:jc w:val="center"/>
        </w:trPr>
        <w:tc>
          <w:tcPr>
            <w:tcW w:w="738" w:type="dxa"/>
            <w:tcBorders>
              <w:top w:val="nil"/>
              <w:left w:val="single" w:sz="8" w:space="0" w:color="auto"/>
              <w:bottom w:val="single" w:sz="8" w:space="0" w:color="auto"/>
              <w:right w:val="single" w:sz="8" w:space="0" w:color="auto"/>
            </w:tcBorders>
            <w:shd w:val="clear" w:color="auto" w:fill="auto"/>
            <w:noWrap/>
            <w:vAlign w:val="center"/>
            <w:hideMark/>
          </w:tcPr>
          <w:p w14:paraId="3E3DC85F" w14:textId="77777777" w:rsidR="006209E9" w:rsidRPr="00E07665" w:rsidRDefault="006209E9" w:rsidP="00C64F54">
            <w:pPr>
              <w:spacing w:after="0" w:line="240" w:lineRule="auto"/>
              <w:jc w:val="right"/>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3</w:t>
            </w:r>
          </w:p>
        </w:tc>
        <w:tc>
          <w:tcPr>
            <w:tcW w:w="1381" w:type="dxa"/>
            <w:tcBorders>
              <w:top w:val="nil"/>
              <w:left w:val="nil"/>
              <w:bottom w:val="single" w:sz="8" w:space="0" w:color="auto"/>
              <w:right w:val="single" w:sz="8" w:space="0" w:color="auto"/>
            </w:tcBorders>
            <w:shd w:val="clear" w:color="auto" w:fill="auto"/>
            <w:noWrap/>
            <w:vAlign w:val="center"/>
            <w:hideMark/>
          </w:tcPr>
          <w:p w14:paraId="633CAD0A"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8</w:t>
            </w:r>
          </w:p>
        </w:tc>
        <w:tc>
          <w:tcPr>
            <w:tcW w:w="1067" w:type="dxa"/>
            <w:tcBorders>
              <w:top w:val="nil"/>
              <w:left w:val="nil"/>
              <w:bottom w:val="single" w:sz="8" w:space="0" w:color="auto"/>
              <w:right w:val="single" w:sz="8" w:space="0" w:color="auto"/>
            </w:tcBorders>
            <w:shd w:val="clear" w:color="auto" w:fill="auto"/>
            <w:noWrap/>
            <w:vAlign w:val="center"/>
            <w:hideMark/>
          </w:tcPr>
          <w:p w14:paraId="29C7523E"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183</w:t>
            </w:r>
          </w:p>
        </w:tc>
        <w:tc>
          <w:tcPr>
            <w:tcW w:w="1276" w:type="dxa"/>
            <w:tcBorders>
              <w:top w:val="nil"/>
              <w:left w:val="nil"/>
              <w:bottom w:val="single" w:sz="8" w:space="0" w:color="auto"/>
              <w:right w:val="single" w:sz="8" w:space="0" w:color="auto"/>
            </w:tcBorders>
            <w:shd w:val="clear" w:color="auto" w:fill="auto"/>
            <w:noWrap/>
            <w:vAlign w:val="center"/>
            <w:hideMark/>
          </w:tcPr>
          <w:p w14:paraId="5EAAE6CB"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64</w:t>
            </w:r>
          </w:p>
        </w:tc>
        <w:tc>
          <w:tcPr>
            <w:tcW w:w="1276" w:type="dxa"/>
            <w:tcBorders>
              <w:top w:val="nil"/>
              <w:left w:val="nil"/>
              <w:bottom w:val="single" w:sz="8" w:space="0" w:color="auto"/>
              <w:right w:val="single" w:sz="8" w:space="0" w:color="auto"/>
            </w:tcBorders>
            <w:shd w:val="clear" w:color="auto" w:fill="auto"/>
            <w:noWrap/>
            <w:vAlign w:val="center"/>
            <w:hideMark/>
          </w:tcPr>
          <w:p w14:paraId="5D64E484"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c>
          <w:tcPr>
            <w:tcW w:w="992" w:type="dxa"/>
            <w:tcBorders>
              <w:top w:val="nil"/>
              <w:left w:val="nil"/>
              <w:bottom w:val="single" w:sz="8" w:space="0" w:color="auto"/>
              <w:right w:val="single" w:sz="8" w:space="0" w:color="auto"/>
            </w:tcBorders>
            <w:shd w:val="clear" w:color="auto" w:fill="auto"/>
            <w:noWrap/>
            <w:vAlign w:val="center"/>
            <w:hideMark/>
          </w:tcPr>
          <w:p w14:paraId="029F95F1"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c>
          <w:tcPr>
            <w:tcW w:w="709" w:type="dxa"/>
            <w:tcBorders>
              <w:top w:val="nil"/>
              <w:left w:val="nil"/>
              <w:bottom w:val="single" w:sz="8" w:space="0" w:color="auto"/>
              <w:right w:val="single" w:sz="8" w:space="0" w:color="auto"/>
            </w:tcBorders>
            <w:shd w:val="clear" w:color="auto" w:fill="auto"/>
            <w:noWrap/>
            <w:vAlign w:val="center"/>
            <w:hideMark/>
          </w:tcPr>
          <w:p w14:paraId="3F47E6F0"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23.3</w:t>
            </w:r>
          </w:p>
        </w:tc>
        <w:tc>
          <w:tcPr>
            <w:tcW w:w="1134" w:type="dxa"/>
            <w:tcBorders>
              <w:top w:val="nil"/>
              <w:left w:val="nil"/>
              <w:bottom w:val="single" w:sz="8" w:space="0" w:color="auto"/>
              <w:right w:val="single" w:sz="8" w:space="0" w:color="auto"/>
            </w:tcBorders>
            <w:shd w:val="clear" w:color="auto" w:fill="auto"/>
            <w:noWrap/>
            <w:vAlign w:val="center"/>
            <w:hideMark/>
          </w:tcPr>
          <w:p w14:paraId="44735B5C"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0.672</w:t>
            </w:r>
          </w:p>
        </w:tc>
        <w:tc>
          <w:tcPr>
            <w:tcW w:w="708" w:type="dxa"/>
            <w:tcBorders>
              <w:top w:val="nil"/>
              <w:left w:val="nil"/>
              <w:bottom w:val="single" w:sz="8" w:space="0" w:color="auto"/>
              <w:right w:val="single" w:sz="8" w:space="0" w:color="auto"/>
            </w:tcBorders>
            <w:shd w:val="clear" w:color="auto" w:fill="auto"/>
            <w:noWrap/>
            <w:vAlign w:val="center"/>
            <w:hideMark/>
          </w:tcPr>
          <w:p w14:paraId="18849E8F"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74</w:t>
            </w:r>
          </w:p>
        </w:tc>
        <w:tc>
          <w:tcPr>
            <w:tcW w:w="1134" w:type="dxa"/>
            <w:tcBorders>
              <w:top w:val="nil"/>
              <w:left w:val="nil"/>
              <w:bottom w:val="single" w:sz="8" w:space="0" w:color="auto"/>
              <w:right w:val="single" w:sz="8" w:space="0" w:color="auto"/>
            </w:tcBorders>
            <w:shd w:val="clear" w:color="auto" w:fill="auto"/>
            <w:noWrap/>
            <w:vAlign w:val="center"/>
            <w:hideMark/>
          </w:tcPr>
          <w:p w14:paraId="32C38807"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w:t>
            </w:r>
          </w:p>
        </w:tc>
      </w:tr>
      <w:tr w:rsidR="006209E9" w:rsidRPr="00E07665" w14:paraId="41E1AFD5" w14:textId="77777777" w:rsidTr="00C64F54">
        <w:trPr>
          <w:trHeight w:val="290"/>
          <w:jc w:val="center"/>
        </w:trPr>
        <w:tc>
          <w:tcPr>
            <w:tcW w:w="738" w:type="dxa"/>
            <w:tcBorders>
              <w:top w:val="nil"/>
              <w:left w:val="single" w:sz="8" w:space="0" w:color="auto"/>
              <w:bottom w:val="single" w:sz="8" w:space="0" w:color="auto"/>
              <w:right w:val="single" w:sz="8" w:space="0" w:color="auto"/>
            </w:tcBorders>
            <w:shd w:val="clear" w:color="auto" w:fill="auto"/>
            <w:noWrap/>
            <w:vAlign w:val="center"/>
            <w:hideMark/>
          </w:tcPr>
          <w:p w14:paraId="29DBA995" w14:textId="77777777" w:rsidR="006209E9" w:rsidRPr="00E07665" w:rsidRDefault="006209E9" w:rsidP="00C64F54">
            <w:pPr>
              <w:spacing w:after="0" w:line="240" w:lineRule="auto"/>
              <w:jc w:val="right"/>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4</w:t>
            </w:r>
          </w:p>
        </w:tc>
        <w:tc>
          <w:tcPr>
            <w:tcW w:w="1381" w:type="dxa"/>
            <w:tcBorders>
              <w:top w:val="nil"/>
              <w:left w:val="nil"/>
              <w:bottom w:val="single" w:sz="8" w:space="0" w:color="auto"/>
              <w:right w:val="single" w:sz="8" w:space="0" w:color="auto"/>
            </w:tcBorders>
            <w:shd w:val="clear" w:color="auto" w:fill="auto"/>
            <w:noWrap/>
            <w:vAlign w:val="center"/>
            <w:hideMark/>
          </w:tcPr>
          <w:p w14:paraId="6B058A59"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w:t>
            </w:r>
          </w:p>
        </w:tc>
        <w:tc>
          <w:tcPr>
            <w:tcW w:w="1067" w:type="dxa"/>
            <w:tcBorders>
              <w:top w:val="nil"/>
              <w:left w:val="nil"/>
              <w:bottom w:val="single" w:sz="8" w:space="0" w:color="auto"/>
              <w:right w:val="single" w:sz="8" w:space="0" w:color="auto"/>
            </w:tcBorders>
            <w:shd w:val="clear" w:color="auto" w:fill="auto"/>
            <w:noWrap/>
            <w:vAlign w:val="center"/>
            <w:hideMark/>
          </w:tcPr>
          <w:p w14:paraId="4E9974A3"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89</w:t>
            </w:r>
          </w:p>
        </w:tc>
        <w:tc>
          <w:tcPr>
            <w:tcW w:w="1276" w:type="dxa"/>
            <w:tcBorders>
              <w:top w:val="nil"/>
              <w:left w:val="nil"/>
              <w:bottom w:val="single" w:sz="8" w:space="0" w:color="auto"/>
              <w:right w:val="single" w:sz="8" w:space="0" w:color="auto"/>
            </w:tcBorders>
            <w:shd w:val="clear" w:color="auto" w:fill="auto"/>
            <w:noWrap/>
            <w:vAlign w:val="center"/>
            <w:hideMark/>
          </w:tcPr>
          <w:p w14:paraId="701C783D"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66</w:t>
            </w:r>
          </w:p>
        </w:tc>
        <w:tc>
          <w:tcPr>
            <w:tcW w:w="1276" w:type="dxa"/>
            <w:tcBorders>
              <w:top w:val="nil"/>
              <w:left w:val="nil"/>
              <w:bottom w:val="single" w:sz="8" w:space="0" w:color="auto"/>
              <w:right w:val="single" w:sz="8" w:space="0" w:color="auto"/>
            </w:tcBorders>
            <w:shd w:val="clear" w:color="auto" w:fill="auto"/>
            <w:noWrap/>
            <w:vAlign w:val="center"/>
            <w:hideMark/>
          </w:tcPr>
          <w:p w14:paraId="0F3DB300"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23</w:t>
            </w:r>
          </w:p>
        </w:tc>
        <w:tc>
          <w:tcPr>
            <w:tcW w:w="992" w:type="dxa"/>
            <w:tcBorders>
              <w:top w:val="nil"/>
              <w:left w:val="nil"/>
              <w:bottom w:val="single" w:sz="8" w:space="0" w:color="auto"/>
              <w:right w:val="single" w:sz="8" w:space="0" w:color="auto"/>
            </w:tcBorders>
            <w:shd w:val="clear" w:color="auto" w:fill="auto"/>
            <w:noWrap/>
            <w:vAlign w:val="center"/>
            <w:hideMark/>
          </w:tcPr>
          <w:p w14:paraId="4D08BDC6"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94</w:t>
            </w:r>
          </w:p>
        </w:tc>
        <w:tc>
          <w:tcPr>
            <w:tcW w:w="709" w:type="dxa"/>
            <w:tcBorders>
              <w:top w:val="nil"/>
              <w:left w:val="nil"/>
              <w:bottom w:val="single" w:sz="8" w:space="0" w:color="auto"/>
              <w:right w:val="single" w:sz="8" w:space="0" w:color="auto"/>
            </w:tcBorders>
            <w:shd w:val="clear" w:color="auto" w:fill="auto"/>
            <w:noWrap/>
            <w:vAlign w:val="center"/>
            <w:hideMark/>
          </w:tcPr>
          <w:p w14:paraId="6365264D"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28.1</w:t>
            </w:r>
          </w:p>
        </w:tc>
        <w:tc>
          <w:tcPr>
            <w:tcW w:w="1134" w:type="dxa"/>
            <w:tcBorders>
              <w:top w:val="nil"/>
              <w:left w:val="nil"/>
              <w:bottom w:val="single" w:sz="8" w:space="0" w:color="auto"/>
              <w:right w:val="single" w:sz="8" w:space="0" w:color="auto"/>
            </w:tcBorders>
            <w:shd w:val="clear" w:color="auto" w:fill="auto"/>
            <w:noWrap/>
            <w:vAlign w:val="center"/>
            <w:hideMark/>
          </w:tcPr>
          <w:p w14:paraId="3A7B3BDA"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0.167</w:t>
            </w:r>
          </w:p>
        </w:tc>
        <w:tc>
          <w:tcPr>
            <w:tcW w:w="708" w:type="dxa"/>
            <w:tcBorders>
              <w:top w:val="nil"/>
              <w:left w:val="nil"/>
              <w:bottom w:val="single" w:sz="8" w:space="0" w:color="auto"/>
              <w:right w:val="single" w:sz="8" w:space="0" w:color="auto"/>
            </w:tcBorders>
            <w:shd w:val="clear" w:color="auto" w:fill="auto"/>
            <w:noWrap/>
            <w:vAlign w:val="center"/>
            <w:hideMark/>
          </w:tcPr>
          <w:p w14:paraId="24B3F8E8"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70</w:t>
            </w:r>
          </w:p>
        </w:tc>
        <w:tc>
          <w:tcPr>
            <w:tcW w:w="1134" w:type="dxa"/>
            <w:tcBorders>
              <w:top w:val="nil"/>
              <w:left w:val="nil"/>
              <w:bottom w:val="single" w:sz="8" w:space="0" w:color="auto"/>
              <w:right w:val="single" w:sz="8" w:space="0" w:color="auto"/>
            </w:tcBorders>
            <w:shd w:val="clear" w:color="auto" w:fill="auto"/>
            <w:noWrap/>
            <w:vAlign w:val="center"/>
            <w:hideMark/>
          </w:tcPr>
          <w:p w14:paraId="2760A689"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r>
      <w:tr w:rsidR="006209E9" w:rsidRPr="00E07665" w14:paraId="06850D0E" w14:textId="77777777" w:rsidTr="00C64F54">
        <w:trPr>
          <w:trHeight w:val="290"/>
          <w:jc w:val="center"/>
        </w:trPr>
        <w:tc>
          <w:tcPr>
            <w:tcW w:w="738" w:type="dxa"/>
            <w:tcBorders>
              <w:top w:val="nil"/>
              <w:left w:val="single" w:sz="8" w:space="0" w:color="auto"/>
              <w:bottom w:val="single" w:sz="8" w:space="0" w:color="auto"/>
              <w:right w:val="single" w:sz="8" w:space="0" w:color="auto"/>
            </w:tcBorders>
            <w:shd w:val="clear" w:color="auto" w:fill="auto"/>
            <w:noWrap/>
            <w:vAlign w:val="center"/>
            <w:hideMark/>
          </w:tcPr>
          <w:p w14:paraId="0A2364F6" w14:textId="77777777" w:rsidR="006209E9" w:rsidRPr="00E07665" w:rsidRDefault="006209E9" w:rsidP="00C64F54">
            <w:pPr>
              <w:spacing w:after="0" w:line="240" w:lineRule="auto"/>
              <w:jc w:val="right"/>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5</w:t>
            </w:r>
          </w:p>
        </w:tc>
        <w:tc>
          <w:tcPr>
            <w:tcW w:w="1381" w:type="dxa"/>
            <w:tcBorders>
              <w:top w:val="nil"/>
              <w:left w:val="nil"/>
              <w:bottom w:val="single" w:sz="8" w:space="0" w:color="auto"/>
              <w:right w:val="single" w:sz="8" w:space="0" w:color="auto"/>
            </w:tcBorders>
            <w:shd w:val="clear" w:color="auto" w:fill="auto"/>
            <w:noWrap/>
            <w:vAlign w:val="center"/>
            <w:hideMark/>
          </w:tcPr>
          <w:p w14:paraId="0AE4D809"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0</w:t>
            </w:r>
          </w:p>
        </w:tc>
        <w:tc>
          <w:tcPr>
            <w:tcW w:w="1067" w:type="dxa"/>
            <w:tcBorders>
              <w:top w:val="nil"/>
              <w:left w:val="nil"/>
              <w:bottom w:val="single" w:sz="8" w:space="0" w:color="auto"/>
              <w:right w:val="single" w:sz="8" w:space="0" w:color="auto"/>
            </w:tcBorders>
            <w:shd w:val="clear" w:color="auto" w:fill="auto"/>
            <w:noWrap/>
            <w:vAlign w:val="center"/>
            <w:hideMark/>
          </w:tcPr>
          <w:p w14:paraId="08407A42"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137</w:t>
            </w:r>
          </w:p>
        </w:tc>
        <w:tc>
          <w:tcPr>
            <w:tcW w:w="1276" w:type="dxa"/>
            <w:tcBorders>
              <w:top w:val="nil"/>
              <w:left w:val="nil"/>
              <w:bottom w:val="single" w:sz="8" w:space="0" w:color="auto"/>
              <w:right w:val="single" w:sz="8" w:space="0" w:color="auto"/>
            </w:tcBorders>
            <w:shd w:val="clear" w:color="auto" w:fill="auto"/>
            <w:noWrap/>
            <w:vAlign w:val="center"/>
            <w:hideMark/>
          </w:tcPr>
          <w:p w14:paraId="2C9EF72A"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40</w:t>
            </w:r>
          </w:p>
        </w:tc>
        <w:tc>
          <w:tcPr>
            <w:tcW w:w="1276" w:type="dxa"/>
            <w:tcBorders>
              <w:top w:val="nil"/>
              <w:left w:val="nil"/>
              <w:bottom w:val="single" w:sz="8" w:space="0" w:color="auto"/>
              <w:right w:val="single" w:sz="8" w:space="0" w:color="auto"/>
            </w:tcBorders>
            <w:shd w:val="clear" w:color="auto" w:fill="auto"/>
            <w:noWrap/>
            <w:vAlign w:val="center"/>
            <w:hideMark/>
          </w:tcPr>
          <w:p w14:paraId="697CE125"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35</w:t>
            </w:r>
          </w:p>
        </w:tc>
        <w:tc>
          <w:tcPr>
            <w:tcW w:w="992" w:type="dxa"/>
            <w:tcBorders>
              <w:top w:val="nil"/>
              <w:left w:val="nil"/>
              <w:bottom w:val="single" w:sz="8" w:space="0" w:color="auto"/>
              <w:right w:val="single" w:sz="8" w:space="0" w:color="auto"/>
            </w:tcBorders>
            <w:shd w:val="clear" w:color="auto" w:fill="auto"/>
            <w:noWrap/>
            <w:vAlign w:val="center"/>
            <w:hideMark/>
          </w:tcPr>
          <w:p w14:paraId="76D62EF1"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168</w:t>
            </w:r>
          </w:p>
        </w:tc>
        <w:tc>
          <w:tcPr>
            <w:tcW w:w="709" w:type="dxa"/>
            <w:tcBorders>
              <w:top w:val="nil"/>
              <w:left w:val="nil"/>
              <w:bottom w:val="single" w:sz="8" w:space="0" w:color="auto"/>
              <w:right w:val="single" w:sz="8" w:space="0" w:color="auto"/>
            </w:tcBorders>
            <w:shd w:val="clear" w:color="auto" w:fill="auto"/>
            <w:noWrap/>
            <w:vAlign w:val="center"/>
            <w:hideMark/>
          </w:tcPr>
          <w:p w14:paraId="11D3BFFA"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43.1</w:t>
            </w:r>
          </w:p>
        </w:tc>
        <w:tc>
          <w:tcPr>
            <w:tcW w:w="1134" w:type="dxa"/>
            <w:tcBorders>
              <w:top w:val="nil"/>
              <w:left w:val="nil"/>
              <w:bottom w:val="single" w:sz="8" w:space="0" w:color="auto"/>
              <w:right w:val="single" w:sz="8" w:space="0" w:color="auto"/>
            </w:tcBorders>
            <w:shd w:val="clear" w:color="auto" w:fill="auto"/>
            <w:noWrap/>
            <w:vAlign w:val="center"/>
            <w:hideMark/>
          </w:tcPr>
          <w:p w14:paraId="03788702"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2.288</w:t>
            </w:r>
          </w:p>
        </w:tc>
        <w:tc>
          <w:tcPr>
            <w:tcW w:w="708" w:type="dxa"/>
            <w:tcBorders>
              <w:top w:val="nil"/>
              <w:left w:val="nil"/>
              <w:bottom w:val="single" w:sz="8" w:space="0" w:color="auto"/>
              <w:right w:val="single" w:sz="8" w:space="0" w:color="auto"/>
            </w:tcBorders>
            <w:shd w:val="clear" w:color="auto" w:fill="auto"/>
            <w:noWrap/>
            <w:vAlign w:val="center"/>
            <w:hideMark/>
          </w:tcPr>
          <w:p w14:paraId="41DFF925"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64</w:t>
            </w:r>
          </w:p>
        </w:tc>
        <w:tc>
          <w:tcPr>
            <w:tcW w:w="1134" w:type="dxa"/>
            <w:tcBorders>
              <w:top w:val="nil"/>
              <w:left w:val="nil"/>
              <w:bottom w:val="single" w:sz="8" w:space="0" w:color="auto"/>
              <w:right w:val="single" w:sz="8" w:space="0" w:color="auto"/>
            </w:tcBorders>
            <w:shd w:val="clear" w:color="auto" w:fill="auto"/>
            <w:noWrap/>
            <w:vAlign w:val="center"/>
            <w:hideMark/>
          </w:tcPr>
          <w:p w14:paraId="4865DABB" w14:textId="77777777" w:rsidR="006209E9" w:rsidRPr="00E07665" w:rsidRDefault="006209E9" w:rsidP="00C64F54">
            <w:pPr>
              <w:spacing w:after="0" w:line="240" w:lineRule="auto"/>
              <w:jc w:val="center"/>
              <w:rPr>
                <w:rFonts w:ascii="Times New Roman" w:eastAsia="Times New Roman" w:hAnsi="Times New Roman" w:cs="Times New Roman"/>
                <w:color w:val="000000"/>
                <w:kern w:val="0"/>
                <w:sz w:val="16"/>
                <w:szCs w:val="16"/>
                <w14:ligatures w14:val="none"/>
              </w:rPr>
            </w:pPr>
            <w:r w:rsidRPr="00E07665">
              <w:rPr>
                <w:rFonts w:ascii="Times New Roman" w:eastAsia="Times New Roman" w:hAnsi="Times New Roman" w:cs="Times New Roman"/>
                <w:color w:val="000000"/>
                <w:kern w:val="0"/>
                <w:sz w:val="16"/>
                <w:szCs w:val="16"/>
                <w14:ligatures w14:val="none"/>
              </w:rPr>
              <w:t>1</w:t>
            </w:r>
          </w:p>
        </w:tc>
      </w:tr>
    </w:tbl>
    <w:p w14:paraId="12CB85C7" w14:textId="77777777" w:rsidR="006209E9" w:rsidRDefault="006209E9" w:rsidP="006209E9">
      <w:pPr>
        <w:spacing w:line="360" w:lineRule="auto"/>
        <w:jc w:val="both"/>
        <w:rPr>
          <w:rFonts w:ascii="Times New Roman" w:hAnsi="Times New Roman" w:cs="Times New Roman"/>
          <w:sz w:val="24"/>
          <w:szCs w:val="24"/>
        </w:rPr>
      </w:pPr>
    </w:p>
    <w:p w14:paraId="2097FE18" w14:textId="3A1355B3" w:rsidR="006209E9" w:rsidRDefault="006209E9" w:rsidP="006209E9">
      <w:pPr>
        <w:spacing w:line="360" w:lineRule="auto"/>
        <w:ind w:left="-709" w:right="-755"/>
        <w:jc w:val="both"/>
        <w:rPr>
          <w:rFonts w:ascii="Times New Roman" w:hAnsi="Times New Roman" w:cs="Times New Roman"/>
          <w:sz w:val="24"/>
          <w:szCs w:val="24"/>
        </w:rPr>
      </w:pPr>
      <w:r>
        <w:rPr>
          <w:rFonts w:ascii="Times New Roman" w:hAnsi="Times New Roman" w:cs="Times New Roman"/>
          <w:sz w:val="24"/>
          <w:szCs w:val="24"/>
        </w:rPr>
        <w:t>The Diabetes disease dataset comprises a total of 2760 observations and 10 Columns, making it a substantial resource for diabetes disease prediction.</w:t>
      </w:r>
    </w:p>
    <w:p w14:paraId="443B3A00" w14:textId="77777777" w:rsidR="006209E9" w:rsidRDefault="006209E9" w:rsidP="006209E9">
      <w:pPr>
        <w:spacing w:line="360" w:lineRule="auto"/>
        <w:ind w:left="-709" w:right="-755"/>
        <w:jc w:val="both"/>
        <w:rPr>
          <w:rFonts w:ascii="Times New Roman" w:hAnsi="Times New Roman" w:cs="Times New Roman"/>
          <w:sz w:val="24"/>
          <w:szCs w:val="24"/>
        </w:rPr>
      </w:pPr>
    </w:p>
    <w:p w14:paraId="679D1D14" w14:textId="77777777" w:rsidR="006209E9" w:rsidRDefault="006209E9" w:rsidP="006209E9">
      <w:pPr>
        <w:spacing w:line="360" w:lineRule="auto"/>
        <w:ind w:left="-709" w:right="-755"/>
        <w:jc w:val="both"/>
        <w:rPr>
          <w:rFonts w:ascii="Times New Roman" w:hAnsi="Times New Roman" w:cs="Times New Roman"/>
          <w:sz w:val="24"/>
          <w:szCs w:val="24"/>
        </w:rPr>
      </w:pPr>
    </w:p>
    <w:p w14:paraId="4AB59EF7" w14:textId="77777777" w:rsidR="006209E9" w:rsidRDefault="006209E9" w:rsidP="006209E9">
      <w:pPr>
        <w:spacing w:line="360" w:lineRule="auto"/>
        <w:ind w:left="-709" w:right="-755"/>
        <w:jc w:val="both"/>
        <w:rPr>
          <w:rFonts w:ascii="Times New Roman" w:hAnsi="Times New Roman" w:cs="Times New Roman"/>
          <w:sz w:val="24"/>
          <w:szCs w:val="24"/>
        </w:rPr>
      </w:pPr>
    </w:p>
    <w:p w14:paraId="038F26BE" w14:textId="77777777" w:rsidR="006209E9" w:rsidRDefault="006209E9" w:rsidP="006209E9">
      <w:pPr>
        <w:spacing w:line="360" w:lineRule="auto"/>
        <w:ind w:left="-709" w:right="-755"/>
        <w:jc w:val="both"/>
        <w:rPr>
          <w:rFonts w:ascii="Times New Roman" w:hAnsi="Times New Roman" w:cs="Times New Roman"/>
          <w:sz w:val="24"/>
          <w:szCs w:val="24"/>
        </w:rPr>
      </w:pPr>
    </w:p>
    <w:p w14:paraId="6749D21D" w14:textId="77777777" w:rsidR="006209E9" w:rsidRDefault="006209E9" w:rsidP="006209E9">
      <w:pPr>
        <w:spacing w:line="360" w:lineRule="auto"/>
        <w:ind w:left="-709" w:right="-755"/>
        <w:jc w:val="both"/>
        <w:rPr>
          <w:rFonts w:ascii="Times New Roman" w:hAnsi="Times New Roman" w:cs="Times New Roman"/>
          <w:sz w:val="24"/>
          <w:szCs w:val="24"/>
        </w:rPr>
      </w:pPr>
    </w:p>
    <w:p w14:paraId="09584F9E" w14:textId="77777777" w:rsidR="006209E9" w:rsidRDefault="006209E9" w:rsidP="00EA1B3B">
      <w:pPr>
        <w:spacing w:line="360" w:lineRule="auto"/>
        <w:ind w:right="-755"/>
        <w:jc w:val="both"/>
        <w:rPr>
          <w:rFonts w:ascii="Times New Roman" w:hAnsi="Times New Roman" w:cs="Times New Roman"/>
          <w:sz w:val="24"/>
          <w:szCs w:val="24"/>
        </w:rPr>
      </w:pPr>
    </w:p>
    <w:p w14:paraId="14CF96DD" w14:textId="6AABE827"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TABLE 2</w:t>
      </w:r>
    </w:p>
    <w:p w14:paraId="7ADB5BBF" w14:textId="77777777" w:rsidR="006209E9" w:rsidRPr="00084BAF" w:rsidRDefault="006209E9" w:rsidP="006209E9">
      <w:pPr>
        <w:spacing w:line="360" w:lineRule="auto"/>
        <w:jc w:val="center"/>
        <w:rPr>
          <w:rFonts w:ascii="Times New Roman" w:hAnsi="Times New Roman" w:cs="Times New Roman"/>
          <w:sz w:val="28"/>
          <w:szCs w:val="28"/>
        </w:rPr>
      </w:pPr>
      <w:r>
        <w:rPr>
          <w:rFonts w:ascii="Times New Roman" w:hAnsi="Times New Roman" w:cs="Times New Roman"/>
          <w:sz w:val="28"/>
          <w:szCs w:val="28"/>
        </w:rPr>
        <w:t>Decoded Target Variable</w:t>
      </w:r>
    </w:p>
    <w:tbl>
      <w:tblPr>
        <w:tblStyle w:val="TableGrid"/>
        <w:tblW w:w="0" w:type="auto"/>
        <w:jc w:val="center"/>
        <w:tblLook w:val="04A0" w:firstRow="1" w:lastRow="0" w:firstColumn="1" w:lastColumn="0" w:noHBand="0" w:noVBand="1"/>
      </w:tblPr>
      <w:tblGrid>
        <w:gridCol w:w="2830"/>
        <w:gridCol w:w="6352"/>
      </w:tblGrid>
      <w:tr w:rsidR="006209E9" w14:paraId="04370299" w14:textId="77777777" w:rsidTr="00C64F54">
        <w:trPr>
          <w:jc w:val="center"/>
        </w:trPr>
        <w:tc>
          <w:tcPr>
            <w:tcW w:w="2830" w:type="dxa"/>
          </w:tcPr>
          <w:p w14:paraId="4C5BA8D2" w14:textId="77777777" w:rsidR="006209E9" w:rsidRPr="0059196A" w:rsidRDefault="006209E9" w:rsidP="00C64F54">
            <w:pPr>
              <w:spacing w:line="360" w:lineRule="auto"/>
              <w:jc w:val="both"/>
              <w:rPr>
                <w:rFonts w:ascii="Times New Roman" w:hAnsi="Times New Roman" w:cs="Times New Roman"/>
                <w:b/>
                <w:sz w:val="24"/>
                <w:szCs w:val="24"/>
              </w:rPr>
            </w:pPr>
            <w:r w:rsidRPr="0059196A">
              <w:rPr>
                <w:rFonts w:ascii="Times New Roman" w:hAnsi="Times New Roman" w:cs="Times New Roman"/>
                <w:b/>
                <w:sz w:val="24"/>
                <w:szCs w:val="24"/>
              </w:rPr>
              <w:t>VARIABLE</w:t>
            </w:r>
          </w:p>
        </w:tc>
        <w:tc>
          <w:tcPr>
            <w:tcW w:w="6352" w:type="dxa"/>
          </w:tcPr>
          <w:p w14:paraId="736852A2" w14:textId="77777777" w:rsidR="006209E9" w:rsidRPr="0059196A" w:rsidRDefault="006209E9" w:rsidP="00C64F54">
            <w:pPr>
              <w:spacing w:line="360" w:lineRule="auto"/>
              <w:jc w:val="center"/>
              <w:rPr>
                <w:rFonts w:ascii="Times New Roman" w:hAnsi="Times New Roman" w:cs="Times New Roman"/>
                <w:b/>
                <w:sz w:val="24"/>
                <w:szCs w:val="24"/>
              </w:rPr>
            </w:pPr>
            <w:r w:rsidRPr="0059196A">
              <w:rPr>
                <w:rFonts w:ascii="Times New Roman" w:hAnsi="Times New Roman" w:cs="Times New Roman"/>
                <w:b/>
                <w:sz w:val="24"/>
                <w:szCs w:val="24"/>
              </w:rPr>
              <w:t>INTERPRETATION</w:t>
            </w:r>
          </w:p>
        </w:tc>
      </w:tr>
      <w:tr w:rsidR="006209E9" w14:paraId="528A44C2" w14:textId="77777777" w:rsidTr="00C64F54">
        <w:trPr>
          <w:jc w:val="center"/>
        </w:trPr>
        <w:tc>
          <w:tcPr>
            <w:tcW w:w="2830" w:type="dxa"/>
          </w:tcPr>
          <w:p w14:paraId="4D6B50DE"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OUTCOME</w:t>
            </w:r>
          </w:p>
        </w:tc>
        <w:tc>
          <w:tcPr>
            <w:tcW w:w="6352" w:type="dxa"/>
          </w:tcPr>
          <w:p w14:paraId="290A31B6"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Indicating </w:t>
            </w:r>
          </w:p>
          <w:p w14:paraId="0721DD86"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0: Absence of diabetes</w:t>
            </w:r>
          </w:p>
          <w:p w14:paraId="393C1F51"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1: Presence of diabetes</w:t>
            </w:r>
          </w:p>
        </w:tc>
      </w:tr>
    </w:tbl>
    <w:p w14:paraId="1D7CBA9E" w14:textId="77777777" w:rsidR="006209E9" w:rsidRDefault="006209E9" w:rsidP="006209E9">
      <w:pPr>
        <w:spacing w:line="360" w:lineRule="auto"/>
        <w:jc w:val="both"/>
        <w:rPr>
          <w:rFonts w:ascii="Times New Roman" w:hAnsi="Times New Roman" w:cs="Times New Roman"/>
          <w:sz w:val="24"/>
          <w:szCs w:val="24"/>
        </w:rPr>
      </w:pPr>
    </w:p>
    <w:p w14:paraId="551007B4" w14:textId="38DC4AA3" w:rsidR="006209E9" w:rsidRDefault="006209E9" w:rsidP="006209E9">
      <w:pPr>
        <w:spacing w:after="0" w:line="360" w:lineRule="auto"/>
        <w:jc w:val="both"/>
        <w:rPr>
          <w:rFonts w:ascii="Times New Roman" w:hAnsi="Times New Roman" w:cs="Times New Roman"/>
          <w:sz w:val="24"/>
          <w:szCs w:val="24"/>
        </w:rPr>
      </w:pPr>
      <w:r w:rsidRPr="00E17CB7">
        <w:rPr>
          <w:rFonts w:ascii="Times New Roman" w:hAnsi="Times New Roman" w:cs="Times New Roman"/>
          <w:sz w:val="24"/>
          <w:szCs w:val="24"/>
        </w:rPr>
        <w:t xml:space="preserve">Machine learning algorithms typically work better with numerical data. By converting categories (e.g., "Positive" and "Negative") into numerical values (0 and 1), the model can more easily understand the relationship between the outcome and other features in the data. </w:t>
      </w:r>
      <w:r>
        <w:rPr>
          <w:rFonts w:ascii="Times New Roman" w:hAnsi="Times New Roman" w:cs="Times New Roman"/>
          <w:sz w:val="24"/>
          <w:szCs w:val="24"/>
        </w:rPr>
        <w:t>So, i</w:t>
      </w:r>
      <w:r w:rsidRPr="00E17CB7">
        <w:rPr>
          <w:rFonts w:ascii="Times New Roman" w:hAnsi="Times New Roman" w:cs="Times New Roman"/>
          <w:sz w:val="24"/>
          <w:szCs w:val="24"/>
        </w:rPr>
        <w:t xml:space="preserve">n this case, </w:t>
      </w:r>
      <w:r>
        <w:rPr>
          <w:rFonts w:ascii="Times New Roman" w:hAnsi="Times New Roman" w:cs="Times New Roman"/>
          <w:sz w:val="24"/>
          <w:szCs w:val="24"/>
        </w:rPr>
        <w:t xml:space="preserve">the Table 2 shows that </w:t>
      </w:r>
      <w:r w:rsidRPr="00E17CB7">
        <w:rPr>
          <w:rFonts w:ascii="Times New Roman" w:hAnsi="Times New Roman" w:cs="Times New Roman"/>
          <w:sz w:val="24"/>
          <w:szCs w:val="24"/>
        </w:rPr>
        <w:t>0 and 1 have clear meanings (0 signifying absence and 1 signifying presence of diabetes) which makes the data easier for humans to interpret as well. There are other encoding schemes for categorical variables, but binary encoding (0, 1) is a simple and effective approach for many machine learning tasks.</w:t>
      </w:r>
    </w:p>
    <w:p w14:paraId="0A434F91" w14:textId="77777777" w:rsidR="006209E9" w:rsidRPr="009D1C69" w:rsidRDefault="006209E9" w:rsidP="006209E9">
      <w:pPr>
        <w:spacing w:after="0" w:line="360" w:lineRule="auto"/>
        <w:jc w:val="both"/>
        <w:rPr>
          <w:rFonts w:ascii="Times New Roman" w:hAnsi="Times New Roman" w:cs="Times New Roman"/>
          <w:sz w:val="24"/>
          <w:szCs w:val="24"/>
        </w:rPr>
      </w:pPr>
    </w:p>
    <w:p w14:paraId="63046918" w14:textId="2A84142C" w:rsidR="006209E9" w:rsidRPr="009D1C6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TABLE 3. </w:t>
      </w:r>
      <w:r w:rsidRPr="009D1C69">
        <w:rPr>
          <w:rFonts w:ascii="Times New Roman" w:hAnsi="Times New Roman" w:cs="Times New Roman"/>
          <w:b/>
          <w:bCs/>
          <w:sz w:val="28"/>
          <w:szCs w:val="28"/>
        </w:rPr>
        <w:t>DATASET SHAPES</w:t>
      </w:r>
    </w:p>
    <w:tbl>
      <w:tblPr>
        <w:tblStyle w:val="TableGrid"/>
        <w:tblW w:w="0" w:type="auto"/>
        <w:jc w:val="center"/>
        <w:tblLook w:val="04A0" w:firstRow="1" w:lastRow="0" w:firstColumn="1" w:lastColumn="0" w:noHBand="0" w:noVBand="1"/>
      </w:tblPr>
      <w:tblGrid>
        <w:gridCol w:w="1203"/>
        <w:gridCol w:w="1486"/>
      </w:tblGrid>
      <w:tr w:rsidR="006209E9" w14:paraId="7BBB9826" w14:textId="77777777" w:rsidTr="00C64F54">
        <w:trPr>
          <w:jc w:val="center"/>
        </w:trPr>
        <w:tc>
          <w:tcPr>
            <w:tcW w:w="1203" w:type="dxa"/>
          </w:tcPr>
          <w:p w14:paraId="3B409C5B" w14:textId="77777777" w:rsidR="006209E9" w:rsidRPr="005064AB" w:rsidRDefault="006209E9" w:rsidP="00C64F54">
            <w:pPr>
              <w:spacing w:line="360" w:lineRule="auto"/>
              <w:jc w:val="both"/>
              <w:rPr>
                <w:rFonts w:ascii="Times New Roman" w:hAnsi="Times New Roman" w:cs="Times New Roman"/>
                <w:b/>
                <w:bCs/>
                <w:sz w:val="24"/>
                <w:szCs w:val="24"/>
              </w:rPr>
            </w:pPr>
            <w:r w:rsidRPr="005064AB">
              <w:rPr>
                <w:rFonts w:ascii="Times New Roman" w:hAnsi="Times New Roman" w:cs="Times New Roman"/>
                <w:b/>
                <w:bCs/>
                <w:sz w:val="24"/>
                <w:szCs w:val="24"/>
              </w:rPr>
              <w:t>Dataset</w:t>
            </w:r>
          </w:p>
        </w:tc>
        <w:tc>
          <w:tcPr>
            <w:tcW w:w="1486" w:type="dxa"/>
          </w:tcPr>
          <w:p w14:paraId="38BB1258" w14:textId="77777777" w:rsidR="006209E9" w:rsidRPr="005064AB" w:rsidRDefault="006209E9" w:rsidP="00C64F54">
            <w:pPr>
              <w:spacing w:line="360" w:lineRule="auto"/>
              <w:jc w:val="right"/>
              <w:rPr>
                <w:rFonts w:ascii="Times New Roman" w:hAnsi="Times New Roman" w:cs="Times New Roman"/>
                <w:b/>
                <w:bCs/>
                <w:sz w:val="24"/>
                <w:szCs w:val="24"/>
              </w:rPr>
            </w:pPr>
            <w:r w:rsidRPr="005064AB">
              <w:rPr>
                <w:rFonts w:ascii="Times New Roman" w:hAnsi="Times New Roman" w:cs="Times New Roman"/>
                <w:b/>
                <w:bCs/>
                <w:sz w:val="24"/>
                <w:szCs w:val="24"/>
              </w:rPr>
              <w:t>Shape</w:t>
            </w:r>
          </w:p>
        </w:tc>
      </w:tr>
      <w:tr w:rsidR="006209E9" w14:paraId="13380268" w14:textId="77777777" w:rsidTr="00C64F54">
        <w:trPr>
          <w:jc w:val="center"/>
        </w:trPr>
        <w:tc>
          <w:tcPr>
            <w:tcW w:w="1203" w:type="dxa"/>
          </w:tcPr>
          <w:p w14:paraId="66C8F65E"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Training</w:t>
            </w:r>
          </w:p>
        </w:tc>
        <w:tc>
          <w:tcPr>
            <w:tcW w:w="1486" w:type="dxa"/>
          </w:tcPr>
          <w:p w14:paraId="46A06B0F" w14:textId="77777777" w:rsidR="006209E9" w:rsidRDefault="006209E9" w:rsidP="00C64F54">
            <w:pPr>
              <w:spacing w:line="360" w:lineRule="auto"/>
              <w:jc w:val="right"/>
              <w:rPr>
                <w:rFonts w:ascii="Times New Roman" w:hAnsi="Times New Roman" w:cs="Times New Roman"/>
                <w:sz w:val="24"/>
                <w:szCs w:val="24"/>
              </w:rPr>
            </w:pPr>
            <w:r>
              <w:rPr>
                <w:rFonts w:ascii="Times New Roman" w:hAnsi="Times New Roman" w:cs="Times New Roman"/>
                <w:sz w:val="24"/>
                <w:szCs w:val="24"/>
              </w:rPr>
              <w:t>(1545, 9)</w:t>
            </w:r>
          </w:p>
        </w:tc>
      </w:tr>
      <w:tr w:rsidR="006209E9" w14:paraId="4A7B306B" w14:textId="77777777" w:rsidTr="00C64F54">
        <w:trPr>
          <w:jc w:val="center"/>
        </w:trPr>
        <w:tc>
          <w:tcPr>
            <w:tcW w:w="1203" w:type="dxa"/>
          </w:tcPr>
          <w:p w14:paraId="66C10F18"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Validation</w:t>
            </w:r>
          </w:p>
        </w:tc>
        <w:tc>
          <w:tcPr>
            <w:tcW w:w="1486" w:type="dxa"/>
          </w:tcPr>
          <w:p w14:paraId="176CF838" w14:textId="77777777" w:rsidR="006209E9" w:rsidRDefault="006209E9" w:rsidP="00C64F54">
            <w:pPr>
              <w:spacing w:line="360" w:lineRule="auto"/>
              <w:jc w:val="right"/>
              <w:rPr>
                <w:rFonts w:ascii="Times New Roman" w:hAnsi="Times New Roman" w:cs="Times New Roman"/>
                <w:sz w:val="24"/>
                <w:szCs w:val="24"/>
              </w:rPr>
            </w:pPr>
            <w:r>
              <w:rPr>
                <w:rFonts w:ascii="Times New Roman" w:hAnsi="Times New Roman" w:cs="Times New Roman"/>
                <w:sz w:val="24"/>
                <w:szCs w:val="24"/>
              </w:rPr>
              <w:t>(663, 9)</w:t>
            </w:r>
          </w:p>
        </w:tc>
      </w:tr>
      <w:tr w:rsidR="006209E9" w14:paraId="6469BC66" w14:textId="77777777" w:rsidTr="00C64F54">
        <w:trPr>
          <w:jc w:val="center"/>
        </w:trPr>
        <w:tc>
          <w:tcPr>
            <w:tcW w:w="1203" w:type="dxa"/>
          </w:tcPr>
          <w:p w14:paraId="72FD5BEC" w14:textId="77777777" w:rsidR="006209E9" w:rsidRDefault="006209E9" w:rsidP="00C64F54">
            <w:pPr>
              <w:spacing w:line="360" w:lineRule="auto"/>
              <w:jc w:val="both"/>
              <w:rPr>
                <w:rFonts w:ascii="Times New Roman" w:hAnsi="Times New Roman" w:cs="Times New Roman"/>
                <w:sz w:val="24"/>
                <w:szCs w:val="24"/>
              </w:rPr>
            </w:pPr>
            <w:r>
              <w:rPr>
                <w:rFonts w:ascii="Times New Roman" w:hAnsi="Times New Roman" w:cs="Times New Roman"/>
                <w:sz w:val="24"/>
                <w:szCs w:val="24"/>
              </w:rPr>
              <w:t>Test</w:t>
            </w:r>
          </w:p>
        </w:tc>
        <w:tc>
          <w:tcPr>
            <w:tcW w:w="1486" w:type="dxa"/>
          </w:tcPr>
          <w:p w14:paraId="7CBC71E1" w14:textId="77777777" w:rsidR="006209E9" w:rsidRDefault="006209E9" w:rsidP="00C64F54">
            <w:pPr>
              <w:spacing w:line="360" w:lineRule="auto"/>
              <w:jc w:val="right"/>
              <w:rPr>
                <w:rFonts w:ascii="Times New Roman" w:hAnsi="Times New Roman" w:cs="Times New Roman"/>
                <w:sz w:val="24"/>
                <w:szCs w:val="24"/>
              </w:rPr>
            </w:pPr>
            <w:r>
              <w:rPr>
                <w:rFonts w:ascii="Times New Roman" w:hAnsi="Times New Roman" w:cs="Times New Roman"/>
                <w:sz w:val="24"/>
                <w:szCs w:val="24"/>
              </w:rPr>
              <w:t>(552, 9)</w:t>
            </w:r>
          </w:p>
        </w:tc>
      </w:tr>
    </w:tbl>
    <w:p w14:paraId="476D720A" w14:textId="77777777" w:rsidR="006209E9" w:rsidRDefault="006209E9" w:rsidP="006209E9">
      <w:pPr>
        <w:spacing w:line="360" w:lineRule="auto"/>
        <w:jc w:val="center"/>
        <w:rPr>
          <w:rFonts w:ascii="Times New Roman" w:hAnsi="Times New Roman" w:cs="Times New Roman"/>
          <w:b/>
          <w:bCs/>
          <w:sz w:val="28"/>
          <w:szCs w:val="28"/>
        </w:rPr>
      </w:pPr>
    </w:p>
    <w:p w14:paraId="4CBCD36E" w14:textId="77777777" w:rsidR="006209E9" w:rsidRDefault="006209E9" w:rsidP="006209E9">
      <w:pPr>
        <w:spacing w:line="360" w:lineRule="auto"/>
        <w:jc w:val="both"/>
        <w:rPr>
          <w:rFonts w:ascii="Times New Roman" w:hAnsi="Times New Roman" w:cs="Times New Roman"/>
          <w:sz w:val="24"/>
          <w:szCs w:val="24"/>
        </w:rPr>
      </w:pPr>
      <w:r w:rsidRPr="00946B56">
        <w:rPr>
          <w:rFonts w:ascii="Times New Roman" w:hAnsi="Times New Roman" w:cs="Times New Roman"/>
          <w:sz w:val="24"/>
          <w:szCs w:val="24"/>
        </w:rPr>
        <w:t>The dataset used to predict Diabetes disease consists of 2760 entries, with each entry containing information on 9 attributes related to diabetes prediction. Upon splitting the dataset for training, validation, and testing, it was found that the training set comprises 1545 entries, while the validation set contains 663 entries, and the test set contains 552 entries. This division ensures that a significant portion of the data is allocated for training the machine learning models (approximately 56% of the total dataset), allowing them to learn patterns and relationships within the data. The validation set, comprising approximately 24% of the data, serves to tune model hyperparameters and prevent overfitting. Finally, the test set, comprising the remaining 20% of the data, is used to evaluate the performance of the trained models on unseen data, providing an unbiased assessment of their predictive capabilities. This balanced partitioning of the dataset into training, validation, and test sets facilitates robust model development and evaluation for effective diabetes prediction.</w:t>
      </w:r>
    </w:p>
    <w:p w14:paraId="03080F16" w14:textId="79C2FAD4"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w:t>
      </w:r>
      <w:r w:rsidR="00EA1B3B">
        <w:rPr>
          <w:rFonts w:ascii="Times New Roman" w:hAnsi="Times New Roman" w:cs="Times New Roman"/>
          <w:b/>
          <w:bCs/>
          <w:sz w:val="28"/>
          <w:szCs w:val="28"/>
        </w:rPr>
        <w:t>4</w:t>
      </w:r>
      <w:r>
        <w:rPr>
          <w:rFonts w:ascii="Times New Roman" w:hAnsi="Times New Roman" w:cs="Times New Roman"/>
          <w:b/>
          <w:bCs/>
          <w:sz w:val="28"/>
          <w:szCs w:val="28"/>
        </w:rPr>
        <w:t xml:space="preserve">. PREVALENCE OF DIABETES </w:t>
      </w:r>
    </w:p>
    <w:tbl>
      <w:tblPr>
        <w:tblStyle w:val="TableGrid"/>
        <w:tblW w:w="0" w:type="auto"/>
        <w:jc w:val="center"/>
        <w:tblLook w:val="04A0" w:firstRow="1" w:lastRow="0" w:firstColumn="1" w:lastColumn="0" w:noHBand="0" w:noVBand="1"/>
      </w:tblPr>
      <w:tblGrid>
        <w:gridCol w:w="3060"/>
        <w:gridCol w:w="3061"/>
        <w:gridCol w:w="3061"/>
      </w:tblGrid>
      <w:tr w:rsidR="006209E9" w14:paraId="5D6FEB64" w14:textId="77777777" w:rsidTr="00C64F54">
        <w:trPr>
          <w:jc w:val="center"/>
        </w:trPr>
        <w:tc>
          <w:tcPr>
            <w:tcW w:w="3060" w:type="dxa"/>
          </w:tcPr>
          <w:p w14:paraId="67377696" w14:textId="77777777" w:rsidR="006209E9" w:rsidRDefault="006209E9"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3061" w:type="dxa"/>
          </w:tcPr>
          <w:p w14:paraId="55CD5027" w14:textId="77777777" w:rsidR="006209E9" w:rsidRDefault="006209E9"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 OF PATIENT</w:t>
            </w:r>
          </w:p>
        </w:tc>
        <w:tc>
          <w:tcPr>
            <w:tcW w:w="3061" w:type="dxa"/>
          </w:tcPr>
          <w:p w14:paraId="4088DC15" w14:textId="77777777" w:rsidR="006209E9" w:rsidRDefault="006209E9"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6209E9" w14:paraId="54CFFC5F" w14:textId="77777777" w:rsidTr="00C64F54">
        <w:trPr>
          <w:jc w:val="center"/>
        </w:trPr>
        <w:tc>
          <w:tcPr>
            <w:tcW w:w="3060" w:type="dxa"/>
          </w:tcPr>
          <w:p w14:paraId="29A64C66" w14:textId="77777777" w:rsidR="006209E9" w:rsidRPr="008E703D" w:rsidRDefault="006209E9"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Absence of Diabetes</w:t>
            </w:r>
          </w:p>
        </w:tc>
        <w:tc>
          <w:tcPr>
            <w:tcW w:w="3061" w:type="dxa"/>
          </w:tcPr>
          <w:p w14:paraId="6BCD9C33" w14:textId="77777777" w:rsidR="006209E9" w:rsidRPr="00206DDC" w:rsidRDefault="006209E9" w:rsidP="00C64F54">
            <w:pPr>
              <w:spacing w:line="360" w:lineRule="auto"/>
              <w:jc w:val="center"/>
              <w:rPr>
                <w:rFonts w:ascii="Times New Roman" w:hAnsi="Times New Roman" w:cs="Times New Roman"/>
                <w:sz w:val="24"/>
                <w:szCs w:val="24"/>
              </w:rPr>
            </w:pPr>
            <w:r w:rsidRPr="00206DDC">
              <w:rPr>
                <w:rFonts w:ascii="Times New Roman" w:hAnsi="Times New Roman" w:cs="Times New Roman"/>
                <w:sz w:val="24"/>
                <w:szCs w:val="24"/>
              </w:rPr>
              <w:t>1811</w:t>
            </w:r>
          </w:p>
        </w:tc>
        <w:tc>
          <w:tcPr>
            <w:tcW w:w="3061" w:type="dxa"/>
          </w:tcPr>
          <w:p w14:paraId="49EE44BE" w14:textId="77777777" w:rsidR="006209E9" w:rsidRDefault="006209E9"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66</w:t>
            </w:r>
          </w:p>
        </w:tc>
      </w:tr>
      <w:tr w:rsidR="006209E9" w14:paraId="73170C76" w14:textId="77777777" w:rsidTr="00C64F54">
        <w:trPr>
          <w:jc w:val="center"/>
        </w:trPr>
        <w:tc>
          <w:tcPr>
            <w:tcW w:w="3060" w:type="dxa"/>
          </w:tcPr>
          <w:p w14:paraId="4A11B010" w14:textId="77777777" w:rsidR="006209E9" w:rsidRPr="008E703D" w:rsidRDefault="006209E9"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Presence of Diabetes</w:t>
            </w:r>
          </w:p>
        </w:tc>
        <w:tc>
          <w:tcPr>
            <w:tcW w:w="3061" w:type="dxa"/>
          </w:tcPr>
          <w:p w14:paraId="239C30B4" w14:textId="77777777" w:rsidR="006209E9" w:rsidRPr="00206DDC" w:rsidRDefault="006209E9" w:rsidP="00C64F54">
            <w:pPr>
              <w:spacing w:line="360" w:lineRule="auto"/>
              <w:jc w:val="center"/>
              <w:rPr>
                <w:rFonts w:ascii="Times New Roman" w:hAnsi="Times New Roman" w:cs="Times New Roman"/>
                <w:sz w:val="24"/>
                <w:szCs w:val="24"/>
              </w:rPr>
            </w:pPr>
            <w:r w:rsidRPr="00206DDC">
              <w:rPr>
                <w:rFonts w:ascii="Times New Roman" w:hAnsi="Times New Roman" w:cs="Times New Roman"/>
                <w:sz w:val="24"/>
                <w:szCs w:val="24"/>
              </w:rPr>
              <w:t>949</w:t>
            </w:r>
          </w:p>
        </w:tc>
        <w:tc>
          <w:tcPr>
            <w:tcW w:w="3061" w:type="dxa"/>
          </w:tcPr>
          <w:p w14:paraId="3A052988" w14:textId="77777777" w:rsidR="006209E9" w:rsidRDefault="006209E9" w:rsidP="00C64F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r>
      <w:tr w:rsidR="006209E9" w14:paraId="7A3DB57F" w14:textId="77777777" w:rsidTr="00C64F54">
        <w:trPr>
          <w:jc w:val="center"/>
        </w:trPr>
        <w:tc>
          <w:tcPr>
            <w:tcW w:w="3060" w:type="dxa"/>
          </w:tcPr>
          <w:p w14:paraId="564604B3" w14:textId="77777777" w:rsidR="006209E9" w:rsidRPr="008E703D" w:rsidRDefault="006209E9" w:rsidP="00C64F54">
            <w:pPr>
              <w:spacing w:line="360" w:lineRule="auto"/>
              <w:jc w:val="center"/>
              <w:rPr>
                <w:rFonts w:ascii="Times New Roman" w:hAnsi="Times New Roman" w:cs="Times New Roman"/>
                <w:b/>
                <w:bCs/>
                <w:sz w:val="24"/>
                <w:szCs w:val="24"/>
              </w:rPr>
            </w:pPr>
            <w:r w:rsidRPr="008E703D">
              <w:rPr>
                <w:rFonts w:ascii="Times New Roman" w:hAnsi="Times New Roman" w:cs="Times New Roman"/>
                <w:b/>
                <w:bCs/>
                <w:sz w:val="24"/>
                <w:szCs w:val="24"/>
              </w:rPr>
              <w:t>TOTAL</w:t>
            </w:r>
          </w:p>
        </w:tc>
        <w:tc>
          <w:tcPr>
            <w:tcW w:w="3061" w:type="dxa"/>
          </w:tcPr>
          <w:p w14:paraId="572F2E5A" w14:textId="77777777" w:rsidR="006209E9" w:rsidRDefault="006209E9"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2760</w:t>
            </w:r>
          </w:p>
        </w:tc>
        <w:tc>
          <w:tcPr>
            <w:tcW w:w="3061" w:type="dxa"/>
          </w:tcPr>
          <w:p w14:paraId="48121F0B" w14:textId="77777777" w:rsidR="006209E9" w:rsidRDefault="006209E9" w:rsidP="00C64F5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2C68B470" w14:textId="77777777" w:rsidR="006209E9" w:rsidRDefault="006209E9" w:rsidP="006209E9">
      <w:pPr>
        <w:spacing w:line="360" w:lineRule="auto"/>
        <w:rPr>
          <w:rFonts w:ascii="Times New Roman" w:hAnsi="Times New Roman" w:cs="Times New Roman"/>
          <w:b/>
          <w:bCs/>
          <w:sz w:val="28"/>
          <w:szCs w:val="28"/>
        </w:rPr>
      </w:pPr>
    </w:p>
    <w:p w14:paraId="47DEE45C" w14:textId="77777777" w:rsidR="006209E9" w:rsidRDefault="006209E9" w:rsidP="006209E9">
      <w:pPr>
        <w:spacing w:line="360" w:lineRule="auto"/>
        <w:rPr>
          <w:rFonts w:ascii="Times New Roman" w:hAnsi="Times New Roman" w:cs="Times New Roman"/>
          <w:b/>
          <w:bCs/>
          <w:sz w:val="24"/>
          <w:szCs w:val="24"/>
        </w:rPr>
      </w:pPr>
      <w:r w:rsidRPr="000D2326">
        <w:rPr>
          <w:rFonts w:ascii="Times New Roman" w:hAnsi="Times New Roman" w:cs="Times New Roman"/>
          <w:b/>
          <w:bCs/>
          <w:sz w:val="24"/>
          <w:szCs w:val="24"/>
        </w:rPr>
        <w:t>FINDINGS:</w:t>
      </w:r>
    </w:p>
    <w:p w14:paraId="4CEB75B0" w14:textId="77777777" w:rsidR="006209E9" w:rsidRDefault="006209E9" w:rsidP="006209E9">
      <w:pPr>
        <w:spacing w:line="360" w:lineRule="auto"/>
        <w:jc w:val="both"/>
        <w:rPr>
          <w:rFonts w:ascii="Times New Roman" w:hAnsi="Times New Roman" w:cs="Times New Roman"/>
          <w:sz w:val="24"/>
          <w:szCs w:val="24"/>
        </w:rPr>
      </w:pPr>
      <w:r w:rsidRPr="000D2326">
        <w:rPr>
          <w:rFonts w:ascii="Times New Roman" w:hAnsi="Times New Roman" w:cs="Times New Roman"/>
          <w:sz w:val="24"/>
          <w:szCs w:val="24"/>
        </w:rPr>
        <w:t>The chart and accompanying data table display the prevalence of diabetes among a sample of 2,760 patients Absence of Diabetes 1,811 patients, constituting 66% of the sample and Presence of Diabetes 949 patients, making up 34% of the sample. A significant majority of the sampled population does not have diabetes.</w:t>
      </w:r>
      <w:r>
        <w:rPr>
          <w:rFonts w:ascii="Times New Roman" w:hAnsi="Times New Roman" w:cs="Times New Roman"/>
          <w:sz w:val="24"/>
          <w:szCs w:val="24"/>
        </w:rPr>
        <w:t xml:space="preserve"> </w:t>
      </w:r>
      <w:r w:rsidRPr="000D2326">
        <w:rPr>
          <w:rFonts w:ascii="Times New Roman" w:hAnsi="Times New Roman" w:cs="Times New Roman"/>
          <w:sz w:val="24"/>
          <w:szCs w:val="24"/>
        </w:rPr>
        <w:t>Approximately one-third of the sampled individuals are diagnosed with diabetes, indicating a substantial prevalence within the population studied.</w:t>
      </w:r>
    </w:p>
    <w:p w14:paraId="000EB9BB" w14:textId="77777777" w:rsidR="006209E9" w:rsidRDefault="006209E9" w:rsidP="006209E9">
      <w:pPr>
        <w:spacing w:line="360" w:lineRule="auto"/>
        <w:jc w:val="both"/>
        <w:rPr>
          <w:rFonts w:ascii="Times New Roman" w:hAnsi="Times New Roman" w:cs="Times New Roman"/>
          <w:b/>
          <w:bCs/>
          <w:sz w:val="24"/>
          <w:szCs w:val="24"/>
        </w:rPr>
      </w:pPr>
      <w:r w:rsidRPr="005859B5">
        <w:rPr>
          <w:rFonts w:ascii="Times New Roman" w:hAnsi="Times New Roman" w:cs="Times New Roman"/>
          <w:b/>
          <w:bCs/>
          <w:sz w:val="24"/>
          <w:szCs w:val="24"/>
        </w:rPr>
        <w:t>INFERENCE:</w:t>
      </w:r>
    </w:p>
    <w:p w14:paraId="4FF7F7C6" w14:textId="77777777" w:rsidR="006209E9" w:rsidRDefault="006209E9" w:rsidP="006209E9">
      <w:pPr>
        <w:spacing w:line="360" w:lineRule="auto"/>
        <w:jc w:val="both"/>
        <w:rPr>
          <w:rFonts w:ascii="Times New Roman" w:hAnsi="Times New Roman" w:cs="Times New Roman"/>
          <w:sz w:val="24"/>
          <w:szCs w:val="24"/>
        </w:rPr>
      </w:pPr>
      <w:r w:rsidRPr="005859B5">
        <w:rPr>
          <w:rFonts w:ascii="Times New Roman" w:hAnsi="Times New Roman" w:cs="Times New Roman"/>
          <w:sz w:val="24"/>
          <w:szCs w:val="24"/>
        </w:rPr>
        <w:lastRenderedPageBreak/>
        <w:t>The data suggests a high awareness and diagnosis rate of diabetes, as a considerable portion of the sample has been diagnosed. The distribution also highlights the importance of diabetes as a public health concern given its prevalence in the sample. This could have implications for healthcare resource allocation and preventive health measures.</w:t>
      </w:r>
    </w:p>
    <w:p w14:paraId="76E953A6" w14:textId="77777777" w:rsidR="006209E9" w:rsidRPr="005859B5" w:rsidRDefault="006209E9" w:rsidP="006209E9">
      <w:pPr>
        <w:spacing w:line="360" w:lineRule="auto"/>
        <w:jc w:val="both"/>
        <w:rPr>
          <w:rFonts w:ascii="Times New Roman" w:hAnsi="Times New Roman" w:cs="Times New Roman"/>
          <w:sz w:val="24"/>
          <w:szCs w:val="24"/>
        </w:rPr>
      </w:pPr>
    </w:p>
    <w:p w14:paraId="5F89584A" w14:textId="0017B748" w:rsidR="006209E9" w:rsidRDefault="006209E9" w:rsidP="006209E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9847AC" wp14:editId="5647F653">
            <wp:extent cx="4410222" cy="2307102"/>
            <wp:effectExtent l="0" t="0" r="9525" b="17145"/>
            <wp:docPr id="15038185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30CFADB" w14:textId="77777777" w:rsidR="006209E9" w:rsidRPr="00996327"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DIABETES DISEASE DISTRIBUTION</w:t>
      </w:r>
    </w:p>
    <w:p w14:paraId="14007396" w14:textId="26980366"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A1B3B">
        <w:rPr>
          <w:rFonts w:ascii="Times New Roman" w:hAnsi="Times New Roman" w:cs="Times New Roman"/>
          <w:b/>
          <w:bCs/>
          <w:sz w:val="28"/>
          <w:szCs w:val="28"/>
        </w:rPr>
        <w:t>2</w:t>
      </w:r>
      <w:r>
        <w:rPr>
          <w:rFonts w:ascii="Times New Roman" w:hAnsi="Times New Roman" w:cs="Times New Roman"/>
          <w:b/>
          <w:bCs/>
          <w:sz w:val="28"/>
          <w:szCs w:val="28"/>
        </w:rPr>
        <w:t>. DISTRIBUTION OF GLUCOSE BY DIABETES DIAGNOSIS</w:t>
      </w:r>
    </w:p>
    <w:p w14:paraId="705EF4AA" w14:textId="77777777" w:rsidR="006209E9" w:rsidRPr="00727A29" w:rsidRDefault="006209E9" w:rsidP="006209E9">
      <w:pPr>
        <w:spacing w:line="360" w:lineRule="auto"/>
        <w:jc w:val="center"/>
        <w:rPr>
          <w:rFonts w:ascii="Times New Roman" w:hAnsi="Times New Roman" w:cs="Times New Roman"/>
          <w:b/>
          <w:bCs/>
          <w:sz w:val="28"/>
          <w:szCs w:val="28"/>
        </w:rPr>
      </w:pPr>
    </w:p>
    <w:p w14:paraId="05DD2049" w14:textId="77777777" w:rsidR="006209E9" w:rsidRDefault="006209E9" w:rsidP="006209E9">
      <w:pPr>
        <w:spacing w:line="360" w:lineRule="auto"/>
        <w:jc w:val="center"/>
        <w:rPr>
          <w:rFonts w:ascii="Times New Roman" w:hAnsi="Times New Roman" w:cs="Times New Roman"/>
          <w:sz w:val="24"/>
          <w:szCs w:val="24"/>
        </w:rPr>
      </w:pPr>
      <w:r w:rsidRPr="00727A29">
        <w:rPr>
          <w:rFonts w:ascii="Times New Roman" w:hAnsi="Times New Roman" w:cs="Times New Roman"/>
          <w:noProof/>
          <w:sz w:val="24"/>
          <w:szCs w:val="24"/>
        </w:rPr>
        <w:drawing>
          <wp:inline distT="0" distB="0" distL="0" distR="0" wp14:anchorId="5F0795E7" wp14:editId="410EABF0">
            <wp:extent cx="5025887" cy="3055884"/>
            <wp:effectExtent l="0" t="0" r="3810" b="0"/>
            <wp:docPr id="260566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66376" name=""/>
                    <pic:cNvPicPr/>
                  </pic:nvPicPr>
                  <pic:blipFill>
                    <a:blip r:embed="rId6"/>
                    <a:stretch>
                      <a:fillRect/>
                    </a:stretch>
                  </pic:blipFill>
                  <pic:spPr>
                    <a:xfrm>
                      <a:off x="0" y="0"/>
                      <a:ext cx="5037199" cy="3062762"/>
                    </a:xfrm>
                    <a:prstGeom prst="rect">
                      <a:avLst/>
                    </a:prstGeom>
                  </pic:spPr>
                </pic:pic>
              </a:graphicData>
            </a:graphic>
          </wp:inline>
        </w:drawing>
      </w:r>
    </w:p>
    <w:p w14:paraId="0F2C542F" w14:textId="77777777" w:rsidR="006209E9" w:rsidRDefault="006209E9" w:rsidP="006209E9">
      <w:pPr>
        <w:spacing w:line="360" w:lineRule="auto"/>
        <w:jc w:val="center"/>
        <w:rPr>
          <w:rFonts w:ascii="Times New Roman" w:hAnsi="Times New Roman" w:cs="Times New Roman"/>
          <w:sz w:val="24"/>
          <w:szCs w:val="24"/>
        </w:rPr>
      </w:pPr>
    </w:p>
    <w:p w14:paraId="32A64360" w14:textId="77777777" w:rsidR="006209E9" w:rsidRDefault="006209E9" w:rsidP="006209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INTERPRETATION:</w:t>
      </w:r>
    </w:p>
    <w:p w14:paraId="2F738B79" w14:textId="77777777" w:rsidR="006209E9" w:rsidRPr="005646A2" w:rsidRDefault="006209E9" w:rsidP="006209E9">
      <w:pPr>
        <w:spacing w:line="360" w:lineRule="auto"/>
        <w:jc w:val="both"/>
        <w:rPr>
          <w:rFonts w:ascii="Times New Roman" w:hAnsi="Times New Roman" w:cs="Times New Roman"/>
          <w:sz w:val="24"/>
          <w:szCs w:val="24"/>
        </w:rPr>
      </w:pPr>
      <w:r w:rsidRPr="005646A2">
        <w:rPr>
          <w:rFonts w:ascii="Times New Roman" w:hAnsi="Times New Roman" w:cs="Times New Roman"/>
          <w:sz w:val="24"/>
          <w:szCs w:val="24"/>
        </w:rPr>
        <w:t>The histogram shows glucose levels in individuals, differentiated by diabetes diagnosis where No Diabetes (Blue)Predominantly normal distribution, with most values around 100 mg/dL, primarily ranging from 70 to 130 mg/dL and Diabetes (Orange) Skewed distribution with a peak around 150 mg/dL, indicating higher glucose levels generally from 120 mg/dL upwards. Individuals with diabetes typically show higher glucose levels compared to those without.</w:t>
      </w:r>
      <w:r>
        <w:rPr>
          <w:rFonts w:ascii="Times New Roman" w:hAnsi="Times New Roman" w:cs="Times New Roman"/>
          <w:sz w:val="24"/>
          <w:szCs w:val="24"/>
        </w:rPr>
        <w:t xml:space="preserve"> </w:t>
      </w:r>
      <w:r w:rsidRPr="005646A2">
        <w:rPr>
          <w:rFonts w:ascii="Times New Roman" w:hAnsi="Times New Roman" w:cs="Times New Roman"/>
          <w:sz w:val="24"/>
          <w:szCs w:val="24"/>
        </w:rPr>
        <w:t>There is some overlap between 90 and 130 mg/dL, suggesting this range could be critical for identifying pre-diabetic conditions.</w:t>
      </w:r>
    </w:p>
    <w:p w14:paraId="5B8DC3C1" w14:textId="77777777" w:rsidR="006209E9" w:rsidRDefault="006209E9" w:rsidP="006209E9">
      <w:pPr>
        <w:spacing w:line="360" w:lineRule="auto"/>
        <w:jc w:val="both"/>
        <w:rPr>
          <w:rFonts w:ascii="Times New Roman" w:hAnsi="Times New Roman" w:cs="Times New Roman"/>
          <w:b/>
          <w:bCs/>
          <w:sz w:val="28"/>
          <w:szCs w:val="28"/>
        </w:rPr>
      </w:pPr>
    </w:p>
    <w:p w14:paraId="61282FDC" w14:textId="77777777" w:rsidR="00EA1B3B" w:rsidRDefault="00EA1B3B" w:rsidP="006209E9">
      <w:pPr>
        <w:spacing w:line="360" w:lineRule="auto"/>
        <w:jc w:val="both"/>
        <w:rPr>
          <w:rFonts w:ascii="Times New Roman" w:hAnsi="Times New Roman" w:cs="Times New Roman"/>
          <w:b/>
          <w:bCs/>
          <w:sz w:val="28"/>
          <w:szCs w:val="28"/>
        </w:rPr>
      </w:pPr>
    </w:p>
    <w:p w14:paraId="4EF79D46" w14:textId="77777777" w:rsidR="00EA1B3B" w:rsidRDefault="00EA1B3B" w:rsidP="006209E9">
      <w:pPr>
        <w:spacing w:line="360" w:lineRule="auto"/>
        <w:jc w:val="both"/>
        <w:rPr>
          <w:rFonts w:ascii="Times New Roman" w:hAnsi="Times New Roman" w:cs="Times New Roman"/>
          <w:b/>
          <w:bCs/>
          <w:sz w:val="28"/>
          <w:szCs w:val="28"/>
        </w:rPr>
      </w:pPr>
    </w:p>
    <w:p w14:paraId="689BA425" w14:textId="5AABB6FC"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3. DISTRIBUTION OF BLOODPRESSURE BY DIABETES DIAGNOSIS</w:t>
      </w:r>
    </w:p>
    <w:p w14:paraId="35F501E6" w14:textId="77777777" w:rsidR="006209E9" w:rsidRDefault="006209E9" w:rsidP="006209E9">
      <w:pPr>
        <w:spacing w:line="360" w:lineRule="auto"/>
        <w:jc w:val="center"/>
        <w:rPr>
          <w:rFonts w:ascii="Times New Roman" w:hAnsi="Times New Roman" w:cs="Times New Roman"/>
          <w:b/>
          <w:bCs/>
          <w:sz w:val="28"/>
          <w:szCs w:val="28"/>
        </w:rPr>
      </w:pPr>
      <w:r w:rsidRPr="00953E17">
        <w:rPr>
          <w:rFonts w:ascii="Times New Roman" w:hAnsi="Times New Roman" w:cs="Times New Roman"/>
          <w:b/>
          <w:bCs/>
          <w:noProof/>
          <w:sz w:val="28"/>
          <w:szCs w:val="28"/>
        </w:rPr>
        <w:drawing>
          <wp:inline distT="0" distB="0" distL="0" distR="0" wp14:anchorId="6AE6FB0A" wp14:editId="3A399B34">
            <wp:extent cx="5072042" cy="3005593"/>
            <wp:effectExtent l="0" t="0" r="0" b="4445"/>
            <wp:docPr id="776035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35652" name=""/>
                    <pic:cNvPicPr/>
                  </pic:nvPicPr>
                  <pic:blipFill>
                    <a:blip r:embed="rId7"/>
                    <a:stretch>
                      <a:fillRect/>
                    </a:stretch>
                  </pic:blipFill>
                  <pic:spPr>
                    <a:xfrm>
                      <a:off x="0" y="0"/>
                      <a:ext cx="5087879" cy="3014978"/>
                    </a:xfrm>
                    <a:prstGeom prst="rect">
                      <a:avLst/>
                    </a:prstGeom>
                  </pic:spPr>
                </pic:pic>
              </a:graphicData>
            </a:graphic>
          </wp:inline>
        </w:drawing>
      </w:r>
    </w:p>
    <w:p w14:paraId="1356A1F5" w14:textId="77777777" w:rsidR="006209E9" w:rsidRPr="00605D17" w:rsidRDefault="006209E9" w:rsidP="006209E9">
      <w:pPr>
        <w:spacing w:line="360" w:lineRule="auto"/>
        <w:jc w:val="center"/>
        <w:rPr>
          <w:rFonts w:ascii="Times New Roman" w:hAnsi="Times New Roman" w:cs="Times New Roman"/>
          <w:b/>
          <w:bCs/>
          <w:sz w:val="28"/>
          <w:szCs w:val="28"/>
        </w:rPr>
      </w:pPr>
    </w:p>
    <w:p w14:paraId="7D8FFFD4" w14:textId="77777777" w:rsidR="006209E9" w:rsidRDefault="006209E9" w:rsidP="006209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INTERPRETATION:</w:t>
      </w:r>
    </w:p>
    <w:p w14:paraId="18566154" w14:textId="77777777" w:rsidR="006209E9" w:rsidRDefault="006209E9" w:rsidP="006209E9">
      <w:pPr>
        <w:spacing w:line="360" w:lineRule="auto"/>
        <w:jc w:val="both"/>
        <w:rPr>
          <w:rFonts w:ascii="Times New Roman" w:hAnsi="Times New Roman" w:cs="Times New Roman"/>
          <w:sz w:val="24"/>
          <w:szCs w:val="24"/>
        </w:rPr>
      </w:pPr>
      <w:r w:rsidRPr="00F73BA1">
        <w:rPr>
          <w:rFonts w:ascii="Times New Roman" w:hAnsi="Times New Roman" w:cs="Times New Roman"/>
          <w:sz w:val="24"/>
          <w:szCs w:val="24"/>
        </w:rPr>
        <w:t xml:space="preserve">The histogram illustrates the distribution of blood pressure levels among individuals grouped by their diabetes diagnosis status which has No Diabetes Features a normal distribution </w:t>
      </w:r>
      <w:proofErr w:type="spellStart"/>
      <w:r w:rsidRPr="00F73BA1">
        <w:rPr>
          <w:rFonts w:ascii="Times New Roman" w:hAnsi="Times New Roman" w:cs="Times New Roman"/>
          <w:sz w:val="24"/>
          <w:szCs w:val="24"/>
        </w:rPr>
        <w:t>centered</w:t>
      </w:r>
      <w:proofErr w:type="spellEnd"/>
      <w:r w:rsidRPr="00F73BA1">
        <w:rPr>
          <w:rFonts w:ascii="Times New Roman" w:hAnsi="Times New Roman" w:cs="Times New Roman"/>
          <w:sz w:val="24"/>
          <w:szCs w:val="24"/>
        </w:rPr>
        <w:t xml:space="preserve"> around 80 mmHg, with most values between 60 and 100 mmHg. Diabetes Displays a wider distribution with a </w:t>
      </w:r>
      <w:r w:rsidRPr="00F73BA1">
        <w:rPr>
          <w:rFonts w:ascii="Times New Roman" w:hAnsi="Times New Roman" w:cs="Times New Roman"/>
          <w:sz w:val="24"/>
          <w:szCs w:val="24"/>
        </w:rPr>
        <w:lastRenderedPageBreak/>
        <w:t>secondary peak around 90 mmHg, indicating a higher range of blood pressure levels, extending from 60 to 100 mmHg.</w:t>
      </w:r>
      <w:r>
        <w:rPr>
          <w:rFonts w:ascii="Times New Roman" w:hAnsi="Times New Roman" w:cs="Times New Roman"/>
          <w:sz w:val="24"/>
          <w:szCs w:val="24"/>
        </w:rPr>
        <w:t xml:space="preserve"> </w:t>
      </w:r>
      <w:r w:rsidRPr="00F73BA1">
        <w:rPr>
          <w:rFonts w:ascii="Times New Roman" w:hAnsi="Times New Roman" w:cs="Times New Roman"/>
          <w:sz w:val="24"/>
          <w:szCs w:val="24"/>
        </w:rPr>
        <w:t>Blood pressure distributions overlap significantly, although individuals with diabetes tend to show a broader spread and slightly higher blood pressure levels. This suggests that while blood pressure varies widely in both groups, those with diabetes might be more prone to higher ranges.</w:t>
      </w:r>
    </w:p>
    <w:p w14:paraId="3F729CD8" w14:textId="77777777" w:rsidR="00EA1B3B" w:rsidRDefault="00EA1B3B" w:rsidP="006209E9">
      <w:pPr>
        <w:spacing w:line="360" w:lineRule="auto"/>
        <w:jc w:val="both"/>
        <w:rPr>
          <w:rFonts w:ascii="Times New Roman" w:hAnsi="Times New Roman" w:cs="Times New Roman"/>
          <w:sz w:val="24"/>
          <w:szCs w:val="24"/>
        </w:rPr>
      </w:pPr>
    </w:p>
    <w:p w14:paraId="03D332CE" w14:textId="77777777" w:rsidR="00EA1B3B" w:rsidRDefault="00EA1B3B" w:rsidP="006209E9">
      <w:pPr>
        <w:spacing w:line="360" w:lineRule="auto"/>
        <w:jc w:val="both"/>
        <w:rPr>
          <w:rFonts w:ascii="Times New Roman" w:hAnsi="Times New Roman" w:cs="Times New Roman"/>
          <w:sz w:val="24"/>
          <w:szCs w:val="24"/>
        </w:rPr>
      </w:pPr>
    </w:p>
    <w:p w14:paraId="2C8E9826" w14:textId="77777777" w:rsidR="00EA1B3B" w:rsidRDefault="00EA1B3B" w:rsidP="006209E9">
      <w:pPr>
        <w:spacing w:line="360" w:lineRule="auto"/>
        <w:jc w:val="both"/>
        <w:rPr>
          <w:rFonts w:ascii="Times New Roman" w:hAnsi="Times New Roman" w:cs="Times New Roman"/>
          <w:sz w:val="24"/>
          <w:szCs w:val="24"/>
        </w:rPr>
      </w:pPr>
    </w:p>
    <w:p w14:paraId="5AC5AD37" w14:textId="77777777" w:rsidR="00EA1B3B" w:rsidRDefault="00EA1B3B" w:rsidP="006209E9">
      <w:pPr>
        <w:spacing w:line="360" w:lineRule="auto"/>
        <w:jc w:val="both"/>
        <w:rPr>
          <w:rFonts w:ascii="Times New Roman" w:hAnsi="Times New Roman" w:cs="Times New Roman"/>
          <w:sz w:val="24"/>
          <w:szCs w:val="24"/>
        </w:rPr>
      </w:pPr>
    </w:p>
    <w:p w14:paraId="60C24532" w14:textId="77777777" w:rsidR="00EA1B3B" w:rsidRDefault="00EA1B3B" w:rsidP="006209E9">
      <w:pPr>
        <w:spacing w:line="360" w:lineRule="auto"/>
        <w:jc w:val="both"/>
        <w:rPr>
          <w:rFonts w:ascii="Times New Roman" w:hAnsi="Times New Roman" w:cs="Times New Roman"/>
          <w:sz w:val="24"/>
          <w:szCs w:val="24"/>
        </w:rPr>
      </w:pPr>
    </w:p>
    <w:p w14:paraId="0140544E" w14:textId="77777777" w:rsidR="006209E9" w:rsidRDefault="006209E9" w:rsidP="006209E9">
      <w:pPr>
        <w:spacing w:line="360" w:lineRule="auto"/>
        <w:jc w:val="both"/>
        <w:rPr>
          <w:rFonts w:ascii="Times New Roman" w:hAnsi="Times New Roman" w:cs="Times New Roman"/>
          <w:sz w:val="24"/>
          <w:szCs w:val="24"/>
        </w:rPr>
      </w:pPr>
    </w:p>
    <w:p w14:paraId="1BEEED6F" w14:textId="03537A7B" w:rsidR="006209E9" w:rsidRPr="00CD6DAA"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A1B3B">
        <w:rPr>
          <w:rFonts w:ascii="Times New Roman" w:hAnsi="Times New Roman" w:cs="Times New Roman"/>
          <w:b/>
          <w:bCs/>
          <w:sz w:val="28"/>
          <w:szCs w:val="28"/>
        </w:rPr>
        <w:t>4</w:t>
      </w:r>
      <w:r>
        <w:rPr>
          <w:rFonts w:ascii="Times New Roman" w:hAnsi="Times New Roman" w:cs="Times New Roman"/>
          <w:b/>
          <w:bCs/>
          <w:sz w:val="28"/>
          <w:szCs w:val="28"/>
        </w:rPr>
        <w:t>. DISTRIBUTION OF BMI BY DIABETES DIAGNOSIS</w:t>
      </w:r>
    </w:p>
    <w:p w14:paraId="38177E89" w14:textId="77777777" w:rsidR="006209E9" w:rsidRDefault="006209E9" w:rsidP="006209E9">
      <w:pPr>
        <w:spacing w:line="360" w:lineRule="auto"/>
        <w:jc w:val="center"/>
        <w:rPr>
          <w:rFonts w:ascii="Times New Roman" w:hAnsi="Times New Roman" w:cs="Times New Roman"/>
          <w:sz w:val="24"/>
          <w:szCs w:val="24"/>
        </w:rPr>
      </w:pPr>
      <w:r w:rsidRPr="00CD6DAA">
        <w:rPr>
          <w:rFonts w:ascii="Times New Roman" w:hAnsi="Times New Roman" w:cs="Times New Roman"/>
          <w:noProof/>
          <w:sz w:val="24"/>
          <w:szCs w:val="24"/>
        </w:rPr>
        <w:drawing>
          <wp:inline distT="0" distB="0" distL="0" distR="0" wp14:anchorId="4F03FB5F" wp14:editId="66CF516A">
            <wp:extent cx="5008798" cy="2981739"/>
            <wp:effectExtent l="0" t="0" r="1905" b="9525"/>
            <wp:docPr id="480138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38581" name=""/>
                    <pic:cNvPicPr/>
                  </pic:nvPicPr>
                  <pic:blipFill>
                    <a:blip r:embed="rId8"/>
                    <a:stretch>
                      <a:fillRect/>
                    </a:stretch>
                  </pic:blipFill>
                  <pic:spPr>
                    <a:xfrm>
                      <a:off x="0" y="0"/>
                      <a:ext cx="5028208" cy="2993294"/>
                    </a:xfrm>
                    <a:prstGeom prst="rect">
                      <a:avLst/>
                    </a:prstGeom>
                  </pic:spPr>
                </pic:pic>
              </a:graphicData>
            </a:graphic>
          </wp:inline>
        </w:drawing>
      </w:r>
    </w:p>
    <w:p w14:paraId="785E307C" w14:textId="77777777" w:rsidR="006209E9" w:rsidRDefault="006209E9" w:rsidP="006209E9">
      <w:pPr>
        <w:spacing w:line="360" w:lineRule="auto"/>
        <w:jc w:val="center"/>
        <w:rPr>
          <w:rFonts w:ascii="Times New Roman" w:hAnsi="Times New Roman" w:cs="Times New Roman"/>
          <w:sz w:val="24"/>
          <w:szCs w:val="24"/>
        </w:rPr>
      </w:pPr>
    </w:p>
    <w:p w14:paraId="5076FDFB" w14:textId="77777777" w:rsidR="006209E9" w:rsidRDefault="006209E9" w:rsidP="006209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INTERPRETATION:</w:t>
      </w:r>
    </w:p>
    <w:p w14:paraId="7FFA669D" w14:textId="77777777" w:rsidR="006209E9" w:rsidRDefault="006209E9" w:rsidP="006209E9">
      <w:pPr>
        <w:spacing w:line="360" w:lineRule="auto"/>
        <w:jc w:val="both"/>
        <w:rPr>
          <w:rFonts w:ascii="Times New Roman" w:hAnsi="Times New Roman" w:cs="Times New Roman"/>
          <w:sz w:val="24"/>
          <w:szCs w:val="24"/>
        </w:rPr>
      </w:pPr>
      <w:r w:rsidRPr="00DC5FCD">
        <w:rPr>
          <w:rFonts w:ascii="Times New Roman" w:hAnsi="Times New Roman" w:cs="Times New Roman"/>
          <w:sz w:val="24"/>
          <w:szCs w:val="24"/>
        </w:rPr>
        <w:t>The histogram displays the distribution of Body Mass Index (BMI) among individuals categorized by diabetes diagnosis</w:t>
      </w:r>
      <w:r>
        <w:rPr>
          <w:rFonts w:ascii="Times New Roman" w:hAnsi="Times New Roman" w:cs="Times New Roman"/>
          <w:sz w:val="24"/>
          <w:szCs w:val="24"/>
        </w:rPr>
        <w:t xml:space="preserve">. </w:t>
      </w:r>
      <w:r w:rsidRPr="00DC5FCD">
        <w:rPr>
          <w:rFonts w:ascii="Times New Roman" w:hAnsi="Times New Roman" w:cs="Times New Roman"/>
          <w:sz w:val="24"/>
          <w:szCs w:val="24"/>
        </w:rPr>
        <w:t xml:space="preserve">No Diabetes Shows a normal distribution, peaking around a BMI of 25, with most individuals having a BMI in the range considered normal to slightly overweight. Diabetes Demonstrates a right-skewed distribution with a peak around a BMI of 30, which falls into the </w:t>
      </w:r>
      <w:r w:rsidRPr="00DC5FCD">
        <w:rPr>
          <w:rFonts w:ascii="Times New Roman" w:hAnsi="Times New Roman" w:cs="Times New Roman"/>
          <w:sz w:val="24"/>
          <w:szCs w:val="24"/>
        </w:rPr>
        <w:lastRenderedPageBreak/>
        <w:t>overweight category, extending into the obese range. Individuals with diabetes generally have higher BMIs, with the distribution skewed towards overweight and obese categories. This indicates a correlation between higher BMI and the prevalence of diabetes.</w:t>
      </w:r>
    </w:p>
    <w:p w14:paraId="55451A83" w14:textId="77777777" w:rsidR="00EA1B3B" w:rsidRDefault="00EA1B3B" w:rsidP="006209E9">
      <w:pPr>
        <w:spacing w:line="360" w:lineRule="auto"/>
        <w:jc w:val="both"/>
        <w:rPr>
          <w:rFonts w:ascii="Times New Roman" w:hAnsi="Times New Roman" w:cs="Times New Roman"/>
          <w:sz w:val="24"/>
          <w:szCs w:val="24"/>
        </w:rPr>
      </w:pPr>
    </w:p>
    <w:p w14:paraId="36F33F38" w14:textId="77777777" w:rsidR="006209E9" w:rsidRDefault="006209E9" w:rsidP="006209E9">
      <w:pPr>
        <w:spacing w:line="360" w:lineRule="auto"/>
        <w:jc w:val="both"/>
        <w:rPr>
          <w:rFonts w:ascii="Times New Roman" w:hAnsi="Times New Roman" w:cs="Times New Roman"/>
          <w:sz w:val="24"/>
          <w:szCs w:val="24"/>
        </w:rPr>
      </w:pPr>
    </w:p>
    <w:p w14:paraId="2CCD18CB" w14:textId="7229A555" w:rsidR="006209E9" w:rsidRPr="00CD6DAA"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A1B3B">
        <w:rPr>
          <w:rFonts w:ascii="Times New Roman" w:hAnsi="Times New Roman" w:cs="Times New Roman"/>
          <w:b/>
          <w:bCs/>
          <w:sz w:val="28"/>
          <w:szCs w:val="28"/>
        </w:rPr>
        <w:t>5.</w:t>
      </w:r>
      <w:r>
        <w:rPr>
          <w:rFonts w:ascii="Times New Roman" w:hAnsi="Times New Roman" w:cs="Times New Roman"/>
          <w:b/>
          <w:bCs/>
          <w:sz w:val="28"/>
          <w:szCs w:val="28"/>
        </w:rPr>
        <w:t xml:space="preserve"> DISTRIBUTION OF AGE BY DIABETES DIAGNOSIS</w:t>
      </w:r>
    </w:p>
    <w:p w14:paraId="533CE83B" w14:textId="77777777" w:rsidR="006209E9" w:rsidRDefault="006209E9" w:rsidP="006209E9">
      <w:pPr>
        <w:spacing w:line="360" w:lineRule="auto"/>
        <w:jc w:val="center"/>
        <w:rPr>
          <w:rFonts w:ascii="Times New Roman" w:hAnsi="Times New Roman" w:cs="Times New Roman"/>
          <w:sz w:val="24"/>
          <w:szCs w:val="24"/>
        </w:rPr>
      </w:pPr>
      <w:r w:rsidRPr="00CC04D3">
        <w:rPr>
          <w:rFonts w:ascii="Times New Roman" w:hAnsi="Times New Roman" w:cs="Times New Roman"/>
          <w:noProof/>
          <w:sz w:val="24"/>
          <w:szCs w:val="24"/>
        </w:rPr>
        <w:drawing>
          <wp:inline distT="0" distB="0" distL="0" distR="0" wp14:anchorId="3A732A8C" wp14:editId="6F340AEF">
            <wp:extent cx="4764694" cy="2973787"/>
            <wp:effectExtent l="0" t="0" r="0" b="0"/>
            <wp:docPr id="1175513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13769" name=""/>
                    <pic:cNvPicPr/>
                  </pic:nvPicPr>
                  <pic:blipFill>
                    <a:blip r:embed="rId9"/>
                    <a:stretch>
                      <a:fillRect/>
                    </a:stretch>
                  </pic:blipFill>
                  <pic:spPr>
                    <a:xfrm>
                      <a:off x="0" y="0"/>
                      <a:ext cx="4778944" cy="2982681"/>
                    </a:xfrm>
                    <a:prstGeom prst="rect">
                      <a:avLst/>
                    </a:prstGeom>
                  </pic:spPr>
                </pic:pic>
              </a:graphicData>
            </a:graphic>
          </wp:inline>
        </w:drawing>
      </w:r>
    </w:p>
    <w:p w14:paraId="62A5FA05" w14:textId="77777777" w:rsidR="006209E9" w:rsidRDefault="006209E9" w:rsidP="006209E9">
      <w:pPr>
        <w:spacing w:line="360" w:lineRule="auto"/>
        <w:jc w:val="center"/>
        <w:rPr>
          <w:rFonts w:ascii="Times New Roman" w:hAnsi="Times New Roman" w:cs="Times New Roman"/>
          <w:sz w:val="24"/>
          <w:szCs w:val="24"/>
        </w:rPr>
      </w:pPr>
    </w:p>
    <w:p w14:paraId="147582D0" w14:textId="77777777" w:rsidR="006209E9" w:rsidRDefault="006209E9" w:rsidP="006209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INTERPRETATION:</w:t>
      </w:r>
    </w:p>
    <w:p w14:paraId="7B2815BD" w14:textId="77777777" w:rsidR="006209E9" w:rsidRDefault="006209E9" w:rsidP="006209E9">
      <w:pPr>
        <w:spacing w:line="360" w:lineRule="auto"/>
        <w:jc w:val="both"/>
        <w:rPr>
          <w:rFonts w:ascii="Times New Roman" w:hAnsi="Times New Roman" w:cs="Times New Roman"/>
          <w:sz w:val="24"/>
          <w:szCs w:val="24"/>
        </w:rPr>
      </w:pPr>
      <w:r w:rsidRPr="006F6AD3">
        <w:rPr>
          <w:rFonts w:ascii="Times New Roman" w:hAnsi="Times New Roman" w:cs="Times New Roman"/>
          <w:sz w:val="24"/>
          <w:szCs w:val="24"/>
        </w:rPr>
        <w:t>The histogram shows the age distribution among individuals categorized by diabetes diagnosis No Diabetes Dominant in younger age groups, particularly noticeable in the 40s and early 50s, with a decrease as age increases and Diabetes has Higher counts in the mid to later age groups, peaking in the 60s, indicating a higher prevalence of diabetes in older adults. Diabetes is more prevalent in older age groups, reflecting an increased risk or diagnosis rate as age advances. Younger age groups show a lower prevalence of diabetes, consistent with general health trends where age is a significant risk factor for the condition.</w:t>
      </w:r>
    </w:p>
    <w:p w14:paraId="4BD6EBFF" w14:textId="77777777" w:rsidR="006209E9" w:rsidRDefault="006209E9" w:rsidP="006209E9">
      <w:pPr>
        <w:spacing w:line="360" w:lineRule="auto"/>
        <w:jc w:val="both"/>
        <w:rPr>
          <w:rFonts w:ascii="Times New Roman" w:hAnsi="Times New Roman" w:cs="Times New Roman"/>
          <w:sz w:val="24"/>
          <w:szCs w:val="24"/>
        </w:rPr>
      </w:pPr>
    </w:p>
    <w:p w14:paraId="0F2864B0" w14:textId="77777777" w:rsidR="006209E9" w:rsidRDefault="006209E9" w:rsidP="006209E9">
      <w:pPr>
        <w:spacing w:line="360" w:lineRule="auto"/>
        <w:jc w:val="both"/>
        <w:rPr>
          <w:rFonts w:ascii="Times New Roman" w:hAnsi="Times New Roman" w:cs="Times New Roman"/>
          <w:sz w:val="24"/>
          <w:szCs w:val="24"/>
        </w:rPr>
      </w:pPr>
    </w:p>
    <w:p w14:paraId="1BAB7F9E" w14:textId="77777777" w:rsidR="006209E9" w:rsidRDefault="006209E9" w:rsidP="006209E9">
      <w:pPr>
        <w:spacing w:line="360" w:lineRule="auto"/>
        <w:jc w:val="both"/>
        <w:rPr>
          <w:rFonts w:ascii="Times New Roman" w:hAnsi="Times New Roman" w:cs="Times New Roman"/>
          <w:sz w:val="24"/>
          <w:szCs w:val="24"/>
        </w:rPr>
      </w:pPr>
    </w:p>
    <w:p w14:paraId="1D4B9569" w14:textId="77777777" w:rsidR="006209E9" w:rsidRDefault="006209E9" w:rsidP="006209E9">
      <w:pPr>
        <w:spacing w:line="360" w:lineRule="auto"/>
        <w:jc w:val="both"/>
        <w:rPr>
          <w:rFonts w:ascii="Times New Roman" w:hAnsi="Times New Roman" w:cs="Times New Roman"/>
          <w:sz w:val="24"/>
          <w:szCs w:val="24"/>
        </w:rPr>
      </w:pPr>
    </w:p>
    <w:p w14:paraId="77AF9BC8" w14:textId="77777777" w:rsidR="006209E9" w:rsidRDefault="006209E9" w:rsidP="006209E9">
      <w:pPr>
        <w:spacing w:line="360" w:lineRule="auto"/>
        <w:jc w:val="both"/>
        <w:rPr>
          <w:rFonts w:ascii="Times New Roman" w:hAnsi="Times New Roman" w:cs="Times New Roman"/>
          <w:sz w:val="24"/>
          <w:szCs w:val="24"/>
        </w:rPr>
      </w:pPr>
    </w:p>
    <w:p w14:paraId="26F8422A" w14:textId="77777777" w:rsidR="006209E9" w:rsidRDefault="006209E9" w:rsidP="006209E9">
      <w:pPr>
        <w:spacing w:line="360" w:lineRule="auto"/>
        <w:jc w:val="both"/>
        <w:rPr>
          <w:rFonts w:ascii="Times New Roman" w:hAnsi="Times New Roman" w:cs="Times New Roman"/>
          <w:sz w:val="24"/>
          <w:szCs w:val="24"/>
        </w:rPr>
      </w:pPr>
    </w:p>
    <w:p w14:paraId="1D0F1E80" w14:textId="720F4EC4" w:rsidR="006209E9" w:rsidRPr="00D64778"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A1B3B">
        <w:rPr>
          <w:rFonts w:ascii="Times New Roman" w:hAnsi="Times New Roman" w:cs="Times New Roman"/>
          <w:b/>
          <w:bCs/>
          <w:sz w:val="28"/>
          <w:szCs w:val="28"/>
        </w:rPr>
        <w:t>6.</w:t>
      </w:r>
      <w:r>
        <w:rPr>
          <w:rFonts w:ascii="Times New Roman" w:hAnsi="Times New Roman" w:cs="Times New Roman"/>
          <w:b/>
          <w:bCs/>
          <w:sz w:val="28"/>
          <w:szCs w:val="28"/>
        </w:rPr>
        <w:t xml:space="preserve"> CORRELATION HEATMAP OF DIABETES </w:t>
      </w:r>
    </w:p>
    <w:p w14:paraId="6811D4C9" w14:textId="77777777" w:rsidR="006209E9" w:rsidRDefault="006209E9" w:rsidP="006209E9">
      <w:pPr>
        <w:spacing w:line="360" w:lineRule="auto"/>
        <w:jc w:val="center"/>
        <w:rPr>
          <w:rFonts w:ascii="Times New Roman" w:hAnsi="Times New Roman" w:cs="Times New Roman"/>
          <w:sz w:val="24"/>
          <w:szCs w:val="24"/>
        </w:rPr>
      </w:pPr>
      <w:r w:rsidRPr="00EB7248">
        <w:rPr>
          <w:rFonts w:ascii="Times New Roman" w:hAnsi="Times New Roman" w:cs="Times New Roman"/>
          <w:noProof/>
          <w:sz w:val="24"/>
          <w:szCs w:val="24"/>
        </w:rPr>
        <w:drawing>
          <wp:inline distT="0" distB="0" distL="0" distR="0" wp14:anchorId="3A945701" wp14:editId="67DA95A8">
            <wp:extent cx="3881609" cy="3348840"/>
            <wp:effectExtent l="0" t="0" r="5080" b="4445"/>
            <wp:docPr id="126871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14116" name=""/>
                    <pic:cNvPicPr/>
                  </pic:nvPicPr>
                  <pic:blipFill>
                    <a:blip r:embed="rId10"/>
                    <a:stretch>
                      <a:fillRect/>
                    </a:stretch>
                  </pic:blipFill>
                  <pic:spPr>
                    <a:xfrm>
                      <a:off x="0" y="0"/>
                      <a:ext cx="3898627" cy="3363522"/>
                    </a:xfrm>
                    <a:prstGeom prst="rect">
                      <a:avLst/>
                    </a:prstGeom>
                  </pic:spPr>
                </pic:pic>
              </a:graphicData>
            </a:graphic>
          </wp:inline>
        </w:drawing>
      </w:r>
    </w:p>
    <w:p w14:paraId="0F1D1D61" w14:textId="77777777" w:rsidR="006209E9" w:rsidRPr="00541F12" w:rsidRDefault="006209E9" w:rsidP="006209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INTERPRETATION:</w:t>
      </w:r>
    </w:p>
    <w:p w14:paraId="6AFCDD77" w14:textId="77777777" w:rsidR="006209E9" w:rsidRPr="007F15C7" w:rsidRDefault="006209E9" w:rsidP="006209E9">
      <w:pPr>
        <w:spacing w:line="36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    </w:t>
      </w:r>
      <w:r w:rsidRPr="007F15C7">
        <w:rPr>
          <w:rFonts w:ascii="Times New Roman" w:hAnsi="Times New Roman" w:cs="Times New Roman"/>
          <w:sz w:val="24"/>
          <w:szCs w:val="24"/>
        </w:rPr>
        <w:t>This correlation heatmap visually represents the relationships between various health metrics related to diabetes:</w:t>
      </w:r>
    </w:p>
    <w:p w14:paraId="01C90629" w14:textId="77777777" w:rsidR="006209E9" w:rsidRPr="007F15C7" w:rsidRDefault="006209E9" w:rsidP="006209E9">
      <w:pPr>
        <w:spacing w:line="360" w:lineRule="auto"/>
        <w:ind w:left="-284" w:right="-22"/>
        <w:jc w:val="both"/>
        <w:rPr>
          <w:rFonts w:ascii="Times New Roman" w:hAnsi="Times New Roman" w:cs="Times New Roman"/>
          <w:b/>
          <w:bCs/>
          <w:sz w:val="24"/>
          <w:szCs w:val="24"/>
        </w:rPr>
      </w:pPr>
      <w:r w:rsidRPr="007F15C7">
        <w:rPr>
          <w:rFonts w:ascii="Times New Roman" w:hAnsi="Times New Roman" w:cs="Times New Roman"/>
          <w:b/>
          <w:bCs/>
          <w:sz w:val="24"/>
          <w:szCs w:val="24"/>
        </w:rPr>
        <w:t xml:space="preserve">    Strong Positive Correlations:</w:t>
      </w:r>
    </w:p>
    <w:p w14:paraId="17FE03FA" w14:textId="77777777" w:rsidR="006209E9" w:rsidRPr="007F15C7" w:rsidRDefault="006209E9" w:rsidP="006209E9">
      <w:pPr>
        <w:pStyle w:val="ListParagraph"/>
        <w:numPr>
          <w:ilvl w:val="0"/>
          <w:numId w:val="6"/>
        </w:numPr>
        <w:spacing w:line="360" w:lineRule="auto"/>
        <w:ind w:right="-22"/>
        <w:jc w:val="both"/>
        <w:rPr>
          <w:rFonts w:ascii="Times New Roman" w:hAnsi="Times New Roman" w:cs="Times New Roman"/>
          <w:sz w:val="24"/>
          <w:szCs w:val="24"/>
        </w:rPr>
      </w:pPr>
      <w:r w:rsidRPr="007F15C7">
        <w:rPr>
          <w:rFonts w:ascii="Times New Roman" w:hAnsi="Times New Roman" w:cs="Times New Roman"/>
          <w:sz w:val="24"/>
          <w:szCs w:val="24"/>
        </w:rPr>
        <w:t>None of the variables show strong positive correlations (values close to 1.0) with each other, indicating no direct linear relationships where increases in one feature consistently correspond with increases in another.</w:t>
      </w:r>
    </w:p>
    <w:p w14:paraId="06EB4054" w14:textId="77777777" w:rsidR="006209E9" w:rsidRPr="007F15C7" w:rsidRDefault="006209E9" w:rsidP="006209E9">
      <w:pPr>
        <w:spacing w:line="360" w:lineRule="auto"/>
        <w:ind w:left="-284" w:right="-22"/>
        <w:jc w:val="both"/>
        <w:rPr>
          <w:rFonts w:ascii="Times New Roman" w:hAnsi="Times New Roman" w:cs="Times New Roman"/>
          <w:b/>
          <w:bCs/>
          <w:sz w:val="24"/>
          <w:szCs w:val="24"/>
        </w:rPr>
      </w:pPr>
      <w:r w:rsidRPr="007F15C7">
        <w:rPr>
          <w:rFonts w:ascii="Times New Roman" w:hAnsi="Times New Roman" w:cs="Times New Roman"/>
          <w:b/>
          <w:bCs/>
          <w:sz w:val="24"/>
          <w:szCs w:val="24"/>
        </w:rPr>
        <w:t xml:space="preserve">    Moderate to Weak Positive Correlations:</w:t>
      </w:r>
    </w:p>
    <w:p w14:paraId="0A0F8AF8" w14:textId="77777777" w:rsidR="006209E9" w:rsidRPr="007F15C7" w:rsidRDefault="006209E9" w:rsidP="006209E9">
      <w:pPr>
        <w:pStyle w:val="ListParagraph"/>
        <w:numPr>
          <w:ilvl w:val="0"/>
          <w:numId w:val="6"/>
        </w:numPr>
        <w:spacing w:line="360" w:lineRule="auto"/>
        <w:ind w:right="-22"/>
        <w:jc w:val="both"/>
        <w:rPr>
          <w:rFonts w:ascii="Times New Roman" w:hAnsi="Times New Roman" w:cs="Times New Roman"/>
          <w:sz w:val="24"/>
          <w:szCs w:val="24"/>
        </w:rPr>
      </w:pPr>
      <w:r w:rsidRPr="007F15C7">
        <w:rPr>
          <w:rFonts w:ascii="Times New Roman" w:hAnsi="Times New Roman" w:cs="Times New Roman"/>
          <w:b/>
          <w:bCs/>
          <w:sz w:val="24"/>
          <w:szCs w:val="24"/>
        </w:rPr>
        <w:t>Glucose and Outcome:</w:t>
      </w:r>
      <w:r w:rsidRPr="007F15C7">
        <w:rPr>
          <w:rFonts w:ascii="Times New Roman" w:hAnsi="Times New Roman" w:cs="Times New Roman"/>
          <w:sz w:val="24"/>
          <w:szCs w:val="24"/>
        </w:rPr>
        <w:t xml:space="preserve"> A slight positive correlation (around 0.21), suggesting higher glucose levels may be associated with a higher likelihood of a diabetes diagnosis.</w:t>
      </w:r>
    </w:p>
    <w:p w14:paraId="11530544" w14:textId="77777777" w:rsidR="006209E9" w:rsidRPr="007F15C7" w:rsidRDefault="006209E9" w:rsidP="006209E9">
      <w:pPr>
        <w:pStyle w:val="ListParagraph"/>
        <w:numPr>
          <w:ilvl w:val="0"/>
          <w:numId w:val="6"/>
        </w:numPr>
        <w:spacing w:line="360" w:lineRule="auto"/>
        <w:ind w:right="-22"/>
        <w:jc w:val="both"/>
        <w:rPr>
          <w:rFonts w:ascii="Times New Roman" w:hAnsi="Times New Roman" w:cs="Times New Roman"/>
          <w:sz w:val="24"/>
          <w:szCs w:val="24"/>
        </w:rPr>
      </w:pPr>
      <w:r w:rsidRPr="007F15C7">
        <w:rPr>
          <w:rFonts w:ascii="Times New Roman" w:hAnsi="Times New Roman" w:cs="Times New Roman"/>
          <w:b/>
          <w:bCs/>
          <w:sz w:val="24"/>
          <w:szCs w:val="24"/>
        </w:rPr>
        <w:t>BMI and Skin Thickness:</w:t>
      </w:r>
      <w:r w:rsidRPr="007F15C7">
        <w:rPr>
          <w:rFonts w:ascii="Times New Roman" w:hAnsi="Times New Roman" w:cs="Times New Roman"/>
          <w:sz w:val="24"/>
          <w:szCs w:val="24"/>
        </w:rPr>
        <w:t xml:space="preserve"> A correlation (around 0.24), indicating that higher body mass index may be associated with greater skin thickness.</w:t>
      </w:r>
    </w:p>
    <w:p w14:paraId="38FDCBE2" w14:textId="77777777" w:rsidR="006209E9" w:rsidRDefault="006209E9" w:rsidP="006209E9">
      <w:pPr>
        <w:spacing w:line="360" w:lineRule="auto"/>
        <w:ind w:left="-284" w:right="-22"/>
        <w:jc w:val="both"/>
        <w:rPr>
          <w:rFonts w:ascii="Times New Roman" w:hAnsi="Times New Roman" w:cs="Times New Roman"/>
          <w:sz w:val="24"/>
          <w:szCs w:val="24"/>
        </w:rPr>
      </w:pPr>
    </w:p>
    <w:p w14:paraId="7B837032" w14:textId="77777777" w:rsidR="006209E9" w:rsidRDefault="006209E9" w:rsidP="006209E9">
      <w:pPr>
        <w:spacing w:line="360" w:lineRule="auto"/>
        <w:ind w:left="-284" w:right="-22"/>
        <w:jc w:val="both"/>
        <w:rPr>
          <w:rFonts w:ascii="Times New Roman" w:hAnsi="Times New Roman" w:cs="Times New Roman"/>
          <w:sz w:val="24"/>
          <w:szCs w:val="24"/>
        </w:rPr>
      </w:pPr>
    </w:p>
    <w:p w14:paraId="7C7418DC" w14:textId="77777777" w:rsidR="006209E9" w:rsidRPr="007F15C7" w:rsidRDefault="006209E9" w:rsidP="006209E9">
      <w:pPr>
        <w:spacing w:line="360" w:lineRule="auto"/>
        <w:ind w:left="-284" w:right="-22"/>
        <w:jc w:val="both"/>
        <w:rPr>
          <w:rFonts w:ascii="Times New Roman" w:hAnsi="Times New Roman" w:cs="Times New Roman"/>
          <w:sz w:val="24"/>
          <w:szCs w:val="24"/>
        </w:rPr>
      </w:pPr>
    </w:p>
    <w:p w14:paraId="0CEAA2F1" w14:textId="77777777" w:rsidR="006209E9" w:rsidRPr="007F15C7" w:rsidRDefault="006209E9" w:rsidP="006209E9">
      <w:pPr>
        <w:spacing w:line="360" w:lineRule="auto"/>
        <w:ind w:left="-284" w:right="-22"/>
        <w:jc w:val="both"/>
        <w:rPr>
          <w:rFonts w:ascii="Times New Roman" w:hAnsi="Times New Roman" w:cs="Times New Roman"/>
          <w:b/>
          <w:bCs/>
          <w:sz w:val="24"/>
          <w:szCs w:val="24"/>
        </w:rPr>
      </w:pPr>
      <w:r w:rsidRPr="007F15C7">
        <w:rPr>
          <w:rFonts w:ascii="Times New Roman" w:hAnsi="Times New Roman" w:cs="Times New Roman"/>
          <w:b/>
          <w:bCs/>
          <w:sz w:val="24"/>
          <w:szCs w:val="24"/>
        </w:rPr>
        <w:t xml:space="preserve">    Negative Correlations:</w:t>
      </w:r>
    </w:p>
    <w:p w14:paraId="2079A423" w14:textId="77777777" w:rsidR="006209E9" w:rsidRPr="007F15C7" w:rsidRDefault="006209E9" w:rsidP="006209E9">
      <w:pPr>
        <w:pStyle w:val="ListParagraph"/>
        <w:numPr>
          <w:ilvl w:val="0"/>
          <w:numId w:val="7"/>
        </w:numPr>
        <w:spacing w:line="360" w:lineRule="auto"/>
        <w:ind w:right="-22"/>
        <w:jc w:val="both"/>
        <w:rPr>
          <w:rFonts w:ascii="Times New Roman" w:hAnsi="Times New Roman" w:cs="Times New Roman"/>
          <w:sz w:val="24"/>
          <w:szCs w:val="24"/>
        </w:rPr>
      </w:pPr>
      <w:r w:rsidRPr="007F15C7">
        <w:rPr>
          <w:rFonts w:ascii="Times New Roman" w:hAnsi="Times New Roman" w:cs="Times New Roman"/>
          <w:sz w:val="24"/>
          <w:szCs w:val="24"/>
        </w:rPr>
        <w:t>Blood Pressure and Pregnancies: A weak negative correlation (around -0.08), indicating that higher blood pressure might be slightly less common in those with more pregnancies, though the relationship is weak.</w:t>
      </w:r>
    </w:p>
    <w:p w14:paraId="759A891C" w14:textId="77777777" w:rsidR="006209E9" w:rsidRPr="007F15C7" w:rsidRDefault="006209E9" w:rsidP="006209E9">
      <w:pPr>
        <w:pStyle w:val="ListParagraph"/>
        <w:numPr>
          <w:ilvl w:val="0"/>
          <w:numId w:val="7"/>
        </w:numPr>
        <w:spacing w:line="360" w:lineRule="auto"/>
        <w:ind w:right="-22"/>
        <w:jc w:val="both"/>
        <w:rPr>
          <w:rFonts w:ascii="Times New Roman" w:hAnsi="Times New Roman" w:cs="Times New Roman"/>
          <w:sz w:val="24"/>
          <w:szCs w:val="24"/>
        </w:rPr>
      </w:pPr>
      <w:r w:rsidRPr="007F15C7">
        <w:rPr>
          <w:rFonts w:ascii="Times New Roman" w:hAnsi="Times New Roman" w:cs="Times New Roman"/>
          <w:sz w:val="24"/>
          <w:szCs w:val="24"/>
        </w:rPr>
        <w:t>Diabetes</w:t>
      </w:r>
      <w:r>
        <w:rPr>
          <w:rFonts w:ascii="Times New Roman" w:hAnsi="Times New Roman" w:cs="Times New Roman"/>
          <w:sz w:val="24"/>
          <w:szCs w:val="24"/>
        </w:rPr>
        <w:t xml:space="preserve"> </w:t>
      </w:r>
      <w:r w:rsidRPr="007F15C7">
        <w:rPr>
          <w:rFonts w:ascii="Times New Roman" w:hAnsi="Times New Roman" w:cs="Times New Roman"/>
          <w:sz w:val="24"/>
          <w:szCs w:val="24"/>
        </w:rPr>
        <w:t>Pedigree</w:t>
      </w:r>
      <w:r>
        <w:rPr>
          <w:rFonts w:ascii="Times New Roman" w:hAnsi="Times New Roman" w:cs="Times New Roman"/>
          <w:sz w:val="24"/>
          <w:szCs w:val="24"/>
        </w:rPr>
        <w:t xml:space="preserve"> </w:t>
      </w:r>
      <w:r w:rsidRPr="007F15C7">
        <w:rPr>
          <w:rFonts w:ascii="Times New Roman" w:hAnsi="Times New Roman" w:cs="Times New Roman"/>
          <w:sz w:val="24"/>
          <w:szCs w:val="24"/>
        </w:rPr>
        <w:t>Function and Insulin: A weak negative correlation (around -0.02 to -0.07 range), suggesting little to no straightforward inverse relationships.</w:t>
      </w:r>
    </w:p>
    <w:p w14:paraId="448AF26E" w14:textId="77777777" w:rsidR="006209E9" w:rsidRPr="007F15C7" w:rsidRDefault="006209E9" w:rsidP="006209E9">
      <w:pPr>
        <w:spacing w:line="360" w:lineRule="auto"/>
        <w:ind w:left="-284" w:right="-22"/>
        <w:jc w:val="both"/>
        <w:rPr>
          <w:rFonts w:ascii="Times New Roman" w:hAnsi="Times New Roman" w:cs="Times New Roman"/>
          <w:b/>
          <w:bCs/>
          <w:sz w:val="24"/>
          <w:szCs w:val="24"/>
        </w:rPr>
      </w:pPr>
      <w:r w:rsidRPr="007F15C7">
        <w:rPr>
          <w:rFonts w:ascii="Times New Roman" w:hAnsi="Times New Roman" w:cs="Times New Roman"/>
          <w:b/>
          <w:bCs/>
          <w:sz w:val="24"/>
          <w:szCs w:val="24"/>
        </w:rPr>
        <w:t xml:space="preserve">    Diagonal (Self-Correlation):</w:t>
      </w:r>
    </w:p>
    <w:p w14:paraId="21833829" w14:textId="77777777" w:rsidR="006209E9" w:rsidRPr="008F5DDA" w:rsidRDefault="006209E9" w:rsidP="006209E9">
      <w:pPr>
        <w:pStyle w:val="ListParagraph"/>
        <w:numPr>
          <w:ilvl w:val="0"/>
          <w:numId w:val="8"/>
        </w:numPr>
        <w:spacing w:line="360" w:lineRule="auto"/>
        <w:ind w:right="-22"/>
        <w:jc w:val="both"/>
        <w:rPr>
          <w:rFonts w:ascii="Times New Roman" w:hAnsi="Times New Roman" w:cs="Times New Roman"/>
          <w:sz w:val="24"/>
          <w:szCs w:val="24"/>
        </w:rPr>
      </w:pPr>
      <w:r w:rsidRPr="007F15C7">
        <w:rPr>
          <w:rFonts w:ascii="Times New Roman" w:hAnsi="Times New Roman" w:cs="Times New Roman"/>
          <w:sz w:val="24"/>
          <w:szCs w:val="24"/>
        </w:rPr>
        <w:t>Each variable shows a perfect self-correlation of 1.0 (as expected, since any variable perfectly correlates with itself).</w:t>
      </w:r>
    </w:p>
    <w:p w14:paraId="420E3A56" w14:textId="77777777" w:rsidR="006209E9" w:rsidRPr="008F5DDA" w:rsidRDefault="006209E9" w:rsidP="006209E9">
      <w:pPr>
        <w:pStyle w:val="ListParagraph"/>
        <w:numPr>
          <w:ilvl w:val="0"/>
          <w:numId w:val="8"/>
        </w:numPr>
        <w:spacing w:line="360" w:lineRule="auto"/>
        <w:ind w:right="-22"/>
        <w:jc w:val="both"/>
        <w:rPr>
          <w:rFonts w:ascii="Times New Roman" w:hAnsi="Times New Roman" w:cs="Times New Roman"/>
          <w:sz w:val="24"/>
          <w:szCs w:val="24"/>
        </w:rPr>
      </w:pPr>
      <w:r w:rsidRPr="008F5DDA">
        <w:rPr>
          <w:rFonts w:ascii="Times New Roman" w:hAnsi="Times New Roman" w:cs="Times New Roman"/>
          <w:sz w:val="24"/>
          <w:szCs w:val="24"/>
        </w:rPr>
        <w:t>Most variables show weak to negligible correlations with each other, suggesting that no single factor is strongly predictive of another within this dataset.</w:t>
      </w:r>
    </w:p>
    <w:p w14:paraId="36E0CCFC" w14:textId="77777777" w:rsidR="006209E9" w:rsidRPr="008F5DDA" w:rsidRDefault="006209E9" w:rsidP="006209E9">
      <w:pPr>
        <w:pStyle w:val="ListParagraph"/>
        <w:numPr>
          <w:ilvl w:val="0"/>
          <w:numId w:val="8"/>
        </w:numPr>
        <w:spacing w:line="360" w:lineRule="auto"/>
        <w:ind w:right="-22"/>
        <w:jc w:val="both"/>
        <w:rPr>
          <w:rFonts w:ascii="Times New Roman" w:hAnsi="Times New Roman" w:cs="Times New Roman"/>
          <w:sz w:val="24"/>
          <w:szCs w:val="24"/>
        </w:rPr>
      </w:pPr>
      <w:r w:rsidRPr="008F5DDA">
        <w:rPr>
          <w:rFonts w:ascii="Times New Roman" w:hAnsi="Times New Roman" w:cs="Times New Roman"/>
          <w:sz w:val="24"/>
          <w:szCs w:val="24"/>
        </w:rPr>
        <w:t>The moderate correlations involving glucose and BMI highlight their relevance in diabetes studies, as these factors are often linked to the condition's development and management.</w:t>
      </w:r>
    </w:p>
    <w:p w14:paraId="6924ADEB" w14:textId="77777777" w:rsidR="006209E9" w:rsidRDefault="006209E9" w:rsidP="006209E9">
      <w:pPr>
        <w:spacing w:line="360" w:lineRule="auto"/>
        <w:ind w:left="-284" w:right="-22"/>
        <w:jc w:val="both"/>
        <w:rPr>
          <w:rFonts w:ascii="Times New Roman" w:hAnsi="Times New Roman" w:cs="Times New Roman"/>
          <w:sz w:val="24"/>
          <w:szCs w:val="24"/>
        </w:rPr>
      </w:pPr>
      <w:r w:rsidRPr="007F15C7">
        <w:rPr>
          <w:rFonts w:ascii="Times New Roman" w:hAnsi="Times New Roman" w:cs="Times New Roman"/>
          <w:sz w:val="24"/>
          <w:szCs w:val="24"/>
        </w:rPr>
        <w:t xml:space="preserve">This heatmap is useful for identifying potential relationships to investigate further with more sophisticated statistical methods or predictive </w:t>
      </w:r>
      <w:proofErr w:type="spellStart"/>
      <w:r w:rsidRPr="007F15C7">
        <w:rPr>
          <w:rFonts w:ascii="Times New Roman" w:hAnsi="Times New Roman" w:cs="Times New Roman"/>
          <w:sz w:val="24"/>
          <w:szCs w:val="24"/>
        </w:rPr>
        <w:t>modeling</w:t>
      </w:r>
      <w:proofErr w:type="spellEnd"/>
      <w:r w:rsidRPr="007F15C7">
        <w:rPr>
          <w:rFonts w:ascii="Times New Roman" w:hAnsi="Times New Roman" w:cs="Times New Roman"/>
          <w:sz w:val="24"/>
          <w:szCs w:val="24"/>
        </w:rPr>
        <w:t>, especially for factors that might influence diabetes outcomes.</w:t>
      </w:r>
    </w:p>
    <w:p w14:paraId="3F31106D" w14:textId="77777777" w:rsidR="006209E9" w:rsidRDefault="006209E9" w:rsidP="006209E9">
      <w:pPr>
        <w:spacing w:line="360" w:lineRule="auto"/>
        <w:ind w:left="-284" w:right="-22"/>
        <w:jc w:val="center"/>
        <w:rPr>
          <w:rFonts w:ascii="Times New Roman" w:hAnsi="Times New Roman" w:cs="Times New Roman"/>
          <w:sz w:val="24"/>
          <w:szCs w:val="24"/>
        </w:rPr>
      </w:pPr>
    </w:p>
    <w:p w14:paraId="584FE955" w14:textId="77777777" w:rsidR="006209E9" w:rsidRDefault="006209E9" w:rsidP="006209E9">
      <w:pPr>
        <w:spacing w:line="360" w:lineRule="auto"/>
        <w:ind w:left="-284" w:right="-22"/>
        <w:jc w:val="center"/>
        <w:rPr>
          <w:rFonts w:ascii="Times New Roman" w:hAnsi="Times New Roman" w:cs="Times New Roman"/>
          <w:sz w:val="24"/>
          <w:szCs w:val="24"/>
        </w:rPr>
      </w:pPr>
    </w:p>
    <w:p w14:paraId="0CB74384" w14:textId="77777777" w:rsidR="006209E9" w:rsidRDefault="006209E9" w:rsidP="006209E9">
      <w:pPr>
        <w:spacing w:line="360" w:lineRule="auto"/>
        <w:ind w:left="-284" w:right="-22"/>
        <w:jc w:val="center"/>
        <w:rPr>
          <w:rFonts w:ascii="Times New Roman" w:hAnsi="Times New Roman" w:cs="Times New Roman"/>
          <w:sz w:val="24"/>
          <w:szCs w:val="24"/>
        </w:rPr>
      </w:pPr>
    </w:p>
    <w:p w14:paraId="6DA5C610" w14:textId="77777777" w:rsidR="006209E9" w:rsidRDefault="006209E9" w:rsidP="006209E9">
      <w:pPr>
        <w:spacing w:line="360" w:lineRule="auto"/>
        <w:ind w:left="-284" w:right="-22"/>
        <w:jc w:val="center"/>
        <w:rPr>
          <w:rFonts w:ascii="Times New Roman" w:hAnsi="Times New Roman" w:cs="Times New Roman"/>
          <w:sz w:val="24"/>
          <w:szCs w:val="24"/>
        </w:rPr>
      </w:pPr>
    </w:p>
    <w:p w14:paraId="0BAC4CFA" w14:textId="77777777" w:rsidR="006209E9" w:rsidRDefault="006209E9" w:rsidP="006209E9">
      <w:pPr>
        <w:spacing w:line="360" w:lineRule="auto"/>
        <w:ind w:left="-284" w:right="-22"/>
        <w:jc w:val="center"/>
        <w:rPr>
          <w:rFonts w:ascii="Times New Roman" w:hAnsi="Times New Roman" w:cs="Times New Roman"/>
          <w:sz w:val="24"/>
          <w:szCs w:val="24"/>
        </w:rPr>
      </w:pPr>
    </w:p>
    <w:p w14:paraId="6C11BB5B" w14:textId="77777777" w:rsidR="006209E9" w:rsidRDefault="006209E9" w:rsidP="006209E9">
      <w:pPr>
        <w:spacing w:line="360" w:lineRule="auto"/>
        <w:ind w:left="-284" w:right="-22"/>
        <w:jc w:val="center"/>
        <w:rPr>
          <w:rFonts w:ascii="Times New Roman" w:hAnsi="Times New Roman" w:cs="Times New Roman"/>
          <w:sz w:val="24"/>
          <w:szCs w:val="24"/>
        </w:rPr>
      </w:pPr>
    </w:p>
    <w:p w14:paraId="7F4D7629" w14:textId="77777777" w:rsidR="006209E9" w:rsidRDefault="006209E9" w:rsidP="006209E9">
      <w:pPr>
        <w:spacing w:line="360" w:lineRule="auto"/>
        <w:ind w:left="-284" w:right="-22"/>
        <w:jc w:val="center"/>
        <w:rPr>
          <w:rFonts w:ascii="Times New Roman" w:hAnsi="Times New Roman" w:cs="Times New Roman"/>
          <w:sz w:val="24"/>
          <w:szCs w:val="24"/>
        </w:rPr>
      </w:pPr>
    </w:p>
    <w:p w14:paraId="59BAF682" w14:textId="77777777" w:rsidR="006209E9" w:rsidRDefault="006209E9" w:rsidP="006209E9">
      <w:pPr>
        <w:spacing w:line="360" w:lineRule="auto"/>
        <w:ind w:left="-284" w:right="-22"/>
        <w:jc w:val="center"/>
        <w:rPr>
          <w:rFonts w:ascii="Times New Roman" w:hAnsi="Times New Roman" w:cs="Times New Roman"/>
          <w:sz w:val="24"/>
          <w:szCs w:val="24"/>
        </w:rPr>
      </w:pPr>
    </w:p>
    <w:p w14:paraId="748FBD8D" w14:textId="77777777" w:rsidR="006209E9" w:rsidRDefault="006209E9" w:rsidP="006209E9">
      <w:pPr>
        <w:spacing w:line="360" w:lineRule="auto"/>
        <w:ind w:left="-284" w:right="-22"/>
        <w:jc w:val="center"/>
        <w:rPr>
          <w:rFonts w:ascii="Times New Roman" w:hAnsi="Times New Roman" w:cs="Times New Roman"/>
          <w:sz w:val="24"/>
          <w:szCs w:val="24"/>
        </w:rPr>
      </w:pPr>
    </w:p>
    <w:p w14:paraId="4967D2BE" w14:textId="77777777" w:rsidR="006209E9" w:rsidRDefault="006209E9" w:rsidP="006209E9">
      <w:pPr>
        <w:spacing w:line="360" w:lineRule="auto"/>
        <w:ind w:left="-284" w:right="-22"/>
        <w:jc w:val="center"/>
        <w:rPr>
          <w:rFonts w:ascii="Times New Roman" w:hAnsi="Times New Roman" w:cs="Times New Roman"/>
          <w:sz w:val="24"/>
          <w:szCs w:val="24"/>
        </w:rPr>
      </w:pPr>
    </w:p>
    <w:p w14:paraId="2F0C9B11" w14:textId="77777777" w:rsidR="006209E9" w:rsidRDefault="006209E9" w:rsidP="006209E9">
      <w:pPr>
        <w:spacing w:line="360" w:lineRule="auto"/>
        <w:ind w:left="-284" w:right="-22"/>
        <w:jc w:val="center"/>
        <w:rPr>
          <w:rFonts w:ascii="Times New Roman" w:hAnsi="Times New Roman" w:cs="Times New Roman"/>
          <w:sz w:val="24"/>
          <w:szCs w:val="24"/>
        </w:rPr>
      </w:pPr>
    </w:p>
    <w:p w14:paraId="11A59F10" w14:textId="4E1E8095" w:rsidR="006209E9" w:rsidRPr="00D64778" w:rsidRDefault="006209E9" w:rsidP="006209E9">
      <w:pPr>
        <w:spacing w:line="360" w:lineRule="auto"/>
        <w:ind w:left="-284" w:right="-22"/>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A1B3B">
        <w:rPr>
          <w:rFonts w:ascii="Times New Roman" w:hAnsi="Times New Roman" w:cs="Times New Roman"/>
          <w:b/>
          <w:bCs/>
          <w:sz w:val="28"/>
          <w:szCs w:val="28"/>
        </w:rPr>
        <w:t>7</w:t>
      </w:r>
    </w:p>
    <w:p w14:paraId="19D3F205" w14:textId="77777777" w:rsidR="006209E9" w:rsidRDefault="006209E9" w:rsidP="006209E9">
      <w:pPr>
        <w:spacing w:line="360" w:lineRule="auto"/>
        <w:ind w:left="-284" w:right="-22"/>
        <w:jc w:val="center"/>
        <w:rPr>
          <w:rFonts w:ascii="Times New Roman" w:hAnsi="Times New Roman" w:cs="Times New Roman"/>
          <w:b/>
          <w:bCs/>
          <w:sz w:val="28"/>
          <w:szCs w:val="28"/>
        </w:rPr>
      </w:pPr>
      <w:r w:rsidRPr="00AD13DB">
        <w:rPr>
          <w:rFonts w:ascii="Times New Roman" w:hAnsi="Times New Roman" w:cs="Times New Roman"/>
          <w:b/>
          <w:bCs/>
          <w:sz w:val="28"/>
          <w:szCs w:val="28"/>
        </w:rPr>
        <w:t>ANALYZING GLUCOSE DISTRIBUTION ACROSS POSITIVE AND NEGATIVE OUTCOMES</w:t>
      </w:r>
    </w:p>
    <w:p w14:paraId="72F86F0C" w14:textId="77777777" w:rsidR="006209E9" w:rsidRDefault="006209E9" w:rsidP="006209E9">
      <w:pPr>
        <w:spacing w:line="360" w:lineRule="auto"/>
        <w:ind w:left="-851" w:right="-873"/>
        <w:jc w:val="center"/>
        <w:rPr>
          <w:rFonts w:ascii="Times New Roman" w:hAnsi="Times New Roman" w:cs="Times New Roman"/>
          <w:sz w:val="28"/>
          <w:szCs w:val="28"/>
        </w:rPr>
      </w:pPr>
      <w:r w:rsidRPr="001B6419">
        <w:rPr>
          <w:rFonts w:ascii="Times New Roman" w:hAnsi="Times New Roman" w:cs="Times New Roman"/>
          <w:noProof/>
          <w:sz w:val="28"/>
          <w:szCs w:val="28"/>
        </w:rPr>
        <w:drawing>
          <wp:inline distT="0" distB="0" distL="0" distR="0" wp14:anchorId="47AC3522" wp14:editId="347F30CB">
            <wp:extent cx="3285630" cy="2574388"/>
            <wp:effectExtent l="0" t="0" r="0" b="0"/>
            <wp:docPr id="82945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58693" name=""/>
                    <pic:cNvPicPr/>
                  </pic:nvPicPr>
                  <pic:blipFill>
                    <a:blip r:embed="rId11"/>
                    <a:stretch>
                      <a:fillRect/>
                    </a:stretch>
                  </pic:blipFill>
                  <pic:spPr>
                    <a:xfrm>
                      <a:off x="0" y="0"/>
                      <a:ext cx="3309746" cy="2593284"/>
                    </a:xfrm>
                    <a:prstGeom prst="rect">
                      <a:avLst/>
                    </a:prstGeom>
                  </pic:spPr>
                </pic:pic>
              </a:graphicData>
            </a:graphic>
          </wp:inline>
        </w:drawing>
      </w:r>
    </w:p>
    <w:p w14:paraId="3FC91945" w14:textId="77777777" w:rsidR="006209E9" w:rsidRPr="001B6419" w:rsidRDefault="006209E9" w:rsidP="006209E9">
      <w:pPr>
        <w:spacing w:line="360" w:lineRule="auto"/>
        <w:ind w:left="-851" w:right="-873"/>
        <w:jc w:val="center"/>
        <w:rPr>
          <w:rFonts w:ascii="Times New Roman" w:hAnsi="Times New Roman" w:cs="Times New Roman"/>
          <w:sz w:val="28"/>
          <w:szCs w:val="28"/>
        </w:rPr>
      </w:pPr>
    </w:p>
    <w:p w14:paraId="20DB33ED" w14:textId="77777777" w:rsidR="006209E9"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1463C5FF" w14:textId="77777777" w:rsidR="006209E9" w:rsidRDefault="006209E9" w:rsidP="006209E9">
      <w:pPr>
        <w:spacing w:line="360" w:lineRule="auto"/>
        <w:jc w:val="both"/>
        <w:rPr>
          <w:rFonts w:ascii="Times New Roman" w:hAnsi="Times New Roman" w:cs="Times New Roman"/>
          <w:sz w:val="24"/>
          <w:szCs w:val="24"/>
        </w:rPr>
      </w:pPr>
      <w:r w:rsidRPr="00062A13">
        <w:rPr>
          <w:rFonts w:ascii="Times New Roman" w:hAnsi="Times New Roman" w:cs="Times New Roman"/>
          <w:sz w:val="24"/>
          <w:szCs w:val="24"/>
        </w:rPr>
        <w:t xml:space="preserve">The violin plot illustrates the distribution of a continuous variable across two groups defined by a binary outcome (0 and 1). The group </w:t>
      </w:r>
      <w:proofErr w:type="spellStart"/>
      <w:r w:rsidRPr="00062A13">
        <w:rPr>
          <w:rFonts w:ascii="Times New Roman" w:hAnsi="Times New Roman" w:cs="Times New Roman"/>
          <w:sz w:val="24"/>
          <w:szCs w:val="24"/>
        </w:rPr>
        <w:t>labeled</w:t>
      </w:r>
      <w:proofErr w:type="spellEnd"/>
      <w:r w:rsidRPr="00062A13">
        <w:rPr>
          <w:rFonts w:ascii="Times New Roman" w:hAnsi="Times New Roman" w:cs="Times New Roman"/>
          <w:sz w:val="24"/>
          <w:szCs w:val="24"/>
        </w:rPr>
        <w:t xml:space="preserve"> as "0" (depicted in blue) shows a narrower and symmetric distribution around a lower median, suggesting that this group generally exhibits lower values of the measured variable. In contrast, the group </w:t>
      </w:r>
      <w:proofErr w:type="spellStart"/>
      <w:r w:rsidRPr="00062A13">
        <w:rPr>
          <w:rFonts w:ascii="Times New Roman" w:hAnsi="Times New Roman" w:cs="Times New Roman"/>
          <w:sz w:val="24"/>
          <w:szCs w:val="24"/>
        </w:rPr>
        <w:t>labeled</w:t>
      </w:r>
      <w:proofErr w:type="spellEnd"/>
      <w:r w:rsidRPr="00062A13">
        <w:rPr>
          <w:rFonts w:ascii="Times New Roman" w:hAnsi="Times New Roman" w:cs="Times New Roman"/>
          <w:sz w:val="24"/>
          <w:szCs w:val="24"/>
        </w:rPr>
        <w:t xml:space="preserve"> as "1" (depicted in orange) presents a broader distribution with a higher median, indicating that this variable tends to be higher in this group and displays greater variability. This plot is useful for visualizing the density of the data at different values, with the thickness of each "violin" representing the frequency of data points. The wider sections of the violins indicate a higher concentration of data points, emphasizing where most values fall within each group. Such a visualization is particularly helpful in medical or biological contexts, where the differences between two conditions or outcomes can provide insights into the characteristics of each group, potentially relating to disease markers or effects of a treatment.</w:t>
      </w:r>
    </w:p>
    <w:p w14:paraId="52AF7245" w14:textId="77777777" w:rsidR="006209E9" w:rsidRDefault="006209E9" w:rsidP="006209E9">
      <w:pPr>
        <w:spacing w:line="360" w:lineRule="auto"/>
        <w:jc w:val="both"/>
        <w:rPr>
          <w:rFonts w:ascii="Times New Roman" w:hAnsi="Times New Roman" w:cs="Times New Roman"/>
          <w:sz w:val="24"/>
          <w:szCs w:val="24"/>
        </w:rPr>
      </w:pPr>
    </w:p>
    <w:p w14:paraId="5B83533D" w14:textId="77777777" w:rsidR="006209E9" w:rsidRPr="00D049A5" w:rsidRDefault="006209E9" w:rsidP="006209E9">
      <w:pPr>
        <w:spacing w:line="360" w:lineRule="auto"/>
        <w:jc w:val="both"/>
        <w:rPr>
          <w:rFonts w:ascii="Times New Roman" w:hAnsi="Times New Roman" w:cs="Times New Roman"/>
          <w:sz w:val="24"/>
          <w:szCs w:val="24"/>
        </w:rPr>
      </w:pPr>
    </w:p>
    <w:p w14:paraId="581D36D5" w14:textId="0AF72AD0" w:rsidR="006209E9" w:rsidRDefault="006209E9" w:rsidP="006209E9">
      <w:pPr>
        <w:spacing w:line="360" w:lineRule="auto"/>
        <w:ind w:left="-284" w:right="-22"/>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A1B3B">
        <w:rPr>
          <w:rFonts w:ascii="Times New Roman" w:hAnsi="Times New Roman" w:cs="Times New Roman"/>
          <w:b/>
          <w:bCs/>
          <w:sz w:val="28"/>
          <w:szCs w:val="28"/>
        </w:rPr>
        <w:t>8</w:t>
      </w:r>
    </w:p>
    <w:p w14:paraId="73CD63E4" w14:textId="77777777" w:rsidR="006209E9" w:rsidRDefault="006209E9" w:rsidP="006209E9">
      <w:pPr>
        <w:spacing w:line="360" w:lineRule="auto"/>
        <w:ind w:left="-284" w:right="-22"/>
        <w:jc w:val="center"/>
        <w:rPr>
          <w:rFonts w:ascii="Times New Roman" w:hAnsi="Times New Roman" w:cs="Times New Roman"/>
          <w:b/>
          <w:bCs/>
          <w:sz w:val="28"/>
          <w:szCs w:val="28"/>
        </w:rPr>
      </w:pPr>
      <w:r>
        <w:rPr>
          <w:rFonts w:ascii="Times New Roman" w:hAnsi="Times New Roman" w:cs="Times New Roman"/>
          <w:b/>
          <w:bCs/>
          <w:sz w:val="28"/>
          <w:szCs w:val="28"/>
        </w:rPr>
        <w:t>ANALYZING THE DENSITY FUNCTION PLOT TO THE</w:t>
      </w:r>
    </w:p>
    <w:p w14:paraId="297E0BDA" w14:textId="77777777" w:rsidR="006209E9" w:rsidRDefault="006209E9" w:rsidP="006209E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GLUCOSE LEVELS</w:t>
      </w:r>
    </w:p>
    <w:p w14:paraId="639984EE" w14:textId="77777777" w:rsidR="006209E9" w:rsidRDefault="006209E9" w:rsidP="006209E9">
      <w:pPr>
        <w:spacing w:line="360" w:lineRule="auto"/>
        <w:jc w:val="center"/>
        <w:rPr>
          <w:rFonts w:ascii="Times New Roman" w:hAnsi="Times New Roman" w:cs="Times New Roman"/>
          <w:b/>
          <w:bCs/>
          <w:sz w:val="28"/>
          <w:szCs w:val="28"/>
        </w:rPr>
      </w:pPr>
      <w:r w:rsidRPr="00700E3A">
        <w:rPr>
          <w:rFonts w:ascii="Times New Roman" w:hAnsi="Times New Roman" w:cs="Times New Roman"/>
          <w:b/>
          <w:bCs/>
          <w:noProof/>
          <w:sz w:val="28"/>
          <w:szCs w:val="28"/>
        </w:rPr>
        <w:drawing>
          <wp:inline distT="0" distB="0" distL="0" distR="0" wp14:anchorId="0E7FB49D" wp14:editId="5440AED8">
            <wp:extent cx="3818792" cy="2924380"/>
            <wp:effectExtent l="0" t="0" r="0" b="0"/>
            <wp:docPr id="26695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50941" name=""/>
                    <pic:cNvPicPr/>
                  </pic:nvPicPr>
                  <pic:blipFill>
                    <a:blip r:embed="rId12"/>
                    <a:stretch>
                      <a:fillRect/>
                    </a:stretch>
                  </pic:blipFill>
                  <pic:spPr>
                    <a:xfrm>
                      <a:off x="0" y="0"/>
                      <a:ext cx="3834289" cy="2936248"/>
                    </a:xfrm>
                    <a:prstGeom prst="rect">
                      <a:avLst/>
                    </a:prstGeom>
                  </pic:spPr>
                </pic:pic>
              </a:graphicData>
            </a:graphic>
          </wp:inline>
        </w:drawing>
      </w:r>
    </w:p>
    <w:p w14:paraId="138D9D64" w14:textId="77777777" w:rsidR="006209E9" w:rsidRDefault="006209E9" w:rsidP="006209E9">
      <w:pPr>
        <w:spacing w:line="360" w:lineRule="auto"/>
        <w:jc w:val="center"/>
        <w:rPr>
          <w:rFonts w:ascii="Times New Roman" w:hAnsi="Times New Roman" w:cs="Times New Roman"/>
          <w:b/>
          <w:bCs/>
          <w:sz w:val="28"/>
          <w:szCs w:val="28"/>
        </w:rPr>
      </w:pPr>
    </w:p>
    <w:p w14:paraId="3ADBD3A1" w14:textId="77777777" w:rsidR="006209E9"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1E529A36" w14:textId="77777777" w:rsidR="006209E9" w:rsidRDefault="006209E9" w:rsidP="006209E9">
      <w:pPr>
        <w:spacing w:line="360" w:lineRule="auto"/>
        <w:jc w:val="both"/>
        <w:rPr>
          <w:rFonts w:ascii="Times New Roman" w:hAnsi="Times New Roman" w:cs="Times New Roman"/>
          <w:sz w:val="24"/>
          <w:szCs w:val="24"/>
        </w:rPr>
      </w:pPr>
      <w:r w:rsidRPr="00E84B0F">
        <w:rPr>
          <w:rFonts w:ascii="Times New Roman" w:hAnsi="Times New Roman" w:cs="Times New Roman"/>
          <w:sz w:val="24"/>
          <w:szCs w:val="24"/>
        </w:rPr>
        <w:t>This density plot illustrates the distribution of glucose levels for two groups categorized by test results—Positive and Negative. The group with a Positive Result exhibits a sharp peak in glucose levels concentrated around 75 to 100 mg/dL, suggesting lower glucose levels overall. Conversely, the Negative Result group shows a broader distribution with a peak around 125 to 150 mg/dL, indicating higher and more variable glucose levels. This suggests that those with a Negative Result tend to have higher glucose readings, which could indicate individuals at higher risk or in a prediabetic range, depending on the diagnostic criteria used.</w:t>
      </w:r>
    </w:p>
    <w:p w14:paraId="5F82E438" w14:textId="77777777" w:rsidR="006209E9" w:rsidRDefault="006209E9" w:rsidP="006209E9">
      <w:pPr>
        <w:spacing w:line="360" w:lineRule="auto"/>
        <w:rPr>
          <w:rFonts w:ascii="Times New Roman" w:hAnsi="Times New Roman" w:cs="Times New Roman"/>
          <w:sz w:val="24"/>
          <w:szCs w:val="24"/>
        </w:rPr>
      </w:pPr>
    </w:p>
    <w:p w14:paraId="3B7A2BA9" w14:textId="77777777" w:rsidR="006209E9" w:rsidRPr="00FB1D4D"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t>IMPLEMENTING MACHINE LEARNING MODELS</w:t>
      </w:r>
    </w:p>
    <w:p w14:paraId="58E9BAC6" w14:textId="77777777" w:rsidR="006209E9" w:rsidRDefault="006209E9" w:rsidP="006209E9">
      <w:pPr>
        <w:spacing w:line="360" w:lineRule="auto"/>
        <w:jc w:val="both"/>
        <w:rPr>
          <w:rFonts w:ascii="Times New Roman" w:hAnsi="Times New Roman" w:cs="Times New Roman"/>
          <w:sz w:val="24"/>
          <w:szCs w:val="24"/>
        </w:rPr>
      </w:pPr>
      <w:r w:rsidRPr="00B277FB">
        <w:rPr>
          <w:rFonts w:ascii="Times New Roman" w:hAnsi="Times New Roman" w:cs="Times New Roman"/>
          <w:sz w:val="24"/>
          <w:szCs w:val="24"/>
        </w:rPr>
        <w:t xml:space="preserve">Studie carried out using dataset comprising 2760 entries with attributes including Id, Pregnancies, Glucose, Blood Pressure, Skin Thickness, Insulin, BMI, Diabetes Pedigree Function, Age, and Outcome, aiming to predict diabetes using various machine learning models. After thorough data </w:t>
      </w:r>
      <w:r w:rsidRPr="00B277FB">
        <w:rPr>
          <w:rFonts w:ascii="Times New Roman" w:hAnsi="Times New Roman" w:cs="Times New Roman"/>
          <w:sz w:val="24"/>
          <w:szCs w:val="24"/>
        </w:rPr>
        <w:lastRenderedPageBreak/>
        <w:t xml:space="preserve">exploration, which involved checking for missing values and statistical summaries, we proceeded with preprocessing steps such as handling missing data, feature scaling, and encoding categorical variables. </w:t>
      </w:r>
      <w:r>
        <w:rPr>
          <w:rFonts w:ascii="Times New Roman" w:hAnsi="Times New Roman" w:cs="Times New Roman"/>
          <w:sz w:val="24"/>
          <w:szCs w:val="24"/>
        </w:rPr>
        <w:t>Three</w:t>
      </w:r>
      <w:r w:rsidRPr="00B277FB">
        <w:rPr>
          <w:rFonts w:ascii="Times New Roman" w:hAnsi="Times New Roman" w:cs="Times New Roman"/>
          <w:sz w:val="24"/>
          <w:szCs w:val="24"/>
        </w:rPr>
        <w:t xml:space="preserve"> machine learning models were chosen for implementation: </w:t>
      </w:r>
    </w:p>
    <w:p w14:paraId="19AF299B" w14:textId="77777777" w:rsidR="006209E9" w:rsidRPr="00AD0C54" w:rsidRDefault="006209E9" w:rsidP="006209E9">
      <w:pPr>
        <w:pStyle w:val="ListParagraph"/>
        <w:numPr>
          <w:ilvl w:val="0"/>
          <w:numId w:val="5"/>
        </w:numPr>
        <w:spacing w:line="360" w:lineRule="auto"/>
        <w:jc w:val="both"/>
        <w:rPr>
          <w:rFonts w:ascii="Times New Roman" w:hAnsi="Times New Roman" w:cs="Times New Roman"/>
          <w:sz w:val="24"/>
          <w:szCs w:val="24"/>
        </w:rPr>
      </w:pPr>
      <w:r w:rsidRPr="00AD0C54">
        <w:rPr>
          <w:rFonts w:ascii="Times New Roman" w:hAnsi="Times New Roman" w:cs="Times New Roman"/>
          <w:sz w:val="24"/>
          <w:szCs w:val="24"/>
        </w:rPr>
        <w:t xml:space="preserve">K-Nearest </w:t>
      </w:r>
      <w:proofErr w:type="spellStart"/>
      <w:r w:rsidRPr="00AD0C54">
        <w:rPr>
          <w:rFonts w:ascii="Times New Roman" w:hAnsi="Times New Roman" w:cs="Times New Roman"/>
          <w:sz w:val="24"/>
          <w:szCs w:val="24"/>
        </w:rPr>
        <w:t>Neighbors</w:t>
      </w:r>
      <w:proofErr w:type="spellEnd"/>
      <w:r w:rsidRPr="00AD0C54">
        <w:rPr>
          <w:rFonts w:ascii="Times New Roman" w:hAnsi="Times New Roman" w:cs="Times New Roman"/>
          <w:sz w:val="24"/>
          <w:szCs w:val="24"/>
        </w:rPr>
        <w:t xml:space="preserve">, </w:t>
      </w:r>
    </w:p>
    <w:p w14:paraId="6FDBD375" w14:textId="77777777" w:rsidR="006209E9" w:rsidRPr="00AD0C54" w:rsidRDefault="006209E9" w:rsidP="006209E9">
      <w:pPr>
        <w:pStyle w:val="ListParagraph"/>
        <w:numPr>
          <w:ilvl w:val="0"/>
          <w:numId w:val="5"/>
        </w:numPr>
        <w:spacing w:line="360" w:lineRule="auto"/>
        <w:jc w:val="both"/>
        <w:rPr>
          <w:rFonts w:ascii="Times New Roman" w:hAnsi="Times New Roman" w:cs="Times New Roman"/>
          <w:sz w:val="24"/>
          <w:szCs w:val="24"/>
        </w:rPr>
      </w:pPr>
      <w:r w:rsidRPr="00AD0C54">
        <w:rPr>
          <w:rFonts w:ascii="Times New Roman" w:hAnsi="Times New Roman" w:cs="Times New Roman"/>
          <w:sz w:val="24"/>
          <w:szCs w:val="24"/>
        </w:rPr>
        <w:t xml:space="preserve">Decision Tree, </w:t>
      </w:r>
    </w:p>
    <w:p w14:paraId="5F4C1987" w14:textId="77777777" w:rsidR="006209E9" w:rsidRPr="00AD0C54" w:rsidRDefault="006209E9" w:rsidP="006209E9">
      <w:pPr>
        <w:pStyle w:val="ListParagraph"/>
        <w:numPr>
          <w:ilvl w:val="0"/>
          <w:numId w:val="5"/>
        </w:numPr>
        <w:spacing w:line="360" w:lineRule="auto"/>
        <w:jc w:val="both"/>
        <w:rPr>
          <w:rFonts w:ascii="Times New Roman" w:hAnsi="Times New Roman" w:cs="Times New Roman"/>
          <w:sz w:val="24"/>
          <w:szCs w:val="24"/>
        </w:rPr>
      </w:pPr>
      <w:r w:rsidRPr="00AD0C54">
        <w:rPr>
          <w:rFonts w:ascii="Times New Roman" w:hAnsi="Times New Roman" w:cs="Times New Roman"/>
          <w:sz w:val="24"/>
          <w:szCs w:val="24"/>
        </w:rPr>
        <w:t xml:space="preserve">Gradient Boosting. </w:t>
      </w:r>
    </w:p>
    <w:p w14:paraId="4B208DBB" w14:textId="69A35EA3" w:rsidR="006209E9" w:rsidRPr="00EA1B3B" w:rsidRDefault="006209E9" w:rsidP="00EA1B3B">
      <w:pPr>
        <w:spacing w:line="360" w:lineRule="auto"/>
        <w:jc w:val="both"/>
        <w:rPr>
          <w:rFonts w:ascii="Times New Roman" w:hAnsi="Times New Roman" w:cs="Times New Roman"/>
          <w:sz w:val="24"/>
          <w:szCs w:val="24"/>
        </w:rPr>
      </w:pPr>
      <w:r w:rsidRPr="00B277FB">
        <w:rPr>
          <w:rFonts w:ascii="Times New Roman" w:hAnsi="Times New Roman" w:cs="Times New Roman"/>
          <w:sz w:val="24"/>
          <w:szCs w:val="24"/>
        </w:rPr>
        <w:t>Each model was initialized and tuned using Python and libraries like scikit-learn. We evaluated the performance of these models’ using metrics like accuracy, precision, recall, F1-score, and ROC-AUC on a test dataset comprising 20% of the original data. Comparative analysis revealed insights into the strengths and weaknesses of each model in the context of diabetes prediction, paving the way for informed decision-making. Overall, this project provides valuable insights into the application of machine learning in predicting diabetes, with potential implications for improving healthcare outcomes.</w:t>
      </w:r>
    </w:p>
    <w:p w14:paraId="3AEA2A9B" w14:textId="77777777" w:rsidR="006209E9" w:rsidRDefault="006209E9" w:rsidP="006209E9">
      <w:pPr>
        <w:spacing w:line="360" w:lineRule="auto"/>
        <w:rPr>
          <w:rFonts w:ascii="Times New Roman" w:hAnsi="Times New Roman" w:cs="Times New Roman"/>
          <w:b/>
          <w:bCs/>
          <w:sz w:val="28"/>
          <w:szCs w:val="28"/>
        </w:rPr>
      </w:pPr>
    </w:p>
    <w:p w14:paraId="447156D2" w14:textId="4D1AAEFA"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w:t>
      </w:r>
      <w:r w:rsidR="00EA1B3B">
        <w:rPr>
          <w:rFonts w:ascii="Times New Roman" w:hAnsi="Times New Roman" w:cs="Times New Roman"/>
          <w:b/>
          <w:bCs/>
          <w:sz w:val="28"/>
          <w:szCs w:val="28"/>
        </w:rPr>
        <w:t>5</w:t>
      </w:r>
    </w:p>
    <w:p w14:paraId="4B1CA050" w14:textId="77777777" w:rsidR="006209E9" w:rsidRDefault="006209E9" w:rsidP="006209E9">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results of hyper-parameter optimization of Machine Learning Models</w:t>
      </w:r>
    </w:p>
    <w:tbl>
      <w:tblPr>
        <w:tblStyle w:val="TableGrid"/>
        <w:tblW w:w="0" w:type="auto"/>
        <w:jc w:val="center"/>
        <w:tblLook w:val="04A0" w:firstRow="1" w:lastRow="0" w:firstColumn="1" w:lastColumn="0" w:noHBand="0" w:noVBand="1"/>
      </w:tblPr>
      <w:tblGrid>
        <w:gridCol w:w="2263"/>
        <w:gridCol w:w="4395"/>
        <w:gridCol w:w="1836"/>
        <w:gridCol w:w="1236"/>
      </w:tblGrid>
      <w:tr w:rsidR="006209E9" w14:paraId="4E5C1359" w14:textId="77777777" w:rsidTr="00C64F54">
        <w:trPr>
          <w:jc w:val="center"/>
        </w:trPr>
        <w:tc>
          <w:tcPr>
            <w:tcW w:w="2263" w:type="dxa"/>
          </w:tcPr>
          <w:p w14:paraId="243EF7BA" w14:textId="77777777" w:rsidR="006209E9" w:rsidRPr="00365BBD" w:rsidRDefault="006209E9" w:rsidP="00C64F54">
            <w:pPr>
              <w:spacing w:line="360" w:lineRule="auto"/>
              <w:jc w:val="center"/>
              <w:rPr>
                <w:rFonts w:ascii="Times New Roman" w:hAnsi="Times New Roman" w:cs="Times New Roman"/>
                <w:b/>
                <w:bCs/>
                <w:sz w:val="24"/>
                <w:szCs w:val="24"/>
              </w:rPr>
            </w:pPr>
            <w:r w:rsidRPr="00365BBD">
              <w:rPr>
                <w:rFonts w:ascii="Times New Roman" w:hAnsi="Times New Roman" w:cs="Times New Roman"/>
                <w:b/>
                <w:bCs/>
                <w:sz w:val="24"/>
                <w:szCs w:val="24"/>
              </w:rPr>
              <w:t>MODELS</w:t>
            </w:r>
          </w:p>
        </w:tc>
        <w:tc>
          <w:tcPr>
            <w:tcW w:w="4395" w:type="dxa"/>
          </w:tcPr>
          <w:p w14:paraId="1EB26C2B" w14:textId="77777777" w:rsidR="006209E9" w:rsidRPr="00365BBD" w:rsidRDefault="006209E9" w:rsidP="00C64F54">
            <w:pPr>
              <w:spacing w:line="360" w:lineRule="auto"/>
              <w:jc w:val="center"/>
              <w:rPr>
                <w:rFonts w:ascii="Times New Roman" w:hAnsi="Times New Roman" w:cs="Times New Roman"/>
                <w:b/>
                <w:bCs/>
                <w:sz w:val="24"/>
                <w:szCs w:val="24"/>
              </w:rPr>
            </w:pPr>
            <w:r w:rsidRPr="00365BBD">
              <w:rPr>
                <w:rFonts w:ascii="Times New Roman" w:hAnsi="Times New Roman" w:cs="Times New Roman"/>
                <w:b/>
                <w:bCs/>
                <w:sz w:val="24"/>
                <w:szCs w:val="24"/>
              </w:rPr>
              <w:t>BEST PARAMETERS</w:t>
            </w:r>
          </w:p>
        </w:tc>
        <w:tc>
          <w:tcPr>
            <w:tcW w:w="1132" w:type="dxa"/>
          </w:tcPr>
          <w:p w14:paraId="3DEC800B" w14:textId="77777777" w:rsidR="006209E9" w:rsidRPr="00365BBD" w:rsidRDefault="006209E9" w:rsidP="00C64F54">
            <w:pPr>
              <w:spacing w:line="360" w:lineRule="auto"/>
              <w:jc w:val="center"/>
              <w:rPr>
                <w:rFonts w:ascii="Times New Roman" w:hAnsi="Times New Roman" w:cs="Times New Roman"/>
                <w:b/>
                <w:bCs/>
                <w:sz w:val="24"/>
                <w:szCs w:val="24"/>
              </w:rPr>
            </w:pPr>
            <w:r w:rsidRPr="00365BBD">
              <w:rPr>
                <w:rFonts w:ascii="Times New Roman" w:hAnsi="Times New Roman" w:cs="Times New Roman"/>
                <w:b/>
                <w:bCs/>
                <w:sz w:val="24"/>
                <w:szCs w:val="24"/>
              </w:rPr>
              <w:t>ACCURACY</w:t>
            </w:r>
          </w:p>
        </w:tc>
        <w:tc>
          <w:tcPr>
            <w:tcW w:w="1236" w:type="dxa"/>
          </w:tcPr>
          <w:p w14:paraId="34F8F858" w14:textId="77777777" w:rsidR="006209E9" w:rsidRPr="00365BBD" w:rsidRDefault="006209E9" w:rsidP="00C64F54">
            <w:pPr>
              <w:spacing w:line="360" w:lineRule="auto"/>
              <w:jc w:val="center"/>
              <w:rPr>
                <w:rFonts w:ascii="Times New Roman" w:hAnsi="Times New Roman" w:cs="Times New Roman"/>
                <w:b/>
                <w:bCs/>
                <w:sz w:val="24"/>
                <w:szCs w:val="24"/>
              </w:rPr>
            </w:pPr>
            <w:r w:rsidRPr="00365BBD">
              <w:rPr>
                <w:rFonts w:ascii="Times New Roman" w:hAnsi="Times New Roman" w:cs="Times New Roman"/>
                <w:b/>
                <w:bCs/>
                <w:sz w:val="24"/>
                <w:szCs w:val="24"/>
              </w:rPr>
              <w:t>AUC</w:t>
            </w:r>
          </w:p>
        </w:tc>
      </w:tr>
      <w:tr w:rsidR="006209E9" w14:paraId="0614EBC8" w14:textId="77777777" w:rsidTr="00C64F54">
        <w:trPr>
          <w:jc w:val="center"/>
        </w:trPr>
        <w:tc>
          <w:tcPr>
            <w:tcW w:w="2263" w:type="dxa"/>
          </w:tcPr>
          <w:p w14:paraId="3D5F0CD5"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 xml:space="preserve">K-Nearest </w:t>
            </w:r>
            <w:proofErr w:type="spellStart"/>
            <w:r>
              <w:rPr>
                <w:rFonts w:ascii="Times New Roman" w:hAnsi="Times New Roman" w:cs="Times New Roman"/>
                <w:sz w:val="24"/>
                <w:szCs w:val="24"/>
              </w:rPr>
              <w:t>Neighbors</w:t>
            </w:r>
            <w:proofErr w:type="spellEnd"/>
          </w:p>
        </w:tc>
        <w:tc>
          <w:tcPr>
            <w:tcW w:w="4395" w:type="dxa"/>
          </w:tcPr>
          <w:p w14:paraId="027C1682"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{n’_neighbors’:7}</w:t>
            </w:r>
          </w:p>
        </w:tc>
        <w:tc>
          <w:tcPr>
            <w:tcW w:w="1132" w:type="dxa"/>
          </w:tcPr>
          <w:p w14:paraId="6D782582"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0.71376811594</w:t>
            </w:r>
          </w:p>
        </w:tc>
        <w:tc>
          <w:tcPr>
            <w:tcW w:w="1236" w:type="dxa"/>
          </w:tcPr>
          <w:p w14:paraId="3543D37B"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0.7368470</w:t>
            </w:r>
          </w:p>
        </w:tc>
      </w:tr>
      <w:tr w:rsidR="006209E9" w14:paraId="7C0574A0" w14:textId="77777777" w:rsidTr="00C64F54">
        <w:trPr>
          <w:jc w:val="center"/>
        </w:trPr>
        <w:tc>
          <w:tcPr>
            <w:tcW w:w="2263" w:type="dxa"/>
          </w:tcPr>
          <w:p w14:paraId="6BA5FFD1"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Decision Tree</w:t>
            </w:r>
          </w:p>
        </w:tc>
        <w:tc>
          <w:tcPr>
            <w:tcW w:w="4395" w:type="dxa"/>
          </w:tcPr>
          <w:p w14:paraId="5A53DC8D"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{‘max_depth’:20}</w:t>
            </w:r>
          </w:p>
        </w:tc>
        <w:tc>
          <w:tcPr>
            <w:tcW w:w="1132" w:type="dxa"/>
          </w:tcPr>
          <w:p w14:paraId="5E40EF27"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0.96920289855</w:t>
            </w:r>
          </w:p>
        </w:tc>
        <w:tc>
          <w:tcPr>
            <w:tcW w:w="1236" w:type="dxa"/>
          </w:tcPr>
          <w:p w14:paraId="7C239484"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0.9703536</w:t>
            </w:r>
          </w:p>
        </w:tc>
      </w:tr>
      <w:tr w:rsidR="006209E9" w14:paraId="576196E0" w14:textId="77777777" w:rsidTr="00C64F54">
        <w:trPr>
          <w:jc w:val="center"/>
        </w:trPr>
        <w:tc>
          <w:tcPr>
            <w:tcW w:w="2263" w:type="dxa"/>
          </w:tcPr>
          <w:p w14:paraId="785814E2"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Gradient Boosting</w:t>
            </w:r>
          </w:p>
        </w:tc>
        <w:tc>
          <w:tcPr>
            <w:tcW w:w="4395" w:type="dxa"/>
          </w:tcPr>
          <w:p w14:paraId="66261E8E"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learning_rate</w:t>
            </w:r>
            <w:proofErr w:type="spellEnd"/>
            <w:r>
              <w:rPr>
                <w:rFonts w:ascii="Times New Roman" w:hAnsi="Times New Roman" w:cs="Times New Roman"/>
                <w:sz w:val="24"/>
                <w:szCs w:val="24"/>
              </w:rPr>
              <w:t>’: 1, ‘n_estimators’:200}</w:t>
            </w:r>
          </w:p>
        </w:tc>
        <w:tc>
          <w:tcPr>
            <w:tcW w:w="1132" w:type="dxa"/>
          </w:tcPr>
          <w:p w14:paraId="5F6F228C"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0.990942028985</w:t>
            </w:r>
          </w:p>
        </w:tc>
        <w:tc>
          <w:tcPr>
            <w:tcW w:w="1236" w:type="dxa"/>
          </w:tcPr>
          <w:p w14:paraId="458D4374" w14:textId="77777777" w:rsidR="006209E9" w:rsidRDefault="006209E9" w:rsidP="00C64F54">
            <w:pPr>
              <w:spacing w:line="360" w:lineRule="auto"/>
              <w:rPr>
                <w:rFonts w:ascii="Times New Roman" w:hAnsi="Times New Roman" w:cs="Times New Roman"/>
                <w:sz w:val="24"/>
                <w:szCs w:val="24"/>
              </w:rPr>
            </w:pPr>
            <w:r>
              <w:rPr>
                <w:rFonts w:ascii="Times New Roman" w:hAnsi="Times New Roman" w:cs="Times New Roman"/>
                <w:sz w:val="24"/>
                <w:szCs w:val="24"/>
              </w:rPr>
              <w:t>0.9999999</w:t>
            </w:r>
          </w:p>
        </w:tc>
      </w:tr>
    </w:tbl>
    <w:p w14:paraId="55E5F221" w14:textId="77777777" w:rsidR="006209E9" w:rsidRPr="006A31BD" w:rsidRDefault="006209E9" w:rsidP="006209E9">
      <w:pPr>
        <w:spacing w:line="360" w:lineRule="auto"/>
        <w:rPr>
          <w:rFonts w:ascii="Times New Roman" w:hAnsi="Times New Roman" w:cs="Times New Roman"/>
          <w:sz w:val="24"/>
          <w:szCs w:val="24"/>
        </w:rPr>
      </w:pPr>
    </w:p>
    <w:p w14:paraId="7186C543" w14:textId="77777777" w:rsidR="006209E9" w:rsidRPr="00946DD3" w:rsidRDefault="006209E9" w:rsidP="006209E9">
      <w:pPr>
        <w:spacing w:line="360" w:lineRule="auto"/>
        <w:jc w:val="both"/>
        <w:rPr>
          <w:rFonts w:ascii="Times New Roman" w:hAnsi="Times New Roman" w:cs="Times New Roman"/>
          <w:sz w:val="24"/>
          <w:szCs w:val="24"/>
        </w:rPr>
      </w:pPr>
      <w:r w:rsidRPr="00946DD3">
        <w:rPr>
          <w:rFonts w:ascii="Times New Roman" w:hAnsi="Times New Roman" w:cs="Times New Roman"/>
          <w:sz w:val="24"/>
          <w:szCs w:val="24"/>
        </w:rPr>
        <w:t>Best Model: Random Forest, Params: {‘max_depth’:20, ‘n_estimators’:100}, Accuracy:</w:t>
      </w:r>
    </w:p>
    <w:p w14:paraId="5A4A7D0C" w14:textId="77777777" w:rsidR="006209E9" w:rsidRDefault="006209E9" w:rsidP="006209E9">
      <w:pPr>
        <w:spacing w:line="360" w:lineRule="auto"/>
        <w:jc w:val="both"/>
        <w:rPr>
          <w:rFonts w:ascii="Times New Roman" w:hAnsi="Times New Roman" w:cs="Times New Roman"/>
          <w:sz w:val="24"/>
          <w:szCs w:val="24"/>
        </w:rPr>
      </w:pPr>
      <w:r w:rsidRPr="00946DD3">
        <w:rPr>
          <w:rFonts w:ascii="Times New Roman" w:hAnsi="Times New Roman" w:cs="Times New Roman"/>
          <w:sz w:val="24"/>
          <w:szCs w:val="24"/>
        </w:rPr>
        <w:t>0.9927536231884058, AUC: 0.9991504924264241</w:t>
      </w:r>
      <w:r>
        <w:rPr>
          <w:rFonts w:ascii="Times New Roman" w:hAnsi="Times New Roman" w:cs="Times New Roman"/>
          <w:sz w:val="24"/>
          <w:szCs w:val="24"/>
        </w:rPr>
        <w:t xml:space="preserve">. </w:t>
      </w:r>
      <w:r w:rsidRPr="00977351">
        <w:rPr>
          <w:rFonts w:ascii="Times New Roman" w:hAnsi="Times New Roman" w:cs="Times New Roman"/>
          <w:sz w:val="24"/>
          <w:szCs w:val="24"/>
        </w:rPr>
        <w:t xml:space="preserve">In this project, we evaluated multiple machine learning models to identify the best predictor for diabetes based on a dataset of 2,760 samples. The Logistic Regression model, optimized with </w:t>
      </w:r>
      <w:proofErr w:type="gramStart"/>
      <w:r w:rsidRPr="00977351">
        <w:rPr>
          <w:rFonts w:ascii="Times New Roman" w:hAnsi="Times New Roman" w:cs="Times New Roman"/>
          <w:sz w:val="24"/>
          <w:szCs w:val="24"/>
        </w:rPr>
        <w:t>`{</w:t>
      </w:r>
      <w:proofErr w:type="gramEnd"/>
      <w:r w:rsidRPr="00977351">
        <w:rPr>
          <w:rFonts w:ascii="Times New Roman" w:hAnsi="Times New Roman" w:cs="Times New Roman"/>
          <w:sz w:val="24"/>
          <w:szCs w:val="24"/>
        </w:rPr>
        <w:t xml:space="preserve">'C': 0.1}`, achieved an accuracy of 78.08% and an AUC of 0.841. The K-Nearest </w:t>
      </w:r>
      <w:proofErr w:type="spellStart"/>
      <w:r w:rsidRPr="00977351">
        <w:rPr>
          <w:rFonts w:ascii="Times New Roman" w:hAnsi="Times New Roman" w:cs="Times New Roman"/>
          <w:sz w:val="24"/>
          <w:szCs w:val="24"/>
        </w:rPr>
        <w:t>Neighbors</w:t>
      </w:r>
      <w:proofErr w:type="spellEnd"/>
      <w:r w:rsidRPr="00977351">
        <w:rPr>
          <w:rFonts w:ascii="Times New Roman" w:hAnsi="Times New Roman" w:cs="Times New Roman"/>
          <w:sz w:val="24"/>
          <w:szCs w:val="24"/>
        </w:rPr>
        <w:t xml:space="preserve"> model, with </w:t>
      </w:r>
      <w:proofErr w:type="gramStart"/>
      <w:r w:rsidRPr="00977351">
        <w:rPr>
          <w:rFonts w:ascii="Times New Roman" w:hAnsi="Times New Roman" w:cs="Times New Roman"/>
          <w:sz w:val="24"/>
          <w:szCs w:val="24"/>
        </w:rPr>
        <w:t>`{</w:t>
      </w:r>
      <w:proofErr w:type="gramEnd"/>
      <w:r w:rsidRPr="00977351">
        <w:rPr>
          <w:rFonts w:ascii="Times New Roman" w:hAnsi="Times New Roman" w:cs="Times New Roman"/>
          <w:sz w:val="24"/>
          <w:szCs w:val="24"/>
        </w:rPr>
        <w:t>'</w:t>
      </w:r>
      <w:proofErr w:type="spellStart"/>
      <w:r w:rsidRPr="00977351">
        <w:rPr>
          <w:rFonts w:ascii="Times New Roman" w:hAnsi="Times New Roman" w:cs="Times New Roman"/>
          <w:sz w:val="24"/>
          <w:szCs w:val="24"/>
        </w:rPr>
        <w:t>n_neighbors</w:t>
      </w:r>
      <w:proofErr w:type="spellEnd"/>
      <w:r w:rsidRPr="00977351">
        <w:rPr>
          <w:rFonts w:ascii="Times New Roman" w:hAnsi="Times New Roman" w:cs="Times New Roman"/>
          <w:sz w:val="24"/>
          <w:szCs w:val="24"/>
        </w:rPr>
        <w:t xml:space="preserve">': 7}`, had a lower accuracy of 71.38% and an AUC of 0.737. Decision Tree, with a </w:t>
      </w:r>
      <w:proofErr w:type="gramStart"/>
      <w:r w:rsidRPr="00977351">
        <w:rPr>
          <w:rFonts w:ascii="Times New Roman" w:hAnsi="Times New Roman" w:cs="Times New Roman"/>
          <w:sz w:val="24"/>
          <w:szCs w:val="24"/>
        </w:rPr>
        <w:t>`{</w:t>
      </w:r>
      <w:proofErr w:type="gramEnd"/>
      <w:r w:rsidRPr="00977351">
        <w:rPr>
          <w:rFonts w:ascii="Times New Roman" w:hAnsi="Times New Roman" w:cs="Times New Roman"/>
          <w:sz w:val="24"/>
          <w:szCs w:val="24"/>
        </w:rPr>
        <w:t>'</w:t>
      </w:r>
      <w:proofErr w:type="spellStart"/>
      <w:r w:rsidRPr="00977351">
        <w:rPr>
          <w:rFonts w:ascii="Times New Roman" w:hAnsi="Times New Roman" w:cs="Times New Roman"/>
          <w:sz w:val="24"/>
          <w:szCs w:val="24"/>
        </w:rPr>
        <w:t>max_depth</w:t>
      </w:r>
      <w:proofErr w:type="spellEnd"/>
      <w:r w:rsidRPr="00977351">
        <w:rPr>
          <w:rFonts w:ascii="Times New Roman" w:hAnsi="Times New Roman" w:cs="Times New Roman"/>
          <w:sz w:val="24"/>
          <w:szCs w:val="24"/>
        </w:rPr>
        <w:t>': 20}`, showed better performance with 96.92% accuracy and a 0.970 AUC score.</w:t>
      </w:r>
      <w:r>
        <w:rPr>
          <w:rFonts w:ascii="Times New Roman" w:hAnsi="Times New Roman" w:cs="Times New Roman"/>
          <w:sz w:val="24"/>
          <w:szCs w:val="24"/>
        </w:rPr>
        <w:t xml:space="preserve"> </w:t>
      </w:r>
      <w:r w:rsidRPr="00977351">
        <w:rPr>
          <w:rFonts w:ascii="Times New Roman" w:hAnsi="Times New Roman" w:cs="Times New Roman"/>
          <w:sz w:val="24"/>
          <w:szCs w:val="24"/>
        </w:rPr>
        <w:t>The Random Forest model</w:t>
      </w:r>
      <w:r>
        <w:rPr>
          <w:rFonts w:ascii="Times New Roman" w:hAnsi="Times New Roman" w:cs="Times New Roman"/>
          <w:sz w:val="24"/>
          <w:szCs w:val="24"/>
        </w:rPr>
        <w:t>,</w:t>
      </w:r>
      <w:r w:rsidRPr="00977351">
        <w:rPr>
          <w:rFonts w:ascii="Times New Roman" w:hAnsi="Times New Roman" w:cs="Times New Roman"/>
          <w:sz w:val="24"/>
          <w:szCs w:val="24"/>
        </w:rPr>
        <w:t xml:space="preserve"> demonstrated the best overall performance with </w:t>
      </w:r>
      <w:proofErr w:type="gramStart"/>
      <w:r w:rsidRPr="00977351">
        <w:rPr>
          <w:rFonts w:ascii="Times New Roman" w:hAnsi="Times New Roman" w:cs="Times New Roman"/>
          <w:sz w:val="24"/>
          <w:szCs w:val="24"/>
        </w:rPr>
        <w:t>`{</w:t>
      </w:r>
      <w:proofErr w:type="gramEnd"/>
      <w:r w:rsidRPr="00977351">
        <w:rPr>
          <w:rFonts w:ascii="Times New Roman" w:hAnsi="Times New Roman" w:cs="Times New Roman"/>
          <w:sz w:val="24"/>
          <w:szCs w:val="24"/>
        </w:rPr>
        <w:t>'</w:t>
      </w:r>
      <w:proofErr w:type="spellStart"/>
      <w:r w:rsidRPr="00977351">
        <w:rPr>
          <w:rFonts w:ascii="Times New Roman" w:hAnsi="Times New Roman" w:cs="Times New Roman"/>
          <w:sz w:val="24"/>
          <w:szCs w:val="24"/>
        </w:rPr>
        <w:t>max_depth</w:t>
      </w:r>
      <w:proofErr w:type="spellEnd"/>
      <w:r w:rsidRPr="00977351">
        <w:rPr>
          <w:rFonts w:ascii="Times New Roman" w:hAnsi="Times New Roman" w:cs="Times New Roman"/>
          <w:sz w:val="24"/>
          <w:szCs w:val="24"/>
        </w:rPr>
        <w:t>': 20, '</w:t>
      </w:r>
      <w:proofErr w:type="spellStart"/>
      <w:r w:rsidRPr="00977351">
        <w:rPr>
          <w:rFonts w:ascii="Times New Roman" w:hAnsi="Times New Roman" w:cs="Times New Roman"/>
          <w:sz w:val="24"/>
          <w:szCs w:val="24"/>
        </w:rPr>
        <w:t>n_estimators</w:t>
      </w:r>
      <w:proofErr w:type="spellEnd"/>
      <w:r w:rsidRPr="00977351">
        <w:rPr>
          <w:rFonts w:ascii="Times New Roman" w:hAnsi="Times New Roman" w:cs="Times New Roman"/>
          <w:sz w:val="24"/>
          <w:szCs w:val="24"/>
        </w:rPr>
        <w:t xml:space="preserve">': 100}`, achieving a high accuracy of 99.28% and an impressive AUC of 0.999, making it the most reliable predictor for diabetes in this dataset. AdaBoost, tuned with </w:t>
      </w:r>
      <w:proofErr w:type="gramStart"/>
      <w:r w:rsidRPr="00977351">
        <w:rPr>
          <w:rFonts w:ascii="Times New Roman" w:hAnsi="Times New Roman" w:cs="Times New Roman"/>
          <w:sz w:val="24"/>
          <w:szCs w:val="24"/>
        </w:rPr>
        <w:t>`{</w:t>
      </w:r>
      <w:proofErr w:type="gramEnd"/>
      <w:r w:rsidRPr="00977351">
        <w:rPr>
          <w:rFonts w:ascii="Times New Roman" w:hAnsi="Times New Roman" w:cs="Times New Roman"/>
          <w:sz w:val="24"/>
          <w:szCs w:val="24"/>
        </w:rPr>
        <w:t>'</w:t>
      </w:r>
      <w:proofErr w:type="spellStart"/>
      <w:r w:rsidRPr="00977351">
        <w:rPr>
          <w:rFonts w:ascii="Times New Roman" w:hAnsi="Times New Roman" w:cs="Times New Roman"/>
          <w:sz w:val="24"/>
          <w:szCs w:val="24"/>
        </w:rPr>
        <w:t>learning_rate</w:t>
      </w:r>
      <w:proofErr w:type="spellEnd"/>
      <w:r w:rsidRPr="00977351">
        <w:rPr>
          <w:rFonts w:ascii="Times New Roman" w:hAnsi="Times New Roman" w:cs="Times New Roman"/>
          <w:sz w:val="24"/>
          <w:szCs w:val="24"/>
        </w:rPr>
        <w:t>': 1, '</w:t>
      </w:r>
      <w:proofErr w:type="spellStart"/>
      <w:r w:rsidRPr="00977351">
        <w:rPr>
          <w:rFonts w:ascii="Times New Roman" w:hAnsi="Times New Roman" w:cs="Times New Roman"/>
          <w:sz w:val="24"/>
          <w:szCs w:val="24"/>
        </w:rPr>
        <w:t>n_estimators</w:t>
      </w:r>
      <w:proofErr w:type="spellEnd"/>
      <w:r w:rsidRPr="00977351">
        <w:rPr>
          <w:rFonts w:ascii="Times New Roman" w:hAnsi="Times New Roman" w:cs="Times New Roman"/>
          <w:sz w:val="24"/>
          <w:szCs w:val="24"/>
        </w:rPr>
        <w:t xml:space="preserve">': 200}`, had a respectable 84.06% accuracy and a 0.922 </w:t>
      </w:r>
      <w:r w:rsidRPr="00977351">
        <w:rPr>
          <w:rFonts w:ascii="Times New Roman" w:hAnsi="Times New Roman" w:cs="Times New Roman"/>
          <w:sz w:val="24"/>
          <w:szCs w:val="24"/>
        </w:rPr>
        <w:lastRenderedPageBreak/>
        <w:t>AUC. The Gradient Boosting model, configured with the same parameters as AdaBoost, performed very well, with 99.09% accuracy and a perfect AUC of 0.999.</w:t>
      </w:r>
      <w:r>
        <w:rPr>
          <w:rFonts w:ascii="Times New Roman" w:hAnsi="Times New Roman" w:cs="Times New Roman"/>
          <w:sz w:val="24"/>
          <w:szCs w:val="24"/>
        </w:rPr>
        <w:t xml:space="preserve"> </w:t>
      </w:r>
      <w:r w:rsidRPr="00977351">
        <w:rPr>
          <w:rFonts w:ascii="Times New Roman" w:hAnsi="Times New Roman" w:cs="Times New Roman"/>
          <w:sz w:val="24"/>
          <w:szCs w:val="24"/>
        </w:rPr>
        <w:t>Random Forest and Gradient Boosting proved to be the most effective in predicting diabetes, leveraging the power of multiple models to capture complex relationships in the data and yielding superior predictive performance.</w:t>
      </w:r>
    </w:p>
    <w:p w14:paraId="67A20CF0" w14:textId="77777777" w:rsidR="006209E9" w:rsidRDefault="006209E9" w:rsidP="006209E9">
      <w:pPr>
        <w:spacing w:line="360" w:lineRule="auto"/>
        <w:rPr>
          <w:rFonts w:ascii="Times New Roman" w:hAnsi="Times New Roman" w:cs="Times New Roman"/>
          <w:sz w:val="24"/>
          <w:szCs w:val="24"/>
        </w:rPr>
      </w:pPr>
    </w:p>
    <w:p w14:paraId="4ED73A5D" w14:textId="302B474B" w:rsidR="006209E9" w:rsidRDefault="00EA1B3B"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10.</w:t>
      </w:r>
      <w:r w:rsidR="006209E9">
        <w:rPr>
          <w:rFonts w:ascii="Times New Roman" w:hAnsi="Times New Roman" w:cs="Times New Roman"/>
          <w:b/>
          <w:bCs/>
          <w:sz w:val="28"/>
          <w:szCs w:val="28"/>
        </w:rPr>
        <w:t xml:space="preserve"> </w:t>
      </w:r>
      <w:r w:rsidR="006209E9" w:rsidRPr="00805E66">
        <w:rPr>
          <w:rFonts w:ascii="Times New Roman" w:hAnsi="Times New Roman" w:cs="Times New Roman"/>
          <w:b/>
          <w:bCs/>
          <w:sz w:val="28"/>
          <w:szCs w:val="28"/>
        </w:rPr>
        <w:t>MODEL PERFORMANCE ON THE VALIDATION SET</w:t>
      </w:r>
    </w:p>
    <w:p w14:paraId="31E6E032" w14:textId="77777777" w:rsidR="006209E9" w:rsidRDefault="006209E9" w:rsidP="006209E9">
      <w:pPr>
        <w:spacing w:line="360" w:lineRule="auto"/>
        <w:jc w:val="center"/>
        <w:rPr>
          <w:rFonts w:ascii="Times New Roman" w:hAnsi="Times New Roman" w:cs="Times New Roman"/>
          <w:b/>
          <w:bCs/>
          <w:sz w:val="28"/>
          <w:szCs w:val="28"/>
        </w:rPr>
      </w:pPr>
      <w:r w:rsidRPr="00D20B29">
        <w:rPr>
          <w:rFonts w:ascii="Times New Roman" w:hAnsi="Times New Roman" w:cs="Times New Roman"/>
          <w:b/>
          <w:bCs/>
          <w:noProof/>
          <w:sz w:val="28"/>
          <w:szCs w:val="28"/>
        </w:rPr>
        <w:drawing>
          <wp:inline distT="0" distB="0" distL="0" distR="0" wp14:anchorId="50807D11" wp14:editId="6C4AE4E4">
            <wp:extent cx="3632346" cy="2208628"/>
            <wp:effectExtent l="0" t="0" r="6350" b="1270"/>
            <wp:docPr id="1221380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80546" name=""/>
                    <pic:cNvPicPr/>
                  </pic:nvPicPr>
                  <pic:blipFill>
                    <a:blip r:embed="rId13"/>
                    <a:stretch>
                      <a:fillRect/>
                    </a:stretch>
                  </pic:blipFill>
                  <pic:spPr>
                    <a:xfrm>
                      <a:off x="0" y="0"/>
                      <a:ext cx="3684858" cy="2240557"/>
                    </a:xfrm>
                    <a:prstGeom prst="rect">
                      <a:avLst/>
                    </a:prstGeom>
                  </pic:spPr>
                </pic:pic>
              </a:graphicData>
            </a:graphic>
          </wp:inline>
        </w:drawing>
      </w:r>
    </w:p>
    <w:p w14:paraId="0133B2EA" w14:textId="77777777" w:rsidR="006209E9" w:rsidRPr="00F64900" w:rsidRDefault="006209E9" w:rsidP="006209E9">
      <w:pPr>
        <w:spacing w:line="360" w:lineRule="auto"/>
        <w:jc w:val="both"/>
        <w:rPr>
          <w:rFonts w:ascii="Times New Roman" w:hAnsi="Times New Roman" w:cs="Times New Roman"/>
          <w:sz w:val="24"/>
          <w:szCs w:val="24"/>
        </w:rPr>
      </w:pPr>
      <w:r w:rsidRPr="00F64900">
        <w:rPr>
          <w:rFonts w:ascii="Times New Roman" w:hAnsi="Times New Roman" w:cs="Times New Roman"/>
          <w:sz w:val="24"/>
          <w:szCs w:val="24"/>
        </w:rPr>
        <w:t>The ROC curve comparison illustrates the performance of six machine learning models used to predict diabetes. The area under the curve (AUC) metric assesses the quality of these models:</w:t>
      </w:r>
    </w:p>
    <w:p w14:paraId="376358D5" w14:textId="77777777" w:rsidR="006209E9" w:rsidRPr="00C666F9" w:rsidRDefault="006209E9" w:rsidP="006209E9">
      <w:pPr>
        <w:spacing w:line="360" w:lineRule="auto"/>
        <w:jc w:val="both"/>
        <w:rPr>
          <w:rFonts w:ascii="Times New Roman" w:hAnsi="Times New Roman" w:cs="Times New Roman"/>
          <w:b/>
          <w:bCs/>
          <w:sz w:val="24"/>
          <w:szCs w:val="24"/>
        </w:rPr>
      </w:pPr>
      <w:r w:rsidRPr="00C666F9">
        <w:rPr>
          <w:rFonts w:ascii="Times New Roman" w:hAnsi="Times New Roman" w:cs="Times New Roman"/>
          <w:b/>
          <w:bCs/>
          <w:sz w:val="24"/>
          <w:szCs w:val="24"/>
        </w:rPr>
        <w:t xml:space="preserve">K-Nearest </w:t>
      </w:r>
      <w:proofErr w:type="spellStart"/>
      <w:r w:rsidRPr="00C666F9">
        <w:rPr>
          <w:rFonts w:ascii="Times New Roman" w:hAnsi="Times New Roman" w:cs="Times New Roman"/>
          <w:b/>
          <w:bCs/>
          <w:sz w:val="24"/>
          <w:szCs w:val="24"/>
        </w:rPr>
        <w:t>Neighbors</w:t>
      </w:r>
      <w:proofErr w:type="spellEnd"/>
      <w:r w:rsidRPr="00C666F9">
        <w:rPr>
          <w:rFonts w:ascii="Times New Roman" w:hAnsi="Times New Roman" w:cs="Times New Roman"/>
          <w:b/>
          <w:bCs/>
          <w:sz w:val="24"/>
          <w:szCs w:val="24"/>
        </w:rPr>
        <w:t xml:space="preserve"> (AUC = 0.9382)</w:t>
      </w:r>
    </w:p>
    <w:p w14:paraId="7953A218" w14:textId="77777777" w:rsidR="006209E9" w:rsidRPr="009C50FD" w:rsidRDefault="006209E9" w:rsidP="006209E9">
      <w:pPr>
        <w:pStyle w:val="ListParagraph"/>
        <w:numPr>
          <w:ilvl w:val="0"/>
          <w:numId w:val="4"/>
        </w:numPr>
        <w:spacing w:line="360" w:lineRule="auto"/>
        <w:jc w:val="both"/>
        <w:rPr>
          <w:rFonts w:ascii="Times New Roman" w:hAnsi="Times New Roman" w:cs="Times New Roman"/>
          <w:sz w:val="24"/>
          <w:szCs w:val="24"/>
        </w:rPr>
      </w:pPr>
      <w:r w:rsidRPr="00C666F9">
        <w:rPr>
          <w:rFonts w:ascii="Times New Roman" w:hAnsi="Times New Roman" w:cs="Times New Roman"/>
          <w:sz w:val="24"/>
          <w:szCs w:val="24"/>
        </w:rPr>
        <w:t>Achieves a higher AUC than Logistic Regression, demonstrating better distinguishing ability for diabetes prediction.</w:t>
      </w:r>
    </w:p>
    <w:p w14:paraId="187E594C" w14:textId="77777777" w:rsidR="006209E9" w:rsidRPr="00C666F9" w:rsidRDefault="006209E9" w:rsidP="006209E9">
      <w:pPr>
        <w:spacing w:line="360" w:lineRule="auto"/>
        <w:jc w:val="both"/>
        <w:rPr>
          <w:rFonts w:ascii="Times New Roman" w:hAnsi="Times New Roman" w:cs="Times New Roman"/>
          <w:b/>
          <w:bCs/>
          <w:sz w:val="24"/>
          <w:szCs w:val="24"/>
        </w:rPr>
      </w:pPr>
      <w:r w:rsidRPr="00C666F9">
        <w:rPr>
          <w:rFonts w:ascii="Times New Roman" w:hAnsi="Times New Roman" w:cs="Times New Roman"/>
          <w:b/>
          <w:bCs/>
          <w:sz w:val="24"/>
          <w:szCs w:val="24"/>
        </w:rPr>
        <w:t>Decision Tree (AUC = 0.9944)</w:t>
      </w:r>
    </w:p>
    <w:p w14:paraId="423485B6" w14:textId="77777777" w:rsidR="006209E9" w:rsidRPr="00C666F9" w:rsidRDefault="006209E9" w:rsidP="006209E9">
      <w:pPr>
        <w:pStyle w:val="ListParagraph"/>
        <w:numPr>
          <w:ilvl w:val="0"/>
          <w:numId w:val="4"/>
        </w:numPr>
        <w:spacing w:line="360" w:lineRule="auto"/>
        <w:jc w:val="both"/>
        <w:rPr>
          <w:rFonts w:ascii="Times New Roman" w:hAnsi="Times New Roman" w:cs="Times New Roman"/>
          <w:sz w:val="24"/>
          <w:szCs w:val="24"/>
        </w:rPr>
      </w:pPr>
      <w:r w:rsidRPr="00C666F9">
        <w:rPr>
          <w:rFonts w:ascii="Times New Roman" w:hAnsi="Times New Roman" w:cs="Times New Roman"/>
          <w:sz w:val="24"/>
          <w:szCs w:val="24"/>
        </w:rPr>
        <w:t>The Decision Tree model has an AUC close to 1, suggesting strong discriminatory performance.</w:t>
      </w:r>
    </w:p>
    <w:p w14:paraId="73FA6D6F" w14:textId="77777777" w:rsidR="006209E9" w:rsidRPr="00893C16" w:rsidRDefault="006209E9" w:rsidP="006209E9">
      <w:pPr>
        <w:spacing w:line="360" w:lineRule="auto"/>
        <w:jc w:val="both"/>
        <w:rPr>
          <w:rFonts w:ascii="Times New Roman" w:hAnsi="Times New Roman" w:cs="Times New Roman"/>
          <w:b/>
          <w:bCs/>
          <w:sz w:val="24"/>
          <w:szCs w:val="24"/>
        </w:rPr>
      </w:pPr>
      <w:r w:rsidRPr="00893C16">
        <w:rPr>
          <w:rFonts w:ascii="Times New Roman" w:hAnsi="Times New Roman" w:cs="Times New Roman"/>
          <w:b/>
          <w:bCs/>
          <w:sz w:val="24"/>
          <w:szCs w:val="24"/>
        </w:rPr>
        <w:t>Gradient Boosting (AUC = 0.9446)</w:t>
      </w:r>
    </w:p>
    <w:p w14:paraId="69451EC0" w14:textId="77777777" w:rsidR="006209E9" w:rsidRPr="005B2754" w:rsidRDefault="006209E9" w:rsidP="006209E9">
      <w:pPr>
        <w:pStyle w:val="ListParagraph"/>
        <w:numPr>
          <w:ilvl w:val="0"/>
          <w:numId w:val="4"/>
        </w:numPr>
        <w:spacing w:line="360" w:lineRule="auto"/>
        <w:jc w:val="both"/>
        <w:rPr>
          <w:rFonts w:ascii="Times New Roman" w:hAnsi="Times New Roman" w:cs="Times New Roman"/>
          <w:sz w:val="24"/>
          <w:szCs w:val="24"/>
        </w:rPr>
      </w:pPr>
      <w:r w:rsidRPr="000E33B7">
        <w:rPr>
          <w:rFonts w:ascii="Times New Roman" w:hAnsi="Times New Roman" w:cs="Times New Roman"/>
          <w:sz w:val="24"/>
          <w:szCs w:val="24"/>
        </w:rPr>
        <w:t>Achieves a high AUC, indicating robust discrimination in diabetes prediction and closely matching the performance of the Random Forest model.</w:t>
      </w:r>
    </w:p>
    <w:p w14:paraId="1BB9AD74" w14:textId="77777777" w:rsidR="006209E9" w:rsidRDefault="006209E9" w:rsidP="006209E9">
      <w:pPr>
        <w:spacing w:line="360" w:lineRule="auto"/>
        <w:jc w:val="both"/>
        <w:rPr>
          <w:rFonts w:ascii="Times New Roman" w:hAnsi="Times New Roman" w:cs="Times New Roman"/>
          <w:b/>
          <w:bCs/>
          <w:sz w:val="24"/>
          <w:szCs w:val="24"/>
        </w:rPr>
      </w:pPr>
      <w:r w:rsidRPr="0005616B">
        <w:rPr>
          <w:rFonts w:ascii="Times New Roman" w:hAnsi="Times New Roman" w:cs="Times New Roman"/>
          <w:b/>
          <w:bCs/>
          <w:sz w:val="24"/>
          <w:szCs w:val="24"/>
        </w:rPr>
        <w:t>OVERALL OBSERVATIONS:</w:t>
      </w:r>
    </w:p>
    <w:p w14:paraId="3D3FFEBA" w14:textId="77777777" w:rsidR="006209E9" w:rsidRDefault="006209E9" w:rsidP="006209E9">
      <w:pPr>
        <w:spacing w:line="360" w:lineRule="auto"/>
        <w:jc w:val="both"/>
        <w:rPr>
          <w:rFonts w:ascii="Times New Roman" w:hAnsi="Times New Roman" w:cs="Times New Roman"/>
          <w:sz w:val="24"/>
          <w:szCs w:val="24"/>
        </w:rPr>
      </w:pPr>
      <w:r w:rsidRPr="00FE2A9F">
        <w:rPr>
          <w:rFonts w:ascii="Times New Roman" w:hAnsi="Times New Roman" w:cs="Times New Roman"/>
          <w:sz w:val="24"/>
          <w:szCs w:val="24"/>
        </w:rPr>
        <w:t xml:space="preserve">The ROC curve comparison highlights the performance of six machine learning models in predicting diabetes. Beginning with K-Nearest </w:t>
      </w:r>
      <w:proofErr w:type="spellStart"/>
      <w:r w:rsidRPr="00FE2A9F">
        <w:rPr>
          <w:rFonts w:ascii="Times New Roman" w:hAnsi="Times New Roman" w:cs="Times New Roman"/>
          <w:sz w:val="24"/>
          <w:szCs w:val="24"/>
        </w:rPr>
        <w:t>Neighbors</w:t>
      </w:r>
      <w:proofErr w:type="spellEnd"/>
      <w:r w:rsidRPr="00FE2A9F">
        <w:rPr>
          <w:rFonts w:ascii="Times New Roman" w:hAnsi="Times New Roman" w:cs="Times New Roman"/>
          <w:sz w:val="24"/>
          <w:szCs w:val="24"/>
        </w:rPr>
        <w:t xml:space="preserve"> surpasses this with an AUC of 0.9382, showing improved distinguishing ability. However, the Decision Tree model shines with an AUC nearing </w:t>
      </w:r>
      <w:r w:rsidRPr="00FE2A9F">
        <w:rPr>
          <w:rFonts w:ascii="Times New Roman" w:hAnsi="Times New Roman" w:cs="Times New Roman"/>
          <w:sz w:val="24"/>
          <w:szCs w:val="24"/>
        </w:rPr>
        <w:lastRenderedPageBreak/>
        <w:t>perfection at 0.9944, indicating robust discriminatory performance. while Gradient Boosting achieves a high AUC of 0.9446, aligning closely with the excellence</w:t>
      </w:r>
      <w:r>
        <w:rPr>
          <w:rFonts w:ascii="Times New Roman" w:hAnsi="Times New Roman" w:cs="Times New Roman"/>
          <w:sz w:val="24"/>
          <w:szCs w:val="24"/>
        </w:rPr>
        <w:t xml:space="preserve"> of KNN</w:t>
      </w:r>
      <w:r w:rsidRPr="00FE2A9F">
        <w:rPr>
          <w:rFonts w:ascii="Times New Roman" w:hAnsi="Times New Roman" w:cs="Times New Roman"/>
          <w:sz w:val="24"/>
          <w:szCs w:val="24"/>
        </w:rPr>
        <w:t xml:space="preserve">. Overall, the </w:t>
      </w:r>
      <w:r>
        <w:rPr>
          <w:rFonts w:ascii="Times New Roman" w:hAnsi="Times New Roman" w:cs="Times New Roman"/>
          <w:sz w:val="24"/>
          <w:szCs w:val="24"/>
        </w:rPr>
        <w:t>Decision Tree</w:t>
      </w:r>
      <w:r w:rsidRPr="00FE2A9F">
        <w:rPr>
          <w:rFonts w:ascii="Times New Roman" w:hAnsi="Times New Roman" w:cs="Times New Roman"/>
          <w:sz w:val="24"/>
          <w:szCs w:val="24"/>
        </w:rPr>
        <w:t>, demonstrating unparalleled discrimination in predicting diabetes cases, followed closely by the Gradient Boosting models</w:t>
      </w:r>
      <w:r>
        <w:rPr>
          <w:rFonts w:ascii="Times New Roman" w:hAnsi="Times New Roman" w:cs="Times New Roman"/>
          <w:sz w:val="24"/>
          <w:szCs w:val="24"/>
        </w:rPr>
        <w:t xml:space="preserve"> and Decision Tree</w:t>
      </w:r>
      <w:r w:rsidRPr="00FE2A9F">
        <w:rPr>
          <w:rFonts w:ascii="Times New Roman" w:hAnsi="Times New Roman" w:cs="Times New Roman"/>
          <w:sz w:val="24"/>
          <w:szCs w:val="24"/>
        </w:rPr>
        <w:t>, all showcasing strong performance in this crucial medical application.</w:t>
      </w:r>
    </w:p>
    <w:p w14:paraId="5B1BF944" w14:textId="77777777" w:rsidR="006209E9" w:rsidRPr="009E0DA4" w:rsidRDefault="006209E9" w:rsidP="006209E9">
      <w:pPr>
        <w:spacing w:line="360" w:lineRule="auto"/>
        <w:jc w:val="both"/>
        <w:rPr>
          <w:rFonts w:ascii="Times New Roman" w:hAnsi="Times New Roman" w:cs="Times New Roman"/>
          <w:sz w:val="24"/>
          <w:szCs w:val="24"/>
        </w:rPr>
      </w:pPr>
    </w:p>
    <w:p w14:paraId="5B367B6B" w14:textId="43A3430B"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w:t>
      </w:r>
      <w:r w:rsidR="00EA1B3B">
        <w:rPr>
          <w:rFonts w:ascii="Times New Roman" w:hAnsi="Times New Roman" w:cs="Times New Roman"/>
          <w:b/>
          <w:bCs/>
          <w:sz w:val="28"/>
          <w:szCs w:val="28"/>
        </w:rPr>
        <w:t>6</w:t>
      </w:r>
      <w:r>
        <w:rPr>
          <w:rFonts w:ascii="Times New Roman" w:hAnsi="Times New Roman" w:cs="Times New Roman"/>
          <w:b/>
          <w:bCs/>
          <w:sz w:val="28"/>
          <w:szCs w:val="28"/>
        </w:rPr>
        <w:t>. CROSS VALIDATION SCORES OF MODELS</w:t>
      </w:r>
    </w:p>
    <w:tbl>
      <w:tblPr>
        <w:tblStyle w:val="TableGrid"/>
        <w:tblW w:w="0" w:type="auto"/>
        <w:jc w:val="center"/>
        <w:tblLook w:val="04A0" w:firstRow="1" w:lastRow="0" w:firstColumn="1" w:lastColumn="0" w:noHBand="0" w:noVBand="1"/>
      </w:tblPr>
      <w:tblGrid>
        <w:gridCol w:w="3060"/>
        <w:gridCol w:w="3061"/>
        <w:gridCol w:w="3061"/>
      </w:tblGrid>
      <w:tr w:rsidR="006209E9" w14:paraId="577516E2" w14:textId="77777777" w:rsidTr="00C64F54">
        <w:trPr>
          <w:jc w:val="center"/>
        </w:trPr>
        <w:tc>
          <w:tcPr>
            <w:tcW w:w="3060" w:type="dxa"/>
          </w:tcPr>
          <w:p w14:paraId="5429B048" w14:textId="77777777" w:rsidR="006209E9" w:rsidRPr="00CF03E1" w:rsidRDefault="006209E9" w:rsidP="00C64F54">
            <w:pPr>
              <w:spacing w:line="360" w:lineRule="auto"/>
              <w:rPr>
                <w:rFonts w:ascii="Times New Roman" w:hAnsi="Times New Roman" w:cs="Times New Roman"/>
                <w:b/>
                <w:bCs/>
                <w:sz w:val="20"/>
                <w:szCs w:val="20"/>
              </w:rPr>
            </w:pPr>
            <w:r w:rsidRPr="00CF03E1">
              <w:rPr>
                <w:rFonts w:ascii="Times New Roman" w:hAnsi="Times New Roman" w:cs="Times New Roman"/>
                <w:b/>
                <w:bCs/>
                <w:sz w:val="20"/>
                <w:szCs w:val="20"/>
              </w:rPr>
              <w:t>MODELS</w:t>
            </w:r>
          </w:p>
        </w:tc>
        <w:tc>
          <w:tcPr>
            <w:tcW w:w="3061" w:type="dxa"/>
          </w:tcPr>
          <w:p w14:paraId="5E5C9006" w14:textId="77777777" w:rsidR="006209E9" w:rsidRPr="00CF03E1" w:rsidRDefault="006209E9" w:rsidP="00C64F54">
            <w:pPr>
              <w:spacing w:line="360" w:lineRule="auto"/>
              <w:rPr>
                <w:rFonts w:ascii="Times New Roman" w:hAnsi="Times New Roman" w:cs="Times New Roman"/>
                <w:b/>
                <w:bCs/>
                <w:sz w:val="20"/>
                <w:szCs w:val="20"/>
              </w:rPr>
            </w:pPr>
            <w:r w:rsidRPr="00CF03E1">
              <w:rPr>
                <w:rFonts w:ascii="Times New Roman" w:hAnsi="Times New Roman" w:cs="Times New Roman"/>
                <w:b/>
                <w:bCs/>
                <w:sz w:val="20"/>
                <w:szCs w:val="20"/>
              </w:rPr>
              <w:t>CROSS VAL MEAN</w:t>
            </w:r>
          </w:p>
        </w:tc>
        <w:tc>
          <w:tcPr>
            <w:tcW w:w="3061" w:type="dxa"/>
          </w:tcPr>
          <w:p w14:paraId="200E162A" w14:textId="77777777" w:rsidR="006209E9" w:rsidRPr="00CF03E1" w:rsidRDefault="006209E9" w:rsidP="00C64F54">
            <w:pPr>
              <w:spacing w:line="360" w:lineRule="auto"/>
              <w:rPr>
                <w:rFonts w:ascii="Times New Roman" w:hAnsi="Times New Roman" w:cs="Times New Roman"/>
                <w:b/>
                <w:bCs/>
                <w:sz w:val="20"/>
                <w:szCs w:val="20"/>
              </w:rPr>
            </w:pPr>
            <w:r w:rsidRPr="00CF03E1">
              <w:rPr>
                <w:rFonts w:ascii="Times New Roman" w:hAnsi="Times New Roman" w:cs="Times New Roman"/>
                <w:b/>
                <w:bCs/>
                <w:sz w:val="20"/>
                <w:szCs w:val="20"/>
              </w:rPr>
              <w:t>CROSS VAL STD</w:t>
            </w:r>
          </w:p>
        </w:tc>
      </w:tr>
      <w:tr w:rsidR="006209E9" w14:paraId="374BE40A" w14:textId="77777777" w:rsidTr="00C64F54">
        <w:trPr>
          <w:jc w:val="center"/>
        </w:trPr>
        <w:tc>
          <w:tcPr>
            <w:tcW w:w="3060" w:type="dxa"/>
          </w:tcPr>
          <w:p w14:paraId="41FBBCD6"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Decision Tree Classifier</w:t>
            </w:r>
          </w:p>
        </w:tc>
        <w:tc>
          <w:tcPr>
            <w:tcW w:w="3061" w:type="dxa"/>
          </w:tcPr>
          <w:p w14:paraId="71882452"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0.941993</w:t>
            </w:r>
          </w:p>
        </w:tc>
        <w:tc>
          <w:tcPr>
            <w:tcW w:w="3061" w:type="dxa"/>
          </w:tcPr>
          <w:p w14:paraId="0EE6620A"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0.026710</w:t>
            </w:r>
          </w:p>
        </w:tc>
      </w:tr>
      <w:tr w:rsidR="006209E9" w14:paraId="02815558" w14:textId="77777777" w:rsidTr="00C64F54">
        <w:trPr>
          <w:jc w:val="center"/>
        </w:trPr>
        <w:tc>
          <w:tcPr>
            <w:tcW w:w="3060" w:type="dxa"/>
          </w:tcPr>
          <w:p w14:paraId="75781544"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 xml:space="preserve">Gradient Boosting </w:t>
            </w:r>
          </w:p>
        </w:tc>
        <w:tc>
          <w:tcPr>
            <w:tcW w:w="3061" w:type="dxa"/>
          </w:tcPr>
          <w:p w14:paraId="1AD4D667"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0.859312</w:t>
            </w:r>
          </w:p>
        </w:tc>
        <w:tc>
          <w:tcPr>
            <w:tcW w:w="3061" w:type="dxa"/>
          </w:tcPr>
          <w:p w14:paraId="7231FB44"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0.033278</w:t>
            </w:r>
          </w:p>
        </w:tc>
      </w:tr>
      <w:tr w:rsidR="006209E9" w14:paraId="4DFE6CC7" w14:textId="77777777" w:rsidTr="00C64F54">
        <w:trPr>
          <w:jc w:val="center"/>
        </w:trPr>
        <w:tc>
          <w:tcPr>
            <w:tcW w:w="3060" w:type="dxa"/>
          </w:tcPr>
          <w:p w14:paraId="36B3CB57"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K-</w:t>
            </w:r>
            <w:proofErr w:type="spellStart"/>
            <w:r w:rsidRPr="00CF03E1">
              <w:rPr>
                <w:rFonts w:ascii="Times New Roman" w:hAnsi="Times New Roman" w:cs="Times New Roman"/>
                <w:sz w:val="20"/>
                <w:szCs w:val="20"/>
              </w:rPr>
              <w:t>Neighbors</w:t>
            </w:r>
            <w:proofErr w:type="spellEnd"/>
            <w:r w:rsidRPr="00CF03E1">
              <w:rPr>
                <w:rFonts w:ascii="Times New Roman" w:hAnsi="Times New Roman" w:cs="Times New Roman"/>
                <w:sz w:val="20"/>
                <w:szCs w:val="20"/>
              </w:rPr>
              <w:t xml:space="preserve"> Classifier</w:t>
            </w:r>
          </w:p>
        </w:tc>
        <w:tc>
          <w:tcPr>
            <w:tcW w:w="3061" w:type="dxa"/>
          </w:tcPr>
          <w:p w14:paraId="2A8C8F31"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0.657603</w:t>
            </w:r>
          </w:p>
        </w:tc>
        <w:tc>
          <w:tcPr>
            <w:tcW w:w="3061" w:type="dxa"/>
          </w:tcPr>
          <w:p w14:paraId="6D5E1953" w14:textId="77777777" w:rsidR="006209E9" w:rsidRPr="00CF03E1" w:rsidRDefault="006209E9" w:rsidP="00C64F54">
            <w:pPr>
              <w:spacing w:line="360" w:lineRule="auto"/>
              <w:rPr>
                <w:rFonts w:ascii="Times New Roman" w:hAnsi="Times New Roman" w:cs="Times New Roman"/>
                <w:sz w:val="20"/>
                <w:szCs w:val="20"/>
              </w:rPr>
            </w:pPr>
            <w:r w:rsidRPr="00CF03E1">
              <w:rPr>
                <w:rFonts w:ascii="Times New Roman" w:hAnsi="Times New Roman" w:cs="Times New Roman"/>
                <w:sz w:val="20"/>
                <w:szCs w:val="20"/>
              </w:rPr>
              <w:t>0.037437</w:t>
            </w:r>
          </w:p>
        </w:tc>
      </w:tr>
    </w:tbl>
    <w:p w14:paraId="349FF03A" w14:textId="77777777" w:rsidR="006209E9" w:rsidRDefault="006209E9" w:rsidP="006209E9">
      <w:pPr>
        <w:spacing w:line="360" w:lineRule="auto"/>
        <w:rPr>
          <w:rFonts w:ascii="Times New Roman" w:hAnsi="Times New Roman" w:cs="Times New Roman"/>
          <w:b/>
          <w:bCs/>
        </w:rPr>
      </w:pPr>
    </w:p>
    <w:p w14:paraId="76CFA40E" w14:textId="77777777" w:rsidR="006209E9" w:rsidRPr="00CF03E1" w:rsidRDefault="006209E9" w:rsidP="006209E9">
      <w:pPr>
        <w:spacing w:line="360" w:lineRule="auto"/>
        <w:rPr>
          <w:rFonts w:ascii="Times New Roman" w:hAnsi="Times New Roman" w:cs="Times New Roman"/>
          <w:b/>
          <w:bCs/>
        </w:rPr>
      </w:pPr>
      <w:r w:rsidRPr="00CF03E1">
        <w:rPr>
          <w:rFonts w:ascii="Times New Roman" w:hAnsi="Times New Roman" w:cs="Times New Roman"/>
          <w:b/>
          <w:bCs/>
        </w:rPr>
        <w:t>FINDINGS:</w:t>
      </w:r>
    </w:p>
    <w:p w14:paraId="16D595C3" w14:textId="77777777" w:rsidR="006209E9" w:rsidRDefault="006209E9" w:rsidP="006209E9">
      <w:pPr>
        <w:spacing w:line="360" w:lineRule="auto"/>
        <w:jc w:val="both"/>
        <w:rPr>
          <w:rFonts w:ascii="Times New Roman" w:hAnsi="Times New Roman" w:cs="Times New Roman"/>
        </w:rPr>
      </w:pPr>
      <w:r w:rsidRPr="00F9151E">
        <w:rPr>
          <w:rFonts w:ascii="Times New Roman" w:hAnsi="Times New Roman" w:cs="Times New Roman"/>
        </w:rPr>
        <w:t>The bar chart displays the mean cross-validation accuracy scores for several machine learning models. Random Forest leads with the highest accuracy of approximately 0.96, demonstrating consistent high performance. Decision Tree and AdaBoost Classifier are also robust, each with accuracies close to 0.94. Gradient Boosting shows good accuracy at around 0.86. In contrast, Logistic Regression and K-</w:t>
      </w:r>
      <w:proofErr w:type="spellStart"/>
      <w:r w:rsidRPr="00F9151E">
        <w:rPr>
          <w:rFonts w:ascii="Times New Roman" w:hAnsi="Times New Roman" w:cs="Times New Roman"/>
        </w:rPr>
        <w:t>Neighbors</w:t>
      </w:r>
      <w:proofErr w:type="spellEnd"/>
      <w:r w:rsidRPr="00F9151E">
        <w:rPr>
          <w:rFonts w:ascii="Times New Roman" w:hAnsi="Times New Roman" w:cs="Times New Roman"/>
        </w:rPr>
        <w:t xml:space="preserve"> Classifier score lower at about 0.77 and 0.66, respectively, suggesting less suitability for this dataset. SVC scores the lowest with minimal variability, potentially indicating underfitting.</w:t>
      </w:r>
    </w:p>
    <w:p w14:paraId="1ADF2A3E" w14:textId="77777777" w:rsidR="006209E9" w:rsidRPr="00CF03E1" w:rsidRDefault="006209E9" w:rsidP="006209E9">
      <w:pPr>
        <w:spacing w:line="360" w:lineRule="auto"/>
        <w:rPr>
          <w:rFonts w:ascii="Times New Roman" w:hAnsi="Times New Roman" w:cs="Times New Roman"/>
          <w:b/>
          <w:bCs/>
        </w:rPr>
      </w:pPr>
      <w:r w:rsidRPr="00CF03E1">
        <w:rPr>
          <w:rFonts w:ascii="Times New Roman" w:hAnsi="Times New Roman" w:cs="Times New Roman"/>
          <w:b/>
          <w:bCs/>
        </w:rPr>
        <w:t>INFERENCE:</w:t>
      </w:r>
    </w:p>
    <w:p w14:paraId="7E643C2D" w14:textId="77777777" w:rsidR="006209E9" w:rsidRDefault="006209E9" w:rsidP="006209E9">
      <w:pPr>
        <w:spacing w:line="360" w:lineRule="auto"/>
        <w:jc w:val="both"/>
        <w:rPr>
          <w:rFonts w:ascii="Times New Roman" w:hAnsi="Times New Roman" w:cs="Times New Roman"/>
        </w:rPr>
      </w:pPr>
      <w:r w:rsidRPr="007C4222">
        <w:rPr>
          <w:rFonts w:ascii="Times New Roman" w:hAnsi="Times New Roman" w:cs="Times New Roman"/>
        </w:rPr>
        <w:t>Models such as Random Forest, Decision Tree, and AdaBoost excel, likely due to their robust handling of non-linear relationships and complex feature interactions. Conversely, SVC and K-</w:t>
      </w:r>
      <w:proofErr w:type="spellStart"/>
      <w:r w:rsidRPr="007C4222">
        <w:rPr>
          <w:rFonts w:ascii="Times New Roman" w:hAnsi="Times New Roman" w:cs="Times New Roman"/>
        </w:rPr>
        <w:t>Neighbors</w:t>
      </w:r>
      <w:proofErr w:type="spellEnd"/>
      <w:r>
        <w:rPr>
          <w:rFonts w:ascii="Times New Roman" w:hAnsi="Times New Roman" w:cs="Times New Roman"/>
        </w:rPr>
        <w:t xml:space="preserve"> </w:t>
      </w:r>
      <w:r w:rsidRPr="007C4222">
        <w:rPr>
          <w:rFonts w:ascii="Times New Roman" w:hAnsi="Times New Roman" w:cs="Times New Roman"/>
        </w:rPr>
        <w:t>perform poorly, possibly due to their linear nature and sensitivity to feature scaling. This variability highlights the critical need to choose the right algorithm based on data specifics and the problem at hand to ensure both accuracy and reliability in predictions.</w:t>
      </w:r>
    </w:p>
    <w:p w14:paraId="397B4430" w14:textId="77777777" w:rsidR="00EA1B3B" w:rsidRDefault="00EA1B3B" w:rsidP="006209E9">
      <w:pPr>
        <w:spacing w:line="360" w:lineRule="auto"/>
        <w:jc w:val="both"/>
        <w:rPr>
          <w:rFonts w:ascii="Times New Roman" w:hAnsi="Times New Roman" w:cs="Times New Roman"/>
        </w:rPr>
      </w:pPr>
    </w:p>
    <w:p w14:paraId="48546B9B" w14:textId="77777777" w:rsidR="00EA1B3B" w:rsidRDefault="00EA1B3B" w:rsidP="006209E9">
      <w:pPr>
        <w:spacing w:line="360" w:lineRule="auto"/>
        <w:jc w:val="both"/>
        <w:rPr>
          <w:rFonts w:ascii="Times New Roman" w:hAnsi="Times New Roman" w:cs="Times New Roman"/>
        </w:rPr>
      </w:pPr>
    </w:p>
    <w:p w14:paraId="66657844" w14:textId="307EC0D9" w:rsidR="006209E9" w:rsidRPr="00983582" w:rsidRDefault="00EA1B3B" w:rsidP="006209E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CHART 11</w:t>
      </w:r>
      <w:r w:rsidR="006209E9" w:rsidRPr="00983582">
        <w:rPr>
          <w:rFonts w:ascii="Times New Roman" w:hAnsi="Times New Roman" w:cs="Times New Roman"/>
          <w:b/>
          <w:bCs/>
          <w:sz w:val="24"/>
          <w:szCs w:val="24"/>
        </w:rPr>
        <w:t>. CROSS VALIDATION SCORES</w:t>
      </w:r>
    </w:p>
    <w:p w14:paraId="37F16121" w14:textId="09B91DED" w:rsidR="006209E9" w:rsidRDefault="006209E9" w:rsidP="00EA1B3B">
      <w:pPr>
        <w:spacing w:line="360" w:lineRule="auto"/>
        <w:jc w:val="center"/>
        <w:rPr>
          <w:rFonts w:ascii="Times New Roman" w:hAnsi="Times New Roman" w:cs="Times New Roman"/>
          <w:b/>
          <w:bCs/>
          <w:sz w:val="28"/>
          <w:szCs w:val="28"/>
        </w:rPr>
      </w:pPr>
      <w:r w:rsidRPr="005A3291">
        <w:rPr>
          <w:rFonts w:ascii="Times New Roman" w:hAnsi="Times New Roman" w:cs="Times New Roman"/>
          <w:b/>
          <w:bCs/>
          <w:noProof/>
          <w:sz w:val="28"/>
          <w:szCs w:val="28"/>
        </w:rPr>
        <w:lastRenderedPageBreak/>
        <w:drawing>
          <wp:inline distT="0" distB="0" distL="0" distR="0" wp14:anchorId="103BF85D" wp14:editId="67B3D33C">
            <wp:extent cx="3453170" cy="2114653"/>
            <wp:effectExtent l="0" t="0" r="0" b="0"/>
            <wp:docPr id="19648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3954" name=""/>
                    <pic:cNvPicPr/>
                  </pic:nvPicPr>
                  <pic:blipFill>
                    <a:blip r:embed="rId14"/>
                    <a:stretch>
                      <a:fillRect/>
                    </a:stretch>
                  </pic:blipFill>
                  <pic:spPr>
                    <a:xfrm>
                      <a:off x="0" y="0"/>
                      <a:ext cx="3453170" cy="2114653"/>
                    </a:xfrm>
                    <a:prstGeom prst="rect">
                      <a:avLst/>
                    </a:prstGeom>
                  </pic:spPr>
                </pic:pic>
              </a:graphicData>
            </a:graphic>
          </wp:inline>
        </w:drawing>
      </w:r>
    </w:p>
    <w:p w14:paraId="422810C5" w14:textId="77777777" w:rsidR="006209E9" w:rsidRDefault="006209E9" w:rsidP="006209E9">
      <w:pPr>
        <w:spacing w:line="360" w:lineRule="auto"/>
        <w:jc w:val="center"/>
        <w:rPr>
          <w:rFonts w:ascii="Times New Roman" w:hAnsi="Times New Roman" w:cs="Times New Roman"/>
          <w:b/>
          <w:bCs/>
          <w:sz w:val="28"/>
          <w:szCs w:val="28"/>
        </w:rPr>
      </w:pPr>
    </w:p>
    <w:p w14:paraId="161830FB" w14:textId="77777777"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THE CONFUSION MATRIX RESULTS FOR ALL MODELS</w:t>
      </w:r>
    </w:p>
    <w:p w14:paraId="391BD7BD" w14:textId="113E3E1F" w:rsidR="006209E9" w:rsidRDefault="00EA1B3B"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12</w:t>
      </w:r>
      <w:r w:rsidR="006209E9">
        <w:rPr>
          <w:rFonts w:ascii="Times New Roman" w:hAnsi="Times New Roman" w:cs="Times New Roman"/>
          <w:b/>
          <w:bCs/>
          <w:sz w:val="28"/>
          <w:szCs w:val="28"/>
        </w:rPr>
        <w:t>. K-NEAREST NEIGHBORS - CONFUSION MATRIX</w:t>
      </w:r>
    </w:p>
    <w:p w14:paraId="7C303D3B" w14:textId="77777777" w:rsidR="006209E9" w:rsidRPr="00653F2A" w:rsidRDefault="006209E9" w:rsidP="006209E9">
      <w:pPr>
        <w:spacing w:line="360" w:lineRule="auto"/>
        <w:jc w:val="center"/>
        <w:rPr>
          <w:rFonts w:ascii="Times New Roman" w:hAnsi="Times New Roman" w:cs="Times New Roman"/>
          <w:b/>
          <w:bCs/>
          <w:sz w:val="28"/>
          <w:szCs w:val="28"/>
        </w:rPr>
      </w:pPr>
      <w:r>
        <w:rPr>
          <w:noProof/>
        </w:rPr>
        <w:drawing>
          <wp:inline distT="0" distB="0" distL="0" distR="0" wp14:anchorId="78BBA1A0" wp14:editId="5134687E">
            <wp:extent cx="2755900" cy="2247193"/>
            <wp:effectExtent l="0" t="0" r="6350" b="1270"/>
            <wp:docPr id="1185769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2564" cy="2260781"/>
                    </a:xfrm>
                    <a:prstGeom prst="rect">
                      <a:avLst/>
                    </a:prstGeom>
                    <a:noFill/>
                    <a:ln>
                      <a:noFill/>
                    </a:ln>
                  </pic:spPr>
                </pic:pic>
              </a:graphicData>
            </a:graphic>
          </wp:inline>
        </w:drawing>
      </w:r>
    </w:p>
    <w:p w14:paraId="61A9FCE3" w14:textId="77777777" w:rsidR="006209E9" w:rsidRDefault="006209E9" w:rsidP="006209E9">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w:t>
      </w:r>
      <w:r>
        <w:rPr>
          <w:rFonts w:ascii="Times New Roman" w:hAnsi="Times New Roman" w:cs="Times New Roman"/>
          <w:sz w:val="24"/>
          <w:szCs w:val="24"/>
        </w:rPr>
        <w:t>48, FP = 35, TN = 323, FN = 46</w:t>
      </w:r>
    </w:p>
    <w:p w14:paraId="5157856D" w14:textId="77777777" w:rsidR="006209E9" w:rsidRPr="008952B6" w:rsidRDefault="006209E9" w:rsidP="006209E9">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25A69532" w14:textId="77777777" w:rsidR="006209E9" w:rsidRPr="00941928" w:rsidRDefault="006209E9" w:rsidP="006209E9">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148+323</m:t>
            </m:r>
          </m:num>
          <m:den>
            <m:r>
              <w:rPr>
                <w:rFonts w:ascii="Cambria Math" w:hAnsi="Cambria Math" w:cs="Times New Roman"/>
                <w:sz w:val="28"/>
                <w:szCs w:val="28"/>
              </w:rPr>
              <m:t>148+323+35+46</m:t>
            </m:r>
          </m:den>
        </m:f>
      </m:oMath>
      <w:r w:rsidRPr="00941928">
        <w:rPr>
          <w:rFonts w:ascii="Times New Roman" w:hAnsi="Times New Roman" w:cs="Times New Roman"/>
          <w:sz w:val="28"/>
          <w:szCs w:val="28"/>
        </w:rPr>
        <w:t xml:space="preserve"> </w:t>
      </w:r>
      <w:r w:rsidRPr="00941928">
        <w:rPr>
          <w:rFonts w:ascii="Times New Roman" w:hAnsi="Times New Roman" w:cs="Times New Roman"/>
          <w:iCs/>
          <w:sz w:val="24"/>
          <w:szCs w:val="24"/>
        </w:rPr>
        <w:t>= 0.8533</w:t>
      </w:r>
    </w:p>
    <w:p w14:paraId="02B6568A" w14:textId="77777777" w:rsidR="006209E9" w:rsidRPr="00941928" w:rsidRDefault="006209E9" w:rsidP="006209E9">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148</m:t>
              </m:r>
            </m:num>
            <m:den>
              <m:r>
                <w:rPr>
                  <w:rFonts w:ascii="Cambria Math" w:hAnsi="Cambria Math" w:cs="Times New Roman"/>
                  <w:sz w:val="24"/>
                  <w:szCs w:val="24"/>
                </w:rPr>
                <m:t>148+35</m:t>
              </m:r>
            </m:den>
          </m:f>
          <m:r>
            <w:rPr>
              <w:rFonts w:ascii="Cambria Math" w:hAnsi="Cambria Math" w:cs="Times New Roman"/>
              <w:sz w:val="24"/>
              <w:szCs w:val="24"/>
            </w:rPr>
            <m:t>=0.8087</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148</m:t>
              </m:r>
            </m:num>
            <m:den>
              <m:r>
                <w:rPr>
                  <w:rFonts w:ascii="Cambria Math" w:hAnsi="Cambria Math" w:cs="Times New Roman"/>
                  <w:sz w:val="24"/>
                  <w:szCs w:val="24"/>
                </w:rPr>
                <m:t>148+46</m:t>
              </m:r>
            </m:den>
          </m:f>
          <m:r>
            <w:rPr>
              <w:rFonts w:ascii="Cambria Math" w:hAnsi="Cambria Math" w:cs="Times New Roman"/>
              <w:sz w:val="24"/>
              <w:szCs w:val="24"/>
            </w:rPr>
            <m:t>=0.7629</m:t>
          </m:r>
        </m:oMath>
      </m:oMathPara>
    </w:p>
    <w:p w14:paraId="2822A887" w14:textId="77777777" w:rsidR="006209E9" w:rsidRPr="00941928" w:rsidRDefault="006209E9" w:rsidP="006209E9">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m:rPr>
                  <m:sty m:val="p"/>
                </m:rPr>
                <w:rPr>
                  <w:rStyle w:val="mord"/>
                  <w:rFonts w:ascii="Cambria Math" w:hAnsi="Cambria Math" w:cs="Times New Roman"/>
                </w:rPr>
                <m:t>0.8087</m:t>
              </m:r>
              <m:r>
                <w:rPr>
                  <w:rFonts w:ascii="Cambria Math" w:hAnsi="Cambria Math" w:cs="Times New Roman"/>
                  <w:sz w:val="24"/>
                  <w:szCs w:val="24"/>
                </w:rPr>
                <m:t>*</m:t>
              </m:r>
              <m:r>
                <m:rPr>
                  <m:sty m:val="p"/>
                </m:rPr>
                <w:rPr>
                  <w:rStyle w:val="mord"/>
                  <w:rFonts w:ascii="Cambria Math" w:hAnsi="Cambria Math" w:cs="Times New Roman"/>
                </w:rPr>
                <m:t>0.7629</m:t>
              </m:r>
              <m:r>
                <m:rPr>
                  <m:sty m:val="p"/>
                </m:rPr>
                <w:rPr>
                  <w:rStyle w:val="vlist-s"/>
                  <w:rFonts w:ascii="Cambria Math" w:hAnsi="Cambria Math" w:cs="Times New Roman"/>
                </w:rPr>
                <m:t>​</m:t>
              </m:r>
            </m:num>
            <m:den>
              <m:r>
                <m:rPr>
                  <m:sty m:val="p"/>
                </m:rPr>
                <w:rPr>
                  <w:rStyle w:val="mord"/>
                  <w:rFonts w:ascii="Cambria Math" w:hAnsi="Cambria Math" w:cs="Times New Roman"/>
                </w:rPr>
                <m:t>0.8087</m:t>
              </m:r>
              <m:r>
                <w:rPr>
                  <w:rFonts w:ascii="Cambria Math" w:hAnsi="Cambria Math" w:cs="Times New Roman"/>
                  <w:sz w:val="24"/>
                  <w:szCs w:val="24"/>
                </w:rPr>
                <m:t>*</m:t>
              </m:r>
              <m:r>
                <m:rPr>
                  <m:sty m:val="p"/>
                </m:rPr>
                <w:rPr>
                  <w:rStyle w:val="mord"/>
                  <w:rFonts w:ascii="Cambria Math" w:hAnsi="Cambria Math" w:cs="Times New Roman"/>
                </w:rPr>
                <m:t>0.7629</m:t>
              </m:r>
              <m:r>
                <m:rPr>
                  <m:sty m:val="p"/>
                </m:rPr>
                <w:rPr>
                  <w:rStyle w:val="vlist-s"/>
                  <w:rFonts w:ascii="Cambria Math" w:hAnsi="Cambria Math" w:cs="Times New Roman"/>
                </w:rPr>
                <m:t>​​</m:t>
              </m:r>
            </m:den>
          </m:f>
          <m:r>
            <w:rPr>
              <w:rFonts w:ascii="Cambria Math" w:hAnsi="Cambria Math" w:cs="Times New Roman"/>
              <w:sz w:val="24"/>
              <w:szCs w:val="24"/>
            </w:rPr>
            <m:t>=</m:t>
          </m:r>
          <m:r>
            <m:rPr>
              <m:sty m:val="p"/>
            </m:rPr>
            <w:rPr>
              <w:rStyle w:val="mord"/>
              <w:rFonts w:ascii="Cambria Math" w:hAnsi="Cambria Math" w:cs="Times New Roman"/>
            </w:rPr>
            <m:t>0.7851</m:t>
          </m:r>
        </m:oMath>
      </m:oMathPara>
    </w:p>
    <w:p w14:paraId="54A805F5" w14:textId="77777777" w:rsidR="006209E9" w:rsidRPr="00BE6826" w:rsidRDefault="006209E9" w:rsidP="006209E9">
      <w:pPr>
        <w:spacing w:line="360" w:lineRule="auto"/>
        <w:jc w:val="both"/>
        <w:rPr>
          <w:rFonts w:ascii="Cambria Math" w:hAnsi="Cambria Math" w:cs="Times New Roman"/>
        </w:rPr>
      </w:pPr>
    </w:p>
    <w:p w14:paraId="4CF95A5A" w14:textId="77777777" w:rsidR="006209E9"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150BFA13" w14:textId="77777777" w:rsidR="006209E9" w:rsidRDefault="006209E9" w:rsidP="006209E9">
      <w:pPr>
        <w:spacing w:line="360" w:lineRule="auto"/>
        <w:jc w:val="both"/>
        <w:rPr>
          <w:rFonts w:ascii="Times New Roman" w:hAnsi="Times New Roman" w:cs="Times New Roman"/>
          <w:b/>
          <w:bCs/>
          <w:sz w:val="28"/>
          <w:szCs w:val="28"/>
        </w:rPr>
      </w:pPr>
      <w:r w:rsidRPr="00BE7908">
        <w:rPr>
          <w:rFonts w:ascii="Times New Roman" w:hAnsi="Times New Roman" w:cs="Times New Roman"/>
          <w:sz w:val="24"/>
          <w:szCs w:val="24"/>
        </w:rPr>
        <w:t xml:space="preserve">The KNN model achieves an overall accuracy of 85.33%, with a precision of 80.87%, indicating reliable predictions for positive cases. The recall of 76.29% suggests it identifies most positive cases, albeit missing about a quarter. With an F1 score of 78.51%, the model shows balanced precision and recall, effectively predicting positive cases with reasonable accuracy. Although the K-Nearest </w:t>
      </w:r>
      <w:proofErr w:type="spellStart"/>
      <w:r w:rsidRPr="00BE7908">
        <w:rPr>
          <w:rFonts w:ascii="Times New Roman" w:hAnsi="Times New Roman" w:cs="Times New Roman"/>
          <w:sz w:val="24"/>
          <w:szCs w:val="24"/>
        </w:rPr>
        <w:t>Neighbors</w:t>
      </w:r>
      <w:proofErr w:type="spellEnd"/>
      <w:r w:rsidRPr="00BE7908">
        <w:rPr>
          <w:rFonts w:ascii="Times New Roman" w:hAnsi="Times New Roman" w:cs="Times New Roman"/>
          <w:sz w:val="24"/>
          <w:szCs w:val="24"/>
        </w:rPr>
        <w:t xml:space="preserve"> model performs well in diagnosing diabetes, there remains potential for enhancing its detection of true positives and minimizing false negatives.</w:t>
      </w:r>
    </w:p>
    <w:p w14:paraId="07857A68" w14:textId="77777777" w:rsidR="006209E9" w:rsidRDefault="006209E9" w:rsidP="006209E9">
      <w:pPr>
        <w:spacing w:line="360" w:lineRule="auto"/>
        <w:rPr>
          <w:rFonts w:ascii="Times New Roman" w:hAnsi="Times New Roman" w:cs="Times New Roman"/>
          <w:b/>
          <w:bCs/>
          <w:sz w:val="28"/>
          <w:szCs w:val="28"/>
        </w:rPr>
      </w:pPr>
    </w:p>
    <w:p w14:paraId="26B5908B" w14:textId="64BB3BEE" w:rsidR="006209E9" w:rsidRDefault="00EA1B3B"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13</w:t>
      </w:r>
      <w:r w:rsidR="006209E9">
        <w:rPr>
          <w:rFonts w:ascii="Times New Roman" w:hAnsi="Times New Roman" w:cs="Times New Roman"/>
          <w:b/>
          <w:bCs/>
          <w:sz w:val="28"/>
          <w:szCs w:val="28"/>
        </w:rPr>
        <w:t>. DECISION TREE - CONFUSION MATRIX</w:t>
      </w:r>
    </w:p>
    <w:p w14:paraId="1E76F725" w14:textId="77777777" w:rsidR="006209E9" w:rsidRDefault="006209E9" w:rsidP="006209E9">
      <w:pPr>
        <w:spacing w:line="360" w:lineRule="auto"/>
        <w:jc w:val="center"/>
        <w:rPr>
          <w:rFonts w:ascii="Times New Roman" w:hAnsi="Times New Roman" w:cs="Times New Roman"/>
          <w:b/>
          <w:bCs/>
          <w:sz w:val="28"/>
          <w:szCs w:val="28"/>
        </w:rPr>
      </w:pPr>
      <w:r>
        <w:rPr>
          <w:noProof/>
        </w:rPr>
        <w:drawing>
          <wp:inline distT="0" distB="0" distL="0" distR="0" wp14:anchorId="62997CDE" wp14:editId="63E0FC76">
            <wp:extent cx="3175042" cy="2589291"/>
            <wp:effectExtent l="0" t="0" r="6350" b="1905"/>
            <wp:docPr id="20918442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3042" cy="2603970"/>
                    </a:xfrm>
                    <a:prstGeom prst="rect">
                      <a:avLst/>
                    </a:prstGeom>
                    <a:noFill/>
                    <a:ln>
                      <a:noFill/>
                    </a:ln>
                  </pic:spPr>
                </pic:pic>
              </a:graphicData>
            </a:graphic>
          </wp:inline>
        </w:drawing>
      </w:r>
    </w:p>
    <w:p w14:paraId="54F40754" w14:textId="77777777" w:rsidR="006209E9" w:rsidRDefault="006209E9" w:rsidP="006209E9">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w:t>
      </w:r>
      <w:r>
        <w:rPr>
          <w:rFonts w:ascii="Times New Roman" w:hAnsi="Times New Roman" w:cs="Times New Roman"/>
          <w:sz w:val="24"/>
          <w:szCs w:val="24"/>
        </w:rPr>
        <w:t>95, FP = 4, TN = 354, FN = 0</w:t>
      </w:r>
    </w:p>
    <w:p w14:paraId="30CA06E5" w14:textId="77777777" w:rsidR="006209E9" w:rsidRPr="008952B6" w:rsidRDefault="006209E9" w:rsidP="006209E9">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51774FD0" w14:textId="77777777" w:rsidR="006209E9" w:rsidRPr="00941928" w:rsidRDefault="006209E9" w:rsidP="006209E9">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194+354</m:t>
            </m:r>
          </m:num>
          <m:den>
            <m:r>
              <w:rPr>
                <w:rFonts w:ascii="Cambria Math" w:hAnsi="Cambria Math" w:cs="Times New Roman"/>
                <w:sz w:val="28"/>
                <w:szCs w:val="28"/>
              </w:rPr>
              <m:t>194+353+4+0</m:t>
            </m:r>
          </m:den>
        </m:f>
      </m:oMath>
      <w:r w:rsidRPr="00941928">
        <w:rPr>
          <w:rFonts w:ascii="Times New Roman" w:hAnsi="Times New Roman" w:cs="Times New Roman"/>
          <w:sz w:val="28"/>
          <w:szCs w:val="28"/>
        </w:rPr>
        <w:t xml:space="preserve"> </w:t>
      </w:r>
      <w:r w:rsidRPr="00941928">
        <w:rPr>
          <w:rFonts w:ascii="Times New Roman" w:hAnsi="Times New Roman" w:cs="Times New Roman"/>
          <w:iCs/>
          <w:sz w:val="24"/>
          <w:szCs w:val="24"/>
        </w:rPr>
        <w:t xml:space="preserve">= </w:t>
      </w:r>
      <w:r>
        <w:rPr>
          <w:rFonts w:ascii="Times New Roman" w:hAnsi="Times New Roman" w:cs="Times New Roman"/>
          <w:iCs/>
          <w:sz w:val="24"/>
          <w:szCs w:val="24"/>
        </w:rPr>
        <w:t>1.0</w:t>
      </w:r>
    </w:p>
    <w:p w14:paraId="693DC97C" w14:textId="77777777" w:rsidR="006209E9" w:rsidRPr="00941928" w:rsidRDefault="006209E9" w:rsidP="006209E9">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194</m:t>
              </m:r>
            </m:num>
            <m:den>
              <m:r>
                <w:rPr>
                  <w:rFonts w:ascii="Cambria Math" w:hAnsi="Cambria Math" w:cs="Times New Roman"/>
                  <w:sz w:val="24"/>
                  <w:szCs w:val="24"/>
                </w:rPr>
                <m:t>194+4</m:t>
              </m:r>
            </m:den>
          </m:f>
          <m:r>
            <w:rPr>
              <w:rFonts w:ascii="Cambria Math" w:hAnsi="Cambria Math" w:cs="Times New Roman"/>
              <w:sz w:val="24"/>
              <w:szCs w:val="24"/>
            </w:rPr>
            <m:t>=0.9798</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194</m:t>
              </m:r>
            </m:num>
            <m:den>
              <m:r>
                <w:rPr>
                  <w:rFonts w:ascii="Cambria Math" w:hAnsi="Cambria Math" w:cs="Times New Roman"/>
                  <w:sz w:val="24"/>
                  <w:szCs w:val="24"/>
                </w:rPr>
                <m:t>194+0</m:t>
              </m:r>
            </m:den>
          </m:f>
          <m:r>
            <w:rPr>
              <w:rFonts w:ascii="Cambria Math" w:hAnsi="Cambria Math" w:cs="Times New Roman"/>
              <w:sz w:val="24"/>
              <w:szCs w:val="24"/>
            </w:rPr>
            <m:t>=1.0</m:t>
          </m:r>
        </m:oMath>
      </m:oMathPara>
    </w:p>
    <w:p w14:paraId="02677B9C" w14:textId="77777777" w:rsidR="006209E9" w:rsidRPr="00941928" w:rsidRDefault="006209E9" w:rsidP="006209E9">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m:rPr>
                  <m:sty m:val="p"/>
                </m:rPr>
                <w:rPr>
                  <w:rStyle w:val="mord"/>
                  <w:rFonts w:ascii="Cambria Math" w:hAnsi="Cambria Math" w:cs="Times New Roman"/>
                </w:rPr>
                <m:t>0.9798</m:t>
              </m:r>
              <m:r>
                <w:rPr>
                  <w:rFonts w:ascii="Cambria Math" w:hAnsi="Cambria Math" w:cs="Times New Roman"/>
                  <w:sz w:val="24"/>
                  <w:szCs w:val="24"/>
                </w:rPr>
                <m:t>*</m:t>
              </m:r>
              <m:r>
                <m:rPr>
                  <m:sty m:val="p"/>
                </m:rPr>
                <w:rPr>
                  <w:rStyle w:val="mord"/>
                  <w:rFonts w:ascii="Cambria Math" w:hAnsi="Cambria Math" w:cs="Times New Roman"/>
                </w:rPr>
                <m:t>1.0</m:t>
              </m:r>
              <m:r>
                <m:rPr>
                  <m:sty m:val="p"/>
                </m:rPr>
                <w:rPr>
                  <w:rStyle w:val="vlist-s"/>
                  <w:rFonts w:ascii="Cambria Math" w:hAnsi="Cambria Math" w:cs="Times New Roman"/>
                </w:rPr>
                <m:t>​</m:t>
              </m:r>
            </m:num>
            <m:den>
              <m:r>
                <m:rPr>
                  <m:sty m:val="p"/>
                </m:rPr>
                <w:rPr>
                  <w:rStyle w:val="mord"/>
                  <w:rFonts w:ascii="Cambria Math" w:hAnsi="Cambria Math" w:cs="Times New Roman"/>
                </w:rPr>
                <m:t>0.9798</m:t>
              </m:r>
              <m:r>
                <w:rPr>
                  <w:rFonts w:ascii="Cambria Math" w:hAnsi="Cambria Math" w:cs="Times New Roman"/>
                  <w:sz w:val="24"/>
                  <w:szCs w:val="24"/>
                </w:rPr>
                <m:t>+</m:t>
              </m:r>
              <m:r>
                <m:rPr>
                  <m:sty m:val="p"/>
                </m:rPr>
                <w:rPr>
                  <w:rStyle w:val="mord"/>
                  <w:rFonts w:ascii="Cambria Math" w:hAnsi="Cambria Math" w:cs="Times New Roman"/>
                </w:rPr>
                <m:t>1.0</m:t>
              </m:r>
              <m:r>
                <m:rPr>
                  <m:sty m:val="p"/>
                </m:rPr>
                <w:rPr>
                  <w:rStyle w:val="vlist-s"/>
                  <w:rFonts w:ascii="Cambria Math" w:hAnsi="Cambria Math" w:cs="Times New Roman"/>
                </w:rPr>
                <m:t>​​</m:t>
              </m:r>
            </m:den>
          </m:f>
          <m:r>
            <w:rPr>
              <w:rFonts w:ascii="Cambria Math" w:hAnsi="Cambria Math" w:cs="Times New Roman"/>
              <w:sz w:val="24"/>
              <w:szCs w:val="24"/>
            </w:rPr>
            <m:t>=</m:t>
          </m:r>
          <m:r>
            <m:rPr>
              <m:sty m:val="p"/>
            </m:rPr>
            <w:rPr>
              <w:rStyle w:val="mord"/>
              <w:rFonts w:ascii="Cambria Math" w:hAnsi="Cambria Math" w:cs="Times New Roman"/>
            </w:rPr>
            <m:t>0.9898</m:t>
          </m:r>
        </m:oMath>
      </m:oMathPara>
    </w:p>
    <w:p w14:paraId="56FDAFD1" w14:textId="77777777" w:rsidR="006209E9"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INTERPRETATION:</w:t>
      </w:r>
    </w:p>
    <w:p w14:paraId="5D4EBBD8" w14:textId="77777777" w:rsidR="006209E9" w:rsidRDefault="006209E9" w:rsidP="006209E9">
      <w:pPr>
        <w:spacing w:line="360" w:lineRule="auto"/>
        <w:jc w:val="both"/>
        <w:rPr>
          <w:rFonts w:ascii="Times New Roman" w:hAnsi="Times New Roman" w:cs="Times New Roman"/>
          <w:sz w:val="24"/>
          <w:szCs w:val="24"/>
        </w:rPr>
      </w:pPr>
      <w:r w:rsidRPr="00B37603">
        <w:rPr>
          <w:rFonts w:ascii="Times New Roman" w:hAnsi="Times New Roman" w:cs="Times New Roman"/>
          <w:sz w:val="24"/>
          <w:szCs w:val="24"/>
        </w:rPr>
        <w:t xml:space="preserve">The Decision Tree model boasts a remarkable accuracy of </w:t>
      </w:r>
      <w:r>
        <w:rPr>
          <w:rFonts w:ascii="Times New Roman" w:hAnsi="Times New Roman" w:cs="Times New Roman"/>
          <w:sz w:val="24"/>
          <w:szCs w:val="24"/>
        </w:rPr>
        <w:t>100</w:t>
      </w:r>
      <w:r w:rsidRPr="00B37603">
        <w:rPr>
          <w:rFonts w:ascii="Times New Roman" w:hAnsi="Times New Roman" w:cs="Times New Roman"/>
          <w:sz w:val="24"/>
          <w:szCs w:val="24"/>
        </w:rPr>
        <w:t>%, underscoring its exceptional ability to predict both positive and negative cases. With a precision of 97.98%, it reliably identifies positive cases, corroborated by a perfect recall of 100%, ensuring no positive cases are missed. An F1 score of 98.98% reflects its superior balance between precision and recall, demonstrating robust performance in accurately detecting positive cases. The model’s near-perfect metrics suggest it is highly effective and well-adapted to the dataset, although considerations for enhancing its generalizability and preventing overfitting may be beneficial.</w:t>
      </w:r>
    </w:p>
    <w:p w14:paraId="308932EC" w14:textId="77777777" w:rsidR="006209E9" w:rsidRDefault="006209E9" w:rsidP="006209E9">
      <w:pPr>
        <w:spacing w:line="360" w:lineRule="auto"/>
        <w:jc w:val="both"/>
        <w:rPr>
          <w:rFonts w:ascii="Times New Roman" w:hAnsi="Times New Roman" w:cs="Times New Roman"/>
          <w:sz w:val="24"/>
          <w:szCs w:val="24"/>
        </w:rPr>
      </w:pPr>
    </w:p>
    <w:p w14:paraId="1A735F54" w14:textId="4751278E" w:rsidR="006209E9" w:rsidRPr="000055CA" w:rsidRDefault="00EA1B3B"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14</w:t>
      </w:r>
      <w:r w:rsidR="006209E9">
        <w:rPr>
          <w:rFonts w:ascii="Times New Roman" w:hAnsi="Times New Roman" w:cs="Times New Roman"/>
          <w:b/>
          <w:bCs/>
          <w:sz w:val="28"/>
          <w:szCs w:val="28"/>
        </w:rPr>
        <w:t>.  GRADIENT BOOSTING - CONFUSION MATRIX</w:t>
      </w:r>
    </w:p>
    <w:p w14:paraId="571CD9F4" w14:textId="77777777" w:rsidR="006209E9" w:rsidRDefault="006209E9" w:rsidP="006209E9">
      <w:pPr>
        <w:spacing w:line="360" w:lineRule="auto"/>
        <w:jc w:val="center"/>
        <w:rPr>
          <w:rFonts w:ascii="Times New Roman" w:hAnsi="Times New Roman" w:cs="Times New Roman"/>
          <w:sz w:val="24"/>
          <w:szCs w:val="24"/>
        </w:rPr>
      </w:pPr>
      <w:r>
        <w:rPr>
          <w:noProof/>
        </w:rPr>
        <w:drawing>
          <wp:inline distT="0" distB="0" distL="0" distR="0" wp14:anchorId="14E991FD" wp14:editId="14719154">
            <wp:extent cx="3249089" cy="2649679"/>
            <wp:effectExtent l="0" t="0" r="8890" b="0"/>
            <wp:docPr id="19756825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9937" cy="2674836"/>
                    </a:xfrm>
                    <a:prstGeom prst="rect">
                      <a:avLst/>
                    </a:prstGeom>
                    <a:noFill/>
                    <a:ln>
                      <a:noFill/>
                    </a:ln>
                  </pic:spPr>
                </pic:pic>
              </a:graphicData>
            </a:graphic>
          </wp:inline>
        </w:drawing>
      </w:r>
    </w:p>
    <w:p w14:paraId="08E24793" w14:textId="77777777" w:rsidR="006209E9" w:rsidRDefault="006209E9" w:rsidP="006209E9">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w:t>
      </w:r>
      <w:r w:rsidRPr="008952B6">
        <w:rPr>
          <w:rFonts w:ascii="Times New Roman" w:hAnsi="Times New Roman" w:cs="Times New Roman"/>
          <w:sz w:val="24"/>
          <w:szCs w:val="24"/>
        </w:rPr>
        <w:t>1</w:t>
      </w:r>
      <w:r>
        <w:rPr>
          <w:rFonts w:ascii="Times New Roman" w:hAnsi="Times New Roman" w:cs="Times New Roman"/>
          <w:sz w:val="24"/>
          <w:szCs w:val="24"/>
        </w:rPr>
        <w:t>44, FP = 16, TN = 342, FN = 50</w:t>
      </w:r>
    </w:p>
    <w:p w14:paraId="6BE09563" w14:textId="77777777" w:rsidR="006209E9" w:rsidRPr="008952B6" w:rsidRDefault="006209E9" w:rsidP="006209E9">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21CFDFA4" w14:textId="77777777" w:rsidR="006209E9" w:rsidRPr="00941928" w:rsidRDefault="006209E9" w:rsidP="006209E9">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144+342</m:t>
            </m:r>
          </m:num>
          <m:den>
            <m:r>
              <w:rPr>
                <w:rFonts w:ascii="Cambria Math" w:hAnsi="Cambria Math" w:cs="Times New Roman"/>
                <w:sz w:val="28"/>
                <w:szCs w:val="28"/>
              </w:rPr>
              <m:t>144+342+16+50</m:t>
            </m:r>
          </m:den>
        </m:f>
      </m:oMath>
      <w:r w:rsidRPr="00941928">
        <w:rPr>
          <w:rFonts w:ascii="Times New Roman" w:hAnsi="Times New Roman" w:cs="Times New Roman"/>
          <w:sz w:val="28"/>
          <w:szCs w:val="28"/>
        </w:rPr>
        <w:t xml:space="preserve"> </w:t>
      </w:r>
      <w:r w:rsidRPr="00941928">
        <w:rPr>
          <w:rFonts w:ascii="Times New Roman" w:hAnsi="Times New Roman" w:cs="Times New Roman"/>
          <w:iCs/>
          <w:sz w:val="24"/>
          <w:szCs w:val="24"/>
        </w:rPr>
        <w:t xml:space="preserve">= </w:t>
      </w:r>
      <w:r>
        <w:rPr>
          <w:rFonts w:ascii="Times New Roman" w:hAnsi="Times New Roman" w:cs="Times New Roman"/>
          <w:iCs/>
          <w:sz w:val="24"/>
          <w:szCs w:val="24"/>
        </w:rPr>
        <w:t>0.8804</w:t>
      </w:r>
    </w:p>
    <w:p w14:paraId="3EC366FA" w14:textId="77777777" w:rsidR="006209E9" w:rsidRPr="00941928" w:rsidRDefault="006209E9" w:rsidP="006209E9">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144</m:t>
              </m:r>
            </m:num>
            <m:den>
              <m:r>
                <w:rPr>
                  <w:rFonts w:ascii="Cambria Math" w:hAnsi="Cambria Math" w:cs="Times New Roman"/>
                  <w:sz w:val="24"/>
                  <w:szCs w:val="24"/>
                </w:rPr>
                <m:t>144+16</m:t>
              </m:r>
            </m:den>
          </m:f>
          <m:r>
            <w:rPr>
              <w:rFonts w:ascii="Cambria Math" w:hAnsi="Cambria Math" w:cs="Times New Roman"/>
              <w:sz w:val="24"/>
              <w:szCs w:val="24"/>
            </w:rPr>
            <m:t>=0.9</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144</m:t>
              </m:r>
            </m:num>
            <m:den>
              <m:r>
                <w:rPr>
                  <w:rFonts w:ascii="Cambria Math" w:hAnsi="Cambria Math" w:cs="Times New Roman"/>
                  <w:sz w:val="24"/>
                  <w:szCs w:val="24"/>
                </w:rPr>
                <m:t>144+50</m:t>
              </m:r>
            </m:den>
          </m:f>
          <m:r>
            <w:rPr>
              <w:rFonts w:ascii="Cambria Math" w:hAnsi="Cambria Math" w:cs="Times New Roman"/>
              <w:sz w:val="24"/>
              <w:szCs w:val="24"/>
            </w:rPr>
            <m:t>=74.23</m:t>
          </m:r>
        </m:oMath>
      </m:oMathPara>
    </w:p>
    <w:p w14:paraId="69525AD6" w14:textId="77777777" w:rsidR="006209E9" w:rsidRPr="00491150" w:rsidRDefault="006209E9" w:rsidP="006209E9">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m:t>F1 Score =2 X</m:t>
          </m:r>
          <m:f>
            <m:fPr>
              <m:ctrlPr>
                <w:rPr>
                  <w:rFonts w:ascii="Cambria Math" w:hAnsi="Cambria Math" w:cs="Times New Roman"/>
                  <w:sz w:val="24"/>
                  <w:szCs w:val="24"/>
                </w:rPr>
              </m:ctrlPr>
            </m:fPr>
            <m:num>
              <m:r>
                <m:rPr>
                  <m:sty m:val="p"/>
                </m:rPr>
                <w:rPr>
                  <w:rStyle w:val="mord"/>
                  <w:rFonts w:ascii="Cambria Math" w:hAnsi="Cambria Math" w:cs="Times New Roman"/>
                </w:rPr>
                <m:t>0.9</m:t>
              </m:r>
              <m:r>
                <w:rPr>
                  <w:rFonts w:ascii="Cambria Math" w:hAnsi="Cambria Math" w:cs="Times New Roman"/>
                  <w:sz w:val="24"/>
                  <w:szCs w:val="24"/>
                </w:rPr>
                <m:t>*</m:t>
              </m:r>
              <m:r>
                <m:rPr>
                  <m:sty m:val="p"/>
                </m:rPr>
                <w:rPr>
                  <w:rStyle w:val="mord"/>
                  <w:rFonts w:ascii="Cambria Math" w:hAnsi="Cambria Math" w:cs="Times New Roman"/>
                </w:rPr>
                <m:t>0.7423</m:t>
              </m:r>
              <m:r>
                <m:rPr>
                  <m:sty m:val="p"/>
                </m:rPr>
                <w:rPr>
                  <w:rStyle w:val="vlist-s"/>
                  <w:rFonts w:ascii="Cambria Math" w:hAnsi="Cambria Math" w:cs="Times New Roman"/>
                </w:rPr>
                <m:t>​</m:t>
              </m:r>
            </m:num>
            <m:den>
              <m:r>
                <m:rPr>
                  <m:sty m:val="p"/>
                </m:rPr>
                <w:rPr>
                  <w:rStyle w:val="mord"/>
                  <w:rFonts w:ascii="Cambria Math" w:hAnsi="Cambria Math" w:cs="Times New Roman"/>
                </w:rPr>
                <m:t>0.9</m:t>
              </m:r>
              <m:r>
                <w:rPr>
                  <w:rFonts w:ascii="Cambria Math" w:hAnsi="Cambria Math" w:cs="Times New Roman"/>
                  <w:sz w:val="24"/>
                  <w:szCs w:val="24"/>
                </w:rPr>
                <m:t>+</m:t>
              </m:r>
              <m:r>
                <m:rPr>
                  <m:sty m:val="p"/>
                </m:rPr>
                <w:rPr>
                  <w:rStyle w:val="mord"/>
                  <w:rFonts w:ascii="Cambria Math" w:hAnsi="Cambria Math" w:cs="Times New Roman"/>
                </w:rPr>
                <m:t>0.7423</m:t>
              </m:r>
              <m:r>
                <m:rPr>
                  <m:sty m:val="p"/>
                </m:rPr>
                <w:rPr>
                  <w:rStyle w:val="vlist-s"/>
                  <w:rFonts w:ascii="Cambria Math" w:hAnsi="Cambria Math" w:cs="Times New Roman"/>
                </w:rPr>
                <m:t>​​</m:t>
              </m:r>
            </m:den>
          </m:f>
          <m:r>
            <w:rPr>
              <w:rFonts w:ascii="Cambria Math" w:hAnsi="Cambria Math" w:cs="Times New Roman"/>
              <w:sz w:val="24"/>
              <w:szCs w:val="24"/>
            </w:rPr>
            <m:t>=</m:t>
          </m:r>
          <m:r>
            <m:rPr>
              <m:sty m:val="p"/>
            </m:rPr>
            <w:rPr>
              <w:rStyle w:val="mord"/>
              <w:rFonts w:ascii="Cambria Math" w:hAnsi="Cambria Math" w:cs="Times New Roman"/>
            </w:rPr>
            <m:t>0.8136</m:t>
          </m:r>
        </m:oMath>
      </m:oMathPara>
    </w:p>
    <w:p w14:paraId="1773B1AA" w14:textId="77777777" w:rsidR="006209E9" w:rsidRPr="00941928" w:rsidRDefault="006209E9" w:rsidP="006209E9">
      <w:pPr>
        <w:spacing w:line="360" w:lineRule="auto"/>
        <w:jc w:val="both"/>
        <w:rPr>
          <w:rStyle w:val="mord"/>
          <w:rFonts w:ascii="Times New Roman" w:hAnsi="Times New Roman" w:cs="Times New Roman"/>
        </w:rPr>
      </w:pPr>
    </w:p>
    <w:p w14:paraId="4C738C24" w14:textId="77777777" w:rsidR="006209E9"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07D42290" w14:textId="77777777" w:rsidR="006209E9" w:rsidRPr="00661684" w:rsidRDefault="006209E9" w:rsidP="006209E9">
      <w:pPr>
        <w:spacing w:line="360" w:lineRule="auto"/>
        <w:jc w:val="both"/>
        <w:rPr>
          <w:rFonts w:ascii="Times New Roman" w:hAnsi="Times New Roman" w:cs="Times New Roman"/>
          <w:sz w:val="24"/>
          <w:szCs w:val="24"/>
        </w:rPr>
      </w:pPr>
      <w:r w:rsidRPr="003A5BC6">
        <w:rPr>
          <w:rFonts w:ascii="Times New Roman" w:hAnsi="Times New Roman" w:cs="Times New Roman"/>
          <w:sz w:val="24"/>
          <w:szCs w:val="24"/>
        </w:rPr>
        <w:t xml:space="preserve">The Gradient Boosting model achieves a solid accuracy of 88.04%, with an impressive precision of 90%, indicating it accurately predicts positive cases most of the time. Its recall of 74.23% shows that it identifies </w:t>
      </w:r>
      <w:proofErr w:type="gramStart"/>
      <w:r w:rsidRPr="003A5BC6">
        <w:rPr>
          <w:rFonts w:ascii="Times New Roman" w:hAnsi="Times New Roman" w:cs="Times New Roman"/>
          <w:sz w:val="24"/>
          <w:szCs w:val="24"/>
        </w:rPr>
        <w:t>the majority of</w:t>
      </w:r>
      <w:proofErr w:type="gramEnd"/>
      <w:r w:rsidRPr="003A5BC6">
        <w:rPr>
          <w:rFonts w:ascii="Times New Roman" w:hAnsi="Times New Roman" w:cs="Times New Roman"/>
          <w:sz w:val="24"/>
          <w:szCs w:val="24"/>
        </w:rPr>
        <w:t xml:space="preserve"> positive cases but still misses about a quarter. An F1 score of 81.</w:t>
      </w:r>
      <w:r>
        <w:rPr>
          <w:rFonts w:ascii="Times New Roman" w:hAnsi="Times New Roman" w:cs="Times New Roman"/>
          <w:sz w:val="24"/>
          <w:szCs w:val="24"/>
        </w:rPr>
        <w:t>36</w:t>
      </w:r>
      <w:r w:rsidRPr="003A5BC6">
        <w:rPr>
          <w:rFonts w:ascii="Times New Roman" w:hAnsi="Times New Roman" w:cs="Times New Roman"/>
          <w:sz w:val="24"/>
          <w:szCs w:val="24"/>
        </w:rPr>
        <w:t xml:space="preserve">% suggests a good balance between precision and recall, underscoring the model's effectiveness in accurately detecting positive cases while also capturing a substantial proportion of true positives. Although the Gradient Boosting model performs well in diagnosing diabetes, with high precision and reasonable recall, there's potential to enhance its sensitivity to ensure no positive cases are overlooked. </w:t>
      </w:r>
    </w:p>
    <w:p w14:paraId="703EADD9" w14:textId="06849EF3" w:rsidR="006209E9" w:rsidRDefault="006209E9"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w:t>
      </w:r>
      <w:r w:rsidR="00EA1B3B">
        <w:rPr>
          <w:rFonts w:ascii="Times New Roman" w:hAnsi="Times New Roman" w:cs="Times New Roman"/>
          <w:b/>
          <w:bCs/>
          <w:sz w:val="28"/>
          <w:szCs w:val="28"/>
        </w:rPr>
        <w:t>7</w:t>
      </w:r>
    </w:p>
    <w:p w14:paraId="2FA05F3C" w14:textId="77777777" w:rsidR="006209E9" w:rsidRPr="003465CE" w:rsidRDefault="006209E9" w:rsidP="006209E9">
      <w:pPr>
        <w:spacing w:line="360" w:lineRule="auto"/>
        <w:rPr>
          <w:rFonts w:ascii="Times New Roman" w:hAnsi="Times New Roman" w:cs="Times New Roman"/>
          <w:sz w:val="24"/>
          <w:szCs w:val="24"/>
        </w:rPr>
      </w:pPr>
      <w:r w:rsidRPr="003465CE">
        <w:rPr>
          <w:rFonts w:ascii="Times New Roman" w:hAnsi="Times New Roman" w:cs="Times New Roman"/>
          <w:sz w:val="24"/>
          <w:szCs w:val="24"/>
        </w:rPr>
        <w:t>COMPARATIVE RESULTS ON THE DATASET USING ML</w:t>
      </w:r>
    </w:p>
    <w:tbl>
      <w:tblPr>
        <w:tblStyle w:val="TableGrid"/>
        <w:tblW w:w="0" w:type="auto"/>
        <w:jc w:val="center"/>
        <w:tblLook w:val="04A0" w:firstRow="1" w:lastRow="0" w:firstColumn="1" w:lastColumn="0" w:noHBand="0" w:noVBand="1"/>
      </w:tblPr>
      <w:tblGrid>
        <w:gridCol w:w="2964"/>
        <w:gridCol w:w="1603"/>
        <w:gridCol w:w="1776"/>
        <w:gridCol w:w="1707"/>
        <w:gridCol w:w="1686"/>
      </w:tblGrid>
      <w:tr w:rsidR="006209E9" w14:paraId="1F42CC81" w14:textId="77777777" w:rsidTr="00C64F54">
        <w:trPr>
          <w:jc w:val="center"/>
        </w:trPr>
        <w:tc>
          <w:tcPr>
            <w:tcW w:w="2964" w:type="dxa"/>
          </w:tcPr>
          <w:p w14:paraId="36724EF3" w14:textId="77777777" w:rsidR="006209E9" w:rsidRPr="00AF3013" w:rsidRDefault="006209E9" w:rsidP="00C64F54">
            <w:pPr>
              <w:spacing w:line="360" w:lineRule="auto"/>
              <w:jc w:val="center"/>
              <w:rPr>
                <w:rFonts w:ascii="Times New Roman" w:hAnsi="Times New Roman" w:cs="Times New Roman"/>
                <w:b/>
                <w:bCs/>
              </w:rPr>
            </w:pPr>
            <w:r w:rsidRPr="00AF3013">
              <w:rPr>
                <w:rFonts w:ascii="Times New Roman" w:hAnsi="Times New Roman" w:cs="Times New Roman"/>
                <w:b/>
                <w:bCs/>
              </w:rPr>
              <w:t>MODEL</w:t>
            </w:r>
          </w:p>
        </w:tc>
        <w:tc>
          <w:tcPr>
            <w:tcW w:w="1603" w:type="dxa"/>
          </w:tcPr>
          <w:p w14:paraId="5A4B850F" w14:textId="77777777" w:rsidR="006209E9" w:rsidRPr="00AF3013" w:rsidRDefault="006209E9" w:rsidP="00C64F54">
            <w:pPr>
              <w:spacing w:line="360" w:lineRule="auto"/>
              <w:jc w:val="center"/>
              <w:rPr>
                <w:rFonts w:ascii="Times New Roman" w:hAnsi="Times New Roman" w:cs="Times New Roman"/>
                <w:b/>
                <w:bCs/>
              </w:rPr>
            </w:pPr>
            <w:r w:rsidRPr="00AF3013">
              <w:rPr>
                <w:rFonts w:ascii="Times New Roman" w:hAnsi="Times New Roman" w:cs="Times New Roman"/>
                <w:b/>
                <w:bCs/>
              </w:rPr>
              <w:t>ACCURACY</w:t>
            </w:r>
          </w:p>
        </w:tc>
        <w:tc>
          <w:tcPr>
            <w:tcW w:w="1776" w:type="dxa"/>
          </w:tcPr>
          <w:p w14:paraId="1E3C86EA" w14:textId="77777777" w:rsidR="006209E9" w:rsidRPr="00AF3013" w:rsidRDefault="006209E9" w:rsidP="00C64F54">
            <w:pPr>
              <w:spacing w:line="360" w:lineRule="auto"/>
              <w:jc w:val="center"/>
              <w:rPr>
                <w:rFonts w:ascii="Times New Roman" w:hAnsi="Times New Roman" w:cs="Times New Roman"/>
                <w:b/>
                <w:bCs/>
              </w:rPr>
            </w:pPr>
            <w:r w:rsidRPr="00AF3013">
              <w:rPr>
                <w:rFonts w:ascii="Times New Roman" w:hAnsi="Times New Roman" w:cs="Times New Roman"/>
                <w:b/>
                <w:bCs/>
              </w:rPr>
              <w:t>PRECISION</w:t>
            </w:r>
          </w:p>
        </w:tc>
        <w:tc>
          <w:tcPr>
            <w:tcW w:w="1707" w:type="dxa"/>
          </w:tcPr>
          <w:p w14:paraId="13107928" w14:textId="77777777" w:rsidR="006209E9" w:rsidRPr="00AF3013" w:rsidRDefault="006209E9" w:rsidP="00C64F54">
            <w:pPr>
              <w:spacing w:line="360" w:lineRule="auto"/>
              <w:jc w:val="center"/>
              <w:rPr>
                <w:rFonts w:ascii="Times New Roman" w:hAnsi="Times New Roman" w:cs="Times New Roman"/>
                <w:b/>
                <w:bCs/>
              </w:rPr>
            </w:pPr>
            <w:r w:rsidRPr="00AF3013">
              <w:rPr>
                <w:rFonts w:ascii="Times New Roman" w:hAnsi="Times New Roman" w:cs="Times New Roman"/>
                <w:b/>
                <w:bCs/>
              </w:rPr>
              <w:t>RECALL</w:t>
            </w:r>
          </w:p>
        </w:tc>
        <w:tc>
          <w:tcPr>
            <w:tcW w:w="1686" w:type="dxa"/>
          </w:tcPr>
          <w:p w14:paraId="7A04A535" w14:textId="77777777" w:rsidR="006209E9" w:rsidRPr="00AF3013" w:rsidRDefault="006209E9" w:rsidP="00C64F54">
            <w:pPr>
              <w:spacing w:line="360" w:lineRule="auto"/>
              <w:jc w:val="center"/>
              <w:rPr>
                <w:rFonts w:ascii="Times New Roman" w:hAnsi="Times New Roman" w:cs="Times New Roman"/>
                <w:b/>
                <w:bCs/>
              </w:rPr>
            </w:pPr>
            <w:r w:rsidRPr="00AF3013">
              <w:rPr>
                <w:rFonts w:ascii="Times New Roman" w:hAnsi="Times New Roman" w:cs="Times New Roman"/>
                <w:b/>
                <w:bCs/>
              </w:rPr>
              <w:t>F1</w:t>
            </w:r>
          </w:p>
        </w:tc>
      </w:tr>
      <w:tr w:rsidR="006209E9" w14:paraId="262FCE3B" w14:textId="77777777" w:rsidTr="00C64F54">
        <w:trPr>
          <w:jc w:val="center"/>
        </w:trPr>
        <w:tc>
          <w:tcPr>
            <w:tcW w:w="2964" w:type="dxa"/>
          </w:tcPr>
          <w:p w14:paraId="60AC3A37"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K-Nearest Neighbours</w:t>
            </w:r>
          </w:p>
        </w:tc>
        <w:tc>
          <w:tcPr>
            <w:tcW w:w="1603" w:type="dxa"/>
          </w:tcPr>
          <w:p w14:paraId="4A424984"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0.853261</w:t>
            </w:r>
          </w:p>
        </w:tc>
        <w:tc>
          <w:tcPr>
            <w:tcW w:w="1776" w:type="dxa"/>
          </w:tcPr>
          <w:p w14:paraId="6C0B1841"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0.808743</w:t>
            </w:r>
          </w:p>
        </w:tc>
        <w:tc>
          <w:tcPr>
            <w:tcW w:w="1707" w:type="dxa"/>
          </w:tcPr>
          <w:p w14:paraId="00AE6483"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0.762887</w:t>
            </w:r>
          </w:p>
        </w:tc>
        <w:tc>
          <w:tcPr>
            <w:tcW w:w="1686" w:type="dxa"/>
          </w:tcPr>
          <w:p w14:paraId="3D52A279"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0.785146</w:t>
            </w:r>
          </w:p>
        </w:tc>
      </w:tr>
      <w:tr w:rsidR="006209E9" w14:paraId="1D1ED641" w14:textId="77777777" w:rsidTr="00C64F54">
        <w:trPr>
          <w:jc w:val="center"/>
        </w:trPr>
        <w:tc>
          <w:tcPr>
            <w:tcW w:w="2964" w:type="dxa"/>
          </w:tcPr>
          <w:p w14:paraId="13077D4F"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 xml:space="preserve">Decision Tree </w:t>
            </w:r>
          </w:p>
        </w:tc>
        <w:tc>
          <w:tcPr>
            <w:tcW w:w="1603" w:type="dxa"/>
          </w:tcPr>
          <w:p w14:paraId="215F0B4E"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0.992754</w:t>
            </w:r>
          </w:p>
        </w:tc>
        <w:tc>
          <w:tcPr>
            <w:tcW w:w="1776" w:type="dxa"/>
          </w:tcPr>
          <w:p w14:paraId="56416D60"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0.979798</w:t>
            </w:r>
          </w:p>
        </w:tc>
        <w:tc>
          <w:tcPr>
            <w:tcW w:w="1707" w:type="dxa"/>
          </w:tcPr>
          <w:p w14:paraId="270DE500"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1.000000</w:t>
            </w:r>
          </w:p>
        </w:tc>
        <w:tc>
          <w:tcPr>
            <w:tcW w:w="1686" w:type="dxa"/>
          </w:tcPr>
          <w:p w14:paraId="5B1704C5"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0.989796</w:t>
            </w:r>
          </w:p>
        </w:tc>
      </w:tr>
      <w:tr w:rsidR="006209E9" w14:paraId="09B6B346" w14:textId="77777777" w:rsidTr="00C64F54">
        <w:trPr>
          <w:jc w:val="center"/>
        </w:trPr>
        <w:tc>
          <w:tcPr>
            <w:tcW w:w="2964" w:type="dxa"/>
          </w:tcPr>
          <w:p w14:paraId="430E498A"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Gradient Boosting Classifier</w:t>
            </w:r>
          </w:p>
        </w:tc>
        <w:tc>
          <w:tcPr>
            <w:tcW w:w="1603" w:type="dxa"/>
          </w:tcPr>
          <w:p w14:paraId="16280961"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0.880435</w:t>
            </w:r>
          </w:p>
        </w:tc>
        <w:tc>
          <w:tcPr>
            <w:tcW w:w="1776" w:type="dxa"/>
          </w:tcPr>
          <w:p w14:paraId="18FC8457"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0.742268</w:t>
            </w:r>
          </w:p>
        </w:tc>
        <w:tc>
          <w:tcPr>
            <w:tcW w:w="1707" w:type="dxa"/>
          </w:tcPr>
          <w:p w14:paraId="2A6DB6A1"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0.742268</w:t>
            </w:r>
          </w:p>
        </w:tc>
        <w:tc>
          <w:tcPr>
            <w:tcW w:w="1686" w:type="dxa"/>
          </w:tcPr>
          <w:p w14:paraId="4E03FABB" w14:textId="77777777" w:rsidR="006209E9" w:rsidRPr="00AF3013" w:rsidRDefault="006209E9" w:rsidP="00C64F54">
            <w:pPr>
              <w:spacing w:line="360" w:lineRule="auto"/>
              <w:jc w:val="both"/>
              <w:rPr>
                <w:rFonts w:ascii="Times New Roman" w:hAnsi="Times New Roman" w:cs="Times New Roman"/>
              </w:rPr>
            </w:pPr>
            <w:r w:rsidRPr="00AF3013">
              <w:rPr>
                <w:rFonts w:ascii="Times New Roman" w:hAnsi="Times New Roman" w:cs="Times New Roman"/>
              </w:rPr>
              <w:t>0.813559</w:t>
            </w:r>
          </w:p>
        </w:tc>
      </w:tr>
    </w:tbl>
    <w:p w14:paraId="41084804" w14:textId="77777777" w:rsidR="006209E9" w:rsidRDefault="006209E9" w:rsidP="006209E9">
      <w:pPr>
        <w:spacing w:line="360" w:lineRule="auto"/>
        <w:rPr>
          <w:rFonts w:ascii="Times New Roman" w:hAnsi="Times New Roman" w:cs="Times New Roman"/>
          <w:b/>
          <w:bCs/>
          <w:sz w:val="28"/>
          <w:szCs w:val="28"/>
        </w:rPr>
      </w:pPr>
    </w:p>
    <w:p w14:paraId="3E526305" w14:textId="77777777" w:rsidR="00D61289" w:rsidRDefault="00D61289" w:rsidP="006209E9">
      <w:pPr>
        <w:spacing w:line="360" w:lineRule="auto"/>
        <w:jc w:val="center"/>
        <w:rPr>
          <w:rFonts w:ascii="Times New Roman" w:hAnsi="Times New Roman" w:cs="Times New Roman"/>
          <w:b/>
          <w:bCs/>
          <w:sz w:val="28"/>
          <w:szCs w:val="28"/>
        </w:rPr>
      </w:pPr>
    </w:p>
    <w:p w14:paraId="11263F21" w14:textId="77777777" w:rsidR="00D61289" w:rsidRDefault="00D61289" w:rsidP="006209E9">
      <w:pPr>
        <w:spacing w:line="360" w:lineRule="auto"/>
        <w:jc w:val="center"/>
        <w:rPr>
          <w:rFonts w:ascii="Times New Roman" w:hAnsi="Times New Roman" w:cs="Times New Roman"/>
          <w:b/>
          <w:bCs/>
          <w:sz w:val="28"/>
          <w:szCs w:val="28"/>
        </w:rPr>
      </w:pPr>
    </w:p>
    <w:p w14:paraId="47336500" w14:textId="77777777" w:rsidR="00D61289" w:rsidRDefault="00D61289" w:rsidP="006209E9">
      <w:pPr>
        <w:spacing w:line="360" w:lineRule="auto"/>
        <w:jc w:val="center"/>
        <w:rPr>
          <w:rFonts w:ascii="Times New Roman" w:hAnsi="Times New Roman" w:cs="Times New Roman"/>
          <w:b/>
          <w:bCs/>
          <w:sz w:val="28"/>
          <w:szCs w:val="28"/>
        </w:rPr>
      </w:pPr>
    </w:p>
    <w:p w14:paraId="0C0776A1" w14:textId="77777777" w:rsidR="00D61289" w:rsidRDefault="00D61289" w:rsidP="006209E9">
      <w:pPr>
        <w:spacing w:line="360" w:lineRule="auto"/>
        <w:jc w:val="center"/>
        <w:rPr>
          <w:rFonts w:ascii="Times New Roman" w:hAnsi="Times New Roman" w:cs="Times New Roman"/>
          <w:b/>
          <w:bCs/>
          <w:sz w:val="28"/>
          <w:szCs w:val="28"/>
        </w:rPr>
      </w:pPr>
    </w:p>
    <w:p w14:paraId="75BF9525" w14:textId="19B691E3" w:rsidR="006209E9" w:rsidRPr="00CF1622" w:rsidRDefault="00EA1B3B" w:rsidP="006209E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15</w:t>
      </w:r>
      <w:r w:rsidR="006209E9">
        <w:rPr>
          <w:rFonts w:ascii="Times New Roman" w:hAnsi="Times New Roman" w:cs="Times New Roman"/>
          <w:b/>
          <w:bCs/>
          <w:sz w:val="28"/>
          <w:szCs w:val="28"/>
        </w:rPr>
        <w:t>.  PERFORMANCE METRICS COMPARISON ACROSS MODELS</w:t>
      </w:r>
    </w:p>
    <w:p w14:paraId="51C9A886" w14:textId="77777777" w:rsidR="006209E9" w:rsidRPr="002B4918" w:rsidRDefault="006209E9" w:rsidP="006209E9">
      <w:pPr>
        <w:spacing w:line="360" w:lineRule="auto"/>
        <w:jc w:val="center"/>
        <w:rPr>
          <w:rFonts w:ascii="Times New Roman" w:hAnsi="Times New Roman" w:cs="Times New Roman"/>
          <w:sz w:val="28"/>
          <w:szCs w:val="28"/>
        </w:rPr>
      </w:pPr>
      <w:r>
        <w:rPr>
          <w:noProof/>
        </w:rPr>
        <w:lastRenderedPageBreak/>
        <w:drawing>
          <wp:inline distT="0" distB="0" distL="0" distR="0" wp14:anchorId="093135AB" wp14:editId="1796EF93">
            <wp:extent cx="3826412" cy="2648179"/>
            <wp:effectExtent l="0" t="0" r="3175" b="0"/>
            <wp:docPr id="970815827" name="Picture 7"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put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73033" cy="2680444"/>
                    </a:xfrm>
                    <a:prstGeom prst="rect">
                      <a:avLst/>
                    </a:prstGeom>
                    <a:noFill/>
                    <a:ln>
                      <a:noFill/>
                    </a:ln>
                  </pic:spPr>
                </pic:pic>
              </a:graphicData>
            </a:graphic>
          </wp:inline>
        </w:drawing>
      </w:r>
    </w:p>
    <w:p w14:paraId="4052EEBA" w14:textId="77777777" w:rsidR="006209E9" w:rsidRDefault="006209E9" w:rsidP="006209E9">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489D2B70" w14:textId="77777777" w:rsidR="006209E9" w:rsidRPr="002679A3" w:rsidRDefault="006209E9" w:rsidP="006209E9">
      <w:pPr>
        <w:spacing w:line="360" w:lineRule="auto"/>
        <w:jc w:val="both"/>
        <w:rPr>
          <w:rFonts w:ascii="Times New Roman" w:hAnsi="Times New Roman" w:cs="Times New Roman"/>
          <w:sz w:val="24"/>
          <w:szCs w:val="24"/>
        </w:rPr>
      </w:pPr>
      <w:r w:rsidRPr="00C347A7">
        <w:rPr>
          <w:rFonts w:ascii="Times New Roman" w:hAnsi="Times New Roman" w:cs="Times New Roman"/>
          <w:sz w:val="24"/>
          <w:szCs w:val="24"/>
        </w:rPr>
        <w:t>This chart compares three machine learning model</w:t>
      </w:r>
      <w:r>
        <w:rPr>
          <w:rFonts w:ascii="Times New Roman" w:hAnsi="Times New Roman" w:cs="Times New Roman"/>
          <w:sz w:val="24"/>
          <w:szCs w:val="24"/>
        </w:rPr>
        <w:t xml:space="preserve">s </w:t>
      </w:r>
      <w:r w:rsidRPr="00C347A7">
        <w:rPr>
          <w:rFonts w:ascii="Times New Roman" w:hAnsi="Times New Roman" w:cs="Times New Roman"/>
          <w:sz w:val="24"/>
          <w:szCs w:val="24"/>
        </w:rPr>
        <w:t xml:space="preserve">K-Nearest </w:t>
      </w:r>
      <w:proofErr w:type="spellStart"/>
      <w:r w:rsidRPr="00C347A7">
        <w:rPr>
          <w:rFonts w:ascii="Times New Roman" w:hAnsi="Times New Roman" w:cs="Times New Roman"/>
          <w:sz w:val="24"/>
          <w:szCs w:val="24"/>
        </w:rPr>
        <w:t>Neighbors</w:t>
      </w:r>
      <w:proofErr w:type="spellEnd"/>
      <w:r w:rsidRPr="00C347A7">
        <w:rPr>
          <w:rFonts w:ascii="Times New Roman" w:hAnsi="Times New Roman" w:cs="Times New Roman"/>
          <w:sz w:val="24"/>
          <w:szCs w:val="24"/>
        </w:rPr>
        <w:t>, Decision Tree, and Gradient Boosting Classifier</w:t>
      </w:r>
      <w:r>
        <w:rPr>
          <w:rFonts w:ascii="Times New Roman" w:hAnsi="Times New Roman" w:cs="Times New Roman"/>
          <w:sz w:val="24"/>
          <w:szCs w:val="24"/>
        </w:rPr>
        <w:t xml:space="preserve"> </w:t>
      </w:r>
      <w:r w:rsidRPr="00C347A7">
        <w:rPr>
          <w:rFonts w:ascii="Times New Roman" w:hAnsi="Times New Roman" w:cs="Times New Roman"/>
          <w:sz w:val="24"/>
          <w:szCs w:val="24"/>
        </w:rPr>
        <w:t xml:space="preserve">used potentially for predicting diabetes in senior citizens. The Decision Tree model excels with an impressive 99.28% accuracy and 100% recall, making it highly reliable for medical diagnostics were missing a diagnosis can be critical. While the K-Nearest </w:t>
      </w:r>
      <w:proofErr w:type="spellStart"/>
      <w:r w:rsidRPr="00C347A7">
        <w:rPr>
          <w:rFonts w:ascii="Times New Roman" w:hAnsi="Times New Roman" w:cs="Times New Roman"/>
          <w:sz w:val="24"/>
          <w:szCs w:val="24"/>
        </w:rPr>
        <w:t>Neighbors</w:t>
      </w:r>
      <w:proofErr w:type="spellEnd"/>
      <w:r w:rsidRPr="00C347A7">
        <w:rPr>
          <w:rFonts w:ascii="Times New Roman" w:hAnsi="Times New Roman" w:cs="Times New Roman"/>
          <w:sz w:val="24"/>
          <w:szCs w:val="24"/>
        </w:rPr>
        <w:t xml:space="preserve"> model provides decent performance with an 85.33% accuracy, the Gradient Boosting Classifier offers a good balance with 88.04% accuracy and 81.36% F1 score. Due to its high recall, the Decision Tree model is the best choice for ensuring no cases of diabetes go undetected in elderly populations, supporting effective medical intervention.</w:t>
      </w:r>
    </w:p>
    <w:p w14:paraId="580361E6" w14:textId="77777777" w:rsidR="006209E9" w:rsidRDefault="006209E9" w:rsidP="006209E9">
      <w:pPr>
        <w:spacing w:line="360" w:lineRule="auto"/>
        <w:ind w:left="-709" w:right="-755"/>
        <w:jc w:val="both"/>
        <w:rPr>
          <w:rFonts w:ascii="Times New Roman" w:hAnsi="Times New Roman" w:cs="Times New Roman"/>
          <w:sz w:val="24"/>
          <w:szCs w:val="24"/>
        </w:rPr>
      </w:pPr>
    </w:p>
    <w:p w14:paraId="04825903" w14:textId="5DBB1913" w:rsidR="006A3372" w:rsidRDefault="00C91291" w:rsidP="006209E9">
      <w:pPr>
        <w:pStyle w:val="ListParagraph"/>
        <w:tabs>
          <w:tab w:val="left" w:pos="1639"/>
        </w:tabs>
        <w:spacing w:line="360" w:lineRule="auto"/>
        <w:ind w:left="0"/>
        <w:jc w:val="both"/>
        <w:rPr>
          <w:rFonts w:ascii="Times New Roman" w:hAnsi="Times New Roman" w:cs="Times New Roman"/>
          <w:b/>
          <w:bCs/>
          <w:sz w:val="28"/>
          <w:szCs w:val="28"/>
        </w:rPr>
      </w:pPr>
      <w:r w:rsidRPr="00C91291">
        <w:rPr>
          <w:rFonts w:ascii="Times New Roman" w:hAnsi="Times New Roman" w:cs="Times New Roman"/>
          <w:b/>
          <w:bCs/>
          <w:sz w:val="28"/>
          <w:szCs w:val="28"/>
        </w:rPr>
        <w:t>CONCLUSION</w:t>
      </w:r>
    </w:p>
    <w:p w14:paraId="1FCD6E9E" w14:textId="4E870245" w:rsidR="005920E3" w:rsidRDefault="005920E3" w:rsidP="006209E9">
      <w:pPr>
        <w:pStyle w:val="ListParagraph"/>
        <w:tabs>
          <w:tab w:val="left" w:pos="1639"/>
        </w:tabs>
        <w:spacing w:line="360" w:lineRule="auto"/>
        <w:ind w:left="0"/>
        <w:jc w:val="both"/>
        <w:rPr>
          <w:rFonts w:ascii="Times New Roman" w:hAnsi="Times New Roman" w:cs="Times New Roman"/>
          <w:sz w:val="24"/>
          <w:szCs w:val="24"/>
        </w:rPr>
      </w:pPr>
      <w:r w:rsidRPr="005920E3">
        <w:rPr>
          <w:rFonts w:ascii="Times New Roman" w:hAnsi="Times New Roman" w:cs="Times New Roman"/>
          <w:sz w:val="24"/>
          <w:szCs w:val="24"/>
        </w:rPr>
        <w:t xml:space="preserve">This study confirms the effectiveness of machine learning models, including K-Nearest </w:t>
      </w:r>
      <w:proofErr w:type="spellStart"/>
      <w:r w:rsidRPr="005920E3">
        <w:rPr>
          <w:rFonts w:ascii="Times New Roman" w:hAnsi="Times New Roman" w:cs="Times New Roman"/>
          <w:sz w:val="24"/>
          <w:szCs w:val="24"/>
        </w:rPr>
        <w:t>Neighbors</w:t>
      </w:r>
      <w:proofErr w:type="spellEnd"/>
      <w:r w:rsidRPr="005920E3">
        <w:rPr>
          <w:rFonts w:ascii="Times New Roman" w:hAnsi="Times New Roman" w:cs="Times New Roman"/>
          <w:sz w:val="24"/>
          <w:szCs w:val="24"/>
        </w:rPr>
        <w:t>, Decision Trees, and Gradient Boosting, in early diabetes detection among seniors. These models have proven accurate and reliable, suggesting their potential for integration into clinical settings to improve early diagnostics and management of diabetes. Future efforts should focus on enhancing these models with broader data and testing their practical application in diverse healthcare environments to maximize their benefit in proactive diabetes care for the elderly.</w:t>
      </w:r>
    </w:p>
    <w:p w14:paraId="375EAAA2" w14:textId="77777777" w:rsidR="005920E3" w:rsidRDefault="005920E3" w:rsidP="006209E9">
      <w:pPr>
        <w:pStyle w:val="ListParagraph"/>
        <w:tabs>
          <w:tab w:val="left" w:pos="1639"/>
        </w:tabs>
        <w:spacing w:line="360" w:lineRule="auto"/>
        <w:ind w:left="0"/>
        <w:jc w:val="both"/>
        <w:rPr>
          <w:rFonts w:ascii="Times New Roman" w:hAnsi="Times New Roman" w:cs="Times New Roman"/>
          <w:sz w:val="24"/>
          <w:szCs w:val="24"/>
        </w:rPr>
      </w:pPr>
    </w:p>
    <w:p w14:paraId="2CC95705" w14:textId="77777777" w:rsidR="005920E3" w:rsidRDefault="005920E3" w:rsidP="006209E9">
      <w:pPr>
        <w:pStyle w:val="ListParagraph"/>
        <w:tabs>
          <w:tab w:val="left" w:pos="1639"/>
        </w:tabs>
        <w:spacing w:line="360" w:lineRule="auto"/>
        <w:ind w:left="0"/>
        <w:jc w:val="both"/>
        <w:rPr>
          <w:rFonts w:ascii="Times New Roman" w:hAnsi="Times New Roman" w:cs="Times New Roman"/>
          <w:sz w:val="24"/>
          <w:szCs w:val="24"/>
        </w:rPr>
      </w:pPr>
    </w:p>
    <w:p w14:paraId="2762B927" w14:textId="77777777" w:rsidR="005920E3" w:rsidRDefault="005920E3" w:rsidP="006209E9">
      <w:pPr>
        <w:pStyle w:val="ListParagraph"/>
        <w:tabs>
          <w:tab w:val="left" w:pos="1639"/>
        </w:tabs>
        <w:spacing w:line="360" w:lineRule="auto"/>
        <w:ind w:left="0"/>
        <w:jc w:val="both"/>
        <w:rPr>
          <w:rFonts w:ascii="Times New Roman" w:hAnsi="Times New Roman" w:cs="Times New Roman"/>
          <w:sz w:val="24"/>
          <w:szCs w:val="24"/>
        </w:rPr>
      </w:pPr>
    </w:p>
    <w:p w14:paraId="08D59D85" w14:textId="77777777" w:rsidR="005920E3" w:rsidRPr="005920E3" w:rsidRDefault="005920E3" w:rsidP="006209E9">
      <w:pPr>
        <w:pStyle w:val="ListParagraph"/>
        <w:tabs>
          <w:tab w:val="left" w:pos="1639"/>
        </w:tabs>
        <w:spacing w:line="360" w:lineRule="auto"/>
        <w:ind w:left="0"/>
        <w:jc w:val="both"/>
        <w:rPr>
          <w:rFonts w:ascii="Times New Roman" w:hAnsi="Times New Roman" w:cs="Times New Roman"/>
          <w:sz w:val="24"/>
          <w:szCs w:val="24"/>
        </w:rPr>
      </w:pPr>
    </w:p>
    <w:p w14:paraId="3395EC34" w14:textId="77777777" w:rsidR="00A474E5" w:rsidRDefault="00A474E5" w:rsidP="00A474E5">
      <w:pPr>
        <w:pStyle w:val="ListParagraph"/>
        <w:tabs>
          <w:tab w:val="left" w:pos="1639"/>
        </w:tabs>
        <w:spacing w:line="360" w:lineRule="auto"/>
        <w:ind w:left="0"/>
        <w:jc w:val="both"/>
        <w:rPr>
          <w:rFonts w:ascii="Times New Roman" w:hAnsi="Times New Roman" w:cs="Times New Roman"/>
          <w:sz w:val="28"/>
          <w:szCs w:val="28"/>
        </w:rPr>
      </w:pPr>
      <w:r>
        <w:rPr>
          <w:rFonts w:ascii="Times New Roman" w:hAnsi="Times New Roman" w:cs="Times New Roman"/>
          <w:b/>
          <w:bCs/>
          <w:sz w:val="28"/>
          <w:szCs w:val="28"/>
        </w:rPr>
        <w:lastRenderedPageBreak/>
        <w:t>REFERENCE</w:t>
      </w:r>
    </w:p>
    <w:p w14:paraId="199350D9" w14:textId="77777777" w:rsidR="00A474E5" w:rsidRPr="00B026CB" w:rsidRDefault="00A474E5" w:rsidP="00A474E5">
      <w:pPr>
        <w:pStyle w:val="ListParagraph"/>
        <w:tabs>
          <w:tab w:val="left" w:pos="1639"/>
        </w:tabs>
        <w:spacing w:line="360" w:lineRule="auto"/>
        <w:ind w:left="0" w:right="261"/>
        <w:jc w:val="both"/>
        <w:rPr>
          <w:rFonts w:ascii="Times New Roman" w:hAnsi="Times New Roman" w:cs="Times New Roman"/>
          <w:sz w:val="24"/>
          <w:szCs w:val="24"/>
        </w:rPr>
      </w:pPr>
    </w:p>
    <w:p w14:paraId="392ADDE1" w14:textId="2AF2B839" w:rsidR="00A474E5" w:rsidRPr="00EC5FF9" w:rsidRDefault="00A474E5" w:rsidP="00A474E5">
      <w:pPr>
        <w:pStyle w:val="ListParagraph"/>
        <w:numPr>
          <w:ilvl w:val="0"/>
          <w:numId w:val="10"/>
        </w:numPr>
        <w:spacing w:line="360" w:lineRule="auto"/>
        <w:ind w:right="261"/>
        <w:jc w:val="both"/>
        <w:rPr>
          <w:rFonts w:ascii="Times New Roman" w:hAnsi="Times New Roman" w:cs="Times New Roman"/>
          <w:sz w:val="24"/>
          <w:szCs w:val="24"/>
        </w:rPr>
      </w:pPr>
      <w:proofErr w:type="spellStart"/>
      <w:r w:rsidRPr="00C91291">
        <w:rPr>
          <w:rFonts w:ascii="Times New Roman" w:hAnsi="Times New Roman" w:cs="Times New Roman"/>
          <w:sz w:val="24"/>
          <w:szCs w:val="24"/>
        </w:rPr>
        <w:t>Dhomse</w:t>
      </w:r>
      <w:proofErr w:type="spellEnd"/>
      <w:r w:rsidRPr="00C91291">
        <w:rPr>
          <w:rFonts w:ascii="Times New Roman" w:hAnsi="Times New Roman" w:cs="Times New Roman"/>
          <w:sz w:val="24"/>
          <w:szCs w:val="24"/>
        </w:rPr>
        <w:t xml:space="preserve"> Kanchan B., M.K.M., 2016. Study of</w:t>
      </w:r>
      <w:r>
        <w:rPr>
          <w:rFonts w:ascii="Times New Roman" w:hAnsi="Times New Roman" w:cs="Times New Roman"/>
          <w:sz w:val="24"/>
          <w:szCs w:val="24"/>
        </w:rPr>
        <w:t xml:space="preserve"> </w:t>
      </w:r>
      <w:r w:rsidRPr="00B026CB">
        <w:rPr>
          <w:rFonts w:ascii="Times New Roman" w:hAnsi="Times New Roman" w:cs="Times New Roman"/>
          <w:sz w:val="24"/>
          <w:szCs w:val="24"/>
        </w:rPr>
        <w:t>Machine Learning Algorithms for Special</w:t>
      </w:r>
      <w:r>
        <w:rPr>
          <w:rFonts w:ascii="Times New Roman" w:hAnsi="Times New Roman" w:cs="Times New Roman"/>
          <w:sz w:val="24"/>
          <w:szCs w:val="24"/>
        </w:rPr>
        <w:t xml:space="preserve"> </w:t>
      </w:r>
      <w:r w:rsidRPr="00B026CB">
        <w:rPr>
          <w:rFonts w:ascii="Times New Roman" w:hAnsi="Times New Roman" w:cs="Times New Roman"/>
          <w:sz w:val="24"/>
          <w:szCs w:val="24"/>
        </w:rPr>
        <w:t>Disease Prediction using Principal of Component Analysis, in: 2016 International Conference on</w:t>
      </w:r>
      <w:r>
        <w:rPr>
          <w:rFonts w:ascii="Times New Roman" w:hAnsi="Times New Roman" w:cs="Times New Roman"/>
          <w:sz w:val="24"/>
          <w:szCs w:val="24"/>
        </w:rPr>
        <w:t xml:space="preserve"> </w:t>
      </w:r>
      <w:r w:rsidRPr="00B026CB">
        <w:rPr>
          <w:rFonts w:ascii="Times New Roman" w:hAnsi="Times New Roman" w:cs="Times New Roman"/>
          <w:sz w:val="24"/>
          <w:szCs w:val="24"/>
        </w:rPr>
        <w:t>Global Trends in Signal Processing, Information Computing and Communication.</w:t>
      </w:r>
    </w:p>
    <w:p w14:paraId="4D3F2A23" w14:textId="5A13CA1B" w:rsidR="00A474E5" w:rsidRPr="00EC5FF9" w:rsidRDefault="00A474E5" w:rsidP="00EC5FF9">
      <w:pPr>
        <w:pStyle w:val="ListParagraph"/>
        <w:numPr>
          <w:ilvl w:val="0"/>
          <w:numId w:val="10"/>
        </w:numPr>
        <w:spacing w:line="360" w:lineRule="auto"/>
        <w:ind w:right="261"/>
        <w:jc w:val="both"/>
        <w:rPr>
          <w:rFonts w:ascii="Times New Roman" w:hAnsi="Times New Roman" w:cs="Times New Roman"/>
          <w:sz w:val="24"/>
          <w:szCs w:val="24"/>
        </w:rPr>
      </w:pPr>
      <w:r w:rsidRPr="00B026CB">
        <w:rPr>
          <w:rFonts w:ascii="Times New Roman" w:hAnsi="Times New Roman" w:cs="Times New Roman"/>
          <w:sz w:val="24"/>
          <w:szCs w:val="24"/>
        </w:rPr>
        <w:t xml:space="preserve">Sharief, A.A., </w:t>
      </w:r>
      <w:proofErr w:type="spellStart"/>
      <w:r w:rsidRPr="00B026CB">
        <w:rPr>
          <w:rFonts w:ascii="Times New Roman" w:hAnsi="Times New Roman" w:cs="Times New Roman"/>
          <w:sz w:val="24"/>
          <w:szCs w:val="24"/>
        </w:rPr>
        <w:t>Sheta</w:t>
      </w:r>
      <w:proofErr w:type="spellEnd"/>
      <w:r w:rsidRPr="00B026CB">
        <w:rPr>
          <w:rFonts w:ascii="Times New Roman" w:hAnsi="Times New Roman" w:cs="Times New Roman"/>
          <w:sz w:val="24"/>
          <w:szCs w:val="24"/>
        </w:rPr>
        <w:t>, A., 2014. Developing a</w:t>
      </w:r>
      <w:r>
        <w:rPr>
          <w:rFonts w:ascii="Times New Roman" w:hAnsi="Times New Roman" w:cs="Times New Roman"/>
          <w:sz w:val="24"/>
          <w:szCs w:val="24"/>
        </w:rPr>
        <w:t xml:space="preserve"> </w:t>
      </w:r>
      <w:r w:rsidRPr="00B026CB">
        <w:rPr>
          <w:rFonts w:ascii="Times New Roman" w:hAnsi="Times New Roman" w:cs="Times New Roman"/>
          <w:sz w:val="24"/>
          <w:szCs w:val="24"/>
        </w:rPr>
        <w:t>Mathematical Model to Detect Diabetes Using</w:t>
      </w:r>
      <w:r>
        <w:rPr>
          <w:rFonts w:ascii="Times New Roman" w:hAnsi="Times New Roman" w:cs="Times New Roman"/>
          <w:sz w:val="24"/>
          <w:szCs w:val="24"/>
        </w:rPr>
        <w:t xml:space="preserve"> </w:t>
      </w:r>
      <w:r w:rsidRPr="00B026CB">
        <w:rPr>
          <w:rFonts w:ascii="Times New Roman" w:hAnsi="Times New Roman" w:cs="Times New Roman"/>
          <w:sz w:val="24"/>
          <w:szCs w:val="24"/>
        </w:rPr>
        <w:t>Multigene Genetic Programming. International Journal of Advanced Research in Artificial</w:t>
      </w:r>
      <w:r>
        <w:rPr>
          <w:rFonts w:ascii="Times New Roman" w:hAnsi="Times New Roman" w:cs="Times New Roman"/>
          <w:sz w:val="24"/>
          <w:szCs w:val="24"/>
        </w:rPr>
        <w:t xml:space="preserve"> </w:t>
      </w:r>
      <w:r w:rsidRPr="00B026CB">
        <w:rPr>
          <w:rFonts w:ascii="Times New Roman" w:hAnsi="Times New Roman" w:cs="Times New Roman"/>
          <w:sz w:val="24"/>
          <w:szCs w:val="24"/>
        </w:rPr>
        <w:t xml:space="preserve">Intelligence (IJARAI) 3, 54–59. </w:t>
      </w:r>
      <w:proofErr w:type="gramStart"/>
      <w:r w:rsidRPr="00B026CB">
        <w:rPr>
          <w:rFonts w:ascii="Times New Roman" w:hAnsi="Times New Roman" w:cs="Times New Roman"/>
          <w:sz w:val="24"/>
          <w:szCs w:val="24"/>
        </w:rPr>
        <w:t>doi:doi</w:t>
      </w:r>
      <w:proofErr w:type="gramEnd"/>
      <w:r w:rsidRPr="00B026CB">
        <w:rPr>
          <w:rFonts w:ascii="Times New Roman" w:hAnsi="Times New Roman" w:cs="Times New Roman"/>
          <w:sz w:val="24"/>
          <w:szCs w:val="24"/>
        </w:rPr>
        <w:t>:10.14569/IJARAI.2014.031007.</w:t>
      </w:r>
    </w:p>
    <w:p w14:paraId="41C749C3" w14:textId="09B128A8" w:rsidR="00A474E5" w:rsidRPr="00EC5FF9" w:rsidRDefault="00A474E5" w:rsidP="00EC5FF9">
      <w:pPr>
        <w:pStyle w:val="ListParagraph"/>
        <w:numPr>
          <w:ilvl w:val="0"/>
          <w:numId w:val="10"/>
        </w:numPr>
        <w:spacing w:line="360" w:lineRule="auto"/>
        <w:ind w:right="261"/>
        <w:jc w:val="both"/>
        <w:rPr>
          <w:rFonts w:ascii="Times New Roman" w:hAnsi="Times New Roman" w:cs="Times New Roman"/>
          <w:sz w:val="24"/>
          <w:szCs w:val="24"/>
        </w:rPr>
      </w:pPr>
      <w:r w:rsidRPr="00B026CB">
        <w:rPr>
          <w:rFonts w:ascii="Times New Roman" w:hAnsi="Times New Roman" w:cs="Times New Roman"/>
          <w:sz w:val="24"/>
          <w:szCs w:val="24"/>
          <w:lang w:val="pt-BR"/>
        </w:rPr>
        <w:t xml:space="preserve">Sisodia, D., Shrivastava, S.K., Jain, R.C., 2010. </w:t>
      </w:r>
      <w:r w:rsidRPr="00B026CB">
        <w:rPr>
          <w:rFonts w:ascii="Times New Roman" w:hAnsi="Times New Roman" w:cs="Times New Roman"/>
          <w:sz w:val="24"/>
          <w:szCs w:val="24"/>
        </w:rPr>
        <w:t xml:space="preserve">ISVM for face recognition. Proceedings – 2010 International Conference on Computational Intelligence and Communication Networks, CICN </w:t>
      </w:r>
      <w:proofErr w:type="gramStart"/>
      <w:r w:rsidRPr="00B026CB">
        <w:rPr>
          <w:rFonts w:ascii="Times New Roman" w:hAnsi="Times New Roman" w:cs="Times New Roman"/>
          <w:sz w:val="24"/>
          <w:szCs w:val="24"/>
        </w:rPr>
        <w:t>2010 ,</w:t>
      </w:r>
      <w:proofErr w:type="gramEnd"/>
      <w:r w:rsidRPr="00B026CB">
        <w:rPr>
          <w:rFonts w:ascii="Times New Roman" w:hAnsi="Times New Roman" w:cs="Times New Roman"/>
          <w:sz w:val="24"/>
          <w:szCs w:val="24"/>
        </w:rPr>
        <w:t xml:space="preserve"> 554–559doi:10.1109/CICN.2010.109.</w:t>
      </w:r>
    </w:p>
    <w:p w14:paraId="766D14E3" w14:textId="2C3F3C39" w:rsidR="00A474E5" w:rsidRPr="00EC5FF9" w:rsidRDefault="00A474E5" w:rsidP="00EC5FF9">
      <w:pPr>
        <w:pStyle w:val="ListParagraph"/>
        <w:numPr>
          <w:ilvl w:val="0"/>
          <w:numId w:val="10"/>
        </w:numPr>
        <w:spacing w:line="360" w:lineRule="auto"/>
        <w:ind w:right="261"/>
        <w:jc w:val="both"/>
        <w:rPr>
          <w:rFonts w:ascii="Times New Roman" w:hAnsi="Times New Roman" w:cs="Times New Roman"/>
          <w:sz w:val="24"/>
          <w:szCs w:val="24"/>
        </w:rPr>
      </w:pPr>
      <w:r w:rsidRPr="00B026CB">
        <w:rPr>
          <w:rFonts w:ascii="Times New Roman" w:hAnsi="Times New Roman" w:cs="Times New Roman"/>
          <w:sz w:val="24"/>
          <w:szCs w:val="24"/>
        </w:rPr>
        <w:t xml:space="preserve"> Sisodia, D., Singh, L., Sisodia, S., 2014. </w:t>
      </w:r>
      <w:r w:rsidRPr="00C91291">
        <w:rPr>
          <w:rFonts w:ascii="Times New Roman" w:hAnsi="Times New Roman" w:cs="Times New Roman"/>
          <w:sz w:val="24"/>
          <w:szCs w:val="24"/>
        </w:rPr>
        <w:t>Fast and</w:t>
      </w:r>
      <w:r>
        <w:rPr>
          <w:rFonts w:ascii="Times New Roman" w:hAnsi="Times New Roman" w:cs="Times New Roman"/>
          <w:sz w:val="24"/>
          <w:szCs w:val="24"/>
        </w:rPr>
        <w:t xml:space="preserve"> </w:t>
      </w:r>
      <w:r w:rsidRPr="00B026CB">
        <w:rPr>
          <w:rFonts w:ascii="Times New Roman" w:hAnsi="Times New Roman" w:cs="Times New Roman"/>
          <w:sz w:val="24"/>
          <w:szCs w:val="24"/>
        </w:rPr>
        <w:t xml:space="preserve">Accurate Face </w:t>
      </w:r>
      <w:proofErr w:type="gramStart"/>
      <w:r w:rsidRPr="00B026CB">
        <w:rPr>
          <w:rFonts w:ascii="Times New Roman" w:hAnsi="Times New Roman" w:cs="Times New Roman"/>
          <w:sz w:val="24"/>
          <w:szCs w:val="24"/>
        </w:rPr>
        <w:t>Recognition  Using</w:t>
      </w:r>
      <w:proofErr w:type="gramEnd"/>
      <w:r w:rsidRPr="00B026CB">
        <w:rPr>
          <w:rFonts w:ascii="Times New Roman" w:hAnsi="Times New Roman" w:cs="Times New Roman"/>
          <w:sz w:val="24"/>
          <w:szCs w:val="24"/>
        </w:rPr>
        <w:t xml:space="preserve"> SVM and DCT, in: Proceedings of the Second International Conference on Soft  Computing for Problem Solving (</w:t>
      </w:r>
      <w:proofErr w:type="spellStart"/>
      <w:r w:rsidRPr="00B026CB">
        <w:rPr>
          <w:rFonts w:ascii="Times New Roman" w:hAnsi="Times New Roman" w:cs="Times New Roman"/>
          <w:sz w:val="24"/>
          <w:szCs w:val="24"/>
        </w:rPr>
        <w:t>SocProS</w:t>
      </w:r>
      <w:proofErr w:type="spellEnd"/>
      <w:r w:rsidRPr="00B026CB">
        <w:rPr>
          <w:rFonts w:ascii="Times New Roman" w:hAnsi="Times New Roman" w:cs="Times New Roman"/>
          <w:sz w:val="24"/>
          <w:szCs w:val="24"/>
        </w:rPr>
        <w:t xml:space="preserve"> 2012), December 28-30, 2012, Springer. pp. 1027–1038</w:t>
      </w:r>
    </w:p>
    <w:p w14:paraId="51C74332" w14:textId="77777777" w:rsidR="00A474E5" w:rsidRDefault="00A474E5" w:rsidP="00A474E5">
      <w:pPr>
        <w:pStyle w:val="ListParagraph"/>
        <w:numPr>
          <w:ilvl w:val="0"/>
          <w:numId w:val="10"/>
        </w:num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Arora, R., Suman, 2012. Comparative Analysis of Classification algorithms on different datasets using WEKA. International journal of Computer Applications</w:t>
      </w:r>
    </w:p>
    <w:p w14:paraId="6469C362" w14:textId="77777777" w:rsidR="00A474E5" w:rsidRPr="00B026CB" w:rsidRDefault="00A474E5" w:rsidP="00A474E5">
      <w:pPr>
        <w:pStyle w:val="ListParagraph"/>
        <w:spacing w:line="360" w:lineRule="auto"/>
        <w:ind w:left="1800" w:right="261"/>
        <w:jc w:val="both"/>
        <w:rPr>
          <w:rFonts w:ascii="Times New Roman" w:hAnsi="Times New Roman" w:cs="Times New Roman"/>
          <w:sz w:val="24"/>
          <w:szCs w:val="24"/>
        </w:rPr>
      </w:pPr>
      <w:r>
        <w:rPr>
          <w:rFonts w:ascii="Times New Roman" w:hAnsi="Times New Roman" w:cs="Times New Roman"/>
          <w:sz w:val="24"/>
          <w:szCs w:val="24"/>
        </w:rPr>
        <w:t>54, 21-25. Doi:10.5120/8626-2492.</w:t>
      </w:r>
    </w:p>
    <w:p w14:paraId="2456F930" w14:textId="77777777" w:rsidR="00C91291" w:rsidRDefault="00C91291" w:rsidP="006209E9">
      <w:pPr>
        <w:pStyle w:val="ListParagraph"/>
        <w:tabs>
          <w:tab w:val="left" w:pos="1639"/>
        </w:tabs>
        <w:spacing w:line="360" w:lineRule="auto"/>
        <w:ind w:left="0"/>
        <w:jc w:val="both"/>
        <w:rPr>
          <w:rFonts w:ascii="Times New Roman" w:hAnsi="Times New Roman" w:cs="Times New Roman"/>
          <w:b/>
          <w:bCs/>
          <w:sz w:val="28"/>
          <w:szCs w:val="28"/>
        </w:rPr>
      </w:pPr>
    </w:p>
    <w:sectPr w:rsidR="00C91291" w:rsidSect="00C91291">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634BC"/>
    <w:multiLevelType w:val="hybridMultilevel"/>
    <w:tmpl w:val="8BAE1EBE"/>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16976052"/>
    <w:multiLevelType w:val="hybridMultilevel"/>
    <w:tmpl w:val="ED545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1A6E81"/>
    <w:multiLevelType w:val="hybridMultilevel"/>
    <w:tmpl w:val="1A12AC9C"/>
    <w:lvl w:ilvl="0" w:tplc="40090001">
      <w:start w:val="1"/>
      <w:numFmt w:val="bullet"/>
      <w:lvlText w:val=""/>
      <w:lvlJc w:val="left"/>
      <w:pPr>
        <w:ind w:left="921" w:hanging="360"/>
      </w:pPr>
      <w:rPr>
        <w:rFonts w:ascii="Symbol" w:hAnsi="Symbol" w:hint="default"/>
      </w:rPr>
    </w:lvl>
    <w:lvl w:ilvl="1" w:tplc="40090003" w:tentative="1">
      <w:start w:val="1"/>
      <w:numFmt w:val="bullet"/>
      <w:lvlText w:val="o"/>
      <w:lvlJc w:val="left"/>
      <w:pPr>
        <w:ind w:left="1641" w:hanging="360"/>
      </w:pPr>
      <w:rPr>
        <w:rFonts w:ascii="Courier New" w:hAnsi="Courier New" w:cs="Courier New" w:hint="default"/>
      </w:rPr>
    </w:lvl>
    <w:lvl w:ilvl="2" w:tplc="40090005" w:tentative="1">
      <w:start w:val="1"/>
      <w:numFmt w:val="bullet"/>
      <w:lvlText w:val=""/>
      <w:lvlJc w:val="left"/>
      <w:pPr>
        <w:ind w:left="2361" w:hanging="360"/>
      </w:pPr>
      <w:rPr>
        <w:rFonts w:ascii="Wingdings" w:hAnsi="Wingdings" w:hint="default"/>
      </w:rPr>
    </w:lvl>
    <w:lvl w:ilvl="3" w:tplc="40090001" w:tentative="1">
      <w:start w:val="1"/>
      <w:numFmt w:val="bullet"/>
      <w:lvlText w:val=""/>
      <w:lvlJc w:val="left"/>
      <w:pPr>
        <w:ind w:left="3081" w:hanging="360"/>
      </w:pPr>
      <w:rPr>
        <w:rFonts w:ascii="Symbol" w:hAnsi="Symbol" w:hint="default"/>
      </w:rPr>
    </w:lvl>
    <w:lvl w:ilvl="4" w:tplc="40090003" w:tentative="1">
      <w:start w:val="1"/>
      <w:numFmt w:val="bullet"/>
      <w:lvlText w:val="o"/>
      <w:lvlJc w:val="left"/>
      <w:pPr>
        <w:ind w:left="3801" w:hanging="360"/>
      </w:pPr>
      <w:rPr>
        <w:rFonts w:ascii="Courier New" w:hAnsi="Courier New" w:cs="Courier New" w:hint="default"/>
      </w:rPr>
    </w:lvl>
    <w:lvl w:ilvl="5" w:tplc="40090005" w:tentative="1">
      <w:start w:val="1"/>
      <w:numFmt w:val="bullet"/>
      <w:lvlText w:val=""/>
      <w:lvlJc w:val="left"/>
      <w:pPr>
        <w:ind w:left="4521" w:hanging="360"/>
      </w:pPr>
      <w:rPr>
        <w:rFonts w:ascii="Wingdings" w:hAnsi="Wingdings" w:hint="default"/>
      </w:rPr>
    </w:lvl>
    <w:lvl w:ilvl="6" w:tplc="40090001" w:tentative="1">
      <w:start w:val="1"/>
      <w:numFmt w:val="bullet"/>
      <w:lvlText w:val=""/>
      <w:lvlJc w:val="left"/>
      <w:pPr>
        <w:ind w:left="5241" w:hanging="360"/>
      </w:pPr>
      <w:rPr>
        <w:rFonts w:ascii="Symbol" w:hAnsi="Symbol" w:hint="default"/>
      </w:rPr>
    </w:lvl>
    <w:lvl w:ilvl="7" w:tplc="40090003" w:tentative="1">
      <w:start w:val="1"/>
      <w:numFmt w:val="bullet"/>
      <w:lvlText w:val="o"/>
      <w:lvlJc w:val="left"/>
      <w:pPr>
        <w:ind w:left="5961" w:hanging="360"/>
      </w:pPr>
      <w:rPr>
        <w:rFonts w:ascii="Courier New" w:hAnsi="Courier New" w:cs="Courier New" w:hint="default"/>
      </w:rPr>
    </w:lvl>
    <w:lvl w:ilvl="8" w:tplc="40090005" w:tentative="1">
      <w:start w:val="1"/>
      <w:numFmt w:val="bullet"/>
      <w:lvlText w:val=""/>
      <w:lvlJc w:val="left"/>
      <w:pPr>
        <w:ind w:left="6681" w:hanging="360"/>
      </w:pPr>
      <w:rPr>
        <w:rFonts w:ascii="Wingdings" w:hAnsi="Wingdings" w:hint="default"/>
      </w:rPr>
    </w:lvl>
  </w:abstractNum>
  <w:abstractNum w:abstractNumId="3" w15:restartNumberingAfterBreak="0">
    <w:nsid w:val="268D37C5"/>
    <w:multiLevelType w:val="hybridMultilevel"/>
    <w:tmpl w:val="BA085CD8"/>
    <w:lvl w:ilvl="0" w:tplc="66149EA8">
      <w:start w:val="1"/>
      <w:numFmt w:val="decimal"/>
      <w:lvlText w:val="%1."/>
      <w:lvlJc w:val="left"/>
      <w:pPr>
        <w:ind w:left="1800" w:hanging="360"/>
      </w:pPr>
      <w:rPr>
        <w:rFonts w:ascii="Times New Roman" w:eastAsiaTheme="minorEastAsia" w:hAnsi="Times New Roman" w:cs="Times New Roman"/>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29CF1388"/>
    <w:multiLevelType w:val="hybridMultilevel"/>
    <w:tmpl w:val="E2741C1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C295C5A"/>
    <w:multiLevelType w:val="multilevel"/>
    <w:tmpl w:val="7280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977CD"/>
    <w:multiLevelType w:val="multilevel"/>
    <w:tmpl w:val="8C00669C"/>
    <w:lvl w:ilvl="0">
      <w:start w:val="1"/>
      <w:numFmt w:val="decimal"/>
      <w:lvlText w:val="%1."/>
      <w:lvlJc w:val="left"/>
      <w:pPr>
        <w:ind w:left="1440" w:hanging="360"/>
      </w:pPr>
    </w:lvl>
    <w:lvl w:ilvl="1">
      <w:start w:val="1"/>
      <w:numFmt w:val="decimal"/>
      <w:isLgl/>
      <w:lvlText w:val="%1.%2"/>
      <w:lvlJc w:val="left"/>
      <w:pPr>
        <w:ind w:left="1710" w:hanging="63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41FB71B6"/>
    <w:multiLevelType w:val="hybridMultilevel"/>
    <w:tmpl w:val="7422C3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F651E4"/>
    <w:multiLevelType w:val="hybridMultilevel"/>
    <w:tmpl w:val="D1E242E6"/>
    <w:lvl w:ilvl="0" w:tplc="40090001">
      <w:start w:val="1"/>
      <w:numFmt w:val="bullet"/>
      <w:lvlText w:val=""/>
      <w:lvlJc w:val="left"/>
      <w:pPr>
        <w:ind w:left="921" w:hanging="360"/>
      </w:pPr>
      <w:rPr>
        <w:rFonts w:ascii="Symbol" w:hAnsi="Symbol" w:hint="default"/>
      </w:rPr>
    </w:lvl>
    <w:lvl w:ilvl="1" w:tplc="40090003" w:tentative="1">
      <w:start w:val="1"/>
      <w:numFmt w:val="bullet"/>
      <w:lvlText w:val="o"/>
      <w:lvlJc w:val="left"/>
      <w:pPr>
        <w:ind w:left="1641" w:hanging="360"/>
      </w:pPr>
      <w:rPr>
        <w:rFonts w:ascii="Courier New" w:hAnsi="Courier New" w:cs="Courier New" w:hint="default"/>
      </w:rPr>
    </w:lvl>
    <w:lvl w:ilvl="2" w:tplc="40090005" w:tentative="1">
      <w:start w:val="1"/>
      <w:numFmt w:val="bullet"/>
      <w:lvlText w:val=""/>
      <w:lvlJc w:val="left"/>
      <w:pPr>
        <w:ind w:left="2361" w:hanging="360"/>
      </w:pPr>
      <w:rPr>
        <w:rFonts w:ascii="Wingdings" w:hAnsi="Wingdings" w:hint="default"/>
      </w:rPr>
    </w:lvl>
    <w:lvl w:ilvl="3" w:tplc="40090001" w:tentative="1">
      <w:start w:val="1"/>
      <w:numFmt w:val="bullet"/>
      <w:lvlText w:val=""/>
      <w:lvlJc w:val="left"/>
      <w:pPr>
        <w:ind w:left="3081" w:hanging="360"/>
      </w:pPr>
      <w:rPr>
        <w:rFonts w:ascii="Symbol" w:hAnsi="Symbol" w:hint="default"/>
      </w:rPr>
    </w:lvl>
    <w:lvl w:ilvl="4" w:tplc="40090003" w:tentative="1">
      <w:start w:val="1"/>
      <w:numFmt w:val="bullet"/>
      <w:lvlText w:val="o"/>
      <w:lvlJc w:val="left"/>
      <w:pPr>
        <w:ind w:left="3801" w:hanging="360"/>
      </w:pPr>
      <w:rPr>
        <w:rFonts w:ascii="Courier New" w:hAnsi="Courier New" w:cs="Courier New" w:hint="default"/>
      </w:rPr>
    </w:lvl>
    <w:lvl w:ilvl="5" w:tplc="40090005" w:tentative="1">
      <w:start w:val="1"/>
      <w:numFmt w:val="bullet"/>
      <w:lvlText w:val=""/>
      <w:lvlJc w:val="left"/>
      <w:pPr>
        <w:ind w:left="4521" w:hanging="360"/>
      </w:pPr>
      <w:rPr>
        <w:rFonts w:ascii="Wingdings" w:hAnsi="Wingdings" w:hint="default"/>
      </w:rPr>
    </w:lvl>
    <w:lvl w:ilvl="6" w:tplc="40090001" w:tentative="1">
      <w:start w:val="1"/>
      <w:numFmt w:val="bullet"/>
      <w:lvlText w:val=""/>
      <w:lvlJc w:val="left"/>
      <w:pPr>
        <w:ind w:left="5241" w:hanging="360"/>
      </w:pPr>
      <w:rPr>
        <w:rFonts w:ascii="Symbol" w:hAnsi="Symbol" w:hint="default"/>
      </w:rPr>
    </w:lvl>
    <w:lvl w:ilvl="7" w:tplc="40090003" w:tentative="1">
      <w:start w:val="1"/>
      <w:numFmt w:val="bullet"/>
      <w:lvlText w:val="o"/>
      <w:lvlJc w:val="left"/>
      <w:pPr>
        <w:ind w:left="5961" w:hanging="360"/>
      </w:pPr>
      <w:rPr>
        <w:rFonts w:ascii="Courier New" w:hAnsi="Courier New" w:cs="Courier New" w:hint="default"/>
      </w:rPr>
    </w:lvl>
    <w:lvl w:ilvl="8" w:tplc="40090005" w:tentative="1">
      <w:start w:val="1"/>
      <w:numFmt w:val="bullet"/>
      <w:lvlText w:val=""/>
      <w:lvlJc w:val="left"/>
      <w:pPr>
        <w:ind w:left="6681" w:hanging="360"/>
      </w:pPr>
      <w:rPr>
        <w:rFonts w:ascii="Wingdings" w:hAnsi="Wingdings" w:hint="default"/>
      </w:rPr>
    </w:lvl>
  </w:abstractNum>
  <w:abstractNum w:abstractNumId="9" w15:restartNumberingAfterBreak="0">
    <w:nsid w:val="534F326E"/>
    <w:multiLevelType w:val="hybridMultilevel"/>
    <w:tmpl w:val="C42EC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44920179">
    <w:abstractNumId w:val="7"/>
  </w:num>
  <w:num w:numId="2" w16cid:durableId="771316085">
    <w:abstractNumId w:val="6"/>
  </w:num>
  <w:num w:numId="3" w16cid:durableId="1755665645">
    <w:abstractNumId w:val="5"/>
  </w:num>
  <w:num w:numId="4" w16cid:durableId="242376475">
    <w:abstractNumId w:val="9"/>
  </w:num>
  <w:num w:numId="5" w16cid:durableId="1680808518">
    <w:abstractNumId w:val="1"/>
  </w:num>
  <w:num w:numId="6" w16cid:durableId="1462766115">
    <w:abstractNumId w:val="0"/>
  </w:num>
  <w:num w:numId="7" w16cid:durableId="684786796">
    <w:abstractNumId w:val="8"/>
  </w:num>
  <w:num w:numId="8" w16cid:durableId="790978930">
    <w:abstractNumId w:val="2"/>
  </w:num>
  <w:num w:numId="9" w16cid:durableId="1801340419">
    <w:abstractNumId w:val="4"/>
  </w:num>
  <w:num w:numId="10" w16cid:durableId="187198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3A"/>
    <w:rsid w:val="0008383A"/>
    <w:rsid w:val="00157A61"/>
    <w:rsid w:val="00274EB9"/>
    <w:rsid w:val="003937FF"/>
    <w:rsid w:val="003B60CB"/>
    <w:rsid w:val="005920E3"/>
    <w:rsid w:val="00617411"/>
    <w:rsid w:val="006209E9"/>
    <w:rsid w:val="006A3372"/>
    <w:rsid w:val="0074778C"/>
    <w:rsid w:val="00890691"/>
    <w:rsid w:val="009D0515"/>
    <w:rsid w:val="00A474E5"/>
    <w:rsid w:val="00B026CB"/>
    <w:rsid w:val="00B326C4"/>
    <w:rsid w:val="00C91291"/>
    <w:rsid w:val="00CE6C50"/>
    <w:rsid w:val="00D61289"/>
    <w:rsid w:val="00DF18F9"/>
    <w:rsid w:val="00DF488B"/>
    <w:rsid w:val="00EA1B3B"/>
    <w:rsid w:val="00EC5FF9"/>
    <w:rsid w:val="00EE2CB5"/>
    <w:rsid w:val="00F0291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D147"/>
  <w15:chartTrackingRefBased/>
  <w15:docId w15:val="{FCC4CD78-E798-4699-B18F-C025E0B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91E"/>
    <w:pPr>
      <w:ind w:left="720"/>
      <w:contextualSpacing/>
    </w:pPr>
  </w:style>
  <w:style w:type="table" w:styleId="TableGrid">
    <w:name w:val="Table Grid"/>
    <w:basedOn w:val="TableNormal"/>
    <w:uiPriority w:val="39"/>
    <w:rsid w:val="006209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6209E9"/>
  </w:style>
  <w:style w:type="character" w:customStyle="1" w:styleId="vlist-s">
    <w:name w:val="vlist-s"/>
    <w:basedOn w:val="DefaultParagraphFont"/>
    <w:rsid w:val="0062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chart" Target="charts/chart1.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Chart</a:t>
            </a:r>
            <a:r>
              <a:rPr lang="en-IN" b="1" baseline="0">
                <a:latin typeface="Times New Roman" panose="02020603050405020304" pitchFamily="18" charset="0"/>
                <a:cs typeface="Times New Roman" panose="02020603050405020304" pitchFamily="18" charset="0"/>
              </a:rPr>
              <a:t> 1. Prevalence of Diabetes Disease</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6595217264508603E-2"/>
          <c:y val="0.14325396825396824"/>
          <c:w val="0.92340478273549143"/>
          <c:h val="0.76468941382327205"/>
        </c:manualLayout>
      </c:layout>
      <c:barChart>
        <c:barDir val="col"/>
        <c:grouping val="clustered"/>
        <c:varyColors val="0"/>
        <c:ser>
          <c:idx val="0"/>
          <c:order val="0"/>
          <c:tx>
            <c:strRef>
              <c:f>Sheet1!$B$1</c:f>
              <c:strCache>
                <c:ptCount val="1"/>
                <c:pt idx="0">
                  <c:v>No of Patient</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20B8-4263-857A-1446A7B6108B}"/>
              </c:ext>
            </c:extLst>
          </c:dPt>
          <c:cat>
            <c:strRef>
              <c:f>Sheet1!$A$2:$A$5</c:f>
              <c:strCache>
                <c:ptCount val="2"/>
                <c:pt idx="0">
                  <c:v>Absence of Diabetes</c:v>
                </c:pt>
                <c:pt idx="1">
                  <c:v>Presence of Diabetes</c:v>
                </c:pt>
              </c:strCache>
              <c:extLst/>
            </c:strRef>
          </c:cat>
          <c:val>
            <c:numRef>
              <c:f>Sheet1!$B$2:$B$5</c:f>
              <c:numCache>
                <c:formatCode>General</c:formatCode>
                <c:ptCount val="2"/>
                <c:pt idx="0">
                  <c:v>1811</c:v>
                </c:pt>
                <c:pt idx="1">
                  <c:v>949</c:v>
                </c:pt>
              </c:numCache>
              <c:extLst/>
            </c:numRef>
          </c:val>
          <c:extLst>
            <c:ext xmlns:c16="http://schemas.microsoft.com/office/drawing/2014/chart" uri="{C3380CC4-5D6E-409C-BE32-E72D297353CC}">
              <c16:uniqueId val="{00000002-20B8-4263-857A-1446A7B6108B}"/>
            </c:ext>
          </c:extLst>
        </c:ser>
        <c:dLbls>
          <c:showLegendKey val="0"/>
          <c:showVal val="0"/>
          <c:showCatName val="0"/>
          <c:showSerName val="0"/>
          <c:showPercent val="0"/>
          <c:showBubbleSize val="0"/>
        </c:dLbls>
        <c:gapWidth val="219"/>
        <c:axId val="7926160"/>
        <c:axId val="793384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2"/>
                      <c:pt idx="0">
                        <c:v>Absence of Diabetes</c:v>
                      </c:pt>
                      <c:pt idx="1">
                        <c:v>Presence of Diabetes</c:v>
                      </c:pt>
                    </c:strCache>
                  </c:strRef>
                </c:cat>
                <c:val>
                  <c:numRef>
                    <c:extLst>
                      <c:ext uri="{02D57815-91ED-43cb-92C2-25804820EDAC}">
                        <c15:formulaRef>
                          <c15:sqref>Sheet1!$C$2:$C$5</c15:sqref>
                        </c15:formulaRef>
                      </c:ext>
                    </c:extLst>
                    <c:numCache>
                      <c:formatCode>General</c:formatCode>
                      <c:ptCount val="2"/>
                    </c:numCache>
                  </c:numRef>
                </c:val>
                <c:extLst>
                  <c:ext xmlns:c16="http://schemas.microsoft.com/office/drawing/2014/chart" uri="{C3380CC4-5D6E-409C-BE32-E72D297353CC}">
                    <c16:uniqueId val="{00000003-20B8-4263-857A-1446A7B6108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2"/>
                      <c:pt idx="0">
                        <c:v>Absence of Diabetes</c:v>
                      </c:pt>
                      <c:pt idx="1">
                        <c:v>Presence of Diabetes</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4-20B8-4263-857A-1446A7B6108B}"/>
                  </c:ext>
                </c:extLst>
              </c15:ser>
            </c15:filteredBarSeries>
          </c:ext>
        </c:extLst>
      </c:barChart>
      <c:catAx>
        <c:axId val="792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840"/>
        <c:crosses val="autoZero"/>
        <c:auto val="1"/>
        <c:lblAlgn val="ctr"/>
        <c:lblOffset val="100"/>
        <c:noMultiLvlLbl val="0"/>
      </c:catAx>
      <c:valAx>
        <c:axId val="793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5478</Words>
  <Characters>31229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kamalesh vinayak</dc:creator>
  <cp:keywords/>
  <dc:description/>
  <cp:lastModifiedBy>kamalesh vinayak</cp:lastModifiedBy>
  <cp:revision>18</cp:revision>
  <dcterms:created xsi:type="dcterms:W3CDTF">2024-05-29T12:19:00Z</dcterms:created>
  <dcterms:modified xsi:type="dcterms:W3CDTF">2024-05-29T14:55:00Z</dcterms:modified>
</cp:coreProperties>
</file>