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078E8" w14:textId="288F2B90" w:rsidR="00617411" w:rsidRPr="00970D3F" w:rsidRDefault="007C3AC4" w:rsidP="007C3AC4">
      <w:pPr>
        <w:jc w:val="center"/>
        <w:rPr>
          <w:rFonts w:ascii="Times New Roman" w:hAnsi="Times New Roman" w:cs="Times New Roman"/>
          <w:b/>
          <w:bCs/>
          <w:sz w:val="28"/>
          <w:szCs w:val="28"/>
        </w:rPr>
      </w:pPr>
      <w:bookmarkStart w:id="0" w:name="_Hlk167895534"/>
      <w:bookmarkEnd w:id="0"/>
      <w:r w:rsidRPr="00970D3F">
        <w:rPr>
          <w:rFonts w:ascii="Times New Roman" w:hAnsi="Times New Roman" w:cs="Times New Roman"/>
          <w:b/>
          <w:bCs/>
          <w:sz w:val="28"/>
          <w:szCs w:val="28"/>
        </w:rPr>
        <w:t>A STUDY ON MACHINE LEARNING BASED PREDICTIVE ANALYTICS FOR EARLY DETECTION OF HEART DISEASE IN SENIOR CITIZENS</w:t>
      </w:r>
    </w:p>
    <w:p w14:paraId="68A28857" w14:textId="58CEEA84" w:rsidR="007C3AC4" w:rsidRPr="00970D3F" w:rsidRDefault="007C3AC4" w:rsidP="007C3AC4">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Mr. Kamalesh A, Student and Mrs. B. Lakshmi, Assistant Professor</w:t>
      </w:r>
    </w:p>
    <w:p w14:paraId="3A91465D" w14:textId="067B5CD0" w:rsidR="007C3AC4" w:rsidRPr="00970D3F" w:rsidRDefault="007C3AC4" w:rsidP="007C3AC4">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Department of Management Studies,</w:t>
      </w:r>
    </w:p>
    <w:p w14:paraId="48DA2795" w14:textId="7EF913A5" w:rsidR="007C3AC4" w:rsidRPr="00970D3F" w:rsidRDefault="007C3AC4" w:rsidP="007C3AC4">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Panimalar Engineering College, Chennai.</w:t>
      </w:r>
    </w:p>
    <w:p w14:paraId="39AEAC10" w14:textId="77777777" w:rsidR="00970D3F" w:rsidRDefault="00970D3F" w:rsidP="00970D3F">
      <w:pPr>
        <w:spacing w:line="240" w:lineRule="auto"/>
        <w:jc w:val="center"/>
        <w:rPr>
          <w:rFonts w:ascii="Times New Roman" w:hAnsi="Times New Roman" w:cs="Times New Roman"/>
          <w:sz w:val="24"/>
          <w:szCs w:val="24"/>
        </w:rPr>
      </w:pPr>
    </w:p>
    <w:p w14:paraId="2E5E7647" w14:textId="35A5E947" w:rsidR="00970D3F" w:rsidRDefault="00970D3F" w:rsidP="00970D3F">
      <w:pPr>
        <w:spacing w:line="240" w:lineRule="auto"/>
        <w:rPr>
          <w:rFonts w:ascii="Times New Roman" w:hAnsi="Times New Roman" w:cs="Times New Roman"/>
          <w:b/>
          <w:bCs/>
          <w:sz w:val="24"/>
          <w:szCs w:val="24"/>
        </w:rPr>
      </w:pPr>
      <w:r w:rsidRPr="00970D3F">
        <w:rPr>
          <w:rFonts w:ascii="Times New Roman" w:hAnsi="Times New Roman" w:cs="Times New Roman"/>
          <w:b/>
          <w:bCs/>
          <w:sz w:val="24"/>
          <w:szCs w:val="24"/>
        </w:rPr>
        <w:t>ABSTRACT</w:t>
      </w:r>
    </w:p>
    <w:p w14:paraId="364DDCEA" w14:textId="77777777" w:rsidR="00970D3F" w:rsidRPr="00970D3F" w:rsidRDefault="00970D3F" w:rsidP="00970D3F">
      <w:pPr>
        <w:spacing w:line="240" w:lineRule="auto"/>
        <w:rPr>
          <w:rFonts w:ascii="Times New Roman" w:hAnsi="Times New Roman" w:cs="Times New Roman"/>
          <w:b/>
          <w:bCs/>
          <w:sz w:val="24"/>
          <w:szCs w:val="24"/>
        </w:rPr>
      </w:pPr>
    </w:p>
    <w:p w14:paraId="7D0BB248" w14:textId="0A08173D" w:rsidR="00970D3F" w:rsidRDefault="00970D3F" w:rsidP="00970D3F">
      <w:pPr>
        <w:spacing w:line="360" w:lineRule="auto"/>
        <w:jc w:val="both"/>
        <w:rPr>
          <w:rFonts w:ascii="Times New Roman" w:hAnsi="Times New Roman" w:cs="Times New Roman"/>
          <w:sz w:val="24"/>
          <w:szCs w:val="24"/>
        </w:rPr>
      </w:pPr>
      <w:r w:rsidRPr="00970D3F">
        <w:rPr>
          <w:rFonts w:ascii="Times New Roman" w:hAnsi="Times New Roman" w:cs="Times New Roman"/>
          <w:sz w:val="24"/>
          <w:szCs w:val="24"/>
        </w:rPr>
        <w:t>This study explores the application of machine learning (ML) techniques for early detection of heart disease among senior citizens. With the aging population at a higher risk for heart conditions, timely and accurate diagnosis is critical. We employed various machine learning models, including Logistic Regression, Gradient Boosting, Artificial Neural Networks (ANNs), and Long Short-Term Memory (LSTM) networks, to analyse health data and identify potential early indicators of heart disease. The models were trained and tested using a dataset comprising various health parameters of senior citizens. Each model's performance was evaluated based on its accuracy, sensitivity, and specificity in detecting early signs of heart disease. The findings suggest that machine learning can significantly enhance predictive analytics in healthcare by providing early warnings and thereby improving the management and outcomes of heart disease in elderly populations. This research contributes to the ongoing efforts in medical informatics to integrate advanced computational techniques for better healthcare provision.</w:t>
      </w:r>
    </w:p>
    <w:p w14:paraId="06557763" w14:textId="6543F756" w:rsidR="00970D3F" w:rsidRDefault="00970D3F" w:rsidP="00970D3F">
      <w:pPr>
        <w:spacing w:line="360" w:lineRule="auto"/>
        <w:jc w:val="both"/>
        <w:rPr>
          <w:rFonts w:ascii="Times New Roman" w:hAnsi="Times New Roman" w:cs="Times New Roman"/>
          <w:sz w:val="24"/>
          <w:szCs w:val="24"/>
        </w:rPr>
      </w:pPr>
      <w:r w:rsidRPr="00970D3F">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 xml:space="preserve">Heart disease, Machine learning, Predictive Analytics, </w:t>
      </w:r>
      <w:r w:rsidR="000B5300">
        <w:rPr>
          <w:rFonts w:ascii="Times New Roman" w:hAnsi="Times New Roman" w:cs="Times New Roman"/>
          <w:sz w:val="24"/>
          <w:szCs w:val="24"/>
        </w:rPr>
        <w:t>S</w:t>
      </w:r>
      <w:r>
        <w:rPr>
          <w:rFonts w:ascii="Times New Roman" w:hAnsi="Times New Roman" w:cs="Times New Roman"/>
          <w:sz w:val="24"/>
          <w:szCs w:val="24"/>
        </w:rPr>
        <w:t>enior citizens, cardiovascular diseases</w:t>
      </w:r>
    </w:p>
    <w:p w14:paraId="3A1A0958" w14:textId="77777777" w:rsidR="00970D3F" w:rsidRDefault="00970D3F" w:rsidP="00970D3F">
      <w:pPr>
        <w:spacing w:line="360" w:lineRule="auto"/>
        <w:jc w:val="both"/>
        <w:rPr>
          <w:rFonts w:ascii="Times New Roman" w:hAnsi="Times New Roman" w:cs="Times New Roman"/>
          <w:sz w:val="24"/>
          <w:szCs w:val="24"/>
        </w:rPr>
      </w:pPr>
    </w:p>
    <w:p w14:paraId="5F01AD63" w14:textId="5BA84B73" w:rsidR="00970D3F" w:rsidRDefault="00970D3F" w:rsidP="00970D3F">
      <w:pPr>
        <w:spacing w:line="360" w:lineRule="auto"/>
        <w:jc w:val="both"/>
        <w:rPr>
          <w:rFonts w:ascii="Times New Roman" w:hAnsi="Times New Roman" w:cs="Times New Roman"/>
          <w:b/>
          <w:bCs/>
          <w:sz w:val="24"/>
          <w:szCs w:val="24"/>
        </w:rPr>
      </w:pPr>
      <w:r w:rsidRPr="00970D3F">
        <w:rPr>
          <w:rFonts w:ascii="Times New Roman" w:hAnsi="Times New Roman" w:cs="Times New Roman"/>
          <w:b/>
          <w:bCs/>
          <w:sz w:val="24"/>
          <w:szCs w:val="24"/>
        </w:rPr>
        <w:t>INTRODUCTION</w:t>
      </w:r>
    </w:p>
    <w:p w14:paraId="1DE2150F" w14:textId="77777777" w:rsidR="00970D3F" w:rsidRPr="00970D3F" w:rsidRDefault="00970D3F" w:rsidP="00970D3F">
      <w:pPr>
        <w:spacing w:line="360" w:lineRule="auto"/>
        <w:jc w:val="both"/>
        <w:rPr>
          <w:rFonts w:ascii="Times New Roman" w:hAnsi="Times New Roman" w:cs="Times New Roman"/>
          <w:sz w:val="24"/>
          <w:szCs w:val="24"/>
        </w:rPr>
      </w:pPr>
      <w:r w:rsidRPr="00970D3F">
        <w:rPr>
          <w:rFonts w:ascii="Times New Roman" w:hAnsi="Times New Roman" w:cs="Times New Roman"/>
          <w:sz w:val="24"/>
          <w:szCs w:val="24"/>
        </w:rPr>
        <w:t>In recent years, the intersection of advanced technology and an aging global population has amplified the need for innovative healthcare solutions tailored to the unique challenges faced by senior citizens. The growing prevalence of heart disease among the elderly necessitates early detection methods that are both efficient and scalable. With the surge in healthcare data availability—from electronic health records to wearable technology—there is an unprecedented opportunity to harness machine learning techniques to predict and prevent heart-related illnesses before they become life-threatening.</w:t>
      </w:r>
    </w:p>
    <w:p w14:paraId="054EAF0E" w14:textId="77777777" w:rsidR="00970D3F" w:rsidRPr="00970D3F" w:rsidRDefault="00970D3F" w:rsidP="00970D3F">
      <w:pPr>
        <w:spacing w:line="360" w:lineRule="auto"/>
        <w:jc w:val="both"/>
        <w:rPr>
          <w:rFonts w:ascii="Times New Roman" w:hAnsi="Times New Roman" w:cs="Times New Roman"/>
          <w:sz w:val="24"/>
          <w:szCs w:val="24"/>
        </w:rPr>
      </w:pPr>
    </w:p>
    <w:p w14:paraId="1A63E409" w14:textId="1B9920E3" w:rsidR="00970D3F" w:rsidRDefault="00970D3F" w:rsidP="00970D3F">
      <w:pPr>
        <w:spacing w:line="360" w:lineRule="auto"/>
        <w:jc w:val="both"/>
        <w:rPr>
          <w:rFonts w:ascii="Times New Roman" w:hAnsi="Times New Roman" w:cs="Times New Roman"/>
          <w:sz w:val="24"/>
          <w:szCs w:val="24"/>
        </w:rPr>
      </w:pPr>
      <w:r w:rsidRPr="00970D3F">
        <w:rPr>
          <w:rFonts w:ascii="Times New Roman" w:hAnsi="Times New Roman" w:cs="Times New Roman"/>
          <w:sz w:val="24"/>
          <w:szCs w:val="24"/>
        </w:rPr>
        <w:t>This project aims to develop a predictive analytics model that utilizes machine learning algorithms to identify early signs of heart disease in senior citizens. By integrating data from diverse sources such as open-source datasets, electronic health records, wearable devices, and medical imaging, the model will learn to detect subtle patterns that precede the onset of significant cardiovascular conditions. The focus is not merely on recognizing the symptoms of diseases like diabetes, stroke, and cardiovascular disease, but on anticipating them, enabling proactive medical intervention.</w:t>
      </w:r>
      <w:r w:rsidR="00F234B7">
        <w:rPr>
          <w:rFonts w:ascii="Times New Roman" w:hAnsi="Times New Roman" w:cs="Times New Roman"/>
          <w:sz w:val="24"/>
          <w:szCs w:val="24"/>
        </w:rPr>
        <w:t xml:space="preserve"> </w:t>
      </w:r>
      <w:r w:rsidRPr="00970D3F">
        <w:rPr>
          <w:rFonts w:ascii="Times New Roman" w:hAnsi="Times New Roman" w:cs="Times New Roman"/>
          <w:sz w:val="24"/>
          <w:szCs w:val="24"/>
        </w:rPr>
        <w:t xml:space="preserve">Predictive </w:t>
      </w:r>
      <w:proofErr w:type="spellStart"/>
      <w:r w:rsidRPr="00970D3F">
        <w:rPr>
          <w:rFonts w:ascii="Times New Roman" w:hAnsi="Times New Roman" w:cs="Times New Roman"/>
          <w:sz w:val="24"/>
          <w:szCs w:val="24"/>
        </w:rPr>
        <w:t>modeling</w:t>
      </w:r>
      <w:proofErr w:type="spellEnd"/>
      <w:r w:rsidRPr="00970D3F">
        <w:rPr>
          <w:rFonts w:ascii="Times New Roman" w:hAnsi="Times New Roman" w:cs="Times New Roman"/>
          <w:sz w:val="24"/>
          <w:szCs w:val="24"/>
        </w:rPr>
        <w:t xml:space="preserve"> in healthcare, through machine learning, is transforming patient care by allowing for early disease detection, risk stratification, and personalized medicine. This project explores the use of various predictive algorithms—such as logistic regression, gradient boosting, and neural networks—to provide healthcare providers with powerful tools to improve the accuracy of diagnoses and the efficacy of treatments offered to the elderly population. By advancing these technologies, we can significantly enhance the quality of life and care for senior citizens, ensuring they receive timely and appropriate healthcare interventions.</w:t>
      </w:r>
    </w:p>
    <w:p w14:paraId="7B3E7886" w14:textId="77777777" w:rsidR="00F234B7" w:rsidRDefault="00F234B7" w:rsidP="00970D3F">
      <w:pPr>
        <w:spacing w:line="360" w:lineRule="auto"/>
        <w:jc w:val="both"/>
        <w:rPr>
          <w:rFonts w:ascii="Times New Roman" w:hAnsi="Times New Roman" w:cs="Times New Roman"/>
          <w:b/>
          <w:bCs/>
          <w:sz w:val="24"/>
          <w:szCs w:val="24"/>
        </w:rPr>
      </w:pPr>
    </w:p>
    <w:p w14:paraId="5162D1FB" w14:textId="074806F1" w:rsidR="00F234B7" w:rsidRPr="00F234B7"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571E6525" w14:textId="77777777" w:rsidR="00F234B7" w:rsidRPr="00F234B7" w:rsidRDefault="00F234B7" w:rsidP="00F234B7">
      <w:pPr>
        <w:spacing w:line="360" w:lineRule="auto"/>
        <w:jc w:val="both"/>
        <w:rPr>
          <w:rFonts w:ascii="Times New Roman" w:hAnsi="Times New Roman" w:cs="Times New Roman"/>
          <w:b/>
          <w:bCs/>
          <w:sz w:val="24"/>
          <w:szCs w:val="24"/>
        </w:rPr>
      </w:pPr>
      <w:r w:rsidRPr="00F234B7">
        <w:rPr>
          <w:rFonts w:ascii="Times New Roman" w:hAnsi="Times New Roman" w:cs="Times New Roman"/>
          <w:b/>
          <w:bCs/>
          <w:sz w:val="24"/>
          <w:szCs w:val="24"/>
        </w:rPr>
        <w:t>Primary Objective:</w:t>
      </w:r>
    </w:p>
    <w:p w14:paraId="6123B7F1" w14:textId="43F375A8" w:rsidR="00F234B7" w:rsidRPr="00F234B7" w:rsidRDefault="00F234B7" w:rsidP="00F234B7">
      <w:pPr>
        <w:spacing w:line="360" w:lineRule="auto"/>
        <w:jc w:val="both"/>
        <w:rPr>
          <w:rFonts w:ascii="Times New Roman" w:hAnsi="Times New Roman" w:cs="Times New Roman"/>
          <w:sz w:val="24"/>
          <w:szCs w:val="24"/>
        </w:rPr>
      </w:pPr>
      <w:r w:rsidRPr="00F234B7">
        <w:rPr>
          <w:rFonts w:ascii="Times New Roman" w:hAnsi="Times New Roman" w:cs="Times New Roman"/>
          <w:sz w:val="24"/>
          <w:szCs w:val="24"/>
        </w:rPr>
        <w:t>To develop machine learning models that predict the onset of heart disease in senior citizens using diverse health data.</w:t>
      </w:r>
    </w:p>
    <w:p w14:paraId="325492C3" w14:textId="77777777" w:rsidR="00F234B7" w:rsidRPr="00F234B7" w:rsidRDefault="00F234B7" w:rsidP="00F234B7">
      <w:pPr>
        <w:spacing w:line="360" w:lineRule="auto"/>
        <w:jc w:val="both"/>
        <w:rPr>
          <w:rFonts w:ascii="Times New Roman" w:hAnsi="Times New Roman" w:cs="Times New Roman"/>
          <w:b/>
          <w:bCs/>
          <w:sz w:val="24"/>
          <w:szCs w:val="24"/>
        </w:rPr>
      </w:pPr>
      <w:r w:rsidRPr="00F234B7">
        <w:rPr>
          <w:rFonts w:ascii="Times New Roman" w:hAnsi="Times New Roman" w:cs="Times New Roman"/>
          <w:b/>
          <w:bCs/>
          <w:sz w:val="24"/>
          <w:szCs w:val="24"/>
        </w:rPr>
        <w:t>Secondary Objectives:</w:t>
      </w:r>
    </w:p>
    <w:p w14:paraId="718F0021" w14:textId="77777777" w:rsidR="00F234B7" w:rsidRPr="00F234B7" w:rsidRDefault="00F234B7" w:rsidP="00F234B7">
      <w:pPr>
        <w:spacing w:line="360" w:lineRule="auto"/>
        <w:jc w:val="both"/>
        <w:rPr>
          <w:rFonts w:ascii="Times New Roman" w:hAnsi="Times New Roman" w:cs="Times New Roman"/>
          <w:sz w:val="24"/>
          <w:szCs w:val="24"/>
        </w:rPr>
      </w:pPr>
      <w:r w:rsidRPr="00F234B7">
        <w:rPr>
          <w:rFonts w:ascii="Times New Roman" w:hAnsi="Times New Roman" w:cs="Times New Roman"/>
          <w:sz w:val="24"/>
          <w:szCs w:val="24"/>
        </w:rPr>
        <w:t>1. Optimize and compare the effectiveness of various machine learning models.</w:t>
      </w:r>
    </w:p>
    <w:p w14:paraId="1604E229" w14:textId="77777777" w:rsidR="00F234B7" w:rsidRPr="00F234B7" w:rsidRDefault="00F234B7" w:rsidP="00F234B7">
      <w:pPr>
        <w:spacing w:line="360" w:lineRule="auto"/>
        <w:jc w:val="both"/>
        <w:rPr>
          <w:rFonts w:ascii="Times New Roman" w:hAnsi="Times New Roman" w:cs="Times New Roman"/>
          <w:sz w:val="24"/>
          <w:szCs w:val="24"/>
        </w:rPr>
      </w:pPr>
      <w:r w:rsidRPr="00F234B7">
        <w:rPr>
          <w:rFonts w:ascii="Times New Roman" w:hAnsi="Times New Roman" w:cs="Times New Roman"/>
          <w:sz w:val="24"/>
          <w:szCs w:val="24"/>
        </w:rPr>
        <w:t>2. Identify key predictive features in health data that indicate heart disease risk.</w:t>
      </w:r>
    </w:p>
    <w:p w14:paraId="5464EF39" w14:textId="77777777" w:rsidR="00F234B7" w:rsidRDefault="00F234B7" w:rsidP="00F234B7">
      <w:pPr>
        <w:spacing w:line="360" w:lineRule="auto"/>
        <w:jc w:val="both"/>
        <w:rPr>
          <w:rFonts w:ascii="Times New Roman" w:hAnsi="Times New Roman" w:cs="Times New Roman"/>
          <w:sz w:val="24"/>
          <w:szCs w:val="24"/>
        </w:rPr>
      </w:pPr>
      <w:r w:rsidRPr="00F234B7">
        <w:rPr>
          <w:rFonts w:ascii="Times New Roman" w:hAnsi="Times New Roman" w:cs="Times New Roman"/>
          <w:sz w:val="24"/>
          <w:szCs w:val="24"/>
        </w:rPr>
        <w:t>3. Propose early intervention strategies to improve disease management.</w:t>
      </w:r>
    </w:p>
    <w:p w14:paraId="01BA6D0C" w14:textId="77777777" w:rsidR="00F234B7" w:rsidRDefault="00F234B7" w:rsidP="00F234B7">
      <w:pPr>
        <w:spacing w:line="360" w:lineRule="auto"/>
        <w:jc w:val="both"/>
        <w:rPr>
          <w:rFonts w:ascii="Times New Roman" w:hAnsi="Times New Roman" w:cs="Times New Roman"/>
          <w:sz w:val="24"/>
          <w:szCs w:val="24"/>
        </w:rPr>
      </w:pPr>
    </w:p>
    <w:p w14:paraId="6654A4BA" w14:textId="7AC1960D" w:rsidR="00F234B7"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14:paraId="20DF3052" w14:textId="77777777" w:rsidR="00F234B7"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Mohammad </w:t>
      </w:r>
      <w:proofErr w:type="spellStart"/>
      <w:r>
        <w:rPr>
          <w:rFonts w:ascii="Times New Roman" w:hAnsi="Times New Roman" w:cs="Times New Roman"/>
          <w:b/>
          <w:bCs/>
          <w:sz w:val="24"/>
          <w:szCs w:val="24"/>
        </w:rPr>
        <w:t>Alshraideh</w:t>
      </w:r>
      <w:proofErr w:type="spellEnd"/>
      <w:r>
        <w:rPr>
          <w:rFonts w:ascii="Times New Roman" w:hAnsi="Times New Roman" w:cs="Times New Roman"/>
          <w:b/>
          <w:bCs/>
          <w:sz w:val="24"/>
          <w:szCs w:val="24"/>
        </w:rPr>
        <w:t xml:space="preserve">, Najwan </w:t>
      </w:r>
      <w:proofErr w:type="spellStart"/>
      <w:r>
        <w:rPr>
          <w:rFonts w:ascii="Times New Roman" w:hAnsi="Times New Roman" w:cs="Times New Roman"/>
          <w:b/>
          <w:bCs/>
          <w:sz w:val="24"/>
          <w:szCs w:val="24"/>
        </w:rPr>
        <w:t>Alshraideh</w:t>
      </w:r>
      <w:proofErr w:type="spellEnd"/>
      <w:r>
        <w:rPr>
          <w:rFonts w:ascii="Times New Roman" w:hAnsi="Times New Roman" w:cs="Times New Roman"/>
          <w:b/>
          <w:bCs/>
          <w:sz w:val="24"/>
          <w:szCs w:val="24"/>
        </w:rPr>
        <w:t xml:space="preserve">, Abedalrahman </w:t>
      </w:r>
      <w:proofErr w:type="spellStart"/>
      <w:r>
        <w:rPr>
          <w:rFonts w:ascii="Times New Roman" w:hAnsi="Times New Roman" w:cs="Times New Roman"/>
          <w:b/>
          <w:bCs/>
          <w:sz w:val="24"/>
          <w:szCs w:val="24"/>
        </w:rPr>
        <w:t>Alshraideh</w:t>
      </w:r>
      <w:proofErr w:type="spellEnd"/>
      <w:r>
        <w:rPr>
          <w:rFonts w:ascii="Times New Roman" w:hAnsi="Times New Roman" w:cs="Times New Roman"/>
          <w:b/>
          <w:bCs/>
          <w:sz w:val="24"/>
          <w:szCs w:val="24"/>
        </w:rPr>
        <w:t xml:space="preserve">, Yara </w:t>
      </w:r>
      <w:proofErr w:type="spellStart"/>
      <w:r>
        <w:rPr>
          <w:rFonts w:ascii="Times New Roman" w:hAnsi="Times New Roman" w:cs="Times New Roman"/>
          <w:b/>
          <w:bCs/>
          <w:sz w:val="24"/>
          <w:szCs w:val="24"/>
        </w:rPr>
        <w:t>Alkayed</w:t>
      </w:r>
      <w:proofErr w:type="spellEnd"/>
      <w:r>
        <w:rPr>
          <w:rFonts w:ascii="Times New Roman" w:hAnsi="Times New Roman" w:cs="Times New Roman"/>
          <w:b/>
          <w:bCs/>
          <w:sz w:val="24"/>
          <w:szCs w:val="24"/>
        </w:rPr>
        <w:t xml:space="preserve">, Yasmin Al </w:t>
      </w:r>
      <w:proofErr w:type="spellStart"/>
      <w:r>
        <w:rPr>
          <w:rFonts w:ascii="Times New Roman" w:hAnsi="Times New Roman" w:cs="Times New Roman"/>
          <w:b/>
          <w:bCs/>
          <w:sz w:val="24"/>
          <w:szCs w:val="24"/>
        </w:rPr>
        <w:t>Trabsheh</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Bahaaldeen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Alshraideh</w:t>
      </w:r>
      <w:proofErr w:type="spellEnd"/>
      <w:r>
        <w:rPr>
          <w:rFonts w:ascii="Times New Roman" w:hAnsi="Times New Roman" w:cs="Times New Roman"/>
          <w:b/>
          <w:bCs/>
          <w:sz w:val="24"/>
          <w:szCs w:val="24"/>
        </w:rPr>
        <w:t>, March 2024, Enhancing Heart Attack Prediction with Machine Learning: A Study at Jordan University Hospital</w:t>
      </w:r>
    </w:p>
    <w:p w14:paraId="2D4D8505" w14:textId="5923C62B" w:rsidR="00F234B7" w:rsidRPr="00172DCD" w:rsidRDefault="00F234B7" w:rsidP="00F234B7">
      <w:pPr>
        <w:spacing w:line="360" w:lineRule="auto"/>
        <w:jc w:val="both"/>
        <w:rPr>
          <w:rFonts w:ascii="Times New Roman" w:hAnsi="Times New Roman" w:cs="Times New Roman"/>
          <w:sz w:val="24"/>
          <w:szCs w:val="24"/>
        </w:rPr>
      </w:pPr>
      <w:r w:rsidRPr="00172DCD">
        <w:rPr>
          <w:rFonts w:ascii="Times New Roman" w:hAnsi="Times New Roman" w:cs="Times New Roman"/>
          <w:sz w:val="24"/>
          <w:szCs w:val="24"/>
        </w:rPr>
        <w:lastRenderedPageBreak/>
        <w:t>This study utilizes the Jordan University Hospital (JUH) Heart Dataset to develop and evaluate machine learning models for heart disease prediction. By employing techniques like random forest, SVM, decision tree, naive Bayes, and KNN with PSO for feature selection, the aim is to enhance prediction accuracy. Results indicate significant potential for early detection and tailored treatment. The dataset comprises 486 cases with 58 attributes, including patient information, symptoms, and lab results. Preprocessing involves exploration, cleaning, feature engineering, and encoding. SVM with PSO achieves an accuracy of 94.3%, outperforming other algorithms. Future research includes exploring ensemble methods, multimodal data fusion, and XAI for model interpretability and real-world validation to enhance applicability in clinical settings.</w:t>
      </w:r>
      <w:r>
        <w:rPr>
          <w:rFonts w:ascii="Times New Roman" w:hAnsi="Times New Roman" w:cs="Times New Roman"/>
          <w:sz w:val="24"/>
          <w:szCs w:val="24"/>
        </w:rPr>
        <w:t xml:space="preserve"> </w:t>
      </w:r>
    </w:p>
    <w:p w14:paraId="0A98CE35" w14:textId="77777777" w:rsidR="00F234B7"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Nadiah A, Baghdadi, Sally Mohammed Farghaly </w:t>
      </w:r>
      <w:proofErr w:type="spellStart"/>
      <w:r>
        <w:rPr>
          <w:rFonts w:ascii="Times New Roman" w:hAnsi="Times New Roman" w:cs="Times New Roman"/>
          <w:b/>
          <w:bCs/>
          <w:sz w:val="24"/>
          <w:szCs w:val="24"/>
        </w:rPr>
        <w:t>Abdelaliem</w:t>
      </w:r>
      <w:proofErr w:type="spellEnd"/>
      <w:r>
        <w:rPr>
          <w:rFonts w:ascii="Times New Roman" w:hAnsi="Times New Roman" w:cs="Times New Roman"/>
          <w:b/>
          <w:bCs/>
          <w:sz w:val="24"/>
          <w:szCs w:val="24"/>
        </w:rPr>
        <w:t xml:space="preserve">, Amer Malki, Ibrahim Gad, Ashraf </w:t>
      </w:r>
      <w:proofErr w:type="spellStart"/>
      <w:r>
        <w:rPr>
          <w:rFonts w:ascii="Times New Roman" w:hAnsi="Times New Roman" w:cs="Times New Roman"/>
          <w:b/>
          <w:bCs/>
          <w:sz w:val="24"/>
          <w:szCs w:val="24"/>
        </w:rPr>
        <w:t>Ewis</w:t>
      </w:r>
      <w:proofErr w:type="spellEnd"/>
      <w:r>
        <w:rPr>
          <w:rFonts w:ascii="Times New Roman" w:hAnsi="Times New Roman" w:cs="Times New Roman"/>
          <w:b/>
          <w:bCs/>
          <w:sz w:val="24"/>
          <w:szCs w:val="24"/>
        </w:rPr>
        <w:t xml:space="preserve"> and Elsayed </w:t>
      </w:r>
      <w:proofErr w:type="spellStart"/>
      <w:r>
        <w:rPr>
          <w:rFonts w:ascii="Times New Roman" w:hAnsi="Times New Roman" w:cs="Times New Roman"/>
          <w:b/>
          <w:bCs/>
          <w:sz w:val="24"/>
          <w:szCs w:val="24"/>
        </w:rPr>
        <w:t>Atlam</w:t>
      </w:r>
      <w:proofErr w:type="spellEnd"/>
      <w:r>
        <w:rPr>
          <w:rFonts w:ascii="Times New Roman" w:hAnsi="Times New Roman" w:cs="Times New Roman"/>
          <w:b/>
          <w:bCs/>
          <w:sz w:val="24"/>
          <w:szCs w:val="24"/>
        </w:rPr>
        <w:t>, September 2023, Advanced Machine Learning techniques for cardiovascular disease early detection and diagnosis</w:t>
      </w:r>
    </w:p>
    <w:p w14:paraId="232B8F43" w14:textId="77777777" w:rsidR="00F234B7" w:rsidRDefault="00F234B7" w:rsidP="00F234B7">
      <w:pPr>
        <w:spacing w:line="360" w:lineRule="auto"/>
        <w:jc w:val="both"/>
        <w:rPr>
          <w:rFonts w:ascii="Times New Roman" w:hAnsi="Times New Roman" w:cs="Times New Roman"/>
          <w:sz w:val="24"/>
          <w:szCs w:val="24"/>
        </w:rPr>
      </w:pPr>
      <w:r w:rsidRPr="00172DCD">
        <w:rPr>
          <w:rFonts w:ascii="Times New Roman" w:hAnsi="Times New Roman" w:cs="Times New Roman"/>
          <w:sz w:val="24"/>
          <w:szCs w:val="24"/>
        </w:rPr>
        <w:t>This study emphasizes the importance of identifying and predicting Cardiovascular</w:t>
      </w:r>
      <w:r>
        <w:rPr>
          <w:rFonts w:ascii="Times New Roman" w:hAnsi="Times New Roman" w:cs="Times New Roman"/>
          <w:sz w:val="24"/>
          <w:szCs w:val="24"/>
        </w:rPr>
        <w:t>-</w:t>
      </w:r>
      <w:r w:rsidRPr="00172DCD">
        <w:rPr>
          <w:rFonts w:ascii="Times New Roman" w:hAnsi="Times New Roman" w:cs="Times New Roman"/>
          <w:sz w:val="24"/>
          <w:szCs w:val="24"/>
        </w:rPr>
        <w:t xml:space="preserve">Diseases (CVD) in healthy individuals to improve disease management. Leveraging comprehensive health data available in hospital databases, machine learning methods offer significant potential for early detection and diagnosis of CVD, thereby positively impacting patient outcomes. These techniques can aid in developing evidence-based clinical guidelines and management algorithms, reducing the need for costly and extensive clinical </w:t>
      </w:r>
      <w:proofErr w:type="gramStart"/>
      <w:r w:rsidRPr="00172DCD">
        <w:rPr>
          <w:rFonts w:ascii="Times New Roman" w:hAnsi="Times New Roman" w:cs="Times New Roman"/>
          <w:sz w:val="24"/>
          <w:szCs w:val="24"/>
        </w:rPr>
        <w:t>investigations</w:t>
      </w:r>
      <w:proofErr w:type="gramEnd"/>
      <w:r w:rsidRPr="00172DCD">
        <w:rPr>
          <w:rFonts w:ascii="Times New Roman" w:hAnsi="Times New Roman" w:cs="Times New Roman"/>
          <w:sz w:val="24"/>
          <w:szCs w:val="24"/>
        </w:rPr>
        <w:t xml:space="preserve"> and lessening the financial burden on patients and the healthcare system. To optimize early prediction and intervention for CVD, the study proposes novel, robust, and efficient machine learning algorithms specifically designed for automatic feature selection and early-stage heart disease detection. The proposed </w:t>
      </w:r>
      <w:proofErr w:type="spellStart"/>
      <w:r w:rsidRPr="00172DCD">
        <w:rPr>
          <w:rFonts w:ascii="Times New Roman" w:hAnsi="Times New Roman" w:cs="Times New Roman"/>
          <w:sz w:val="24"/>
          <w:szCs w:val="24"/>
        </w:rPr>
        <w:t>Catboost</w:t>
      </w:r>
      <w:proofErr w:type="spellEnd"/>
      <w:r w:rsidRPr="00172DCD">
        <w:rPr>
          <w:rFonts w:ascii="Times New Roman" w:hAnsi="Times New Roman" w:cs="Times New Roman"/>
          <w:sz w:val="24"/>
          <w:szCs w:val="24"/>
        </w:rPr>
        <w:t xml:space="preserve"> model demonstrates promising results with an F1-score of approximately 92.3% and an average accuracy of 90.94%, outperforming many existing approaches. Machine learning is envisioned as a supplement to clinical practice, enhancing human-led decision-making while reducing the need for extensive clinical and laboratory investigations. Future research focusing on evaluating these algorithms on datasets containing a broader range of risk factors will be crucial for developing more accurate and robust prediction and early diagnosis systems for heart diseases.</w:t>
      </w:r>
    </w:p>
    <w:p w14:paraId="3CEE7291" w14:textId="77777777" w:rsidR="00F234B7" w:rsidRDefault="00F234B7" w:rsidP="00F234B7">
      <w:pPr>
        <w:spacing w:line="360" w:lineRule="auto"/>
        <w:jc w:val="both"/>
        <w:rPr>
          <w:rFonts w:ascii="Times New Roman" w:hAnsi="Times New Roman" w:cs="Times New Roman"/>
          <w:sz w:val="24"/>
          <w:szCs w:val="24"/>
        </w:rPr>
      </w:pPr>
    </w:p>
    <w:p w14:paraId="46A21304" w14:textId="77777777" w:rsidR="00F234B7" w:rsidRPr="00002929"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Neha Nandal, Lipika Goel, Rohit Tanwar, September 2022, Machine Learning-based heart attack prediction: A symptomatic heart attack prediction method and exploratory analysis</w:t>
      </w:r>
    </w:p>
    <w:p w14:paraId="52C05AAA" w14:textId="77777777" w:rsidR="00F234B7" w:rsidRDefault="00F234B7" w:rsidP="00F234B7">
      <w:pPr>
        <w:spacing w:line="360" w:lineRule="auto"/>
        <w:jc w:val="both"/>
        <w:rPr>
          <w:rFonts w:ascii="Times New Roman" w:hAnsi="Times New Roman" w:cs="Times New Roman"/>
          <w:sz w:val="24"/>
          <w:szCs w:val="24"/>
        </w:rPr>
      </w:pPr>
      <w:r w:rsidRPr="003B5A2A">
        <w:rPr>
          <w:rFonts w:ascii="Times New Roman" w:hAnsi="Times New Roman" w:cs="Times New Roman"/>
          <w:sz w:val="24"/>
          <w:szCs w:val="24"/>
        </w:rPr>
        <w:t xml:space="preserve">This study focuses on optimizing heart attack prediction using machine learning (ML) techniques. By </w:t>
      </w:r>
      <w:proofErr w:type="spellStart"/>
      <w:r w:rsidRPr="003B5A2A">
        <w:rPr>
          <w:rFonts w:ascii="Times New Roman" w:hAnsi="Times New Roman" w:cs="Times New Roman"/>
          <w:sz w:val="24"/>
          <w:szCs w:val="24"/>
        </w:rPr>
        <w:t>analyzing</w:t>
      </w:r>
      <w:proofErr w:type="spellEnd"/>
      <w:r w:rsidRPr="003B5A2A">
        <w:rPr>
          <w:rFonts w:ascii="Times New Roman" w:hAnsi="Times New Roman" w:cs="Times New Roman"/>
          <w:sz w:val="24"/>
          <w:szCs w:val="24"/>
        </w:rPr>
        <w:t xml:space="preserve"> risk factors like high blood pressure, high cholesterol, abnormal pulse rate, and diabetes, ML models such as Support Vector Machines, Logistic Regression, Naïve Bayes, and </w:t>
      </w:r>
      <w:proofErr w:type="spellStart"/>
      <w:r w:rsidRPr="003B5A2A">
        <w:rPr>
          <w:rFonts w:ascii="Times New Roman" w:hAnsi="Times New Roman" w:cs="Times New Roman"/>
          <w:sz w:val="24"/>
          <w:szCs w:val="24"/>
        </w:rPr>
        <w:t>XGBoost</w:t>
      </w:r>
      <w:proofErr w:type="spellEnd"/>
      <w:r w:rsidRPr="003B5A2A">
        <w:rPr>
          <w:rFonts w:ascii="Times New Roman" w:hAnsi="Times New Roman" w:cs="Times New Roman"/>
          <w:sz w:val="24"/>
          <w:szCs w:val="24"/>
        </w:rPr>
        <w:t xml:space="preserve"> were employed. Results indicate that </w:t>
      </w:r>
      <w:proofErr w:type="spellStart"/>
      <w:r w:rsidRPr="003B5A2A">
        <w:rPr>
          <w:rFonts w:ascii="Times New Roman" w:hAnsi="Times New Roman" w:cs="Times New Roman"/>
          <w:sz w:val="24"/>
          <w:szCs w:val="24"/>
        </w:rPr>
        <w:t>XGBoost</w:t>
      </w:r>
      <w:proofErr w:type="spellEnd"/>
      <w:r w:rsidRPr="003B5A2A">
        <w:rPr>
          <w:rFonts w:ascii="Times New Roman" w:hAnsi="Times New Roman" w:cs="Times New Roman"/>
          <w:sz w:val="24"/>
          <w:szCs w:val="24"/>
        </w:rPr>
        <w:t xml:space="preserve"> provided the best prediction performance, achieving an Area under the Curve (AUC) of 0.94. ML models demonstrated high efficiency in identifying heart attack symptoms, particularly with boosting algorithms. The study concludes that ML-based prediction can aid clinical analysis of disease risk factors and patient scenarios, with further optimization potential by exploring additional risk factors. Future research aims to integrate new features, employ deep learning methods, and merge datasets for more comprehensive heart disease prediction.</w:t>
      </w:r>
    </w:p>
    <w:p w14:paraId="0865DB7E" w14:textId="77777777" w:rsidR="00F234B7" w:rsidRDefault="00F234B7" w:rsidP="00F234B7">
      <w:pPr>
        <w:spacing w:line="360" w:lineRule="auto"/>
        <w:jc w:val="both"/>
        <w:rPr>
          <w:rFonts w:ascii="Times New Roman" w:hAnsi="Times New Roman" w:cs="Times New Roman"/>
          <w:sz w:val="24"/>
          <w:szCs w:val="24"/>
        </w:rPr>
      </w:pPr>
    </w:p>
    <w:p w14:paraId="38165295" w14:textId="77777777" w:rsidR="00F234B7" w:rsidRDefault="00F234B7" w:rsidP="00F234B7">
      <w:pPr>
        <w:spacing w:line="360" w:lineRule="auto"/>
        <w:jc w:val="both"/>
        <w:rPr>
          <w:rFonts w:ascii="Times New Roman" w:hAnsi="Times New Roman" w:cs="Times New Roman"/>
          <w:sz w:val="24"/>
          <w:szCs w:val="24"/>
        </w:rPr>
      </w:pPr>
    </w:p>
    <w:p w14:paraId="0FB7EEF9" w14:textId="77777777" w:rsidR="00F234B7" w:rsidRPr="00002929"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Arnab Das, </w:t>
      </w:r>
      <w:proofErr w:type="spellStart"/>
      <w:r>
        <w:rPr>
          <w:rFonts w:ascii="Times New Roman" w:hAnsi="Times New Roman" w:cs="Times New Roman"/>
          <w:b/>
          <w:bCs/>
          <w:sz w:val="24"/>
          <w:szCs w:val="24"/>
        </w:rPr>
        <w:t>Allamsetty</w:t>
      </w:r>
      <w:proofErr w:type="spellEnd"/>
      <w:r>
        <w:rPr>
          <w:rFonts w:ascii="Times New Roman" w:hAnsi="Times New Roman" w:cs="Times New Roman"/>
          <w:b/>
          <w:bCs/>
          <w:sz w:val="24"/>
          <w:szCs w:val="24"/>
        </w:rPr>
        <w:t xml:space="preserve"> Udit Venkata </w:t>
      </w:r>
      <w:proofErr w:type="spellStart"/>
      <w:r>
        <w:rPr>
          <w:rFonts w:ascii="Times New Roman" w:hAnsi="Times New Roman" w:cs="Times New Roman"/>
          <w:b/>
          <w:bCs/>
          <w:sz w:val="24"/>
          <w:szCs w:val="24"/>
        </w:rPr>
        <w:t>Nagopa</w:t>
      </w:r>
      <w:proofErr w:type="spellEnd"/>
      <w:r>
        <w:rPr>
          <w:rFonts w:ascii="Times New Roman" w:hAnsi="Times New Roman" w:cs="Times New Roman"/>
          <w:b/>
          <w:bCs/>
          <w:sz w:val="24"/>
          <w:szCs w:val="24"/>
        </w:rPr>
        <w:t xml:space="preserve"> Sai, March 2022, Disease Prediction Application Using Machine Learning</w:t>
      </w:r>
    </w:p>
    <w:p w14:paraId="7E7FB174" w14:textId="0863FABB" w:rsidR="00F234B7" w:rsidRDefault="00F234B7" w:rsidP="00F234B7">
      <w:pPr>
        <w:spacing w:line="360" w:lineRule="auto"/>
        <w:jc w:val="both"/>
        <w:rPr>
          <w:rFonts w:ascii="Times New Roman" w:hAnsi="Times New Roman" w:cs="Times New Roman"/>
          <w:sz w:val="24"/>
          <w:szCs w:val="24"/>
        </w:rPr>
      </w:pPr>
      <w:r w:rsidRPr="005507C8">
        <w:rPr>
          <w:rFonts w:ascii="Times New Roman" w:hAnsi="Times New Roman" w:cs="Times New Roman"/>
          <w:sz w:val="24"/>
          <w:szCs w:val="24"/>
        </w:rPr>
        <w:t>The healthcare system relies on machine learning and data processing to predict diseases like breast cancer, heart disease, and diabetes, simplifying patient care decisions. By inputting medical data, the system accurately predicts disease occurrences and recommends suitable hospitals and doctors for treatment.</w:t>
      </w:r>
      <w:r>
        <w:rPr>
          <w:rFonts w:ascii="Times New Roman" w:hAnsi="Times New Roman" w:cs="Times New Roman"/>
          <w:sz w:val="24"/>
          <w:szCs w:val="24"/>
        </w:rPr>
        <w:t xml:space="preserve"> </w:t>
      </w:r>
      <w:r w:rsidRPr="005507C8">
        <w:rPr>
          <w:rFonts w:ascii="Times New Roman" w:hAnsi="Times New Roman" w:cs="Times New Roman"/>
          <w:sz w:val="24"/>
          <w:szCs w:val="24"/>
        </w:rPr>
        <w:t>This research aims to predict common diseases efficiently, reducing delays and inaccuracies in medical reporting. By focusing on heart disease, breast cancer, and diabetes, the system improves accuracy and provides recommendations for nearby hospitals with quality care. Future implementations aim to recommend hospitals based on user reviews using the Collaborative Filtering algorithm. This algorithm considers user preferences to provide personalized recommendations, enhancing patient satisfaction and healthcare services.</w:t>
      </w:r>
    </w:p>
    <w:p w14:paraId="6F35BAE9" w14:textId="77777777" w:rsidR="00F234B7" w:rsidRPr="00CC2A11" w:rsidRDefault="00F234B7" w:rsidP="00F234B7">
      <w:pPr>
        <w:spacing w:line="360" w:lineRule="auto"/>
        <w:jc w:val="both"/>
        <w:rPr>
          <w:rFonts w:ascii="Times New Roman" w:hAnsi="Times New Roman" w:cs="Times New Roman"/>
          <w:sz w:val="24"/>
          <w:szCs w:val="24"/>
        </w:rPr>
      </w:pPr>
    </w:p>
    <w:p w14:paraId="03C7B27E" w14:textId="77777777" w:rsidR="00F234B7" w:rsidRPr="00002929"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Umarani </w:t>
      </w:r>
      <w:proofErr w:type="spellStart"/>
      <w:r>
        <w:rPr>
          <w:rFonts w:ascii="Times New Roman" w:hAnsi="Times New Roman" w:cs="Times New Roman"/>
          <w:b/>
          <w:bCs/>
          <w:sz w:val="24"/>
          <w:szCs w:val="24"/>
        </w:rPr>
        <w:t>Nagavelli</w:t>
      </w:r>
      <w:proofErr w:type="spellEnd"/>
      <w:r>
        <w:rPr>
          <w:rFonts w:ascii="Times New Roman" w:hAnsi="Times New Roman" w:cs="Times New Roman"/>
          <w:b/>
          <w:bCs/>
          <w:sz w:val="24"/>
          <w:szCs w:val="24"/>
        </w:rPr>
        <w:t>, Debabrata Samanta and Partha Chakraborty, February 2022, Machine Learning Technology-Based Heart Disease Detection Models</w:t>
      </w:r>
    </w:p>
    <w:p w14:paraId="3E55A22B" w14:textId="763B2455" w:rsidR="00F234B7" w:rsidRDefault="00F234B7" w:rsidP="00F234B7">
      <w:pPr>
        <w:spacing w:line="360" w:lineRule="auto"/>
        <w:jc w:val="both"/>
        <w:rPr>
          <w:rFonts w:ascii="Times New Roman" w:hAnsi="Times New Roman" w:cs="Times New Roman"/>
          <w:sz w:val="24"/>
          <w:szCs w:val="24"/>
        </w:rPr>
      </w:pPr>
      <w:r w:rsidRPr="00777C5B">
        <w:rPr>
          <w:rFonts w:ascii="Times New Roman" w:hAnsi="Times New Roman" w:cs="Times New Roman"/>
          <w:sz w:val="24"/>
          <w:szCs w:val="24"/>
        </w:rPr>
        <w:lastRenderedPageBreak/>
        <w:t xml:space="preserve">This paper explores various machine learning technologies for heart disease detection, including Naïve Bayes, SVM with </w:t>
      </w:r>
      <w:proofErr w:type="spellStart"/>
      <w:r w:rsidRPr="00777C5B">
        <w:rPr>
          <w:rFonts w:ascii="Times New Roman" w:hAnsi="Times New Roman" w:cs="Times New Roman"/>
          <w:sz w:val="24"/>
          <w:szCs w:val="24"/>
        </w:rPr>
        <w:t>XGBoost</w:t>
      </w:r>
      <w:proofErr w:type="spellEnd"/>
      <w:r w:rsidRPr="00777C5B">
        <w:rPr>
          <w:rFonts w:ascii="Times New Roman" w:hAnsi="Times New Roman" w:cs="Times New Roman"/>
          <w:sz w:val="24"/>
          <w:szCs w:val="24"/>
        </w:rPr>
        <w:t xml:space="preserve">, improved SVM based on duality optimization, and </w:t>
      </w:r>
      <w:proofErr w:type="spellStart"/>
      <w:r w:rsidRPr="00777C5B">
        <w:rPr>
          <w:rFonts w:ascii="Times New Roman" w:hAnsi="Times New Roman" w:cs="Times New Roman"/>
          <w:sz w:val="24"/>
          <w:szCs w:val="24"/>
        </w:rPr>
        <w:t>XGBoost</w:t>
      </w:r>
      <w:proofErr w:type="spellEnd"/>
      <w:r w:rsidRPr="00777C5B">
        <w:rPr>
          <w:rFonts w:ascii="Times New Roman" w:hAnsi="Times New Roman" w:cs="Times New Roman"/>
          <w:sz w:val="24"/>
          <w:szCs w:val="24"/>
        </w:rPr>
        <w:t xml:space="preserve">. The study aims to provide clinicians with tools for early heart problem diagnosis, enhancing patient treatment and outcomes. </w:t>
      </w:r>
      <w:proofErr w:type="spellStart"/>
      <w:r w:rsidRPr="00777C5B">
        <w:rPr>
          <w:rFonts w:ascii="Times New Roman" w:hAnsi="Times New Roman" w:cs="Times New Roman"/>
          <w:sz w:val="24"/>
          <w:szCs w:val="24"/>
        </w:rPr>
        <w:t>XGBoost</w:t>
      </w:r>
      <w:proofErr w:type="spellEnd"/>
      <w:r w:rsidRPr="00777C5B">
        <w:rPr>
          <w:rFonts w:ascii="Times New Roman" w:hAnsi="Times New Roman" w:cs="Times New Roman"/>
          <w:sz w:val="24"/>
          <w:szCs w:val="24"/>
        </w:rPr>
        <w:t xml:space="preserve"> showed the highest accuracy, precision, recall, and F1-measure parameters among the methods </w:t>
      </w:r>
      <w:proofErr w:type="spellStart"/>
      <w:r w:rsidRPr="00777C5B">
        <w:rPr>
          <w:rFonts w:ascii="Times New Roman" w:hAnsi="Times New Roman" w:cs="Times New Roman"/>
          <w:sz w:val="24"/>
          <w:szCs w:val="24"/>
        </w:rPr>
        <w:t>analyzed</w:t>
      </w:r>
      <w:proofErr w:type="spellEnd"/>
      <w:r w:rsidRPr="00777C5B">
        <w:rPr>
          <w:rFonts w:ascii="Times New Roman" w:hAnsi="Times New Roman" w:cs="Times New Roman"/>
          <w:sz w:val="24"/>
          <w:szCs w:val="24"/>
        </w:rPr>
        <w:t>. Future research could expand the dataset attributes and develop a more interactive mobile application for improved usability and efficiency. Integrating the system with hospital databases is also planned for enhanced functionality and data access.</w:t>
      </w:r>
    </w:p>
    <w:p w14:paraId="5D87AE29" w14:textId="77777777" w:rsidR="00F625F5" w:rsidRDefault="00F625F5" w:rsidP="00F234B7">
      <w:pPr>
        <w:spacing w:line="360" w:lineRule="auto"/>
        <w:jc w:val="both"/>
        <w:rPr>
          <w:rFonts w:ascii="Times New Roman" w:hAnsi="Times New Roman" w:cs="Times New Roman"/>
          <w:sz w:val="24"/>
          <w:szCs w:val="24"/>
        </w:rPr>
      </w:pPr>
    </w:p>
    <w:p w14:paraId="672BA924" w14:textId="6A34CD73" w:rsidR="00F234B7" w:rsidRDefault="00F234B7" w:rsidP="00F23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6F02498B" w14:textId="77777777" w:rsidR="0043554B" w:rsidRPr="00EA6417"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This study presents a holistic approach to predicting various health conditions prevalent among senior citizens, aiming to enhance healthcare management and early intervention strategies. The methodology is structured into three distinct phases: pre-processing, training, and classification. Each phase is meticulously designed to ensure the robustness and effectiveness of the predictive models.</w:t>
      </w:r>
    </w:p>
    <w:p w14:paraId="5D344197" w14:textId="77777777" w:rsidR="0043554B" w:rsidRPr="002020DF" w:rsidRDefault="0043554B" w:rsidP="0043554B">
      <w:pPr>
        <w:spacing w:line="360" w:lineRule="auto"/>
        <w:jc w:val="both"/>
        <w:rPr>
          <w:rFonts w:ascii="Times New Roman" w:hAnsi="Times New Roman" w:cs="Times New Roman"/>
          <w:b/>
          <w:bCs/>
          <w:sz w:val="28"/>
          <w:szCs w:val="28"/>
        </w:rPr>
      </w:pPr>
      <w:r w:rsidRPr="002020DF">
        <w:rPr>
          <w:rFonts w:ascii="Times New Roman" w:hAnsi="Times New Roman" w:cs="Times New Roman"/>
          <w:b/>
          <w:bCs/>
          <w:sz w:val="28"/>
          <w:szCs w:val="28"/>
        </w:rPr>
        <w:t>1. PRE-PROCESSING PHASE</w:t>
      </w:r>
    </w:p>
    <w:p w14:paraId="38C52C9A" w14:textId="77777777" w:rsidR="0043554B" w:rsidRPr="002020DF"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The pre-processing phase plays a crucial role in preparing the raw data for model training and evaluation. It involves several key steps:</w:t>
      </w:r>
    </w:p>
    <w:p w14:paraId="7F4CD540" w14:textId="77777777" w:rsidR="0043554B" w:rsidRPr="002020DF"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Collection:</w:t>
      </w:r>
      <w:r w:rsidRPr="002020DF">
        <w:rPr>
          <w:rFonts w:ascii="Times New Roman" w:hAnsi="Times New Roman" w:cs="Times New Roman"/>
          <w:sz w:val="24"/>
          <w:szCs w:val="24"/>
        </w:rPr>
        <w:t xml:space="preserve"> The data is sourced from the </w:t>
      </w:r>
      <w:r>
        <w:rPr>
          <w:rFonts w:ascii="Times New Roman" w:hAnsi="Times New Roman" w:cs="Times New Roman"/>
          <w:sz w:val="24"/>
          <w:szCs w:val="24"/>
        </w:rPr>
        <w:t xml:space="preserve">Open-source </w:t>
      </w:r>
      <w:r w:rsidRPr="002020DF">
        <w:rPr>
          <w:rFonts w:ascii="Times New Roman" w:hAnsi="Times New Roman" w:cs="Times New Roman"/>
          <w:sz w:val="24"/>
          <w:szCs w:val="24"/>
        </w:rPr>
        <w:t>Senior care</w:t>
      </w:r>
      <w:r>
        <w:rPr>
          <w:rFonts w:ascii="Times New Roman" w:hAnsi="Times New Roman" w:cs="Times New Roman"/>
          <w:sz w:val="24"/>
          <w:szCs w:val="24"/>
        </w:rPr>
        <w:t xml:space="preserve"> dataset</w:t>
      </w:r>
      <w:r w:rsidRPr="002020DF">
        <w:rPr>
          <w:rFonts w:ascii="Times New Roman" w:hAnsi="Times New Roman" w:cs="Times New Roman"/>
          <w:sz w:val="24"/>
          <w:szCs w:val="24"/>
        </w:rPr>
        <w:t>, comprising diverse health-related attributes, medical history, lifestyle factors, and demographic information of senior citizens aged above 60 years. The data collection process ensures compliance with ethical standards and privacy regulations, with informed consent obtained from all participants.</w:t>
      </w:r>
    </w:p>
    <w:p w14:paraId="419DF920" w14:textId="77777777" w:rsidR="0043554B" w:rsidRPr="002020DF"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Cleaning:</w:t>
      </w:r>
      <w:r w:rsidRPr="002020DF">
        <w:rPr>
          <w:rFonts w:ascii="Times New Roman" w:hAnsi="Times New Roman" w:cs="Times New Roman"/>
          <w:sz w:val="24"/>
          <w:szCs w:val="24"/>
        </w:rPr>
        <w:t xml:space="preserve"> Raw data often contains inconsistencies, missing values, and outliers that can adversely affect model performance. In this phase, rigorous data cleaning techniques are applied to address these issues. Missing values are imputed using appropriate strategies such as mean, median, or mode imputation. Outliers are identified and either removed or treated based on domain knowledge.</w:t>
      </w:r>
    </w:p>
    <w:p w14:paraId="646B2AA6" w14:textId="77777777" w:rsidR="0043554B" w:rsidRPr="002020DF"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Feature Engineering:</w:t>
      </w:r>
      <w:r w:rsidRPr="002020DF">
        <w:rPr>
          <w:rFonts w:ascii="Times New Roman" w:hAnsi="Times New Roman" w:cs="Times New Roman"/>
          <w:sz w:val="24"/>
          <w:szCs w:val="24"/>
        </w:rPr>
        <w:t xml:space="preserve"> Feature engineering involves transforming raw data into informative features that capture relevant patterns and relationships. This may include creating new features, </w:t>
      </w:r>
      <w:r w:rsidRPr="002020DF">
        <w:rPr>
          <w:rFonts w:ascii="Times New Roman" w:hAnsi="Times New Roman" w:cs="Times New Roman"/>
          <w:sz w:val="24"/>
          <w:szCs w:val="24"/>
        </w:rPr>
        <w:lastRenderedPageBreak/>
        <w:t>encoding categorical variables, and scaling numerical features to a common range. Techniques such as one-hot encoding, label encoding, and standardization are applied to ensure compatibility with different modelling algorithms.</w:t>
      </w:r>
    </w:p>
    <w:p w14:paraId="7E4FFCF7" w14:textId="77777777" w:rsidR="0043554B"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Partitioning:</w:t>
      </w:r>
      <w:r>
        <w:rPr>
          <w:rFonts w:ascii="Times New Roman" w:hAnsi="Times New Roman" w:cs="Times New Roman"/>
          <w:sz w:val="24"/>
          <w:szCs w:val="24"/>
        </w:rPr>
        <w:t xml:space="preserve"> </w:t>
      </w:r>
      <w:r w:rsidRPr="002020DF">
        <w:rPr>
          <w:rFonts w:ascii="Times New Roman" w:hAnsi="Times New Roman" w:cs="Times New Roman"/>
          <w:sz w:val="24"/>
          <w:szCs w:val="24"/>
        </w:rPr>
        <w:t>The pre-processed dataset is divided into training and test sets using stratified sampling to preserve the class distribution. Approximately 80% of the data is allocated for training the models, while the remaining 20% is reserved for independent evaluation. This partitioning strategy helps assess the generalization performance of the models on unseen data.</w:t>
      </w:r>
    </w:p>
    <w:p w14:paraId="5DA887B0" w14:textId="77777777" w:rsidR="0043554B" w:rsidRPr="002020DF" w:rsidRDefault="0043554B" w:rsidP="0043554B">
      <w:pPr>
        <w:spacing w:line="360" w:lineRule="auto"/>
        <w:jc w:val="both"/>
        <w:rPr>
          <w:rFonts w:ascii="Times New Roman" w:hAnsi="Times New Roman" w:cs="Times New Roman"/>
          <w:sz w:val="24"/>
          <w:szCs w:val="24"/>
        </w:rPr>
      </w:pPr>
    </w:p>
    <w:p w14:paraId="256A63CC" w14:textId="77777777" w:rsidR="0043554B" w:rsidRPr="002020DF" w:rsidRDefault="0043554B" w:rsidP="0043554B">
      <w:pPr>
        <w:spacing w:line="360" w:lineRule="auto"/>
        <w:jc w:val="both"/>
        <w:rPr>
          <w:rFonts w:ascii="Times New Roman" w:hAnsi="Times New Roman" w:cs="Times New Roman"/>
          <w:b/>
          <w:bCs/>
          <w:sz w:val="28"/>
          <w:szCs w:val="28"/>
        </w:rPr>
      </w:pPr>
      <w:r w:rsidRPr="002020DF">
        <w:rPr>
          <w:rFonts w:ascii="Times New Roman" w:hAnsi="Times New Roman" w:cs="Times New Roman"/>
          <w:b/>
          <w:bCs/>
          <w:sz w:val="28"/>
          <w:szCs w:val="28"/>
        </w:rPr>
        <w:t>2. TRAINING PHASE:</w:t>
      </w:r>
    </w:p>
    <w:p w14:paraId="7D83626C" w14:textId="77777777" w:rsidR="0043554B" w:rsidRPr="002020DF"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In the training phase, a diverse ensemble of machine learning and deep learning models is employed to build predictive algorithms for the targeted health conditions. The models selected for training include:</w:t>
      </w:r>
    </w:p>
    <w:p w14:paraId="3463B6DB" w14:textId="77777777" w:rsidR="0043554B" w:rsidRPr="002020DF" w:rsidRDefault="0043554B" w:rsidP="0043554B">
      <w:pPr>
        <w:spacing w:line="360" w:lineRule="auto"/>
        <w:jc w:val="both"/>
        <w:rPr>
          <w:rFonts w:ascii="Times New Roman" w:hAnsi="Times New Roman" w:cs="Times New Roman"/>
          <w:sz w:val="24"/>
          <w:szCs w:val="24"/>
        </w:rPr>
      </w:pPr>
      <w:r w:rsidRPr="002F74B2">
        <w:rPr>
          <w:rFonts w:ascii="Times New Roman" w:hAnsi="Times New Roman" w:cs="Times New Roman"/>
          <w:b/>
          <w:bCs/>
          <w:sz w:val="24"/>
          <w:szCs w:val="24"/>
        </w:rPr>
        <w:t>Logistic Regression:</w:t>
      </w:r>
      <w:r w:rsidRPr="002020DF">
        <w:rPr>
          <w:rFonts w:ascii="Times New Roman" w:hAnsi="Times New Roman" w:cs="Times New Roman"/>
          <w:sz w:val="24"/>
          <w:szCs w:val="24"/>
        </w:rPr>
        <w:t xml:space="preserve"> A classical linear model used for binary classification tasks. It models the probability of a binary outcome using a logistic function, making it suitable for predicting disease onset based on input features.</w:t>
      </w:r>
    </w:p>
    <w:p w14:paraId="706ABF81" w14:textId="77777777" w:rsidR="0043554B" w:rsidRPr="00F45103" w:rsidRDefault="0043554B" w:rsidP="0043554B">
      <w:pPr>
        <w:spacing w:line="360" w:lineRule="auto"/>
        <w:jc w:val="both"/>
        <w:rPr>
          <w:rFonts w:ascii="Times New Roman" w:hAnsi="Times New Roman" w:cs="Times New Roman"/>
          <w:sz w:val="28"/>
          <w:szCs w:val="28"/>
        </w:rPr>
      </w:pPr>
      <w:r w:rsidRPr="00F45103">
        <w:rPr>
          <w:rFonts w:ascii="Times New Roman" w:hAnsi="Times New Roman" w:cs="Times New Roman"/>
          <w:sz w:val="28"/>
          <w:szCs w:val="28"/>
        </w:rPr>
        <w:t xml:space="preserve">  </w:t>
      </w:r>
      <m:oMath>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Y=1</m:t>
            </m:r>
          </m:e>
          <m:e>
            <m:r>
              <m:rPr>
                <m:sty m:val="p"/>
              </m:rP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1+e-(β0​+β1​X1​+β2​X2​+...+βn​Xn​)</m:t>
            </m:r>
          </m:den>
        </m:f>
      </m:oMath>
    </w:p>
    <w:p w14:paraId="4A41B0CC" w14:textId="77777777" w:rsidR="0043554B" w:rsidRPr="00F45103" w:rsidRDefault="0043554B" w:rsidP="0043554B">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Where:</w:t>
      </w:r>
    </w:p>
    <w:p w14:paraId="5528628B" w14:textId="77777777" w:rsidR="0043554B" w:rsidRPr="00F45103" w:rsidRDefault="0043554B" w:rsidP="004355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5103">
        <w:rPr>
          <w:rFonts w:ascii="Times New Roman" w:hAnsi="Times New Roman" w:cs="Times New Roman"/>
          <w:sz w:val="24"/>
          <w:szCs w:val="24"/>
        </w:rPr>
        <w:t>P(Y=1</w:t>
      </w:r>
      <w:r w:rsidRPr="00F45103">
        <w:rPr>
          <w:rFonts w:ascii="Cambria Math" w:hAnsi="Cambria Math" w:cs="Cambria Math"/>
          <w:sz w:val="24"/>
          <w:szCs w:val="24"/>
        </w:rPr>
        <w:t>∣</w:t>
      </w:r>
      <w:r w:rsidRPr="00F45103">
        <w:rPr>
          <w:rFonts w:ascii="Times New Roman" w:hAnsi="Times New Roman" w:cs="Times New Roman"/>
          <w:sz w:val="24"/>
          <w:szCs w:val="24"/>
        </w:rPr>
        <w:t>X) is the probability of the positive class given the input features X.</w:t>
      </w:r>
    </w:p>
    <w:p w14:paraId="09593F92" w14:textId="77777777" w:rsidR="0043554B" w:rsidRPr="00F45103" w:rsidRDefault="0043554B" w:rsidP="0043554B">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 xml:space="preserve">    β</w:t>
      </w:r>
      <w:proofErr w:type="gramStart"/>
      <w:r w:rsidRPr="00F45103">
        <w:rPr>
          <w:rFonts w:ascii="Times New Roman" w:hAnsi="Times New Roman" w:cs="Times New Roman"/>
          <w:sz w:val="24"/>
          <w:szCs w:val="24"/>
        </w:rPr>
        <w:t>0,β</w:t>
      </w:r>
      <w:proofErr w:type="gramEnd"/>
      <w:r w:rsidRPr="00F45103">
        <w:rPr>
          <w:rFonts w:ascii="Times New Roman" w:hAnsi="Times New Roman" w:cs="Times New Roman"/>
          <w:sz w:val="24"/>
          <w:szCs w:val="24"/>
        </w:rPr>
        <w:t>1,...,βn​ are the coefficients of the logistic regression model.</w:t>
      </w:r>
    </w:p>
    <w:p w14:paraId="3FE88C0C" w14:textId="77777777" w:rsidR="0043554B" w:rsidRPr="00197FCB" w:rsidRDefault="0043554B" w:rsidP="0043554B">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 xml:space="preserve">    X</w:t>
      </w:r>
      <w:proofErr w:type="gramStart"/>
      <w:r w:rsidRPr="00F45103">
        <w:rPr>
          <w:rFonts w:ascii="Times New Roman" w:hAnsi="Times New Roman" w:cs="Times New Roman"/>
          <w:sz w:val="24"/>
          <w:szCs w:val="24"/>
        </w:rPr>
        <w:t>1,X</w:t>
      </w:r>
      <w:proofErr w:type="gramEnd"/>
      <w:r w:rsidRPr="00F45103">
        <w:rPr>
          <w:rFonts w:ascii="Times New Roman" w:hAnsi="Times New Roman" w:cs="Times New Roman"/>
          <w:sz w:val="24"/>
          <w:szCs w:val="24"/>
        </w:rPr>
        <w:t>2,...,</w:t>
      </w:r>
      <w:proofErr w:type="spellStart"/>
      <w:r w:rsidRPr="00F45103">
        <w:rPr>
          <w:rFonts w:ascii="Times New Roman" w:hAnsi="Times New Roman" w:cs="Times New Roman"/>
          <w:sz w:val="24"/>
          <w:szCs w:val="24"/>
        </w:rPr>
        <w:t>Xn</w:t>
      </w:r>
      <w:proofErr w:type="spellEnd"/>
      <w:r w:rsidRPr="00F45103">
        <w:rPr>
          <w:rFonts w:ascii="Times New Roman" w:hAnsi="Times New Roman" w:cs="Times New Roman"/>
          <w:sz w:val="24"/>
          <w:szCs w:val="24"/>
        </w:rPr>
        <w:t>​ are the input features.</w:t>
      </w:r>
    </w:p>
    <w:p w14:paraId="57517130" w14:textId="0A32F9CE" w:rsidR="0043554B" w:rsidRPr="002020DF" w:rsidRDefault="0043554B" w:rsidP="0043554B">
      <w:pPr>
        <w:spacing w:line="360" w:lineRule="auto"/>
        <w:jc w:val="both"/>
        <w:rPr>
          <w:rFonts w:ascii="Times New Roman" w:hAnsi="Times New Roman" w:cs="Times New Roman"/>
          <w:sz w:val="24"/>
          <w:szCs w:val="24"/>
        </w:rPr>
      </w:pPr>
      <w:r w:rsidRPr="00073DEE">
        <w:rPr>
          <w:rFonts w:ascii="Times New Roman" w:hAnsi="Times New Roman" w:cs="Times New Roman"/>
          <w:b/>
          <w:bCs/>
          <w:sz w:val="24"/>
          <w:szCs w:val="24"/>
        </w:rPr>
        <w:t>Gradient Boosting:</w:t>
      </w:r>
      <w:r w:rsidRPr="002020DF">
        <w:rPr>
          <w:rFonts w:ascii="Times New Roman" w:hAnsi="Times New Roman" w:cs="Times New Roman"/>
          <w:sz w:val="24"/>
          <w:szCs w:val="24"/>
        </w:rPr>
        <w:t xml:space="preserve"> Ensemble learning techniques that combine multiple weak learners (decision trees) to create a strong predictive model. Gradient Boosting algorithm iteratively improve the performance of the model by minimizing a predefined loss function, resulting in highly accurate predictions.</w:t>
      </w:r>
    </w:p>
    <w:p w14:paraId="6A702D8E" w14:textId="77777777" w:rsidR="0043554B" w:rsidRPr="002020DF" w:rsidRDefault="0043554B" w:rsidP="0043554B">
      <w:pPr>
        <w:spacing w:line="360" w:lineRule="auto"/>
        <w:jc w:val="both"/>
        <w:rPr>
          <w:rFonts w:ascii="Times New Roman" w:hAnsi="Times New Roman" w:cs="Times New Roman"/>
          <w:sz w:val="24"/>
          <w:szCs w:val="24"/>
        </w:rPr>
      </w:pPr>
      <w:r w:rsidRPr="0089413D">
        <w:rPr>
          <w:rFonts w:ascii="Times New Roman" w:hAnsi="Times New Roman" w:cs="Times New Roman"/>
          <w:b/>
          <w:bCs/>
          <w:sz w:val="24"/>
          <w:szCs w:val="24"/>
        </w:rPr>
        <w:t>Artificial Neural Networks (ANN):</w:t>
      </w:r>
      <w:r w:rsidRPr="002020DF">
        <w:rPr>
          <w:rFonts w:ascii="Times New Roman" w:hAnsi="Times New Roman" w:cs="Times New Roman"/>
          <w:sz w:val="24"/>
          <w:szCs w:val="24"/>
        </w:rPr>
        <w:t xml:space="preserve"> Deep learning models inspired by the structure and function of the human brain. ANNs consist of multiple interconnected layers of neurons with </w:t>
      </w:r>
      <w:r w:rsidRPr="002020DF">
        <w:rPr>
          <w:rFonts w:ascii="Times New Roman" w:hAnsi="Times New Roman" w:cs="Times New Roman"/>
          <w:sz w:val="24"/>
          <w:szCs w:val="24"/>
        </w:rPr>
        <w:lastRenderedPageBreak/>
        <w:t xml:space="preserve">nonlinear activation functions. They </w:t>
      </w:r>
      <w:proofErr w:type="gramStart"/>
      <w:r w:rsidRPr="002020DF">
        <w:rPr>
          <w:rFonts w:ascii="Times New Roman" w:hAnsi="Times New Roman" w:cs="Times New Roman"/>
          <w:sz w:val="24"/>
          <w:szCs w:val="24"/>
        </w:rPr>
        <w:t>are capable of capturing</w:t>
      </w:r>
      <w:proofErr w:type="gramEnd"/>
      <w:r w:rsidRPr="002020DF">
        <w:rPr>
          <w:rFonts w:ascii="Times New Roman" w:hAnsi="Times New Roman" w:cs="Times New Roman"/>
          <w:sz w:val="24"/>
          <w:szCs w:val="24"/>
        </w:rPr>
        <w:t xml:space="preserve"> complex patterns in the data and are particularly well-suited for tasks involving high-dimensional input data.</w:t>
      </w:r>
    </w:p>
    <w:p w14:paraId="568408F0" w14:textId="77777777" w:rsidR="0043554B" w:rsidRPr="007D2141" w:rsidRDefault="0043554B" w:rsidP="0043554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LSTM</w:t>
      </w:r>
      <w:r w:rsidRPr="007D2141">
        <w:rPr>
          <w:rFonts w:ascii="Times New Roman" w:hAnsi="Times New Roman" w:cs="Times New Roman"/>
          <w:b/>
          <w:bCs/>
          <w:sz w:val="24"/>
          <w:szCs w:val="24"/>
        </w:rPr>
        <w:t>:</w:t>
      </w:r>
      <w:r w:rsidRPr="007D2141">
        <w:rPr>
          <w:rFonts w:ascii="Times New Roman" w:hAnsi="Times New Roman" w:cs="Times New Roman"/>
          <w:sz w:val="24"/>
          <w:szCs w:val="24"/>
        </w:rPr>
        <w:t xml:space="preserve"> Long Short-Term Memory (LSTM) is a type of recurrent neural network (RNN) architecture that is designed to overcome the vanishing gradient problem by introducing a memory cell and gates to regulate the flow of information, making it effective for learning and predicting patterns in sequential data.</w:t>
      </w:r>
    </w:p>
    <w:p w14:paraId="1E308760" w14:textId="77777777" w:rsidR="0043554B"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Each model is trained on the pre-processed training data using specific algorithms tailored to its characteristics. Hyperparameters such as learning rate, regularization strength, tree depth, and number of neurons in hidden layers are fine-tuned through grid search or random search to optimize performance and prevent overfitting.</w:t>
      </w:r>
    </w:p>
    <w:p w14:paraId="46C6374E" w14:textId="77777777" w:rsidR="0043554B" w:rsidRPr="002020DF" w:rsidRDefault="0043554B" w:rsidP="0043554B">
      <w:pPr>
        <w:spacing w:line="360" w:lineRule="auto"/>
        <w:jc w:val="both"/>
        <w:rPr>
          <w:rFonts w:ascii="Times New Roman" w:hAnsi="Times New Roman" w:cs="Times New Roman"/>
          <w:sz w:val="24"/>
          <w:szCs w:val="24"/>
        </w:rPr>
      </w:pPr>
    </w:p>
    <w:p w14:paraId="3D44857A" w14:textId="77777777" w:rsidR="0043554B" w:rsidRPr="00F32B17" w:rsidRDefault="0043554B" w:rsidP="0043554B">
      <w:pPr>
        <w:spacing w:line="360" w:lineRule="auto"/>
        <w:jc w:val="both"/>
        <w:rPr>
          <w:rFonts w:ascii="Times New Roman" w:hAnsi="Times New Roman" w:cs="Times New Roman"/>
          <w:b/>
          <w:bCs/>
          <w:sz w:val="28"/>
          <w:szCs w:val="28"/>
        </w:rPr>
      </w:pPr>
      <w:r w:rsidRPr="00F32B17">
        <w:rPr>
          <w:rFonts w:ascii="Times New Roman" w:hAnsi="Times New Roman" w:cs="Times New Roman"/>
          <w:b/>
          <w:bCs/>
          <w:sz w:val="28"/>
          <w:szCs w:val="28"/>
        </w:rPr>
        <w:t>3. CLASSIFICATION PHASE:</w:t>
      </w:r>
    </w:p>
    <w:p w14:paraId="08C16082" w14:textId="77777777" w:rsidR="0043554B" w:rsidRPr="002020DF"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The classification phase involves evaluating the trained models on the independent test dataset to assess their predictive performance. The following performance metrics are calculated for each model:</w:t>
      </w:r>
    </w:p>
    <w:p w14:paraId="7D9FFDC4" w14:textId="77777777" w:rsidR="0043554B" w:rsidRPr="002020DF" w:rsidRDefault="0043554B" w:rsidP="0043554B">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Accuracy:</w:t>
      </w:r>
      <w:r w:rsidRPr="002020DF">
        <w:rPr>
          <w:rFonts w:ascii="Times New Roman" w:hAnsi="Times New Roman" w:cs="Times New Roman"/>
          <w:sz w:val="24"/>
          <w:szCs w:val="24"/>
        </w:rPr>
        <w:t xml:space="preserve"> The proportion of correctly classified instances out of the total instances.</w:t>
      </w:r>
    </w:p>
    <w:p w14:paraId="7DD73E49" w14:textId="77777777" w:rsidR="0043554B" w:rsidRPr="002020DF" w:rsidRDefault="0043554B" w:rsidP="0043554B">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Precision:</w:t>
      </w:r>
      <w:r w:rsidRPr="002020DF">
        <w:rPr>
          <w:rFonts w:ascii="Times New Roman" w:hAnsi="Times New Roman" w:cs="Times New Roman"/>
          <w:sz w:val="24"/>
          <w:szCs w:val="24"/>
        </w:rPr>
        <w:t xml:space="preserve"> The proportion of true positive predictions out of all positive predictions made by the model.</w:t>
      </w:r>
    </w:p>
    <w:p w14:paraId="457D80E9" w14:textId="77777777" w:rsidR="0043554B" w:rsidRPr="002020DF" w:rsidRDefault="0043554B" w:rsidP="0043554B">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Recall:</w:t>
      </w:r>
      <w:r w:rsidRPr="002020DF">
        <w:rPr>
          <w:rFonts w:ascii="Times New Roman" w:hAnsi="Times New Roman" w:cs="Times New Roman"/>
          <w:sz w:val="24"/>
          <w:szCs w:val="24"/>
        </w:rPr>
        <w:t xml:space="preserve"> The proportion of true positive predictions out of all actual positive instances in the dataset.</w:t>
      </w:r>
    </w:p>
    <w:p w14:paraId="7AC7575D" w14:textId="77777777" w:rsidR="0043554B" w:rsidRPr="002020DF" w:rsidRDefault="0043554B" w:rsidP="0043554B">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F1-score:</w:t>
      </w:r>
      <w:r>
        <w:rPr>
          <w:rFonts w:ascii="Times New Roman" w:hAnsi="Times New Roman" w:cs="Times New Roman"/>
          <w:sz w:val="24"/>
          <w:szCs w:val="24"/>
        </w:rPr>
        <w:t xml:space="preserve"> </w:t>
      </w:r>
      <w:r w:rsidRPr="002020DF">
        <w:rPr>
          <w:rFonts w:ascii="Times New Roman" w:hAnsi="Times New Roman" w:cs="Times New Roman"/>
          <w:sz w:val="24"/>
          <w:szCs w:val="24"/>
        </w:rPr>
        <w:t>The harmonic mean of precision and recall, providing a balanced measure of the model's accuracy.</w:t>
      </w:r>
    </w:p>
    <w:p w14:paraId="4C6F7A21" w14:textId="77777777" w:rsidR="0043554B"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outputs of each model are </w:t>
      </w:r>
      <w:proofErr w:type="spellStart"/>
      <w:r w:rsidRPr="002020DF">
        <w:rPr>
          <w:rFonts w:ascii="Times New Roman" w:hAnsi="Times New Roman" w:cs="Times New Roman"/>
          <w:sz w:val="24"/>
          <w:szCs w:val="24"/>
        </w:rPr>
        <w:t>analyzed</w:t>
      </w:r>
      <w:proofErr w:type="spellEnd"/>
      <w:r w:rsidRPr="002020DF">
        <w:rPr>
          <w:rFonts w:ascii="Times New Roman" w:hAnsi="Times New Roman" w:cs="Times New Roman"/>
          <w:sz w:val="24"/>
          <w:szCs w:val="24"/>
        </w:rPr>
        <w:t xml:space="preserve"> comprehensively to identify strengths, weaknesses, and areas for improvement. Model interpretability and feature importance are also assessed to gain insights into the underlying factors contributing to disease prediction.</w:t>
      </w:r>
    </w:p>
    <w:p w14:paraId="6BAD1AD4" w14:textId="77777777" w:rsidR="0043554B" w:rsidRDefault="0043554B" w:rsidP="0043554B">
      <w:pPr>
        <w:spacing w:line="360" w:lineRule="auto"/>
        <w:jc w:val="both"/>
        <w:rPr>
          <w:rFonts w:ascii="Times New Roman" w:hAnsi="Times New Roman" w:cs="Times New Roman"/>
          <w:sz w:val="24"/>
          <w:szCs w:val="24"/>
        </w:rPr>
      </w:pPr>
    </w:p>
    <w:p w14:paraId="6AEB24DC" w14:textId="77777777" w:rsidR="0043554B" w:rsidRPr="002718FE" w:rsidRDefault="0043554B" w:rsidP="0043554B">
      <w:pPr>
        <w:spacing w:after="0" w:line="360" w:lineRule="auto"/>
        <w:jc w:val="both"/>
        <w:rPr>
          <w:rFonts w:ascii="Times New Roman" w:eastAsia="Times New Roman" w:hAnsi="Times New Roman" w:cs="Times New Roman"/>
          <w:b/>
          <w:bCs/>
          <w:color w:val="1F1F1F"/>
          <w:kern w:val="0"/>
          <w:sz w:val="28"/>
          <w:szCs w:val="28"/>
          <w:bdr w:val="none" w:sz="0" w:space="0" w:color="auto" w:frame="1"/>
          <w:lang w:eastAsia="en-IN"/>
          <w14:ligatures w14:val="none"/>
        </w:rPr>
      </w:pPr>
      <w:r>
        <w:rPr>
          <w:rFonts w:ascii="Times New Roman" w:eastAsia="Times New Roman" w:hAnsi="Times New Roman" w:cs="Times New Roman"/>
          <w:b/>
          <w:bCs/>
          <w:color w:val="1F1F1F"/>
          <w:kern w:val="0"/>
          <w:sz w:val="28"/>
          <w:szCs w:val="28"/>
          <w:bdr w:val="none" w:sz="0" w:space="0" w:color="auto" w:frame="1"/>
          <w:lang w:eastAsia="en-IN"/>
          <w14:ligatures w14:val="none"/>
        </w:rPr>
        <w:t xml:space="preserve">4. </w:t>
      </w:r>
      <w:r w:rsidRPr="002661F0">
        <w:rPr>
          <w:rFonts w:ascii="Times New Roman" w:eastAsia="Times New Roman" w:hAnsi="Times New Roman" w:cs="Times New Roman"/>
          <w:b/>
          <w:bCs/>
          <w:color w:val="1F1F1F"/>
          <w:kern w:val="0"/>
          <w:sz w:val="28"/>
          <w:szCs w:val="28"/>
          <w:bdr w:val="none" w:sz="0" w:space="0" w:color="auto" w:frame="1"/>
          <w:lang w:eastAsia="en-IN"/>
          <w14:ligatures w14:val="none"/>
        </w:rPr>
        <w:t>PERFORMANCE EVALUATION:</w:t>
      </w:r>
    </w:p>
    <w:p w14:paraId="59F1F0D9" w14:textId="77777777" w:rsidR="0043554B" w:rsidRPr="005E33D7" w:rsidRDefault="0043554B" w:rsidP="0043554B">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 xml:space="preserve">When evaluating the performance of classification models, particularly in scenarios with imbalanced datasets, relying solely on metrics like accuracy can be insufficient. This is because </w:t>
      </w:r>
      <w:r w:rsidRPr="005E33D7">
        <w:rPr>
          <w:rFonts w:ascii="Times New Roman" w:hAnsi="Times New Roman" w:cs="Times New Roman"/>
          <w:sz w:val="24"/>
          <w:szCs w:val="24"/>
        </w:rPr>
        <w:lastRenderedPageBreak/>
        <w:t>accuracy does not consider the distribution of classes and may not adequately capture the model's true effectiveness. One widely used tool for assessing classification results is the confusion matrix, which provides a detailed breakdown of the model's predictions. The matrix contains four quadrants representing True Positive (TP), True Negative (TN), False Positive (FP), and False Negative (FN) predictions. From this matrix, various performance metrics can be derived to assess different aspects of the model's performance.</w:t>
      </w:r>
    </w:p>
    <w:p w14:paraId="31B1A873" w14:textId="77777777" w:rsidR="0043554B" w:rsidRPr="005E33D7" w:rsidRDefault="0043554B" w:rsidP="0043554B">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 xml:space="preserve">Some of the key performance metrics include precision, recall (sensitivity), F1-score, and the Receiver Operating Characteristic (ROC) curve. Precision measures the proportion of correctly predicted positive cases among all predicted positive cases, while recall calculates the proportion of correctly predicted positive cases among all actual positive cases. The F1-score is the harmonic mean of precision and recall, providing a balanced measure of a model's performance. </w:t>
      </w:r>
      <w:r>
        <w:rPr>
          <w:rFonts w:ascii="Times New Roman" w:hAnsi="Times New Roman" w:cs="Times New Roman"/>
          <w:sz w:val="24"/>
          <w:szCs w:val="24"/>
        </w:rPr>
        <w:t>T</w:t>
      </w:r>
      <w:r w:rsidRPr="005E33D7">
        <w:rPr>
          <w:rFonts w:ascii="Times New Roman" w:hAnsi="Times New Roman" w:cs="Times New Roman"/>
          <w:sz w:val="24"/>
          <w:szCs w:val="24"/>
        </w:rPr>
        <w:t>he ROC curve plots the true positive rate against the false positive rate at various threshold settings, offering insights into the model's discrimination ability across different thresholds.</w:t>
      </w:r>
    </w:p>
    <w:p w14:paraId="079801AC" w14:textId="77777777" w:rsidR="0043554B" w:rsidRDefault="0043554B" w:rsidP="0043554B">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 xml:space="preserve">These metrics collectively offer a more nuanced understanding of a classifier's performance, allowing researchers and practitioners to make informed decisions about model selection, parameter tuning, and deployment strategies. </w:t>
      </w:r>
    </w:p>
    <w:p w14:paraId="6D84D84E" w14:textId="77777777" w:rsidR="0043554B" w:rsidRPr="00F65A42" w:rsidRDefault="0043554B" w:rsidP="0043554B">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Accuracy = </m:t>
          </m:r>
          <m:f>
            <m:fPr>
              <m:ctrlPr>
                <w:rPr>
                  <w:rFonts w:ascii="Cambria Math" w:hAnsi="Cambria Math" w:cs="Times New Roman"/>
                  <w:sz w:val="24"/>
                  <w:szCs w:val="24"/>
                </w:rPr>
              </m:ctrlPr>
            </m:fPr>
            <m:num>
              <m:r>
                <w:rPr>
                  <w:rFonts w:ascii="Cambria Math" w:hAnsi="Cambria Math" w:cs="Times New Roman"/>
                  <w:sz w:val="24"/>
                  <w:szCs w:val="24"/>
                </w:rPr>
                <m:t>TP+TN</m:t>
              </m:r>
            </m:num>
            <m:den>
              <m:r>
                <w:rPr>
                  <w:rFonts w:ascii="Cambria Math" w:hAnsi="Cambria Math" w:cs="Times New Roman"/>
                  <w:sz w:val="24"/>
                  <w:szCs w:val="24"/>
                </w:rPr>
                <m:t>TP+FP+FN+TN</m:t>
              </m:r>
            </m:den>
          </m:f>
        </m:oMath>
      </m:oMathPara>
    </w:p>
    <w:p w14:paraId="1C6B2AB7" w14:textId="77777777" w:rsidR="0043554B" w:rsidRPr="00F65A42" w:rsidRDefault="0043554B" w:rsidP="0043554B">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F1-score =2 </m:t>
          </m:r>
          <m:f>
            <m:fPr>
              <m:ctrlPr>
                <w:rPr>
                  <w:rFonts w:ascii="Cambria Math" w:hAnsi="Cambria Math" w:cs="Times New Roman"/>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5652640E" w14:textId="77777777" w:rsidR="0043554B" w:rsidRPr="00145506" w:rsidRDefault="0043554B" w:rsidP="0043554B">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31D5420E" w14:textId="77777777" w:rsidR="0043554B" w:rsidRPr="00521209" w:rsidRDefault="0043554B" w:rsidP="0043554B">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5D53EC2D" w14:textId="77777777" w:rsidR="0043554B" w:rsidRPr="002020DF" w:rsidRDefault="0043554B" w:rsidP="0043554B">
      <w:pPr>
        <w:spacing w:line="360" w:lineRule="auto"/>
        <w:jc w:val="both"/>
        <w:rPr>
          <w:rFonts w:ascii="Times New Roman" w:hAnsi="Times New Roman" w:cs="Times New Roman"/>
          <w:sz w:val="24"/>
          <w:szCs w:val="24"/>
        </w:rPr>
      </w:pPr>
    </w:p>
    <w:p w14:paraId="7798530F" w14:textId="77777777" w:rsidR="0043554B" w:rsidRPr="007B776A" w:rsidRDefault="0043554B" w:rsidP="0043554B">
      <w:pPr>
        <w:spacing w:line="360" w:lineRule="auto"/>
        <w:jc w:val="both"/>
        <w:rPr>
          <w:rFonts w:ascii="Times New Roman" w:hAnsi="Times New Roman" w:cs="Times New Roman"/>
          <w:b/>
          <w:bCs/>
        </w:rPr>
      </w:pPr>
      <w:r w:rsidRPr="007B776A">
        <w:rPr>
          <w:rFonts w:ascii="Times New Roman" w:hAnsi="Times New Roman" w:cs="Times New Roman"/>
          <w:b/>
          <w:bCs/>
        </w:rPr>
        <w:t>EXPERIMENTAL EVALUATION:</w:t>
      </w:r>
    </w:p>
    <w:p w14:paraId="29B7690D" w14:textId="77777777" w:rsidR="0043554B" w:rsidRDefault="0043554B" w:rsidP="0043554B">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experimental evaluation of the predictive models is conducted in a </w:t>
      </w:r>
      <w:proofErr w:type="spellStart"/>
      <w:r w:rsidRPr="002020DF">
        <w:rPr>
          <w:rFonts w:ascii="Times New Roman" w:hAnsi="Times New Roman" w:cs="Times New Roman"/>
          <w:sz w:val="24"/>
          <w:szCs w:val="24"/>
        </w:rPr>
        <w:t>Jupyter</w:t>
      </w:r>
      <w:proofErr w:type="spellEnd"/>
      <w:r w:rsidRPr="002020DF">
        <w:rPr>
          <w:rFonts w:ascii="Times New Roman" w:hAnsi="Times New Roman" w:cs="Times New Roman"/>
          <w:sz w:val="24"/>
          <w:szCs w:val="24"/>
        </w:rPr>
        <w:t xml:space="preserve"> notebook environment, leveraging cloud-based computing resources for scalability and efficiency. Data science libraries such as TensorFlow, Scikit-learn, Pandas, and NumPy are utilized for data manipulation, model development, evaluation, and visualization.</w:t>
      </w:r>
      <w:r>
        <w:rPr>
          <w:rFonts w:ascii="Times New Roman" w:hAnsi="Times New Roman" w:cs="Times New Roman"/>
          <w:sz w:val="24"/>
          <w:szCs w:val="24"/>
        </w:rPr>
        <w:t xml:space="preserve"> </w:t>
      </w:r>
      <w:r w:rsidRPr="002020DF">
        <w:rPr>
          <w:rFonts w:ascii="Times New Roman" w:hAnsi="Times New Roman" w:cs="Times New Roman"/>
          <w:sz w:val="24"/>
          <w:szCs w:val="24"/>
        </w:rPr>
        <w:t xml:space="preserve">The experiments are designed </w:t>
      </w:r>
      <w:r w:rsidRPr="002020DF">
        <w:rPr>
          <w:rFonts w:ascii="Times New Roman" w:hAnsi="Times New Roman" w:cs="Times New Roman"/>
          <w:sz w:val="24"/>
          <w:szCs w:val="24"/>
        </w:rPr>
        <w:lastRenderedPageBreak/>
        <w:t>to validate the efficacy of the proposed methodology in accurately predicting health conditions among senior citizens. Various performance metrics, visualizations, and comparative analyses are employed to assess the robustness and generalization capabilities of the predictive models.</w:t>
      </w:r>
    </w:p>
    <w:p w14:paraId="7C45E246" w14:textId="77777777" w:rsidR="0043554B" w:rsidRPr="00D41AFA" w:rsidRDefault="0043554B" w:rsidP="0043554B">
      <w:pPr>
        <w:spacing w:line="360" w:lineRule="auto"/>
        <w:jc w:val="both"/>
        <w:rPr>
          <w:rFonts w:ascii="Times New Roman" w:hAnsi="Times New Roman" w:cs="Times New Roman"/>
          <w:b/>
          <w:bCs/>
          <w:sz w:val="24"/>
          <w:szCs w:val="24"/>
        </w:rPr>
      </w:pPr>
      <w:r w:rsidRPr="00BD05F7">
        <w:rPr>
          <w:rFonts w:ascii="Times New Roman" w:hAnsi="Times New Roman" w:cs="Times New Roman"/>
          <w:b/>
          <w:bCs/>
          <w:sz w:val="24"/>
          <w:szCs w:val="24"/>
        </w:rPr>
        <w:t>DATA COLLECTION:</w:t>
      </w:r>
    </w:p>
    <w:p w14:paraId="40AA364A" w14:textId="2B5F3148" w:rsidR="00F234B7" w:rsidRPr="00F234B7" w:rsidRDefault="0043554B" w:rsidP="00F234B7">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data utilized in this project is sourced from </w:t>
      </w:r>
      <w:r>
        <w:rPr>
          <w:rFonts w:ascii="Times New Roman" w:hAnsi="Times New Roman" w:cs="Times New Roman"/>
          <w:sz w:val="24"/>
          <w:szCs w:val="24"/>
        </w:rPr>
        <w:t xml:space="preserve">Open-Source </w:t>
      </w:r>
      <w:r w:rsidRPr="002020DF">
        <w:rPr>
          <w:rFonts w:ascii="Times New Roman" w:hAnsi="Times New Roman" w:cs="Times New Roman"/>
          <w:sz w:val="24"/>
          <w:szCs w:val="24"/>
        </w:rPr>
        <w:t xml:space="preserve">Senior </w:t>
      </w:r>
      <w:proofErr w:type="gramStart"/>
      <w:r w:rsidRPr="002020DF">
        <w:rPr>
          <w:rFonts w:ascii="Times New Roman" w:hAnsi="Times New Roman" w:cs="Times New Roman"/>
          <w:sz w:val="24"/>
          <w:szCs w:val="24"/>
        </w:rPr>
        <w:t xml:space="preserve">care  </w:t>
      </w:r>
      <w:r>
        <w:rPr>
          <w:rFonts w:ascii="Times New Roman" w:hAnsi="Times New Roman" w:cs="Times New Roman"/>
          <w:sz w:val="24"/>
          <w:szCs w:val="24"/>
        </w:rPr>
        <w:t>dataset</w:t>
      </w:r>
      <w:proofErr w:type="gramEnd"/>
      <w:r w:rsidRPr="002020DF">
        <w:rPr>
          <w:rFonts w:ascii="Times New Roman" w:hAnsi="Times New Roman" w:cs="Times New Roman"/>
          <w:sz w:val="24"/>
          <w:szCs w:val="24"/>
        </w:rPr>
        <w:t>, encompassing a diverse range of health-related attributes and demographic information. The dataset is collected with the consent of the participants and adheres to strict privacy and ethical guidelines. It includes information on medical history, lifestyle factors, physiological parameters, diagnostic tests, and medication usage, providing a comprehensive overview of the health status of senior citizens.</w:t>
      </w:r>
    </w:p>
    <w:p w14:paraId="7967384C" w14:textId="77777777" w:rsidR="0043554B" w:rsidRDefault="0043554B" w:rsidP="004355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TABLE 1</w:t>
      </w:r>
    </w:p>
    <w:p w14:paraId="3175C72D" w14:textId="32AEDD29" w:rsidR="0043554B" w:rsidRPr="005C0DE0" w:rsidRDefault="0043554B" w:rsidP="0043554B">
      <w:pPr>
        <w:spacing w:line="360" w:lineRule="auto"/>
        <w:jc w:val="center"/>
        <w:rPr>
          <w:rFonts w:ascii="Times New Roman" w:hAnsi="Times New Roman" w:cs="Times New Roman"/>
          <w:b/>
          <w:bCs/>
          <w:sz w:val="28"/>
          <w:szCs w:val="28"/>
        </w:rPr>
      </w:pPr>
      <w:r w:rsidRPr="005C0DE0">
        <w:rPr>
          <w:rFonts w:ascii="Times New Roman" w:hAnsi="Times New Roman" w:cs="Times New Roman"/>
          <w:b/>
          <w:bCs/>
          <w:sz w:val="28"/>
          <w:szCs w:val="28"/>
        </w:rPr>
        <w:t>A SAMPLE</w:t>
      </w:r>
      <w:r>
        <w:rPr>
          <w:rFonts w:ascii="Times New Roman" w:hAnsi="Times New Roman" w:cs="Times New Roman"/>
          <w:b/>
          <w:bCs/>
          <w:sz w:val="28"/>
          <w:szCs w:val="28"/>
        </w:rPr>
        <w:t xml:space="preserve"> </w:t>
      </w:r>
      <w:r w:rsidRPr="005C0DE0">
        <w:rPr>
          <w:rFonts w:ascii="Times New Roman" w:hAnsi="Times New Roman" w:cs="Times New Roman"/>
          <w:b/>
          <w:bCs/>
          <w:sz w:val="28"/>
          <w:szCs w:val="28"/>
        </w:rPr>
        <w:t>OF HEART MONITORING DATASET</w:t>
      </w:r>
    </w:p>
    <w:p w14:paraId="0E66C43F" w14:textId="77777777" w:rsidR="0043554B" w:rsidRPr="001517CC" w:rsidRDefault="0043554B" w:rsidP="0043554B">
      <w:pPr>
        <w:spacing w:line="360" w:lineRule="auto"/>
        <w:jc w:val="both"/>
        <w:rPr>
          <w:rFonts w:ascii="Times New Roman" w:hAnsi="Times New Roman" w:cs="Times New Roman"/>
          <w:sz w:val="24"/>
          <w:szCs w:val="24"/>
        </w:rPr>
      </w:pPr>
      <w:r>
        <w:rPr>
          <w:rFonts w:ascii="Times New Roman" w:hAnsi="Times New Roman" w:cs="Times New Roman"/>
          <w:sz w:val="24"/>
          <w:szCs w:val="24"/>
        </w:rPr>
        <w:t>*Note: Here the data are Label Encoded</w:t>
      </w:r>
    </w:p>
    <w:tbl>
      <w:tblPr>
        <w:tblW w:w="11221" w:type="dxa"/>
        <w:jc w:val="center"/>
        <w:tblLook w:val="04A0" w:firstRow="1" w:lastRow="0" w:firstColumn="1" w:lastColumn="0" w:noHBand="0" w:noVBand="1"/>
      </w:tblPr>
      <w:tblGrid>
        <w:gridCol w:w="794"/>
        <w:gridCol w:w="563"/>
        <w:gridCol w:w="536"/>
        <w:gridCol w:w="536"/>
        <w:gridCol w:w="919"/>
        <w:gridCol w:w="688"/>
        <w:gridCol w:w="536"/>
        <w:gridCol w:w="981"/>
        <w:gridCol w:w="1025"/>
        <w:gridCol w:w="794"/>
        <w:gridCol w:w="1008"/>
        <w:gridCol w:w="741"/>
        <w:gridCol w:w="536"/>
        <w:gridCol w:w="670"/>
        <w:gridCol w:w="894"/>
      </w:tblGrid>
      <w:tr w:rsidR="0043554B" w:rsidRPr="00B1432C" w14:paraId="3F5A6DF5" w14:textId="77777777" w:rsidTr="00C64F54">
        <w:trPr>
          <w:trHeight w:val="470"/>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34F86" w14:textId="77777777" w:rsidR="0043554B" w:rsidRPr="00B1432C" w:rsidRDefault="0043554B" w:rsidP="00C64F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PAT</w:t>
            </w:r>
            <w:r w:rsidRPr="00B1432C">
              <w:rPr>
                <w:rFonts w:ascii="Times New Roman" w:hAnsi="Times New Roman" w:cs="Times New Roman"/>
                <w:b/>
                <w:bCs/>
                <w:color w:val="000000"/>
                <w:sz w:val="16"/>
                <w:szCs w:val="16"/>
              </w:rPr>
              <w:t>_ID</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238E88B8"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AGE</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2E1FC7CC"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SEX</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1440A57E"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CP</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0F199816"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TESTBPS</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3EC3824"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CHOL</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7832A719"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FBS</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A416B1C"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RESTECG</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4AB6E2EB"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THALACH</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52C31BA"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EXANG</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B7C9D09"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OLDPEAK</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26A154C3"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SLOPE</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163D854C"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CA</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512F80E3"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THAL</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6705ADC" w14:textId="77777777" w:rsidR="0043554B" w:rsidRPr="00B1432C" w:rsidRDefault="0043554B" w:rsidP="00C64F54">
            <w:pPr>
              <w:jc w:val="center"/>
              <w:rPr>
                <w:rFonts w:ascii="Times New Roman" w:hAnsi="Times New Roman" w:cs="Times New Roman"/>
                <w:b/>
                <w:bCs/>
                <w:color w:val="000000"/>
                <w:sz w:val="16"/>
                <w:szCs w:val="16"/>
              </w:rPr>
            </w:pPr>
            <w:r w:rsidRPr="00B1432C">
              <w:rPr>
                <w:rFonts w:ascii="Times New Roman" w:hAnsi="Times New Roman" w:cs="Times New Roman"/>
                <w:b/>
                <w:bCs/>
                <w:color w:val="000000"/>
                <w:sz w:val="16"/>
                <w:szCs w:val="16"/>
              </w:rPr>
              <w:t>TARGET</w:t>
            </w:r>
          </w:p>
        </w:tc>
      </w:tr>
      <w:tr w:rsidR="0043554B" w:rsidRPr="00B1432C" w14:paraId="2045A9F1" w14:textId="77777777" w:rsidTr="00C64F54">
        <w:trPr>
          <w:trHeight w:val="295"/>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B392726" w14:textId="77777777" w:rsidR="0043554B" w:rsidRPr="00B1432C" w:rsidRDefault="0043554B" w:rsidP="00C64F54">
            <w:pPr>
              <w:jc w:val="center"/>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563" w:type="dxa"/>
            <w:tcBorders>
              <w:top w:val="nil"/>
              <w:left w:val="nil"/>
              <w:bottom w:val="single" w:sz="4" w:space="0" w:color="auto"/>
              <w:right w:val="single" w:sz="4" w:space="0" w:color="auto"/>
            </w:tcBorders>
            <w:shd w:val="clear" w:color="auto" w:fill="auto"/>
            <w:vAlign w:val="center"/>
            <w:hideMark/>
          </w:tcPr>
          <w:p w14:paraId="2A9F99CC"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60</w:t>
            </w:r>
          </w:p>
        </w:tc>
        <w:tc>
          <w:tcPr>
            <w:tcW w:w="536" w:type="dxa"/>
            <w:tcBorders>
              <w:top w:val="nil"/>
              <w:left w:val="nil"/>
              <w:bottom w:val="single" w:sz="4" w:space="0" w:color="auto"/>
              <w:right w:val="single" w:sz="4" w:space="0" w:color="auto"/>
            </w:tcBorders>
            <w:shd w:val="clear" w:color="auto" w:fill="auto"/>
            <w:vAlign w:val="center"/>
            <w:hideMark/>
          </w:tcPr>
          <w:p w14:paraId="47DBFB6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536" w:type="dxa"/>
            <w:tcBorders>
              <w:top w:val="nil"/>
              <w:left w:val="nil"/>
              <w:bottom w:val="single" w:sz="4" w:space="0" w:color="auto"/>
              <w:right w:val="single" w:sz="4" w:space="0" w:color="auto"/>
            </w:tcBorders>
            <w:shd w:val="clear" w:color="auto" w:fill="auto"/>
            <w:vAlign w:val="center"/>
            <w:hideMark/>
          </w:tcPr>
          <w:p w14:paraId="5D488585"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19" w:type="dxa"/>
            <w:tcBorders>
              <w:top w:val="nil"/>
              <w:left w:val="nil"/>
              <w:bottom w:val="single" w:sz="4" w:space="0" w:color="auto"/>
              <w:right w:val="single" w:sz="4" w:space="0" w:color="auto"/>
            </w:tcBorders>
            <w:shd w:val="clear" w:color="auto" w:fill="auto"/>
            <w:vAlign w:val="center"/>
            <w:hideMark/>
          </w:tcPr>
          <w:p w14:paraId="423716C2"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125</w:t>
            </w:r>
          </w:p>
        </w:tc>
        <w:tc>
          <w:tcPr>
            <w:tcW w:w="688" w:type="dxa"/>
            <w:tcBorders>
              <w:top w:val="nil"/>
              <w:left w:val="nil"/>
              <w:bottom w:val="single" w:sz="4" w:space="0" w:color="auto"/>
              <w:right w:val="single" w:sz="4" w:space="0" w:color="auto"/>
            </w:tcBorders>
            <w:shd w:val="clear" w:color="auto" w:fill="auto"/>
            <w:vAlign w:val="center"/>
            <w:hideMark/>
          </w:tcPr>
          <w:p w14:paraId="5670E95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213</w:t>
            </w:r>
          </w:p>
        </w:tc>
        <w:tc>
          <w:tcPr>
            <w:tcW w:w="536" w:type="dxa"/>
            <w:tcBorders>
              <w:top w:val="nil"/>
              <w:left w:val="nil"/>
              <w:bottom w:val="single" w:sz="4" w:space="0" w:color="auto"/>
              <w:right w:val="single" w:sz="4" w:space="0" w:color="auto"/>
            </w:tcBorders>
            <w:shd w:val="clear" w:color="auto" w:fill="auto"/>
            <w:vAlign w:val="center"/>
            <w:hideMark/>
          </w:tcPr>
          <w:p w14:paraId="44B498C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14:paraId="5F55F2E4"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1025" w:type="dxa"/>
            <w:tcBorders>
              <w:top w:val="nil"/>
              <w:left w:val="nil"/>
              <w:bottom w:val="single" w:sz="4" w:space="0" w:color="auto"/>
              <w:right w:val="single" w:sz="4" w:space="0" w:color="auto"/>
            </w:tcBorders>
            <w:shd w:val="clear" w:color="auto" w:fill="auto"/>
            <w:vAlign w:val="center"/>
            <w:hideMark/>
          </w:tcPr>
          <w:p w14:paraId="7F54048B"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125</w:t>
            </w:r>
          </w:p>
        </w:tc>
        <w:tc>
          <w:tcPr>
            <w:tcW w:w="794" w:type="dxa"/>
            <w:tcBorders>
              <w:top w:val="nil"/>
              <w:left w:val="nil"/>
              <w:bottom w:val="single" w:sz="4" w:space="0" w:color="auto"/>
              <w:right w:val="single" w:sz="4" w:space="0" w:color="auto"/>
            </w:tcBorders>
            <w:shd w:val="clear" w:color="auto" w:fill="auto"/>
            <w:vAlign w:val="center"/>
            <w:hideMark/>
          </w:tcPr>
          <w:p w14:paraId="553F420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1008" w:type="dxa"/>
            <w:tcBorders>
              <w:top w:val="nil"/>
              <w:left w:val="nil"/>
              <w:bottom w:val="single" w:sz="4" w:space="0" w:color="auto"/>
              <w:right w:val="single" w:sz="4" w:space="0" w:color="auto"/>
            </w:tcBorders>
            <w:shd w:val="clear" w:color="auto" w:fill="auto"/>
            <w:vAlign w:val="center"/>
            <w:hideMark/>
          </w:tcPr>
          <w:p w14:paraId="76D4F85B"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741" w:type="dxa"/>
            <w:tcBorders>
              <w:top w:val="nil"/>
              <w:left w:val="nil"/>
              <w:bottom w:val="single" w:sz="4" w:space="0" w:color="auto"/>
              <w:right w:val="single" w:sz="4" w:space="0" w:color="auto"/>
            </w:tcBorders>
            <w:shd w:val="clear" w:color="auto" w:fill="auto"/>
            <w:vAlign w:val="center"/>
            <w:hideMark/>
          </w:tcPr>
          <w:p w14:paraId="6348B7E3"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2</w:t>
            </w:r>
          </w:p>
        </w:tc>
        <w:tc>
          <w:tcPr>
            <w:tcW w:w="536" w:type="dxa"/>
            <w:tcBorders>
              <w:top w:val="nil"/>
              <w:left w:val="nil"/>
              <w:bottom w:val="single" w:sz="4" w:space="0" w:color="auto"/>
              <w:right w:val="single" w:sz="4" w:space="0" w:color="auto"/>
            </w:tcBorders>
            <w:shd w:val="clear" w:color="auto" w:fill="auto"/>
            <w:vAlign w:val="center"/>
            <w:hideMark/>
          </w:tcPr>
          <w:p w14:paraId="77C370FA"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2</w:t>
            </w:r>
          </w:p>
        </w:tc>
        <w:tc>
          <w:tcPr>
            <w:tcW w:w="670" w:type="dxa"/>
            <w:tcBorders>
              <w:top w:val="nil"/>
              <w:left w:val="nil"/>
              <w:bottom w:val="single" w:sz="4" w:space="0" w:color="auto"/>
              <w:right w:val="single" w:sz="4" w:space="0" w:color="auto"/>
            </w:tcBorders>
            <w:shd w:val="clear" w:color="auto" w:fill="auto"/>
            <w:vAlign w:val="center"/>
            <w:hideMark/>
          </w:tcPr>
          <w:p w14:paraId="1FD22E25"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3</w:t>
            </w:r>
          </w:p>
        </w:tc>
        <w:tc>
          <w:tcPr>
            <w:tcW w:w="894" w:type="dxa"/>
            <w:tcBorders>
              <w:top w:val="nil"/>
              <w:left w:val="nil"/>
              <w:bottom w:val="single" w:sz="4" w:space="0" w:color="auto"/>
              <w:right w:val="single" w:sz="4" w:space="0" w:color="auto"/>
            </w:tcBorders>
            <w:shd w:val="clear" w:color="auto" w:fill="auto"/>
            <w:vAlign w:val="center"/>
            <w:hideMark/>
          </w:tcPr>
          <w:p w14:paraId="5D40F6B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r>
      <w:tr w:rsidR="0043554B" w:rsidRPr="00B1432C" w14:paraId="102D55ED" w14:textId="77777777" w:rsidTr="00C64F54">
        <w:trPr>
          <w:trHeight w:val="295"/>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2B9545C3" w14:textId="77777777" w:rsidR="0043554B" w:rsidRPr="00B1432C" w:rsidRDefault="0043554B" w:rsidP="00C64F54">
            <w:pPr>
              <w:jc w:val="center"/>
              <w:rPr>
                <w:rFonts w:ascii="Times New Roman" w:hAnsi="Times New Roman" w:cs="Times New Roman"/>
                <w:color w:val="000000"/>
                <w:sz w:val="16"/>
                <w:szCs w:val="16"/>
              </w:rPr>
            </w:pPr>
            <w:r w:rsidRPr="00B1432C">
              <w:rPr>
                <w:rFonts w:ascii="Times New Roman" w:hAnsi="Times New Roman" w:cs="Times New Roman"/>
                <w:color w:val="000000"/>
                <w:sz w:val="16"/>
                <w:szCs w:val="16"/>
              </w:rPr>
              <w:t>2</w:t>
            </w:r>
          </w:p>
        </w:tc>
        <w:tc>
          <w:tcPr>
            <w:tcW w:w="563" w:type="dxa"/>
            <w:tcBorders>
              <w:top w:val="nil"/>
              <w:left w:val="nil"/>
              <w:bottom w:val="single" w:sz="4" w:space="0" w:color="auto"/>
              <w:right w:val="single" w:sz="4" w:space="0" w:color="auto"/>
            </w:tcBorders>
            <w:shd w:val="clear" w:color="auto" w:fill="auto"/>
            <w:vAlign w:val="center"/>
            <w:hideMark/>
          </w:tcPr>
          <w:p w14:paraId="18A2210F"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72</w:t>
            </w:r>
          </w:p>
        </w:tc>
        <w:tc>
          <w:tcPr>
            <w:tcW w:w="536" w:type="dxa"/>
            <w:tcBorders>
              <w:top w:val="nil"/>
              <w:left w:val="nil"/>
              <w:bottom w:val="single" w:sz="4" w:space="0" w:color="auto"/>
              <w:right w:val="single" w:sz="4" w:space="0" w:color="auto"/>
            </w:tcBorders>
            <w:shd w:val="clear" w:color="auto" w:fill="auto"/>
            <w:vAlign w:val="center"/>
            <w:hideMark/>
          </w:tcPr>
          <w:p w14:paraId="1EDB0069"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536" w:type="dxa"/>
            <w:tcBorders>
              <w:top w:val="nil"/>
              <w:left w:val="nil"/>
              <w:bottom w:val="single" w:sz="4" w:space="0" w:color="auto"/>
              <w:right w:val="single" w:sz="4" w:space="0" w:color="auto"/>
            </w:tcBorders>
            <w:shd w:val="clear" w:color="auto" w:fill="auto"/>
            <w:vAlign w:val="center"/>
            <w:hideMark/>
          </w:tcPr>
          <w:p w14:paraId="52AB8C51"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19" w:type="dxa"/>
            <w:tcBorders>
              <w:top w:val="nil"/>
              <w:left w:val="nil"/>
              <w:bottom w:val="single" w:sz="4" w:space="0" w:color="auto"/>
              <w:right w:val="single" w:sz="4" w:space="0" w:color="auto"/>
            </w:tcBorders>
            <w:shd w:val="clear" w:color="auto" w:fill="auto"/>
            <w:vAlign w:val="center"/>
            <w:hideMark/>
          </w:tcPr>
          <w:p w14:paraId="1A32E6E8"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140</w:t>
            </w:r>
          </w:p>
        </w:tc>
        <w:tc>
          <w:tcPr>
            <w:tcW w:w="688" w:type="dxa"/>
            <w:tcBorders>
              <w:top w:val="nil"/>
              <w:left w:val="nil"/>
              <w:bottom w:val="single" w:sz="4" w:space="0" w:color="auto"/>
              <w:right w:val="single" w:sz="4" w:space="0" w:color="auto"/>
            </w:tcBorders>
            <w:shd w:val="clear" w:color="auto" w:fill="auto"/>
            <w:vAlign w:val="center"/>
            <w:hideMark/>
          </w:tcPr>
          <w:p w14:paraId="2DD0FFD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203</w:t>
            </w:r>
          </w:p>
        </w:tc>
        <w:tc>
          <w:tcPr>
            <w:tcW w:w="536" w:type="dxa"/>
            <w:tcBorders>
              <w:top w:val="nil"/>
              <w:left w:val="nil"/>
              <w:bottom w:val="single" w:sz="4" w:space="0" w:color="auto"/>
              <w:right w:val="single" w:sz="4" w:space="0" w:color="auto"/>
            </w:tcBorders>
            <w:shd w:val="clear" w:color="auto" w:fill="auto"/>
            <w:vAlign w:val="center"/>
            <w:hideMark/>
          </w:tcPr>
          <w:p w14:paraId="45F39F5D"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981" w:type="dxa"/>
            <w:tcBorders>
              <w:top w:val="nil"/>
              <w:left w:val="nil"/>
              <w:bottom w:val="single" w:sz="4" w:space="0" w:color="auto"/>
              <w:right w:val="single" w:sz="4" w:space="0" w:color="auto"/>
            </w:tcBorders>
            <w:shd w:val="clear" w:color="auto" w:fill="auto"/>
            <w:vAlign w:val="center"/>
            <w:hideMark/>
          </w:tcPr>
          <w:p w14:paraId="2E359ED5"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1025" w:type="dxa"/>
            <w:tcBorders>
              <w:top w:val="nil"/>
              <w:left w:val="nil"/>
              <w:bottom w:val="single" w:sz="4" w:space="0" w:color="auto"/>
              <w:right w:val="single" w:sz="4" w:space="0" w:color="auto"/>
            </w:tcBorders>
            <w:shd w:val="clear" w:color="auto" w:fill="auto"/>
            <w:vAlign w:val="center"/>
            <w:hideMark/>
          </w:tcPr>
          <w:p w14:paraId="5A1B285F"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140</w:t>
            </w:r>
          </w:p>
        </w:tc>
        <w:tc>
          <w:tcPr>
            <w:tcW w:w="794" w:type="dxa"/>
            <w:tcBorders>
              <w:top w:val="nil"/>
              <w:left w:val="nil"/>
              <w:bottom w:val="single" w:sz="4" w:space="0" w:color="auto"/>
              <w:right w:val="single" w:sz="4" w:space="0" w:color="auto"/>
            </w:tcBorders>
            <w:shd w:val="clear" w:color="auto" w:fill="auto"/>
            <w:vAlign w:val="center"/>
            <w:hideMark/>
          </w:tcPr>
          <w:p w14:paraId="5EE899EE"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1008" w:type="dxa"/>
            <w:tcBorders>
              <w:top w:val="nil"/>
              <w:left w:val="nil"/>
              <w:bottom w:val="single" w:sz="4" w:space="0" w:color="auto"/>
              <w:right w:val="single" w:sz="4" w:space="0" w:color="auto"/>
            </w:tcBorders>
            <w:shd w:val="clear" w:color="auto" w:fill="auto"/>
            <w:vAlign w:val="center"/>
            <w:hideMark/>
          </w:tcPr>
          <w:p w14:paraId="1C661C00"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3.1</w:t>
            </w:r>
          </w:p>
        </w:tc>
        <w:tc>
          <w:tcPr>
            <w:tcW w:w="741" w:type="dxa"/>
            <w:tcBorders>
              <w:top w:val="nil"/>
              <w:left w:val="nil"/>
              <w:bottom w:val="single" w:sz="4" w:space="0" w:color="auto"/>
              <w:right w:val="single" w:sz="4" w:space="0" w:color="auto"/>
            </w:tcBorders>
            <w:shd w:val="clear" w:color="auto" w:fill="auto"/>
            <w:vAlign w:val="center"/>
            <w:hideMark/>
          </w:tcPr>
          <w:p w14:paraId="144CEBFE"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536" w:type="dxa"/>
            <w:tcBorders>
              <w:top w:val="nil"/>
              <w:left w:val="nil"/>
              <w:bottom w:val="single" w:sz="4" w:space="0" w:color="auto"/>
              <w:right w:val="single" w:sz="4" w:space="0" w:color="auto"/>
            </w:tcBorders>
            <w:shd w:val="clear" w:color="auto" w:fill="auto"/>
            <w:vAlign w:val="center"/>
            <w:hideMark/>
          </w:tcPr>
          <w:p w14:paraId="66062765"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670" w:type="dxa"/>
            <w:tcBorders>
              <w:top w:val="nil"/>
              <w:left w:val="nil"/>
              <w:bottom w:val="single" w:sz="4" w:space="0" w:color="auto"/>
              <w:right w:val="single" w:sz="4" w:space="0" w:color="auto"/>
            </w:tcBorders>
            <w:shd w:val="clear" w:color="auto" w:fill="auto"/>
            <w:vAlign w:val="center"/>
            <w:hideMark/>
          </w:tcPr>
          <w:p w14:paraId="15222968"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3</w:t>
            </w:r>
          </w:p>
        </w:tc>
        <w:tc>
          <w:tcPr>
            <w:tcW w:w="894" w:type="dxa"/>
            <w:tcBorders>
              <w:top w:val="nil"/>
              <w:left w:val="nil"/>
              <w:bottom w:val="single" w:sz="4" w:space="0" w:color="auto"/>
              <w:right w:val="single" w:sz="4" w:space="0" w:color="auto"/>
            </w:tcBorders>
            <w:shd w:val="clear" w:color="auto" w:fill="auto"/>
            <w:vAlign w:val="center"/>
            <w:hideMark/>
          </w:tcPr>
          <w:p w14:paraId="5A9B3AD8"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r>
      <w:tr w:rsidR="0043554B" w:rsidRPr="00B1432C" w14:paraId="13931F4B" w14:textId="77777777" w:rsidTr="00C64F54">
        <w:trPr>
          <w:trHeight w:val="295"/>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36461654" w14:textId="77777777" w:rsidR="0043554B" w:rsidRPr="00B1432C" w:rsidRDefault="0043554B" w:rsidP="00C64F54">
            <w:pPr>
              <w:jc w:val="center"/>
              <w:rPr>
                <w:rFonts w:ascii="Times New Roman" w:hAnsi="Times New Roman" w:cs="Times New Roman"/>
                <w:color w:val="000000"/>
                <w:sz w:val="16"/>
                <w:szCs w:val="16"/>
              </w:rPr>
            </w:pPr>
            <w:r w:rsidRPr="00B1432C">
              <w:rPr>
                <w:rFonts w:ascii="Times New Roman" w:hAnsi="Times New Roman" w:cs="Times New Roman"/>
                <w:color w:val="000000"/>
                <w:sz w:val="16"/>
                <w:szCs w:val="16"/>
              </w:rPr>
              <w:t>3</w:t>
            </w:r>
          </w:p>
        </w:tc>
        <w:tc>
          <w:tcPr>
            <w:tcW w:w="563" w:type="dxa"/>
            <w:tcBorders>
              <w:top w:val="nil"/>
              <w:left w:val="nil"/>
              <w:bottom w:val="single" w:sz="4" w:space="0" w:color="auto"/>
              <w:right w:val="single" w:sz="4" w:space="0" w:color="auto"/>
            </w:tcBorders>
            <w:shd w:val="clear" w:color="auto" w:fill="auto"/>
            <w:vAlign w:val="center"/>
            <w:hideMark/>
          </w:tcPr>
          <w:p w14:paraId="39D354F4"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67</w:t>
            </w:r>
          </w:p>
        </w:tc>
        <w:tc>
          <w:tcPr>
            <w:tcW w:w="536" w:type="dxa"/>
            <w:tcBorders>
              <w:top w:val="nil"/>
              <w:left w:val="nil"/>
              <w:bottom w:val="single" w:sz="4" w:space="0" w:color="auto"/>
              <w:right w:val="single" w:sz="4" w:space="0" w:color="auto"/>
            </w:tcBorders>
            <w:shd w:val="clear" w:color="auto" w:fill="auto"/>
            <w:vAlign w:val="center"/>
            <w:hideMark/>
          </w:tcPr>
          <w:p w14:paraId="7B6EF692"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536" w:type="dxa"/>
            <w:tcBorders>
              <w:top w:val="nil"/>
              <w:left w:val="nil"/>
              <w:bottom w:val="single" w:sz="4" w:space="0" w:color="auto"/>
              <w:right w:val="single" w:sz="4" w:space="0" w:color="auto"/>
            </w:tcBorders>
            <w:shd w:val="clear" w:color="auto" w:fill="auto"/>
            <w:vAlign w:val="center"/>
            <w:hideMark/>
          </w:tcPr>
          <w:p w14:paraId="6AF62863"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19" w:type="dxa"/>
            <w:tcBorders>
              <w:top w:val="nil"/>
              <w:left w:val="nil"/>
              <w:bottom w:val="single" w:sz="4" w:space="0" w:color="auto"/>
              <w:right w:val="single" w:sz="4" w:space="0" w:color="auto"/>
            </w:tcBorders>
            <w:shd w:val="clear" w:color="auto" w:fill="auto"/>
            <w:vAlign w:val="center"/>
            <w:hideMark/>
          </w:tcPr>
          <w:p w14:paraId="007846CB"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148</w:t>
            </w:r>
          </w:p>
        </w:tc>
        <w:tc>
          <w:tcPr>
            <w:tcW w:w="688" w:type="dxa"/>
            <w:tcBorders>
              <w:top w:val="nil"/>
              <w:left w:val="nil"/>
              <w:bottom w:val="single" w:sz="4" w:space="0" w:color="auto"/>
              <w:right w:val="single" w:sz="4" w:space="0" w:color="auto"/>
            </w:tcBorders>
            <w:shd w:val="clear" w:color="auto" w:fill="auto"/>
            <w:vAlign w:val="center"/>
            <w:hideMark/>
          </w:tcPr>
          <w:p w14:paraId="214091B8"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174</w:t>
            </w:r>
          </w:p>
        </w:tc>
        <w:tc>
          <w:tcPr>
            <w:tcW w:w="536" w:type="dxa"/>
            <w:tcBorders>
              <w:top w:val="nil"/>
              <w:left w:val="nil"/>
              <w:bottom w:val="single" w:sz="4" w:space="0" w:color="auto"/>
              <w:right w:val="single" w:sz="4" w:space="0" w:color="auto"/>
            </w:tcBorders>
            <w:shd w:val="clear" w:color="auto" w:fill="auto"/>
            <w:vAlign w:val="center"/>
            <w:hideMark/>
          </w:tcPr>
          <w:p w14:paraId="45230D9F"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14:paraId="6CCE6091"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1025" w:type="dxa"/>
            <w:tcBorders>
              <w:top w:val="nil"/>
              <w:left w:val="nil"/>
              <w:bottom w:val="single" w:sz="4" w:space="0" w:color="auto"/>
              <w:right w:val="single" w:sz="4" w:space="0" w:color="auto"/>
            </w:tcBorders>
            <w:shd w:val="clear" w:color="auto" w:fill="auto"/>
            <w:vAlign w:val="center"/>
            <w:hideMark/>
          </w:tcPr>
          <w:p w14:paraId="445B8E11"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145</w:t>
            </w:r>
          </w:p>
        </w:tc>
        <w:tc>
          <w:tcPr>
            <w:tcW w:w="794" w:type="dxa"/>
            <w:tcBorders>
              <w:top w:val="nil"/>
              <w:left w:val="nil"/>
              <w:bottom w:val="single" w:sz="4" w:space="0" w:color="auto"/>
              <w:right w:val="single" w:sz="4" w:space="0" w:color="auto"/>
            </w:tcBorders>
            <w:shd w:val="clear" w:color="auto" w:fill="auto"/>
            <w:vAlign w:val="center"/>
            <w:hideMark/>
          </w:tcPr>
          <w:p w14:paraId="0765F187"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1008" w:type="dxa"/>
            <w:tcBorders>
              <w:top w:val="nil"/>
              <w:left w:val="nil"/>
              <w:bottom w:val="single" w:sz="4" w:space="0" w:color="auto"/>
              <w:right w:val="single" w:sz="4" w:space="0" w:color="auto"/>
            </w:tcBorders>
            <w:shd w:val="clear" w:color="auto" w:fill="auto"/>
            <w:vAlign w:val="center"/>
            <w:hideMark/>
          </w:tcPr>
          <w:p w14:paraId="6CEF893A"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2.6</w:t>
            </w:r>
          </w:p>
        </w:tc>
        <w:tc>
          <w:tcPr>
            <w:tcW w:w="741" w:type="dxa"/>
            <w:tcBorders>
              <w:top w:val="nil"/>
              <w:left w:val="nil"/>
              <w:bottom w:val="single" w:sz="4" w:space="0" w:color="auto"/>
              <w:right w:val="single" w:sz="4" w:space="0" w:color="auto"/>
            </w:tcBorders>
            <w:shd w:val="clear" w:color="auto" w:fill="auto"/>
            <w:vAlign w:val="center"/>
            <w:hideMark/>
          </w:tcPr>
          <w:p w14:paraId="3C707752"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536" w:type="dxa"/>
            <w:tcBorders>
              <w:top w:val="nil"/>
              <w:left w:val="nil"/>
              <w:bottom w:val="single" w:sz="4" w:space="0" w:color="auto"/>
              <w:right w:val="single" w:sz="4" w:space="0" w:color="auto"/>
            </w:tcBorders>
            <w:shd w:val="clear" w:color="auto" w:fill="auto"/>
            <w:vAlign w:val="center"/>
            <w:hideMark/>
          </w:tcPr>
          <w:p w14:paraId="419E6B5E"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670" w:type="dxa"/>
            <w:tcBorders>
              <w:top w:val="nil"/>
              <w:left w:val="nil"/>
              <w:bottom w:val="single" w:sz="4" w:space="0" w:color="auto"/>
              <w:right w:val="single" w:sz="4" w:space="0" w:color="auto"/>
            </w:tcBorders>
            <w:shd w:val="clear" w:color="auto" w:fill="auto"/>
            <w:vAlign w:val="center"/>
            <w:hideMark/>
          </w:tcPr>
          <w:p w14:paraId="7589C22C"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3</w:t>
            </w:r>
          </w:p>
        </w:tc>
        <w:tc>
          <w:tcPr>
            <w:tcW w:w="894" w:type="dxa"/>
            <w:tcBorders>
              <w:top w:val="nil"/>
              <w:left w:val="nil"/>
              <w:bottom w:val="single" w:sz="4" w:space="0" w:color="auto"/>
              <w:right w:val="single" w:sz="4" w:space="0" w:color="auto"/>
            </w:tcBorders>
            <w:shd w:val="clear" w:color="auto" w:fill="auto"/>
            <w:vAlign w:val="center"/>
            <w:hideMark/>
          </w:tcPr>
          <w:p w14:paraId="40EB07B2"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r>
      <w:tr w:rsidR="0043554B" w:rsidRPr="00B1432C" w14:paraId="214749E4" w14:textId="77777777" w:rsidTr="00C64F54">
        <w:trPr>
          <w:trHeight w:val="295"/>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E243BBE" w14:textId="77777777" w:rsidR="0043554B" w:rsidRPr="00B1432C" w:rsidRDefault="0043554B" w:rsidP="00C64F54">
            <w:pPr>
              <w:jc w:val="center"/>
              <w:rPr>
                <w:rFonts w:ascii="Times New Roman" w:hAnsi="Times New Roman" w:cs="Times New Roman"/>
                <w:color w:val="000000"/>
                <w:sz w:val="16"/>
                <w:szCs w:val="16"/>
              </w:rPr>
            </w:pPr>
            <w:r w:rsidRPr="00B1432C">
              <w:rPr>
                <w:rFonts w:ascii="Times New Roman" w:hAnsi="Times New Roman" w:cs="Times New Roman"/>
                <w:color w:val="000000"/>
                <w:sz w:val="16"/>
                <w:szCs w:val="16"/>
              </w:rPr>
              <w:t>4</w:t>
            </w:r>
          </w:p>
        </w:tc>
        <w:tc>
          <w:tcPr>
            <w:tcW w:w="563" w:type="dxa"/>
            <w:tcBorders>
              <w:top w:val="nil"/>
              <w:left w:val="nil"/>
              <w:bottom w:val="single" w:sz="4" w:space="0" w:color="auto"/>
              <w:right w:val="single" w:sz="4" w:space="0" w:color="auto"/>
            </w:tcBorders>
            <w:shd w:val="clear" w:color="auto" w:fill="auto"/>
            <w:vAlign w:val="center"/>
            <w:hideMark/>
          </w:tcPr>
          <w:p w14:paraId="1F14A40B"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62</w:t>
            </w:r>
          </w:p>
        </w:tc>
        <w:tc>
          <w:tcPr>
            <w:tcW w:w="536" w:type="dxa"/>
            <w:tcBorders>
              <w:top w:val="nil"/>
              <w:left w:val="nil"/>
              <w:bottom w:val="single" w:sz="4" w:space="0" w:color="auto"/>
              <w:right w:val="single" w:sz="4" w:space="0" w:color="auto"/>
            </w:tcBorders>
            <w:shd w:val="clear" w:color="auto" w:fill="auto"/>
            <w:vAlign w:val="center"/>
            <w:hideMark/>
          </w:tcPr>
          <w:p w14:paraId="75E6006D"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536" w:type="dxa"/>
            <w:tcBorders>
              <w:top w:val="nil"/>
              <w:left w:val="nil"/>
              <w:bottom w:val="single" w:sz="4" w:space="0" w:color="auto"/>
              <w:right w:val="single" w:sz="4" w:space="0" w:color="auto"/>
            </w:tcBorders>
            <w:shd w:val="clear" w:color="auto" w:fill="auto"/>
            <w:vAlign w:val="center"/>
            <w:hideMark/>
          </w:tcPr>
          <w:p w14:paraId="13AB4BEA"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19" w:type="dxa"/>
            <w:tcBorders>
              <w:top w:val="nil"/>
              <w:left w:val="nil"/>
              <w:bottom w:val="single" w:sz="4" w:space="0" w:color="auto"/>
              <w:right w:val="single" w:sz="4" w:space="0" w:color="auto"/>
            </w:tcBorders>
            <w:shd w:val="clear" w:color="auto" w:fill="auto"/>
            <w:vAlign w:val="center"/>
            <w:hideMark/>
          </w:tcPr>
          <w:p w14:paraId="2D8BFC4B"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114</w:t>
            </w:r>
          </w:p>
        </w:tc>
        <w:tc>
          <w:tcPr>
            <w:tcW w:w="688" w:type="dxa"/>
            <w:tcBorders>
              <w:top w:val="nil"/>
              <w:left w:val="nil"/>
              <w:bottom w:val="single" w:sz="4" w:space="0" w:color="auto"/>
              <w:right w:val="single" w:sz="4" w:space="0" w:color="auto"/>
            </w:tcBorders>
            <w:shd w:val="clear" w:color="auto" w:fill="auto"/>
            <w:vAlign w:val="center"/>
            <w:hideMark/>
          </w:tcPr>
          <w:p w14:paraId="6E5A8A22"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203</w:t>
            </w:r>
          </w:p>
        </w:tc>
        <w:tc>
          <w:tcPr>
            <w:tcW w:w="536" w:type="dxa"/>
            <w:tcBorders>
              <w:top w:val="nil"/>
              <w:left w:val="nil"/>
              <w:bottom w:val="single" w:sz="4" w:space="0" w:color="auto"/>
              <w:right w:val="single" w:sz="4" w:space="0" w:color="auto"/>
            </w:tcBorders>
            <w:shd w:val="clear" w:color="auto" w:fill="auto"/>
            <w:vAlign w:val="center"/>
            <w:hideMark/>
          </w:tcPr>
          <w:p w14:paraId="22721FBB"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981" w:type="dxa"/>
            <w:tcBorders>
              <w:top w:val="nil"/>
              <w:left w:val="nil"/>
              <w:bottom w:val="single" w:sz="4" w:space="0" w:color="auto"/>
              <w:right w:val="single" w:sz="4" w:space="0" w:color="auto"/>
            </w:tcBorders>
            <w:shd w:val="clear" w:color="auto" w:fill="auto"/>
            <w:vAlign w:val="center"/>
            <w:hideMark/>
          </w:tcPr>
          <w:p w14:paraId="0F3819A2"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1025" w:type="dxa"/>
            <w:tcBorders>
              <w:top w:val="nil"/>
              <w:left w:val="nil"/>
              <w:bottom w:val="single" w:sz="4" w:space="0" w:color="auto"/>
              <w:right w:val="single" w:sz="4" w:space="0" w:color="auto"/>
            </w:tcBorders>
            <w:shd w:val="clear" w:color="auto" w:fill="auto"/>
            <w:vAlign w:val="center"/>
            <w:hideMark/>
          </w:tcPr>
          <w:p w14:paraId="763C2760"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148</w:t>
            </w:r>
          </w:p>
        </w:tc>
        <w:tc>
          <w:tcPr>
            <w:tcW w:w="794" w:type="dxa"/>
            <w:tcBorders>
              <w:top w:val="nil"/>
              <w:left w:val="nil"/>
              <w:bottom w:val="single" w:sz="4" w:space="0" w:color="auto"/>
              <w:right w:val="single" w:sz="4" w:space="0" w:color="auto"/>
            </w:tcBorders>
            <w:shd w:val="clear" w:color="auto" w:fill="auto"/>
            <w:vAlign w:val="center"/>
            <w:hideMark/>
          </w:tcPr>
          <w:p w14:paraId="7CBF91AC"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0</w:t>
            </w:r>
          </w:p>
        </w:tc>
        <w:tc>
          <w:tcPr>
            <w:tcW w:w="1008" w:type="dxa"/>
            <w:tcBorders>
              <w:top w:val="nil"/>
              <w:left w:val="nil"/>
              <w:bottom w:val="single" w:sz="4" w:space="0" w:color="auto"/>
              <w:right w:val="single" w:sz="4" w:space="0" w:color="auto"/>
            </w:tcBorders>
            <w:shd w:val="clear" w:color="auto" w:fill="auto"/>
            <w:vAlign w:val="center"/>
            <w:hideMark/>
          </w:tcPr>
          <w:p w14:paraId="5C4460CE"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4.4</w:t>
            </w:r>
          </w:p>
        </w:tc>
        <w:tc>
          <w:tcPr>
            <w:tcW w:w="741" w:type="dxa"/>
            <w:tcBorders>
              <w:top w:val="nil"/>
              <w:left w:val="nil"/>
              <w:bottom w:val="single" w:sz="4" w:space="0" w:color="auto"/>
              <w:right w:val="single" w:sz="4" w:space="0" w:color="auto"/>
            </w:tcBorders>
            <w:shd w:val="clear" w:color="auto" w:fill="auto"/>
            <w:vAlign w:val="center"/>
            <w:hideMark/>
          </w:tcPr>
          <w:p w14:paraId="46429946"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536" w:type="dxa"/>
            <w:tcBorders>
              <w:top w:val="nil"/>
              <w:left w:val="nil"/>
              <w:bottom w:val="single" w:sz="4" w:space="0" w:color="auto"/>
              <w:right w:val="single" w:sz="4" w:space="0" w:color="auto"/>
            </w:tcBorders>
            <w:shd w:val="clear" w:color="auto" w:fill="auto"/>
            <w:vAlign w:val="center"/>
            <w:hideMark/>
          </w:tcPr>
          <w:p w14:paraId="03FEF57D"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3</w:t>
            </w:r>
          </w:p>
        </w:tc>
        <w:tc>
          <w:tcPr>
            <w:tcW w:w="670" w:type="dxa"/>
            <w:tcBorders>
              <w:top w:val="nil"/>
              <w:left w:val="nil"/>
              <w:bottom w:val="single" w:sz="4" w:space="0" w:color="auto"/>
              <w:right w:val="single" w:sz="4" w:space="0" w:color="auto"/>
            </w:tcBorders>
            <w:shd w:val="clear" w:color="auto" w:fill="auto"/>
            <w:vAlign w:val="center"/>
            <w:hideMark/>
          </w:tcPr>
          <w:p w14:paraId="671C74D4"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c>
          <w:tcPr>
            <w:tcW w:w="894" w:type="dxa"/>
            <w:tcBorders>
              <w:top w:val="nil"/>
              <w:left w:val="nil"/>
              <w:bottom w:val="single" w:sz="4" w:space="0" w:color="auto"/>
              <w:right w:val="single" w:sz="4" w:space="0" w:color="auto"/>
            </w:tcBorders>
            <w:shd w:val="clear" w:color="auto" w:fill="auto"/>
            <w:vAlign w:val="center"/>
            <w:hideMark/>
          </w:tcPr>
          <w:p w14:paraId="49BAE09A" w14:textId="77777777" w:rsidR="0043554B" w:rsidRPr="00B1432C" w:rsidRDefault="0043554B" w:rsidP="00C64F54">
            <w:pPr>
              <w:jc w:val="right"/>
              <w:rPr>
                <w:rFonts w:ascii="Times New Roman" w:hAnsi="Times New Roman" w:cs="Times New Roman"/>
                <w:color w:val="000000"/>
                <w:sz w:val="16"/>
                <w:szCs w:val="16"/>
              </w:rPr>
            </w:pPr>
            <w:r w:rsidRPr="00B1432C">
              <w:rPr>
                <w:rFonts w:ascii="Times New Roman" w:hAnsi="Times New Roman" w:cs="Times New Roman"/>
                <w:color w:val="000000"/>
                <w:sz w:val="16"/>
                <w:szCs w:val="16"/>
              </w:rPr>
              <w:t>1</w:t>
            </w:r>
          </w:p>
        </w:tc>
      </w:tr>
    </w:tbl>
    <w:p w14:paraId="32EE5D5F" w14:textId="77777777" w:rsidR="00F625F5" w:rsidRDefault="00F625F5" w:rsidP="0043554B">
      <w:pPr>
        <w:spacing w:line="360" w:lineRule="auto"/>
        <w:jc w:val="center"/>
        <w:rPr>
          <w:rFonts w:ascii="Times New Roman" w:hAnsi="Times New Roman" w:cs="Times New Roman"/>
          <w:b/>
          <w:bCs/>
          <w:sz w:val="28"/>
          <w:szCs w:val="28"/>
        </w:rPr>
      </w:pPr>
    </w:p>
    <w:p w14:paraId="51A6CCA7" w14:textId="77777777" w:rsidR="00F625F5" w:rsidRDefault="00F625F5" w:rsidP="0043554B">
      <w:pPr>
        <w:spacing w:line="360" w:lineRule="auto"/>
        <w:jc w:val="center"/>
        <w:rPr>
          <w:rFonts w:ascii="Times New Roman" w:hAnsi="Times New Roman" w:cs="Times New Roman"/>
          <w:b/>
          <w:bCs/>
          <w:sz w:val="28"/>
          <w:szCs w:val="28"/>
        </w:rPr>
      </w:pPr>
    </w:p>
    <w:p w14:paraId="3AE301F1" w14:textId="7D80CF8A" w:rsidR="0043554B" w:rsidRDefault="0043554B" w:rsidP="004355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2 </w:t>
      </w:r>
    </w:p>
    <w:p w14:paraId="64FCAA41" w14:textId="1797F01B" w:rsidR="0043554B" w:rsidRPr="00EC0757" w:rsidRDefault="0043554B" w:rsidP="004355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DECODED VARIABLES AND INTERPRETATION</w:t>
      </w:r>
    </w:p>
    <w:tbl>
      <w:tblPr>
        <w:tblStyle w:val="TableGrid"/>
        <w:tblW w:w="0" w:type="auto"/>
        <w:tblLook w:val="04A0" w:firstRow="1" w:lastRow="0" w:firstColumn="1" w:lastColumn="0" w:noHBand="0" w:noVBand="1"/>
      </w:tblPr>
      <w:tblGrid>
        <w:gridCol w:w="2683"/>
        <w:gridCol w:w="6333"/>
      </w:tblGrid>
      <w:tr w:rsidR="0043554B" w14:paraId="4862A4C5" w14:textId="77777777" w:rsidTr="00C64F54">
        <w:tc>
          <w:tcPr>
            <w:tcW w:w="1555" w:type="dxa"/>
          </w:tcPr>
          <w:p w14:paraId="4C1C648B" w14:textId="77777777" w:rsidR="0043554B" w:rsidRDefault="0043554B" w:rsidP="00C64F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7627" w:type="dxa"/>
          </w:tcPr>
          <w:p w14:paraId="7849F5AB"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43554B" w14:paraId="2F890D71" w14:textId="77777777" w:rsidTr="00C64F54">
        <w:tc>
          <w:tcPr>
            <w:tcW w:w="1555" w:type="dxa"/>
          </w:tcPr>
          <w:p w14:paraId="0B57F8F4"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AGE</w:t>
            </w:r>
          </w:p>
        </w:tc>
        <w:tc>
          <w:tcPr>
            <w:tcW w:w="7627" w:type="dxa"/>
          </w:tcPr>
          <w:p w14:paraId="48F664E2" w14:textId="77777777" w:rsidR="0043554B" w:rsidRPr="00A24EC6" w:rsidRDefault="0043554B" w:rsidP="00C64F54">
            <w:pPr>
              <w:spacing w:line="360" w:lineRule="auto"/>
              <w:jc w:val="both"/>
              <w:rPr>
                <w:rFonts w:ascii="Times New Roman" w:hAnsi="Times New Roman" w:cs="Times New Roman"/>
                <w:sz w:val="20"/>
                <w:szCs w:val="20"/>
              </w:rPr>
            </w:pPr>
            <w:r w:rsidRPr="00A24EC6">
              <w:rPr>
                <w:rFonts w:ascii="Times New Roman" w:hAnsi="Times New Roman" w:cs="Times New Roman"/>
                <w:sz w:val="20"/>
                <w:szCs w:val="20"/>
              </w:rPr>
              <w:t>Age of the patient in years. This feature represents the age of the individual undergoing the examination.</w:t>
            </w:r>
          </w:p>
        </w:tc>
      </w:tr>
      <w:tr w:rsidR="0043554B" w14:paraId="7ACC393E" w14:textId="77777777" w:rsidTr="00C64F54">
        <w:tc>
          <w:tcPr>
            <w:tcW w:w="1555" w:type="dxa"/>
          </w:tcPr>
          <w:p w14:paraId="37D56BA3"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SEX</w:t>
            </w:r>
          </w:p>
        </w:tc>
        <w:tc>
          <w:tcPr>
            <w:tcW w:w="7627" w:type="dxa"/>
          </w:tcPr>
          <w:p w14:paraId="118F1FEA" w14:textId="77777777" w:rsidR="0043554B" w:rsidRPr="00A24EC6" w:rsidRDefault="0043554B" w:rsidP="00C64F54">
            <w:pPr>
              <w:spacing w:line="360" w:lineRule="auto"/>
              <w:jc w:val="both"/>
              <w:rPr>
                <w:rFonts w:ascii="Times New Roman" w:hAnsi="Times New Roman" w:cs="Times New Roman"/>
                <w:sz w:val="20"/>
                <w:szCs w:val="20"/>
              </w:rPr>
            </w:pPr>
            <w:r w:rsidRPr="00A24EC6">
              <w:rPr>
                <w:rFonts w:ascii="Times New Roman" w:hAnsi="Times New Roman" w:cs="Times New Roman"/>
                <w:sz w:val="20"/>
                <w:szCs w:val="20"/>
              </w:rPr>
              <w:t>Gender of the patient. It is a binary feature with two possible options:</w:t>
            </w:r>
          </w:p>
          <w:p w14:paraId="3AC8035D" w14:textId="77777777" w:rsidR="0043554B" w:rsidRPr="00A24EC6" w:rsidRDefault="0043554B" w:rsidP="00C64F54">
            <w:pPr>
              <w:spacing w:line="360" w:lineRule="auto"/>
              <w:jc w:val="both"/>
              <w:rPr>
                <w:rFonts w:ascii="Times New Roman" w:hAnsi="Times New Roman" w:cs="Times New Roman"/>
                <w:sz w:val="20"/>
                <w:szCs w:val="20"/>
              </w:rPr>
            </w:pPr>
            <w:r w:rsidRPr="00A24EC6">
              <w:rPr>
                <w:rFonts w:ascii="Times New Roman" w:hAnsi="Times New Roman" w:cs="Times New Roman"/>
                <w:sz w:val="20"/>
                <w:szCs w:val="20"/>
              </w:rPr>
              <w:t xml:space="preserve">    0: Female</w:t>
            </w:r>
          </w:p>
          <w:p w14:paraId="2635D8D5" w14:textId="77777777" w:rsidR="0043554B" w:rsidRPr="00A24EC6" w:rsidRDefault="0043554B" w:rsidP="00C64F54">
            <w:pPr>
              <w:spacing w:line="360" w:lineRule="auto"/>
              <w:jc w:val="both"/>
              <w:rPr>
                <w:rFonts w:ascii="Times New Roman" w:hAnsi="Times New Roman" w:cs="Times New Roman"/>
                <w:b/>
                <w:bCs/>
                <w:sz w:val="20"/>
                <w:szCs w:val="20"/>
              </w:rPr>
            </w:pPr>
            <w:r w:rsidRPr="00A24EC6">
              <w:rPr>
                <w:rFonts w:ascii="Times New Roman" w:hAnsi="Times New Roman" w:cs="Times New Roman"/>
                <w:sz w:val="20"/>
                <w:szCs w:val="20"/>
              </w:rPr>
              <w:t xml:space="preserve">    1: Male</w:t>
            </w:r>
          </w:p>
        </w:tc>
      </w:tr>
      <w:tr w:rsidR="0043554B" w14:paraId="7C75B182" w14:textId="77777777" w:rsidTr="00C64F54">
        <w:tc>
          <w:tcPr>
            <w:tcW w:w="1555" w:type="dxa"/>
          </w:tcPr>
          <w:p w14:paraId="07BD05E0"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CP</w:t>
            </w:r>
          </w:p>
          <w:p w14:paraId="799709B6"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(CHEST PAIN)</w:t>
            </w:r>
          </w:p>
        </w:tc>
        <w:tc>
          <w:tcPr>
            <w:tcW w:w="7627" w:type="dxa"/>
          </w:tcPr>
          <w:p w14:paraId="325C72D2" w14:textId="77777777" w:rsidR="0043554B" w:rsidRPr="00653E72"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t>Type of chest pain experienced by the patient. It is categorical with four possible options:</w:t>
            </w:r>
          </w:p>
          <w:p w14:paraId="1FADA4C1" w14:textId="77777777" w:rsidR="0043554B" w:rsidRPr="00653E72"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lastRenderedPageBreak/>
              <w:t xml:space="preserve">    0: Typical angina</w:t>
            </w:r>
          </w:p>
          <w:p w14:paraId="63963802" w14:textId="77777777" w:rsidR="0043554B" w:rsidRPr="00653E72"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t xml:space="preserve">    1: Atypical angina</w:t>
            </w:r>
          </w:p>
          <w:p w14:paraId="14EF91E6" w14:textId="77777777" w:rsidR="0043554B" w:rsidRPr="00653E72"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t xml:space="preserve">    2: Non-anginal pain</w:t>
            </w:r>
          </w:p>
          <w:p w14:paraId="45BCF0FB" w14:textId="77777777" w:rsidR="0043554B" w:rsidRPr="00653E72"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t xml:space="preserve">    3: Asymptomatic</w:t>
            </w:r>
          </w:p>
        </w:tc>
      </w:tr>
      <w:tr w:rsidR="0043554B" w14:paraId="6EA9CAD8" w14:textId="77777777" w:rsidTr="00C64F54">
        <w:tc>
          <w:tcPr>
            <w:tcW w:w="1555" w:type="dxa"/>
          </w:tcPr>
          <w:p w14:paraId="4A27D0BF"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lastRenderedPageBreak/>
              <w:t>TESTBPS</w:t>
            </w:r>
          </w:p>
        </w:tc>
        <w:tc>
          <w:tcPr>
            <w:tcW w:w="7627" w:type="dxa"/>
          </w:tcPr>
          <w:p w14:paraId="7480076D" w14:textId="77777777" w:rsidR="0043554B" w:rsidRPr="00653E72" w:rsidRDefault="0043554B" w:rsidP="00C64F54">
            <w:pPr>
              <w:spacing w:line="360" w:lineRule="auto"/>
              <w:jc w:val="both"/>
              <w:rPr>
                <w:rFonts w:ascii="Times New Roman" w:hAnsi="Times New Roman" w:cs="Times New Roman"/>
                <w:sz w:val="20"/>
                <w:szCs w:val="20"/>
              </w:rPr>
            </w:pPr>
            <w:r w:rsidRPr="00106520">
              <w:rPr>
                <w:rFonts w:ascii="Times New Roman" w:hAnsi="Times New Roman" w:cs="Times New Roman"/>
                <w:sz w:val="20"/>
                <w:szCs w:val="20"/>
              </w:rPr>
              <w:t>Resting blood pressure of the patient (in mm Hg) upon admission to the hospital.</w:t>
            </w:r>
          </w:p>
        </w:tc>
      </w:tr>
      <w:tr w:rsidR="0043554B" w14:paraId="324DAFD9" w14:textId="77777777" w:rsidTr="00C64F54">
        <w:tc>
          <w:tcPr>
            <w:tcW w:w="1555" w:type="dxa"/>
          </w:tcPr>
          <w:p w14:paraId="02D7B031"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CHOL</w:t>
            </w:r>
          </w:p>
        </w:tc>
        <w:tc>
          <w:tcPr>
            <w:tcW w:w="7627" w:type="dxa"/>
          </w:tcPr>
          <w:p w14:paraId="278EF4AF" w14:textId="77777777" w:rsidR="0043554B" w:rsidRPr="00653E72" w:rsidRDefault="0043554B" w:rsidP="00C64F54">
            <w:pPr>
              <w:spacing w:line="360" w:lineRule="auto"/>
              <w:jc w:val="both"/>
              <w:rPr>
                <w:rFonts w:ascii="Times New Roman" w:hAnsi="Times New Roman" w:cs="Times New Roman"/>
                <w:sz w:val="20"/>
                <w:szCs w:val="20"/>
              </w:rPr>
            </w:pPr>
            <w:r w:rsidRPr="00106520">
              <w:rPr>
                <w:rFonts w:ascii="Times New Roman" w:hAnsi="Times New Roman" w:cs="Times New Roman"/>
                <w:sz w:val="20"/>
                <w:szCs w:val="20"/>
              </w:rPr>
              <w:t>Serum cholesterol level of the patient (in mg/dl).</w:t>
            </w:r>
          </w:p>
        </w:tc>
      </w:tr>
      <w:tr w:rsidR="0043554B" w14:paraId="3FF47E46" w14:textId="77777777" w:rsidTr="00C64F54">
        <w:tc>
          <w:tcPr>
            <w:tcW w:w="1555" w:type="dxa"/>
          </w:tcPr>
          <w:p w14:paraId="695FF33E"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FBS</w:t>
            </w:r>
          </w:p>
          <w:p w14:paraId="21038271"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(FASTING BLOOD SUGAR)</w:t>
            </w:r>
          </w:p>
        </w:tc>
        <w:tc>
          <w:tcPr>
            <w:tcW w:w="7627" w:type="dxa"/>
          </w:tcPr>
          <w:p w14:paraId="1EAFF8A1" w14:textId="77777777" w:rsidR="0043554B" w:rsidRPr="002A2DF8" w:rsidRDefault="0043554B" w:rsidP="00C64F54">
            <w:pPr>
              <w:spacing w:line="360" w:lineRule="auto"/>
              <w:jc w:val="both"/>
              <w:rPr>
                <w:rFonts w:ascii="Times New Roman" w:hAnsi="Times New Roman" w:cs="Times New Roman"/>
                <w:sz w:val="20"/>
                <w:szCs w:val="20"/>
              </w:rPr>
            </w:pPr>
            <w:r w:rsidRPr="002A2DF8">
              <w:rPr>
                <w:rFonts w:ascii="Times New Roman" w:hAnsi="Times New Roman" w:cs="Times New Roman"/>
                <w:sz w:val="20"/>
                <w:szCs w:val="20"/>
              </w:rPr>
              <w:t>Fasting blood sugar level of the patient. It is binary with two possible options:</w:t>
            </w:r>
          </w:p>
          <w:p w14:paraId="5FE1E837" w14:textId="77777777" w:rsidR="0043554B" w:rsidRPr="002A2DF8" w:rsidRDefault="0043554B" w:rsidP="00C64F54">
            <w:pPr>
              <w:spacing w:line="360" w:lineRule="auto"/>
              <w:jc w:val="both"/>
              <w:rPr>
                <w:rFonts w:ascii="Times New Roman" w:hAnsi="Times New Roman" w:cs="Times New Roman"/>
                <w:sz w:val="20"/>
                <w:szCs w:val="20"/>
              </w:rPr>
            </w:pPr>
            <w:r w:rsidRPr="002A2DF8">
              <w:rPr>
                <w:rFonts w:ascii="Times New Roman" w:hAnsi="Times New Roman" w:cs="Times New Roman"/>
                <w:sz w:val="20"/>
                <w:szCs w:val="20"/>
              </w:rPr>
              <w:t xml:space="preserve">    0: Fasting blood sugar &lt;= 120 mg/dl</w:t>
            </w:r>
          </w:p>
          <w:p w14:paraId="78967ADE" w14:textId="77777777" w:rsidR="0043554B" w:rsidRPr="00653E72" w:rsidRDefault="0043554B" w:rsidP="00C64F54">
            <w:pPr>
              <w:spacing w:line="360" w:lineRule="auto"/>
              <w:jc w:val="both"/>
              <w:rPr>
                <w:rFonts w:ascii="Times New Roman" w:hAnsi="Times New Roman" w:cs="Times New Roman"/>
                <w:sz w:val="20"/>
                <w:szCs w:val="20"/>
              </w:rPr>
            </w:pPr>
            <w:r w:rsidRPr="002A2DF8">
              <w:rPr>
                <w:rFonts w:ascii="Times New Roman" w:hAnsi="Times New Roman" w:cs="Times New Roman"/>
                <w:sz w:val="20"/>
                <w:szCs w:val="20"/>
              </w:rPr>
              <w:t xml:space="preserve">    1: Fasting blood sugar &gt; 120 mg/dl</w:t>
            </w:r>
          </w:p>
        </w:tc>
      </w:tr>
      <w:tr w:rsidR="0043554B" w14:paraId="398FE489" w14:textId="77777777" w:rsidTr="00C64F54">
        <w:tc>
          <w:tcPr>
            <w:tcW w:w="1555" w:type="dxa"/>
          </w:tcPr>
          <w:p w14:paraId="219D255D"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RESTECG</w:t>
            </w:r>
          </w:p>
          <w:p w14:paraId="24AF23C6" w14:textId="77777777" w:rsidR="0043554B"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(RESTING ELECTRICARDIOGRAPHIC</w:t>
            </w:r>
          </w:p>
          <w:p w14:paraId="6DFC253D"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RESULT)</w:t>
            </w:r>
          </w:p>
        </w:tc>
        <w:tc>
          <w:tcPr>
            <w:tcW w:w="7627" w:type="dxa"/>
          </w:tcPr>
          <w:p w14:paraId="7D2D8BD8" w14:textId="77777777" w:rsidR="0043554B" w:rsidRPr="002A2DF8" w:rsidRDefault="0043554B" w:rsidP="00C64F54">
            <w:pPr>
              <w:spacing w:line="360" w:lineRule="auto"/>
              <w:jc w:val="both"/>
              <w:rPr>
                <w:rFonts w:ascii="Times New Roman" w:hAnsi="Times New Roman" w:cs="Times New Roman"/>
                <w:sz w:val="20"/>
                <w:szCs w:val="20"/>
              </w:rPr>
            </w:pPr>
            <w:r w:rsidRPr="002A2DF8">
              <w:rPr>
                <w:rFonts w:ascii="Times New Roman" w:hAnsi="Times New Roman" w:cs="Times New Roman"/>
                <w:sz w:val="20"/>
                <w:szCs w:val="20"/>
              </w:rPr>
              <w:t xml:space="preserve">    0: Normal</w:t>
            </w:r>
          </w:p>
          <w:p w14:paraId="575AD2E1" w14:textId="77777777" w:rsidR="0043554B" w:rsidRPr="002A2DF8" w:rsidRDefault="0043554B" w:rsidP="00C64F54">
            <w:pPr>
              <w:spacing w:line="360" w:lineRule="auto"/>
              <w:jc w:val="both"/>
              <w:rPr>
                <w:rFonts w:ascii="Times New Roman" w:hAnsi="Times New Roman" w:cs="Times New Roman"/>
                <w:sz w:val="20"/>
                <w:szCs w:val="20"/>
              </w:rPr>
            </w:pPr>
            <w:r w:rsidRPr="002A2DF8">
              <w:rPr>
                <w:rFonts w:ascii="Times New Roman" w:hAnsi="Times New Roman" w:cs="Times New Roman"/>
                <w:sz w:val="20"/>
                <w:szCs w:val="20"/>
              </w:rPr>
              <w:t xml:space="preserve">    1: Having ST-T wave abnormality (T wave inversions and/or ST elevation or depression of &gt; 0.05 mV)</w:t>
            </w:r>
          </w:p>
          <w:p w14:paraId="5258F3DA" w14:textId="77777777" w:rsidR="0043554B" w:rsidRPr="00653E72" w:rsidRDefault="0043554B" w:rsidP="00C64F54">
            <w:pPr>
              <w:spacing w:line="360" w:lineRule="auto"/>
              <w:jc w:val="both"/>
              <w:rPr>
                <w:rFonts w:ascii="Times New Roman" w:hAnsi="Times New Roman" w:cs="Times New Roman"/>
                <w:sz w:val="20"/>
                <w:szCs w:val="20"/>
              </w:rPr>
            </w:pPr>
            <w:r w:rsidRPr="002A2DF8">
              <w:rPr>
                <w:rFonts w:ascii="Times New Roman" w:hAnsi="Times New Roman" w:cs="Times New Roman"/>
                <w:sz w:val="20"/>
                <w:szCs w:val="20"/>
              </w:rPr>
              <w:t xml:space="preserve">    2: Showing probable or definite left ventricular hypertrophy by Estes' criteria</w:t>
            </w:r>
          </w:p>
        </w:tc>
      </w:tr>
      <w:tr w:rsidR="0043554B" w14:paraId="4EE49AC8" w14:textId="77777777" w:rsidTr="00C64F54">
        <w:tc>
          <w:tcPr>
            <w:tcW w:w="1555" w:type="dxa"/>
          </w:tcPr>
          <w:p w14:paraId="603F3CA6"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THALACH</w:t>
            </w:r>
            <w:r>
              <w:rPr>
                <w:rFonts w:ascii="Times New Roman" w:hAnsi="Times New Roman" w:cs="Times New Roman"/>
                <w:sz w:val="20"/>
                <w:szCs w:val="20"/>
              </w:rPr>
              <w:t xml:space="preserve"> </w:t>
            </w:r>
          </w:p>
          <w:p w14:paraId="7506A72F" w14:textId="77777777" w:rsidR="0043554B" w:rsidRPr="00DD2E43" w:rsidRDefault="0043554B" w:rsidP="00C64F54">
            <w:pPr>
              <w:spacing w:line="360" w:lineRule="auto"/>
              <w:jc w:val="both"/>
              <w:rPr>
                <w:rFonts w:ascii="Times New Roman" w:hAnsi="Times New Roman" w:cs="Times New Roman"/>
                <w:sz w:val="20"/>
                <w:szCs w:val="20"/>
              </w:rPr>
            </w:pPr>
          </w:p>
        </w:tc>
        <w:tc>
          <w:tcPr>
            <w:tcW w:w="7627" w:type="dxa"/>
          </w:tcPr>
          <w:p w14:paraId="1B48B215" w14:textId="77777777" w:rsidR="0043554B" w:rsidRPr="00653E72" w:rsidRDefault="0043554B" w:rsidP="00C64F54">
            <w:pPr>
              <w:spacing w:line="360" w:lineRule="auto"/>
              <w:jc w:val="both"/>
              <w:rPr>
                <w:rFonts w:ascii="Times New Roman" w:hAnsi="Times New Roman" w:cs="Times New Roman"/>
                <w:sz w:val="20"/>
                <w:szCs w:val="20"/>
              </w:rPr>
            </w:pPr>
            <w:r w:rsidRPr="00A841C8">
              <w:rPr>
                <w:rFonts w:ascii="Times New Roman" w:hAnsi="Times New Roman" w:cs="Times New Roman"/>
                <w:sz w:val="20"/>
                <w:szCs w:val="20"/>
              </w:rPr>
              <w:t>Maximum heart rate achieved by the patient during the exercise test.</w:t>
            </w:r>
          </w:p>
        </w:tc>
      </w:tr>
      <w:tr w:rsidR="0043554B" w14:paraId="0CC5BF70" w14:textId="77777777" w:rsidTr="00C64F54">
        <w:tc>
          <w:tcPr>
            <w:tcW w:w="1555" w:type="dxa"/>
          </w:tcPr>
          <w:p w14:paraId="3312CB9D"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EXANG</w:t>
            </w:r>
          </w:p>
        </w:tc>
        <w:tc>
          <w:tcPr>
            <w:tcW w:w="7627" w:type="dxa"/>
          </w:tcPr>
          <w:p w14:paraId="731A2185" w14:textId="77777777" w:rsidR="0043554B" w:rsidRPr="00A841C8" w:rsidRDefault="0043554B" w:rsidP="00C64F54">
            <w:pPr>
              <w:spacing w:line="360" w:lineRule="auto"/>
              <w:jc w:val="both"/>
              <w:rPr>
                <w:rFonts w:ascii="Times New Roman" w:hAnsi="Times New Roman" w:cs="Times New Roman"/>
                <w:sz w:val="20"/>
                <w:szCs w:val="20"/>
              </w:rPr>
            </w:pPr>
            <w:r w:rsidRPr="00A841C8">
              <w:rPr>
                <w:rFonts w:ascii="Times New Roman" w:hAnsi="Times New Roman" w:cs="Times New Roman"/>
                <w:sz w:val="20"/>
                <w:szCs w:val="20"/>
              </w:rPr>
              <w:t>Presence of exercise-induced angina. It is binary with two possible options:</w:t>
            </w:r>
          </w:p>
          <w:p w14:paraId="4C84E334" w14:textId="77777777" w:rsidR="0043554B" w:rsidRPr="00A841C8" w:rsidRDefault="0043554B" w:rsidP="00C64F54">
            <w:pPr>
              <w:spacing w:line="360" w:lineRule="auto"/>
              <w:jc w:val="both"/>
              <w:rPr>
                <w:rFonts w:ascii="Times New Roman" w:hAnsi="Times New Roman" w:cs="Times New Roman"/>
                <w:sz w:val="20"/>
                <w:szCs w:val="20"/>
              </w:rPr>
            </w:pPr>
            <w:r w:rsidRPr="00A841C8">
              <w:rPr>
                <w:rFonts w:ascii="Times New Roman" w:hAnsi="Times New Roman" w:cs="Times New Roman"/>
                <w:sz w:val="20"/>
                <w:szCs w:val="20"/>
              </w:rPr>
              <w:t xml:space="preserve">    0: No</w:t>
            </w:r>
          </w:p>
          <w:p w14:paraId="210D0D58" w14:textId="77777777" w:rsidR="0043554B" w:rsidRPr="00653E72" w:rsidRDefault="0043554B" w:rsidP="00C64F54">
            <w:pPr>
              <w:spacing w:line="360" w:lineRule="auto"/>
              <w:jc w:val="both"/>
              <w:rPr>
                <w:rFonts w:ascii="Times New Roman" w:hAnsi="Times New Roman" w:cs="Times New Roman"/>
                <w:sz w:val="20"/>
                <w:szCs w:val="20"/>
              </w:rPr>
            </w:pPr>
            <w:r w:rsidRPr="00A841C8">
              <w:rPr>
                <w:rFonts w:ascii="Times New Roman" w:hAnsi="Times New Roman" w:cs="Times New Roman"/>
                <w:sz w:val="20"/>
                <w:szCs w:val="20"/>
              </w:rPr>
              <w:t xml:space="preserve">    1: Yes</w:t>
            </w:r>
          </w:p>
        </w:tc>
      </w:tr>
      <w:tr w:rsidR="0043554B" w14:paraId="1E43C717" w14:textId="77777777" w:rsidTr="00C64F54">
        <w:tc>
          <w:tcPr>
            <w:tcW w:w="1555" w:type="dxa"/>
          </w:tcPr>
          <w:p w14:paraId="194DF6B2"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OLDPEAK</w:t>
            </w:r>
            <w:r>
              <w:rPr>
                <w:rFonts w:ascii="Times New Roman" w:hAnsi="Times New Roman" w:cs="Times New Roman"/>
                <w:sz w:val="20"/>
                <w:szCs w:val="20"/>
              </w:rPr>
              <w:t xml:space="preserve"> </w:t>
            </w:r>
          </w:p>
          <w:p w14:paraId="5EFDB752" w14:textId="77777777" w:rsidR="0043554B" w:rsidRPr="00DD2E43" w:rsidRDefault="0043554B" w:rsidP="00C64F54">
            <w:pPr>
              <w:spacing w:line="360" w:lineRule="auto"/>
              <w:rPr>
                <w:rFonts w:ascii="Times New Roman" w:hAnsi="Times New Roman" w:cs="Times New Roman"/>
                <w:sz w:val="20"/>
                <w:szCs w:val="20"/>
              </w:rPr>
            </w:pPr>
            <w:r>
              <w:rPr>
                <w:rFonts w:ascii="Times New Roman" w:hAnsi="Times New Roman" w:cs="Times New Roman"/>
                <w:sz w:val="20"/>
                <w:szCs w:val="20"/>
              </w:rPr>
              <w:t>(ST DEPRESSION INCLUDED BY EXERSISE RELATIVE TO REST)</w:t>
            </w:r>
          </w:p>
        </w:tc>
        <w:tc>
          <w:tcPr>
            <w:tcW w:w="7627" w:type="dxa"/>
          </w:tcPr>
          <w:p w14:paraId="466EA885" w14:textId="77777777" w:rsidR="0043554B" w:rsidRPr="00653E72" w:rsidRDefault="0043554B" w:rsidP="00C64F54">
            <w:pPr>
              <w:spacing w:line="360" w:lineRule="auto"/>
              <w:jc w:val="both"/>
              <w:rPr>
                <w:rFonts w:ascii="Times New Roman" w:hAnsi="Times New Roman" w:cs="Times New Roman"/>
                <w:sz w:val="20"/>
                <w:szCs w:val="20"/>
              </w:rPr>
            </w:pPr>
            <w:r w:rsidRPr="00ED49B1">
              <w:rPr>
                <w:rFonts w:ascii="Times New Roman" w:hAnsi="Times New Roman" w:cs="Times New Roman"/>
                <w:sz w:val="20"/>
                <w:szCs w:val="20"/>
              </w:rPr>
              <w:t>ST depression induced by exercise relative to rest.</w:t>
            </w:r>
          </w:p>
        </w:tc>
      </w:tr>
      <w:tr w:rsidR="0043554B" w14:paraId="4453DCFE" w14:textId="77777777" w:rsidTr="00C64F54">
        <w:tc>
          <w:tcPr>
            <w:tcW w:w="1555" w:type="dxa"/>
          </w:tcPr>
          <w:p w14:paraId="29398FDA"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SLOPE</w:t>
            </w:r>
          </w:p>
          <w:p w14:paraId="20507783"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(THE SLOPE OF THE PEAK EXERCISE ST SEGMENT)</w:t>
            </w:r>
          </w:p>
        </w:tc>
        <w:tc>
          <w:tcPr>
            <w:tcW w:w="7627" w:type="dxa"/>
          </w:tcPr>
          <w:p w14:paraId="4A05A3D9" w14:textId="77777777" w:rsidR="0043554B" w:rsidRPr="00ED49B1" w:rsidRDefault="0043554B" w:rsidP="00C64F54">
            <w:pPr>
              <w:spacing w:line="360" w:lineRule="auto"/>
              <w:jc w:val="both"/>
              <w:rPr>
                <w:rFonts w:ascii="Times New Roman" w:hAnsi="Times New Roman" w:cs="Times New Roman"/>
                <w:sz w:val="20"/>
                <w:szCs w:val="20"/>
              </w:rPr>
            </w:pPr>
            <w:r w:rsidRPr="00ED49B1">
              <w:rPr>
                <w:rFonts w:ascii="Times New Roman" w:hAnsi="Times New Roman" w:cs="Times New Roman"/>
                <w:sz w:val="20"/>
                <w:szCs w:val="20"/>
              </w:rPr>
              <w:t>Slope of the peak exercise ST segment. It is categorical with three possible options:</w:t>
            </w:r>
          </w:p>
          <w:p w14:paraId="556B8BB4" w14:textId="77777777" w:rsidR="0043554B" w:rsidRPr="00ED49B1" w:rsidRDefault="0043554B" w:rsidP="00C64F54">
            <w:pPr>
              <w:spacing w:line="360" w:lineRule="auto"/>
              <w:jc w:val="both"/>
              <w:rPr>
                <w:rFonts w:ascii="Times New Roman" w:hAnsi="Times New Roman" w:cs="Times New Roman"/>
                <w:sz w:val="20"/>
                <w:szCs w:val="20"/>
              </w:rPr>
            </w:pPr>
            <w:r w:rsidRPr="00ED49B1">
              <w:rPr>
                <w:rFonts w:ascii="Times New Roman" w:hAnsi="Times New Roman" w:cs="Times New Roman"/>
                <w:sz w:val="20"/>
                <w:szCs w:val="20"/>
              </w:rPr>
              <w:t xml:space="preserve">    0: Upsloping</w:t>
            </w:r>
          </w:p>
          <w:p w14:paraId="19DB6A5C" w14:textId="77777777" w:rsidR="0043554B" w:rsidRPr="00ED49B1" w:rsidRDefault="0043554B" w:rsidP="00C64F54">
            <w:pPr>
              <w:spacing w:line="360" w:lineRule="auto"/>
              <w:jc w:val="both"/>
              <w:rPr>
                <w:rFonts w:ascii="Times New Roman" w:hAnsi="Times New Roman" w:cs="Times New Roman"/>
                <w:sz w:val="20"/>
                <w:szCs w:val="20"/>
              </w:rPr>
            </w:pPr>
            <w:r w:rsidRPr="00ED49B1">
              <w:rPr>
                <w:rFonts w:ascii="Times New Roman" w:hAnsi="Times New Roman" w:cs="Times New Roman"/>
                <w:sz w:val="20"/>
                <w:szCs w:val="20"/>
              </w:rPr>
              <w:t xml:space="preserve">    1: Flat</w:t>
            </w:r>
          </w:p>
          <w:p w14:paraId="118C0977" w14:textId="77777777" w:rsidR="0043554B" w:rsidRPr="00653E72" w:rsidRDefault="0043554B" w:rsidP="00C64F54">
            <w:pPr>
              <w:spacing w:line="360" w:lineRule="auto"/>
              <w:jc w:val="both"/>
              <w:rPr>
                <w:rFonts w:ascii="Times New Roman" w:hAnsi="Times New Roman" w:cs="Times New Roman"/>
                <w:sz w:val="20"/>
                <w:szCs w:val="20"/>
              </w:rPr>
            </w:pPr>
            <w:r w:rsidRPr="00ED49B1">
              <w:rPr>
                <w:rFonts w:ascii="Times New Roman" w:hAnsi="Times New Roman" w:cs="Times New Roman"/>
                <w:sz w:val="20"/>
                <w:szCs w:val="20"/>
              </w:rPr>
              <w:t xml:space="preserve">    2: </w:t>
            </w:r>
            <w:proofErr w:type="spellStart"/>
            <w:r w:rsidRPr="00ED49B1">
              <w:rPr>
                <w:rFonts w:ascii="Times New Roman" w:hAnsi="Times New Roman" w:cs="Times New Roman"/>
                <w:sz w:val="20"/>
                <w:szCs w:val="20"/>
              </w:rPr>
              <w:t>Downsloping</w:t>
            </w:r>
            <w:proofErr w:type="spellEnd"/>
          </w:p>
        </w:tc>
      </w:tr>
      <w:tr w:rsidR="0043554B" w14:paraId="71CEB1BD" w14:textId="77777777" w:rsidTr="00C64F54">
        <w:tc>
          <w:tcPr>
            <w:tcW w:w="1555" w:type="dxa"/>
          </w:tcPr>
          <w:p w14:paraId="6051D00B"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CA</w:t>
            </w:r>
            <w:r>
              <w:rPr>
                <w:rFonts w:ascii="Times New Roman" w:hAnsi="Times New Roman" w:cs="Times New Roman"/>
                <w:sz w:val="20"/>
                <w:szCs w:val="20"/>
              </w:rPr>
              <w:t xml:space="preserve"> </w:t>
            </w:r>
          </w:p>
          <w:p w14:paraId="3DA712AF"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(NUMBER OF MAJOR VESSELS COLORED BY FLUOROSCOPY)</w:t>
            </w:r>
          </w:p>
        </w:tc>
        <w:tc>
          <w:tcPr>
            <w:tcW w:w="7627" w:type="dxa"/>
          </w:tcPr>
          <w:p w14:paraId="4D849180" w14:textId="77777777" w:rsidR="0043554B" w:rsidRPr="00653E72" w:rsidRDefault="0043554B" w:rsidP="00C64F54">
            <w:pPr>
              <w:spacing w:line="360" w:lineRule="auto"/>
              <w:jc w:val="both"/>
              <w:rPr>
                <w:rFonts w:ascii="Times New Roman" w:hAnsi="Times New Roman" w:cs="Times New Roman"/>
                <w:sz w:val="20"/>
                <w:szCs w:val="20"/>
              </w:rPr>
            </w:pPr>
            <w:r w:rsidRPr="00354B78">
              <w:rPr>
                <w:rFonts w:ascii="Times New Roman" w:hAnsi="Times New Roman" w:cs="Times New Roman"/>
                <w:sz w:val="20"/>
                <w:szCs w:val="20"/>
              </w:rPr>
              <w:t xml:space="preserve">Number of major vessels (0-3) </w:t>
            </w:r>
            <w:proofErr w:type="spellStart"/>
            <w:r w:rsidRPr="00354B78">
              <w:rPr>
                <w:rFonts w:ascii="Times New Roman" w:hAnsi="Times New Roman" w:cs="Times New Roman"/>
                <w:sz w:val="20"/>
                <w:szCs w:val="20"/>
              </w:rPr>
              <w:t>colored</w:t>
            </w:r>
            <w:proofErr w:type="spellEnd"/>
            <w:r w:rsidRPr="00354B78">
              <w:rPr>
                <w:rFonts w:ascii="Times New Roman" w:hAnsi="Times New Roman" w:cs="Times New Roman"/>
                <w:sz w:val="20"/>
                <w:szCs w:val="20"/>
              </w:rPr>
              <w:t xml:space="preserve"> by </w:t>
            </w:r>
            <w:proofErr w:type="spellStart"/>
            <w:r w:rsidRPr="00354B78">
              <w:rPr>
                <w:rFonts w:ascii="Times New Roman" w:hAnsi="Times New Roman" w:cs="Times New Roman"/>
                <w:sz w:val="20"/>
                <w:szCs w:val="20"/>
              </w:rPr>
              <w:t>flourosopy</w:t>
            </w:r>
            <w:proofErr w:type="spellEnd"/>
            <w:r w:rsidRPr="00354B78">
              <w:rPr>
                <w:rFonts w:ascii="Times New Roman" w:hAnsi="Times New Roman" w:cs="Times New Roman"/>
                <w:sz w:val="20"/>
                <w:szCs w:val="20"/>
              </w:rPr>
              <w:t>.</w:t>
            </w:r>
          </w:p>
        </w:tc>
      </w:tr>
      <w:tr w:rsidR="0043554B" w14:paraId="6655F25A" w14:textId="77777777" w:rsidTr="00C64F54">
        <w:tc>
          <w:tcPr>
            <w:tcW w:w="1555" w:type="dxa"/>
          </w:tcPr>
          <w:p w14:paraId="2185A27D"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THAL</w:t>
            </w:r>
          </w:p>
          <w:p w14:paraId="1EB74E95"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(THALASSEMIA)</w:t>
            </w:r>
          </w:p>
        </w:tc>
        <w:tc>
          <w:tcPr>
            <w:tcW w:w="7627" w:type="dxa"/>
          </w:tcPr>
          <w:p w14:paraId="794E744E" w14:textId="77777777" w:rsidR="0043554B" w:rsidRPr="00354B78" w:rsidRDefault="0043554B" w:rsidP="00C64F54">
            <w:pPr>
              <w:spacing w:line="360" w:lineRule="auto"/>
              <w:jc w:val="both"/>
              <w:rPr>
                <w:rFonts w:ascii="Times New Roman" w:hAnsi="Times New Roman" w:cs="Times New Roman"/>
                <w:sz w:val="20"/>
                <w:szCs w:val="20"/>
              </w:rPr>
            </w:pPr>
            <w:r w:rsidRPr="00354B78">
              <w:rPr>
                <w:rFonts w:ascii="Times New Roman" w:hAnsi="Times New Roman" w:cs="Times New Roman"/>
                <w:sz w:val="20"/>
                <w:szCs w:val="20"/>
              </w:rPr>
              <w:t>Thalassemia type. It is categorical with three possible options:</w:t>
            </w:r>
          </w:p>
          <w:p w14:paraId="51D0CDCB" w14:textId="77777777" w:rsidR="0043554B" w:rsidRPr="00354B78" w:rsidRDefault="0043554B" w:rsidP="00C64F54">
            <w:pPr>
              <w:spacing w:line="360" w:lineRule="auto"/>
              <w:jc w:val="both"/>
              <w:rPr>
                <w:rFonts w:ascii="Times New Roman" w:hAnsi="Times New Roman" w:cs="Times New Roman"/>
                <w:sz w:val="20"/>
                <w:szCs w:val="20"/>
              </w:rPr>
            </w:pPr>
            <w:r w:rsidRPr="00354B78">
              <w:rPr>
                <w:rFonts w:ascii="Times New Roman" w:hAnsi="Times New Roman" w:cs="Times New Roman"/>
                <w:sz w:val="20"/>
                <w:szCs w:val="20"/>
              </w:rPr>
              <w:t xml:space="preserve">    0: Normal</w:t>
            </w:r>
          </w:p>
          <w:p w14:paraId="5273CF85" w14:textId="77777777" w:rsidR="0043554B" w:rsidRPr="00354B78" w:rsidRDefault="0043554B" w:rsidP="00C64F54">
            <w:pPr>
              <w:spacing w:line="360" w:lineRule="auto"/>
              <w:jc w:val="both"/>
              <w:rPr>
                <w:rFonts w:ascii="Times New Roman" w:hAnsi="Times New Roman" w:cs="Times New Roman"/>
                <w:sz w:val="20"/>
                <w:szCs w:val="20"/>
              </w:rPr>
            </w:pPr>
            <w:r w:rsidRPr="00354B78">
              <w:rPr>
                <w:rFonts w:ascii="Times New Roman" w:hAnsi="Times New Roman" w:cs="Times New Roman"/>
                <w:sz w:val="20"/>
                <w:szCs w:val="20"/>
              </w:rPr>
              <w:t xml:space="preserve">    1: Fixed defect</w:t>
            </w:r>
          </w:p>
          <w:p w14:paraId="3FECF4F0" w14:textId="77777777" w:rsidR="0043554B" w:rsidRDefault="0043554B" w:rsidP="00C64F54">
            <w:pPr>
              <w:spacing w:line="360" w:lineRule="auto"/>
              <w:jc w:val="both"/>
              <w:rPr>
                <w:rFonts w:ascii="Times New Roman" w:hAnsi="Times New Roman" w:cs="Times New Roman"/>
                <w:sz w:val="20"/>
                <w:szCs w:val="20"/>
              </w:rPr>
            </w:pPr>
            <w:r w:rsidRPr="00354B78">
              <w:rPr>
                <w:rFonts w:ascii="Times New Roman" w:hAnsi="Times New Roman" w:cs="Times New Roman"/>
                <w:sz w:val="20"/>
                <w:szCs w:val="20"/>
              </w:rPr>
              <w:t xml:space="preserve">    2: Reversible defect</w:t>
            </w:r>
          </w:p>
          <w:p w14:paraId="007D69F1" w14:textId="77777777" w:rsidR="0043554B" w:rsidRPr="00653E72"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3: M</w:t>
            </w:r>
            <w:r w:rsidRPr="003206B4">
              <w:rPr>
                <w:rFonts w:ascii="Times New Roman" w:hAnsi="Times New Roman" w:cs="Times New Roman"/>
                <w:sz w:val="20"/>
                <w:szCs w:val="20"/>
              </w:rPr>
              <w:t>utation</w:t>
            </w:r>
          </w:p>
        </w:tc>
      </w:tr>
      <w:tr w:rsidR="0043554B" w14:paraId="4EEB8EB0" w14:textId="77777777" w:rsidTr="00C64F54">
        <w:tc>
          <w:tcPr>
            <w:tcW w:w="1555" w:type="dxa"/>
          </w:tcPr>
          <w:p w14:paraId="0A3F628E" w14:textId="77777777" w:rsidR="0043554B"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TARGET</w:t>
            </w:r>
          </w:p>
          <w:p w14:paraId="3CB4AA31" w14:textId="77777777" w:rsidR="0043554B" w:rsidRPr="00DD2E43"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(PRESENCE OF HEART DISEASE)</w:t>
            </w:r>
          </w:p>
        </w:tc>
        <w:tc>
          <w:tcPr>
            <w:tcW w:w="7627" w:type="dxa"/>
          </w:tcPr>
          <w:p w14:paraId="79F1F403"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lastRenderedPageBreak/>
              <w:t>It is binary with two possible options:</w:t>
            </w:r>
          </w:p>
          <w:p w14:paraId="522B0B9A" w14:textId="77777777" w:rsidR="0043554B" w:rsidRPr="00DD2E43"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t xml:space="preserve">    0: No heart disease</w:t>
            </w:r>
          </w:p>
          <w:p w14:paraId="5868FE2B" w14:textId="77777777" w:rsidR="0043554B" w:rsidRPr="00653E72" w:rsidRDefault="0043554B" w:rsidP="00C64F54">
            <w:pPr>
              <w:spacing w:line="360" w:lineRule="auto"/>
              <w:jc w:val="both"/>
              <w:rPr>
                <w:rFonts w:ascii="Times New Roman" w:hAnsi="Times New Roman" w:cs="Times New Roman"/>
                <w:sz w:val="20"/>
                <w:szCs w:val="20"/>
              </w:rPr>
            </w:pPr>
            <w:r w:rsidRPr="00DD2E43">
              <w:rPr>
                <w:rFonts w:ascii="Times New Roman" w:hAnsi="Times New Roman" w:cs="Times New Roman"/>
                <w:sz w:val="20"/>
                <w:szCs w:val="20"/>
              </w:rPr>
              <w:lastRenderedPageBreak/>
              <w:t xml:space="preserve">    1: Heart disease present</w:t>
            </w:r>
          </w:p>
        </w:tc>
      </w:tr>
    </w:tbl>
    <w:p w14:paraId="3DCDD253" w14:textId="77777777" w:rsidR="0043554B" w:rsidRDefault="0043554B" w:rsidP="0043554B">
      <w:pPr>
        <w:spacing w:line="360" w:lineRule="auto"/>
        <w:jc w:val="center"/>
        <w:rPr>
          <w:rFonts w:ascii="Times New Roman" w:hAnsi="Times New Roman" w:cs="Times New Roman"/>
          <w:b/>
          <w:bCs/>
          <w:sz w:val="24"/>
          <w:szCs w:val="24"/>
        </w:rPr>
      </w:pPr>
    </w:p>
    <w:p w14:paraId="1C0A9292" w14:textId="45464EF3" w:rsidR="0043554B" w:rsidRPr="0047169D" w:rsidRDefault="0043554B" w:rsidP="0043554B">
      <w:pPr>
        <w:spacing w:line="360" w:lineRule="auto"/>
        <w:jc w:val="both"/>
        <w:rPr>
          <w:rFonts w:ascii="Times New Roman" w:hAnsi="Times New Roman" w:cs="Times New Roman"/>
          <w:sz w:val="24"/>
          <w:szCs w:val="24"/>
        </w:rPr>
      </w:pPr>
      <w:r w:rsidRPr="0047169D">
        <w:rPr>
          <w:rFonts w:ascii="Times New Roman" w:hAnsi="Times New Roman" w:cs="Times New Roman"/>
          <w:sz w:val="24"/>
          <w:szCs w:val="24"/>
        </w:rPr>
        <w:t>Table</w:t>
      </w:r>
      <w:r>
        <w:rPr>
          <w:rFonts w:ascii="Times New Roman" w:hAnsi="Times New Roman" w:cs="Times New Roman"/>
          <w:sz w:val="24"/>
          <w:szCs w:val="24"/>
        </w:rPr>
        <w:t xml:space="preserve"> 1</w:t>
      </w:r>
      <w:r w:rsidRPr="0047169D">
        <w:rPr>
          <w:rFonts w:ascii="Times New Roman" w:hAnsi="Times New Roman" w:cs="Times New Roman"/>
          <w:sz w:val="24"/>
          <w:szCs w:val="24"/>
        </w:rPr>
        <w:t xml:space="preserve"> illustrates the heart measurements. Notably, a binary attribute indicates a diagnosis of</w:t>
      </w:r>
      <w:r>
        <w:rPr>
          <w:rFonts w:ascii="Times New Roman" w:hAnsi="Times New Roman" w:cs="Times New Roman"/>
          <w:sz w:val="24"/>
          <w:szCs w:val="24"/>
        </w:rPr>
        <w:t xml:space="preserve"> </w:t>
      </w:r>
      <w:r w:rsidRPr="0047169D">
        <w:rPr>
          <w:rFonts w:ascii="Times New Roman" w:hAnsi="Times New Roman" w:cs="Times New Roman"/>
          <w:sz w:val="24"/>
          <w:szCs w:val="24"/>
        </w:rPr>
        <w:t>heart disease.</w:t>
      </w:r>
      <w:r>
        <w:rPr>
          <w:rFonts w:ascii="Times New Roman" w:hAnsi="Times New Roman" w:cs="Times New Roman"/>
          <w:sz w:val="24"/>
          <w:szCs w:val="24"/>
        </w:rPr>
        <w:t xml:space="preserve"> </w:t>
      </w:r>
      <w:r w:rsidRPr="0047169D">
        <w:rPr>
          <w:rFonts w:ascii="Times New Roman" w:hAnsi="Times New Roman" w:cs="Times New Roman"/>
          <w:sz w:val="24"/>
          <w:szCs w:val="24"/>
        </w:rPr>
        <w:t>2 provides a comprehensive list of variables present in the heart disease dataset along with their descriptions. These variables encompass key health indicators used for predicting heart disease.</w:t>
      </w:r>
      <w:r>
        <w:rPr>
          <w:rFonts w:ascii="Times New Roman" w:hAnsi="Times New Roman" w:cs="Times New Roman"/>
          <w:sz w:val="24"/>
          <w:szCs w:val="24"/>
        </w:rPr>
        <w:t xml:space="preserve"> </w:t>
      </w:r>
      <w:r w:rsidRPr="0047169D">
        <w:rPr>
          <w:rFonts w:ascii="Times New Roman" w:hAnsi="Times New Roman" w:cs="Times New Roman"/>
          <w:sz w:val="24"/>
          <w:szCs w:val="24"/>
        </w:rPr>
        <w:t>The dataset is a result of merging diverse datasets that were previously available independently. The heart disease dataset comprises a total of 1280 observations and 1</w:t>
      </w:r>
      <w:r>
        <w:rPr>
          <w:rFonts w:ascii="Times New Roman" w:hAnsi="Times New Roman" w:cs="Times New Roman"/>
          <w:sz w:val="24"/>
          <w:szCs w:val="24"/>
        </w:rPr>
        <w:t>4</w:t>
      </w:r>
      <w:r w:rsidRPr="0047169D">
        <w:rPr>
          <w:rFonts w:ascii="Times New Roman" w:hAnsi="Times New Roman" w:cs="Times New Roman"/>
          <w:sz w:val="24"/>
          <w:szCs w:val="24"/>
        </w:rPr>
        <w:t xml:space="preserve"> columns, making it a substantial resource for </w:t>
      </w:r>
      <w:r>
        <w:rPr>
          <w:rFonts w:ascii="Times New Roman" w:hAnsi="Times New Roman" w:cs="Times New Roman"/>
          <w:sz w:val="24"/>
          <w:szCs w:val="24"/>
        </w:rPr>
        <w:t xml:space="preserve">heart disease </w:t>
      </w:r>
      <w:r w:rsidRPr="0047169D">
        <w:rPr>
          <w:rFonts w:ascii="Times New Roman" w:hAnsi="Times New Roman" w:cs="Times New Roman"/>
          <w:sz w:val="24"/>
          <w:szCs w:val="24"/>
        </w:rPr>
        <w:t xml:space="preserve">research. Table </w:t>
      </w:r>
      <w:r>
        <w:rPr>
          <w:rFonts w:ascii="Times New Roman" w:hAnsi="Times New Roman" w:cs="Times New Roman"/>
          <w:sz w:val="24"/>
          <w:szCs w:val="24"/>
        </w:rPr>
        <w:t>3</w:t>
      </w:r>
      <w:r w:rsidRPr="0047169D">
        <w:rPr>
          <w:rFonts w:ascii="Times New Roman" w:hAnsi="Times New Roman" w:cs="Times New Roman"/>
          <w:sz w:val="24"/>
          <w:szCs w:val="24"/>
        </w:rPr>
        <w:t xml:space="preserve"> summarizes the main statistics for the numeric features present in the dataset. For instance, the age range spans from a minimum of </w:t>
      </w:r>
      <w:r>
        <w:rPr>
          <w:rFonts w:ascii="Times New Roman" w:hAnsi="Times New Roman" w:cs="Times New Roman"/>
          <w:sz w:val="24"/>
          <w:szCs w:val="24"/>
        </w:rPr>
        <w:t>58</w:t>
      </w:r>
      <w:r w:rsidRPr="0047169D">
        <w:rPr>
          <w:rFonts w:ascii="Times New Roman" w:hAnsi="Times New Roman" w:cs="Times New Roman"/>
          <w:sz w:val="24"/>
          <w:szCs w:val="24"/>
        </w:rPr>
        <w:t xml:space="preserve"> to a maximum of 92 years</w:t>
      </w:r>
      <w:r>
        <w:rPr>
          <w:rFonts w:ascii="Times New Roman" w:hAnsi="Times New Roman" w:cs="Times New Roman"/>
          <w:sz w:val="24"/>
          <w:szCs w:val="24"/>
        </w:rPr>
        <w:t xml:space="preserve"> as shown in </w:t>
      </w:r>
      <w:r w:rsidRPr="0047169D">
        <w:rPr>
          <w:rFonts w:ascii="Times New Roman" w:hAnsi="Times New Roman" w:cs="Times New Roman"/>
          <w:sz w:val="24"/>
          <w:szCs w:val="24"/>
        </w:rPr>
        <w:t xml:space="preserve">Table </w:t>
      </w:r>
      <w:r>
        <w:rPr>
          <w:rFonts w:ascii="Times New Roman" w:hAnsi="Times New Roman" w:cs="Times New Roman"/>
          <w:sz w:val="24"/>
          <w:szCs w:val="24"/>
        </w:rPr>
        <w:t>3.</w:t>
      </w:r>
      <w:r w:rsidRPr="0047169D">
        <w:rPr>
          <w:rFonts w:ascii="Times New Roman" w:hAnsi="Times New Roman" w:cs="Times New Roman"/>
          <w:sz w:val="24"/>
          <w:szCs w:val="24"/>
        </w:rPr>
        <w:t xml:space="preserve"> Additionally, Table </w:t>
      </w:r>
      <w:r>
        <w:rPr>
          <w:rFonts w:ascii="Times New Roman" w:hAnsi="Times New Roman" w:cs="Times New Roman"/>
          <w:sz w:val="24"/>
          <w:szCs w:val="24"/>
        </w:rPr>
        <w:t xml:space="preserve">4 </w:t>
      </w:r>
      <w:r w:rsidRPr="0047169D">
        <w:rPr>
          <w:rFonts w:ascii="Times New Roman" w:hAnsi="Times New Roman" w:cs="Times New Roman"/>
          <w:sz w:val="24"/>
          <w:szCs w:val="24"/>
        </w:rPr>
        <w:t>provides further insights into the distribution and characteristics of the dataset's attributes.</w:t>
      </w:r>
    </w:p>
    <w:p w14:paraId="70FCFBCF" w14:textId="481AF63D" w:rsidR="0043554B" w:rsidRDefault="0043554B" w:rsidP="0043554B">
      <w:pPr>
        <w:spacing w:line="360" w:lineRule="auto"/>
        <w:jc w:val="center"/>
        <w:rPr>
          <w:rFonts w:ascii="Times New Roman" w:hAnsi="Times New Roman" w:cs="Times New Roman"/>
          <w:b/>
          <w:bCs/>
          <w:sz w:val="24"/>
          <w:szCs w:val="24"/>
        </w:rPr>
      </w:pPr>
      <w:r w:rsidRPr="00A268F0">
        <w:rPr>
          <w:rFonts w:ascii="Times New Roman" w:hAnsi="Times New Roman" w:cs="Times New Roman"/>
          <w:b/>
          <w:bCs/>
          <w:sz w:val="24"/>
          <w:szCs w:val="24"/>
        </w:rPr>
        <w:t>TABLE</w:t>
      </w:r>
      <w:r>
        <w:rPr>
          <w:rFonts w:ascii="Times New Roman" w:hAnsi="Times New Roman" w:cs="Times New Roman"/>
          <w:b/>
          <w:bCs/>
          <w:sz w:val="24"/>
          <w:szCs w:val="24"/>
        </w:rPr>
        <w:t xml:space="preserve"> 3</w:t>
      </w:r>
    </w:p>
    <w:p w14:paraId="345535C0" w14:textId="77777777" w:rsidR="0043554B" w:rsidRPr="00BF6BEA" w:rsidRDefault="0043554B" w:rsidP="0043554B">
      <w:pPr>
        <w:spacing w:line="360" w:lineRule="auto"/>
        <w:jc w:val="center"/>
        <w:rPr>
          <w:rFonts w:ascii="Times New Roman" w:hAnsi="Times New Roman" w:cs="Times New Roman"/>
          <w:sz w:val="24"/>
          <w:szCs w:val="24"/>
        </w:rPr>
      </w:pPr>
      <w:r>
        <w:rPr>
          <w:rFonts w:ascii="Times New Roman" w:hAnsi="Times New Roman" w:cs="Times New Roman"/>
          <w:sz w:val="24"/>
          <w:szCs w:val="24"/>
        </w:rPr>
        <w:t>Summary Statistics of Numeric Variables</w:t>
      </w:r>
    </w:p>
    <w:tbl>
      <w:tblPr>
        <w:tblStyle w:val="TableGrid"/>
        <w:tblW w:w="6884" w:type="dxa"/>
        <w:tblInd w:w="1428" w:type="dxa"/>
        <w:tblLook w:val="04A0" w:firstRow="1" w:lastRow="0" w:firstColumn="1" w:lastColumn="0" w:noHBand="0" w:noVBand="1"/>
      </w:tblPr>
      <w:tblGrid>
        <w:gridCol w:w="882"/>
        <w:gridCol w:w="737"/>
        <w:gridCol w:w="1331"/>
        <w:gridCol w:w="945"/>
        <w:gridCol w:w="1509"/>
        <w:gridCol w:w="1480"/>
      </w:tblGrid>
      <w:tr w:rsidR="0043554B" w14:paraId="64C82BA0" w14:textId="77777777" w:rsidTr="00C64F54">
        <w:trPr>
          <w:trHeight w:val="333"/>
        </w:trPr>
        <w:tc>
          <w:tcPr>
            <w:tcW w:w="882" w:type="dxa"/>
          </w:tcPr>
          <w:p w14:paraId="43FBE2D6"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p>
        </w:tc>
        <w:tc>
          <w:tcPr>
            <w:tcW w:w="737" w:type="dxa"/>
          </w:tcPr>
          <w:p w14:paraId="313A0EA6"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sidRPr="00FA1505">
              <w:rPr>
                <w:rFonts w:ascii="Times New Roman" w:hAnsi="Times New Roman" w:cs="Times New Roman"/>
                <w:b/>
                <w:bCs/>
                <w:sz w:val="18"/>
                <w:szCs w:val="18"/>
              </w:rPr>
              <w:t>AGE</w:t>
            </w:r>
          </w:p>
        </w:tc>
        <w:tc>
          <w:tcPr>
            <w:tcW w:w="1331" w:type="dxa"/>
          </w:tcPr>
          <w:p w14:paraId="1B50C728"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sidRPr="00FA1505">
              <w:rPr>
                <w:rFonts w:ascii="Times New Roman" w:hAnsi="Times New Roman" w:cs="Times New Roman"/>
                <w:b/>
                <w:bCs/>
                <w:sz w:val="18"/>
                <w:szCs w:val="18"/>
              </w:rPr>
              <w:t>TESTBPS</w:t>
            </w:r>
          </w:p>
        </w:tc>
        <w:tc>
          <w:tcPr>
            <w:tcW w:w="945" w:type="dxa"/>
          </w:tcPr>
          <w:p w14:paraId="04F4FCA3"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sidRPr="00FA1505">
              <w:rPr>
                <w:rFonts w:ascii="Times New Roman" w:hAnsi="Times New Roman" w:cs="Times New Roman"/>
                <w:b/>
                <w:bCs/>
                <w:sz w:val="18"/>
                <w:szCs w:val="18"/>
              </w:rPr>
              <w:t>CHOL</w:t>
            </w:r>
          </w:p>
        </w:tc>
        <w:tc>
          <w:tcPr>
            <w:tcW w:w="1509" w:type="dxa"/>
          </w:tcPr>
          <w:p w14:paraId="458CA80C"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sidRPr="00FA1505">
              <w:rPr>
                <w:rFonts w:ascii="Times New Roman" w:hAnsi="Times New Roman" w:cs="Times New Roman"/>
                <w:b/>
                <w:bCs/>
                <w:sz w:val="18"/>
                <w:szCs w:val="18"/>
              </w:rPr>
              <w:t>THALACH</w:t>
            </w:r>
          </w:p>
        </w:tc>
        <w:tc>
          <w:tcPr>
            <w:tcW w:w="1480" w:type="dxa"/>
          </w:tcPr>
          <w:p w14:paraId="40179BFE"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sidRPr="00FA1505">
              <w:rPr>
                <w:rFonts w:ascii="Times New Roman" w:hAnsi="Times New Roman" w:cs="Times New Roman"/>
                <w:b/>
                <w:bCs/>
                <w:sz w:val="18"/>
                <w:szCs w:val="18"/>
              </w:rPr>
              <w:t>OLDPEAK</w:t>
            </w:r>
          </w:p>
        </w:tc>
      </w:tr>
      <w:tr w:rsidR="0043554B" w14:paraId="5E646132" w14:textId="77777777" w:rsidTr="00C64F54">
        <w:trPr>
          <w:trHeight w:val="266"/>
        </w:trPr>
        <w:tc>
          <w:tcPr>
            <w:tcW w:w="882" w:type="dxa"/>
          </w:tcPr>
          <w:p w14:paraId="6E3E767C"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sidRPr="00F973B3">
              <w:rPr>
                <w:rFonts w:ascii="Times New Roman" w:hAnsi="Times New Roman" w:cs="Times New Roman"/>
                <w:b/>
                <w:bCs/>
                <w:sz w:val="20"/>
                <w:szCs w:val="20"/>
              </w:rPr>
              <w:t>Count</w:t>
            </w:r>
          </w:p>
        </w:tc>
        <w:tc>
          <w:tcPr>
            <w:tcW w:w="737" w:type="dxa"/>
          </w:tcPr>
          <w:p w14:paraId="6D545952"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1331" w:type="dxa"/>
          </w:tcPr>
          <w:p w14:paraId="57F39CBE"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945" w:type="dxa"/>
          </w:tcPr>
          <w:p w14:paraId="37D10BE7"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1509" w:type="dxa"/>
          </w:tcPr>
          <w:p w14:paraId="69C25F74"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1480" w:type="dxa"/>
          </w:tcPr>
          <w:p w14:paraId="60D4CA5E"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r>
      <w:tr w:rsidR="0043554B" w14:paraId="1666198D" w14:textId="77777777" w:rsidTr="00C64F54">
        <w:trPr>
          <w:trHeight w:val="261"/>
        </w:trPr>
        <w:tc>
          <w:tcPr>
            <w:tcW w:w="882" w:type="dxa"/>
          </w:tcPr>
          <w:p w14:paraId="4BF1AE54"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sidRPr="00F973B3">
              <w:rPr>
                <w:rFonts w:ascii="Times New Roman" w:hAnsi="Times New Roman" w:cs="Times New Roman"/>
                <w:b/>
                <w:bCs/>
                <w:sz w:val="20"/>
                <w:szCs w:val="20"/>
              </w:rPr>
              <w:t>Max</w:t>
            </w:r>
          </w:p>
        </w:tc>
        <w:tc>
          <w:tcPr>
            <w:tcW w:w="737" w:type="dxa"/>
          </w:tcPr>
          <w:p w14:paraId="11B9AD53"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92</w:t>
            </w:r>
          </w:p>
        </w:tc>
        <w:tc>
          <w:tcPr>
            <w:tcW w:w="1331" w:type="dxa"/>
          </w:tcPr>
          <w:p w14:paraId="1B3B16B5"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200</w:t>
            </w:r>
          </w:p>
        </w:tc>
        <w:tc>
          <w:tcPr>
            <w:tcW w:w="945" w:type="dxa"/>
          </w:tcPr>
          <w:p w14:paraId="44E2D128"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564</w:t>
            </w:r>
          </w:p>
        </w:tc>
        <w:tc>
          <w:tcPr>
            <w:tcW w:w="1509" w:type="dxa"/>
          </w:tcPr>
          <w:p w14:paraId="4C7EB63C"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202</w:t>
            </w:r>
          </w:p>
        </w:tc>
        <w:tc>
          <w:tcPr>
            <w:tcW w:w="1480" w:type="dxa"/>
          </w:tcPr>
          <w:p w14:paraId="3421F94F"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6.2</w:t>
            </w:r>
          </w:p>
        </w:tc>
      </w:tr>
      <w:tr w:rsidR="0043554B" w14:paraId="19612E13" w14:textId="77777777" w:rsidTr="00C64F54">
        <w:trPr>
          <w:trHeight w:val="254"/>
        </w:trPr>
        <w:tc>
          <w:tcPr>
            <w:tcW w:w="882" w:type="dxa"/>
          </w:tcPr>
          <w:p w14:paraId="65EF057F"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sidRPr="00F973B3">
              <w:rPr>
                <w:rFonts w:ascii="Times New Roman" w:hAnsi="Times New Roman" w:cs="Times New Roman"/>
                <w:b/>
                <w:bCs/>
                <w:sz w:val="20"/>
                <w:szCs w:val="20"/>
              </w:rPr>
              <w:t>Min</w:t>
            </w:r>
          </w:p>
        </w:tc>
        <w:tc>
          <w:tcPr>
            <w:tcW w:w="737" w:type="dxa"/>
          </w:tcPr>
          <w:p w14:paraId="1DB2B9B9"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60</w:t>
            </w:r>
          </w:p>
        </w:tc>
        <w:tc>
          <w:tcPr>
            <w:tcW w:w="1331" w:type="dxa"/>
          </w:tcPr>
          <w:p w14:paraId="6C8BA6DA"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94</w:t>
            </w:r>
          </w:p>
        </w:tc>
        <w:tc>
          <w:tcPr>
            <w:tcW w:w="945" w:type="dxa"/>
          </w:tcPr>
          <w:p w14:paraId="448CDF53"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126</w:t>
            </w:r>
          </w:p>
        </w:tc>
        <w:tc>
          <w:tcPr>
            <w:tcW w:w="1509" w:type="dxa"/>
          </w:tcPr>
          <w:p w14:paraId="6B603CCE"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71</w:t>
            </w:r>
          </w:p>
        </w:tc>
        <w:tc>
          <w:tcPr>
            <w:tcW w:w="1480" w:type="dxa"/>
          </w:tcPr>
          <w:p w14:paraId="660999E1"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0</w:t>
            </w:r>
          </w:p>
        </w:tc>
      </w:tr>
      <w:tr w:rsidR="0043554B" w14:paraId="39EFA6DC" w14:textId="77777777" w:rsidTr="00C64F54">
        <w:trPr>
          <w:trHeight w:val="391"/>
        </w:trPr>
        <w:tc>
          <w:tcPr>
            <w:tcW w:w="882" w:type="dxa"/>
          </w:tcPr>
          <w:p w14:paraId="40314081"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sidRPr="00F973B3">
              <w:rPr>
                <w:rFonts w:ascii="Times New Roman" w:hAnsi="Times New Roman" w:cs="Times New Roman"/>
                <w:b/>
                <w:bCs/>
                <w:sz w:val="20"/>
                <w:szCs w:val="20"/>
              </w:rPr>
              <w:t>Mean</w:t>
            </w:r>
          </w:p>
        </w:tc>
        <w:tc>
          <w:tcPr>
            <w:tcW w:w="737" w:type="dxa"/>
          </w:tcPr>
          <w:p w14:paraId="3C847825"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75.82</w:t>
            </w:r>
          </w:p>
        </w:tc>
        <w:tc>
          <w:tcPr>
            <w:tcW w:w="1331" w:type="dxa"/>
          </w:tcPr>
          <w:p w14:paraId="4101F0C5"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131.4977</w:t>
            </w:r>
          </w:p>
        </w:tc>
        <w:tc>
          <w:tcPr>
            <w:tcW w:w="945" w:type="dxa"/>
          </w:tcPr>
          <w:p w14:paraId="027E7A6E"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245.6578</w:t>
            </w:r>
          </w:p>
        </w:tc>
        <w:tc>
          <w:tcPr>
            <w:tcW w:w="1509" w:type="dxa"/>
          </w:tcPr>
          <w:p w14:paraId="492B7EAA"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148.9273</w:t>
            </w:r>
          </w:p>
        </w:tc>
        <w:tc>
          <w:tcPr>
            <w:tcW w:w="1480" w:type="dxa"/>
          </w:tcPr>
          <w:p w14:paraId="24A71C26"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1.078281</w:t>
            </w:r>
          </w:p>
        </w:tc>
      </w:tr>
      <w:tr w:rsidR="0043554B" w14:paraId="1455440F" w14:textId="77777777" w:rsidTr="00C64F54">
        <w:trPr>
          <w:trHeight w:val="357"/>
        </w:trPr>
        <w:tc>
          <w:tcPr>
            <w:tcW w:w="882" w:type="dxa"/>
          </w:tcPr>
          <w:p w14:paraId="39E12395"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sidRPr="00F973B3">
              <w:rPr>
                <w:rFonts w:ascii="Times New Roman" w:hAnsi="Times New Roman" w:cs="Times New Roman"/>
                <w:b/>
                <w:bCs/>
                <w:sz w:val="20"/>
                <w:szCs w:val="20"/>
              </w:rPr>
              <w:t>Std</w:t>
            </w:r>
          </w:p>
        </w:tc>
        <w:tc>
          <w:tcPr>
            <w:tcW w:w="737" w:type="dxa"/>
          </w:tcPr>
          <w:p w14:paraId="0D1EE6EB"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9.06</w:t>
            </w:r>
          </w:p>
        </w:tc>
        <w:tc>
          <w:tcPr>
            <w:tcW w:w="1331" w:type="dxa"/>
          </w:tcPr>
          <w:p w14:paraId="758D8C66"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17.86033</w:t>
            </w:r>
          </w:p>
        </w:tc>
        <w:tc>
          <w:tcPr>
            <w:tcW w:w="945" w:type="dxa"/>
          </w:tcPr>
          <w:p w14:paraId="52502CC0"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50.76666</w:t>
            </w:r>
          </w:p>
        </w:tc>
        <w:tc>
          <w:tcPr>
            <w:tcW w:w="1509" w:type="dxa"/>
          </w:tcPr>
          <w:p w14:paraId="68D199CA"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23.29047</w:t>
            </w:r>
          </w:p>
        </w:tc>
        <w:tc>
          <w:tcPr>
            <w:tcW w:w="1480" w:type="dxa"/>
          </w:tcPr>
          <w:p w14:paraId="4C05C4A1"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1.182111</w:t>
            </w:r>
          </w:p>
        </w:tc>
      </w:tr>
    </w:tbl>
    <w:p w14:paraId="74E9D263" w14:textId="77777777" w:rsidR="0043554B" w:rsidRDefault="0043554B" w:rsidP="0043554B">
      <w:pPr>
        <w:spacing w:line="360" w:lineRule="auto"/>
        <w:jc w:val="both"/>
        <w:rPr>
          <w:rFonts w:ascii="Times New Roman" w:hAnsi="Times New Roman" w:cs="Times New Roman"/>
          <w:sz w:val="24"/>
          <w:szCs w:val="24"/>
        </w:rPr>
      </w:pPr>
    </w:p>
    <w:p w14:paraId="2D469DF5" w14:textId="77777777" w:rsidR="0043554B" w:rsidRDefault="0043554B" w:rsidP="0043554B">
      <w:pPr>
        <w:spacing w:line="360" w:lineRule="auto"/>
        <w:jc w:val="both"/>
        <w:rPr>
          <w:rFonts w:ascii="Times New Roman" w:hAnsi="Times New Roman" w:cs="Times New Roman"/>
          <w:sz w:val="24"/>
          <w:szCs w:val="24"/>
        </w:rPr>
      </w:pPr>
    </w:p>
    <w:p w14:paraId="5059E51E" w14:textId="6EC6086D" w:rsidR="0043554B" w:rsidRDefault="0043554B" w:rsidP="0043554B">
      <w:pPr>
        <w:spacing w:line="360" w:lineRule="auto"/>
        <w:jc w:val="center"/>
        <w:rPr>
          <w:rFonts w:ascii="Times New Roman" w:hAnsi="Times New Roman" w:cs="Times New Roman"/>
          <w:b/>
          <w:bCs/>
          <w:sz w:val="24"/>
          <w:szCs w:val="24"/>
        </w:rPr>
      </w:pPr>
      <w:r w:rsidRPr="00A268F0">
        <w:rPr>
          <w:rFonts w:ascii="Times New Roman" w:hAnsi="Times New Roman" w:cs="Times New Roman"/>
          <w:b/>
          <w:bCs/>
          <w:sz w:val="24"/>
          <w:szCs w:val="24"/>
        </w:rPr>
        <w:t>TABLE</w:t>
      </w:r>
      <w:r>
        <w:rPr>
          <w:rFonts w:ascii="Times New Roman" w:hAnsi="Times New Roman" w:cs="Times New Roman"/>
          <w:b/>
          <w:bCs/>
          <w:sz w:val="24"/>
          <w:szCs w:val="24"/>
        </w:rPr>
        <w:t xml:space="preserve"> 4</w:t>
      </w:r>
    </w:p>
    <w:p w14:paraId="23B79E0C" w14:textId="77777777" w:rsidR="0043554B" w:rsidRPr="00BF6BEA" w:rsidRDefault="0043554B" w:rsidP="0043554B">
      <w:pPr>
        <w:spacing w:line="360" w:lineRule="auto"/>
        <w:jc w:val="center"/>
        <w:rPr>
          <w:rFonts w:ascii="Times New Roman" w:hAnsi="Times New Roman" w:cs="Times New Roman"/>
          <w:sz w:val="24"/>
          <w:szCs w:val="24"/>
        </w:rPr>
      </w:pPr>
      <w:r>
        <w:rPr>
          <w:rFonts w:ascii="Times New Roman" w:hAnsi="Times New Roman" w:cs="Times New Roman"/>
          <w:sz w:val="24"/>
          <w:szCs w:val="24"/>
        </w:rPr>
        <w:t>Summary Statistics of Categorial Variables</w:t>
      </w:r>
    </w:p>
    <w:tbl>
      <w:tblPr>
        <w:tblStyle w:val="TableGrid"/>
        <w:tblW w:w="9356" w:type="dxa"/>
        <w:tblInd w:w="137" w:type="dxa"/>
        <w:tblLook w:val="04A0" w:firstRow="1" w:lastRow="0" w:firstColumn="1" w:lastColumn="0" w:noHBand="0" w:noVBand="1"/>
      </w:tblPr>
      <w:tblGrid>
        <w:gridCol w:w="926"/>
        <w:gridCol w:w="659"/>
        <w:gridCol w:w="1586"/>
        <w:gridCol w:w="786"/>
        <w:gridCol w:w="968"/>
        <w:gridCol w:w="882"/>
        <w:gridCol w:w="1050"/>
        <w:gridCol w:w="620"/>
        <w:gridCol w:w="716"/>
        <w:gridCol w:w="1163"/>
      </w:tblGrid>
      <w:tr w:rsidR="0043554B" w14:paraId="009CE1ED" w14:textId="77777777" w:rsidTr="00C64F54">
        <w:trPr>
          <w:trHeight w:val="333"/>
        </w:trPr>
        <w:tc>
          <w:tcPr>
            <w:tcW w:w="926" w:type="dxa"/>
          </w:tcPr>
          <w:p w14:paraId="5636E649"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p>
        </w:tc>
        <w:tc>
          <w:tcPr>
            <w:tcW w:w="659" w:type="dxa"/>
          </w:tcPr>
          <w:p w14:paraId="132D53A4"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SEX</w:t>
            </w:r>
          </w:p>
        </w:tc>
        <w:tc>
          <w:tcPr>
            <w:tcW w:w="1586" w:type="dxa"/>
          </w:tcPr>
          <w:p w14:paraId="4CEE7B3E"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CP</w:t>
            </w:r>
          </w:p>
        </w:tc>
        <w:tc>
          <w:tcPr>
            <w:tcW w:w="786" w:type="dxa"/>
          </w:tcPr>
          <w:p w14:paraId="73FAC9FE"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FBS</w:t>
            </w:r>
          </w:p>
        </w:tc>
        <w:tc>
          <w:tcPr>
            <w:tcW w:w="968" w:type="dxa"/>
          </w:tcPr>
          <w:p w14:paraId="7724189F"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RESTECG</w:t>
            </w:r>
          </w:p>
        </w:tc>
        <w:tc>
          <w:tcPr>
            <w:tcW w:w="882" w:type="dxa"/>
          </w:tcPr>
          <w:p w14:paraId="3ED175A3" w14:textId="77777777" w:rsidR="0043554B" w:rsidRPr="00FA1505"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EXANG</w:t>
            </w:r>
          </w:p>
        </w:tc>
        <w:tc>
          <w:tcPr>
            <w:tcW w:w="1050" w:type="dxa"/>
          </w:tcPr>
          <w:p w14:paraId="049ABB05" w14:textId="77777777" w:rsidR="0043554B"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SLOPE</w:t>
            </w:r>
          </w:p>
        </w:tc>
        <w:tc>
          <w:tcPr>
            <w:tcW w:w="620" w:type="dxa"/>
          </w:tcPr>
          <w:p w14:paraId="3F056943" w14:textId="77777777" w:rsidR="0043554B"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CA</w:t>
            </w:r>
          </w:p>
        </w:tc>
        <w:tc>
          <w:tcPr>
            <w:tcW w:w="716" w:type="dxa"/>
          </w:tcPr>
          <w:p w14:paraId="4DA3FCE4" w14:textId="77777777" w:rsidR="0043554B"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THAL</w:t>
            </w:r>
          </w:p>
        </w:tc>
        <w:tc>
          <w:tcPr>
            <w:tcW w:w="1163" w:type="dxa"/>
          </w:tcPr>
          <w:p w14:paraId="27299098" w14:textId="77777777" w:rsidR="0043554B" w:rsidRDefault="0043554B" w:rsidP="00C64F54">
            <w:pPr>
              <w:spacing w:line="360" w:lineRule="auto"/>
              <w:ind w:right="-50" w:hanging="111"/>
              <w:jc w:val="center"/>
              <w:rPr>
                <w:rFonts w:ascii="Times New Roman" w:hAnsi="Times New Roman" w:cs="Times New Roman"/>
                <w:b/>
                <w:bCs/>
                <w:sz w:val="18"/>
                <w:szCs w:val="18"/>
              </w:rPr>
            </w:pPr>
            <w:r>
              <w:rPr>
                <w:rFonts w:ascii="Times New Roman" w:hAnsi="Times New Roman" w:cs="Times New Roman"/>
                <w:b/>
                <w:bCs/>
                <w:sz w:val="18"/>
                <w:szCs w:val="18"/>
              </w:rPr>
              <w:t>TARGET</w:t>
            </w:r>
          </w:p>
        </w:tc>
      </w:tr>
      <w:tr w:rsidR="0043554B" w14:paraId="72C220EF" w14:textId="77777777" w:rsidTr="00C64F54">
        <w:trPr>
          <w:trHeight w:val="266"/>
        </w:trPr>
        <w:tc>
          <w:tcPr>
            <w:tcW w:w="926" w:type="dxa"/>
          </w:tcPr>
          <w:p w14:paraId="1D93F83F"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sidRPr="00F973B3">
              <w:rPr>
                <w:rFonts w:ascii="Times New Roman" w:hAnsi="Times New Roman" w:cs="Times New Roman"/>
                <w:b/>
                <w:bCs/>
                <w:sz w:val="20"/>
                <w:szCs w:val="20"/>
              </w:rPr>
              <w:t>Count</w:t>
            </w:r>
          </w:p>
        </w:tc>
        <w:tc>
          <w:tcPr>
            <w:tcW w:w="659" w:type="dxa"/>
          </w:tcPr>
          <w:p w14:paraId="50A756BD"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1586" w:type="dxa"/>
          </w:tcPr>
          <w:p w14:paraId="3EB76B70"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786" w:type="dxa"/>
          </w:tcPr>
          <w:p w14:paraId="1DA17085"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968" w:type="dxa"/>
          </w:tcPr>
          <w:p w14:paraId="55666712"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882" w:type="dxa"/>
          </w:tcPr>
          <w:p w14:paraId="548D05B0"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1050" w:type="dxa"/>
          </w:tcPr>
          <w:p w14:paraId="41201D36"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620" w:type="dxa"/>
          </w:tcPr>
          <w:p w14:paraId="080D6628"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716" w:type="dxa"/>
          </w:tcPr>
          <w:p w14:paraId="0514AF3A"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c>
          <w:tcPr>
            <w:tcW w:w="1163" w:type="dxa"/>
          </w:tcPr>
          <w:p w14:paraId="0592FB5F"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1280</w:t>
            </w:r>
          </w:p>
        </w:tc>
      </w:tr>
      <w:tr w:rsidR="0043554B" w14:paraId="1F65C753" w14:textId="77777777" w:rsidTr="00C64F54">
        <w:trPr>
          <w:trHeight w:val="261"/>
        </w:trPr>
        <w:tc>
          <w:tcPr>
            <w:tcW w:w="926" w:type="dxa"/>
          </w:tcPr>
          <w:p w14:paraId="1C765E39"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Pr>
                <w:rFonts w:ascii="Times New Roman" w:hAnsi="Times New Roman" w:cs="Times New Roman"/>
                <w:b/>
                <w:bCs/>
                <w:sz w:val="20"/>
                <w:szCs w:val="20"/>
              </w:rPr>
              <w:t>Unique</w:t>
            </w:r>
          </w:p>
        </w:tc>
        <w:tc>
          <w:tcPr>
            <w:tcW w:w="659" w:type="dxa"/>
          </w:tcPr>
          <w:p w14:paraId="04096BAE"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w:t>
            </w:r>
          </w:p>
        </w:tc>
        <w:tc>
          <w:tcPr>
            <w:tcW w:w="1586" w:type="dxa"/>
          </w:tcPr>
          <w:p w14:paraId="7874A3CF"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4</w:t>
            </w:r>
          </w:p>
        </w:tc>
        <w:tc>
          <w:tcPr>
            <w:tcW w:w="786" w:type="dxa"/>
          </w:tcPr>
          <w:p w14:paraId="2DBD45D8"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w:t>
            </w:r>
          </w:p>
        </w:tc>
        <w:tc>
          <w:tcPr>
            <w:tcW w:w="968" w:type="dxa"/>
          </w:tcPr>
          <w:p w14:paraId="512D3CDE"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w:t>
            </w:r>
          </w:p>
        </w:tc>
        <w:tc>
          <w:tcPr>
            <w:tcW w:w="882" w:type="dxa"/>
          </w:tcPr>
          <w:p w14:paraId="4F8502D7"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w:t>
            </w:r>
          </w:p>
        </w:tc>
        <w:tc>
          <w:tcPr>
            <w:tcW w:w="1050" w:type="dxa"/>
          </w:tcPr>
          <w:p w14:paraId="3CCAC50D"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w:t>
            </w:r>
          </w:p>
        </w:tc>
        <w:tc>
          <w:tcPr>
            <w:tcW w:w="620" w:type="dxa"/>
          </w:tcPr>
          <w:p w14:paraId="49F6607C"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3</w:t>
            </w:r>
          </w:p>
        </w:tc>
        <w:tc>
          <w:tcPr>
            <w:tcW w:w="716" w:type="dxa"/>
          </w:tcPr>
          <w:p w14:paraId="0BE049F2"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3</w:t>
            </w:r>
          </w:p>
        </w:tc>
        <w:tc>
          <w:tcPr>
            <w:tcW w:w="1163" w:type="dxa"/>
          </w:tcPr>
          <w:p w14:paraId="368174AC"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2</w:t>
            </w:r>
          </w:p>
        </w:tc>
      </w:tr>
      <w:tr w:rsidR="0043554B" w14:paraId="67194A17" w14:textId="77777777" w:rsidTr="00C64F54">
        <w:trPr>
          <w:trHeight w:val="254"/>
        </w:trPr>
        <w:tc>
          <w:tcPr>
            <w:tcW w:w="926" w:type="dxa"/>
          </w:tcPr>
          <w:p w14:paraId="1E9C70A7" w14:textId="77777777" w:rsidR="0043554B" w:rsidRPr="00F973B3" w:rsidRDefault="0043554B" w:rsidP="00C64F54">
            <w:pPr>
              <w:spacing w:line="360" w:lineRule="auto"/>
              <w:ind w:right="-50" w:hanging="111"/>
              <w:jc w:val="center"/>
              <w:rPr>
                <w:rFonts w:ascii="Times New Roman" w:hAnsi="Times New Roman" w:cs="Times New Roman"/>
                <w:b/>
                <w:bCs/>
                <w:sz w:val="20"/>
                <w:szCs w:val="20"/>
              </w:rPr>
            </w:pPr>
            <w:r>
              <w:rPr>
                <w:rFonts w:ascii="Times New Roman" w:hAnsi="Times New Roman" w:cs="Times New Roman"/>
                <w:b/>
                <w:bCs/>
                <w:sz w:val="20"/>
                <w:szCs w:val="20"/>
              </w:rPr>
              <w:t>Top</w:t>
            </w:r>
          </w:p>
        </w:tc>
        <w:tc>
          <w:tcPr>
            <w:tcW w:w="659" w:type="dxa"/>
          </w:tcPr>
          <w:p w14:paraId="729A84AA"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M</w:t>
            </w:r>
          </w:p>
        </w:tc>
        <w:tc>
          <w:tcPr>
            <w:tcW w:w="1586" w:type="dxa"/>
          </w:tcPr>
          <w:p w14:paraId="2CE07155" w14:textId="77777777" w:rsidR="0043554B" w:rsidRPr="00FA1505"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t>Typical</w:t>
            </w:r>
            <w:r>
              <w:rPr>
                <w:rFonts w:ascii="Times New Roman" w:hAnsi="Times New Roman" w:cs="Times New Roman"/>
                <w:sz w:val="20"/>
                <w:szCs w:val="20"/>
              </w:rPr>
              <w:t xml:space="preserve"> </w:t>
            </w:r>
            <w:r w:rsidRPr="00653E72">
              <w:rPr>
                <w:rFonts w:ascii="Times New Roman" w:hAnsi="Times New Roman" w:cs="Times New Roman"/>
                <w:sz w:val="20"/>
                <w:szCs w:val="20"/>
              </w:rPr>
              <w:t>angina</w:t>
            </w:r>
          </w:p>
        </w:tc>
        <w:tc>
          <w:tcPr>
            <w:tcW w:w="786" w:type="dxa"/>
          </w:tcPr>
          <w:p w14:paraId="3968A238"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sidRPr="002A2DF8">
              <w:rPr>
                <w:rFonts w:ascii="Times New Roman" w:hAnsi="Times New Roman" w:cs="Times New Roman"/>
                <w:sz w:val="20"/>
                <w:szCs w:val="20"/>
              </w:rPr>
              <w:t>Fasting blood sugar</w:t>
            </w:r>
          </w:p>
        </w:tc>
        <w:tc>
          <w:tcPr>
            <w:tcW w:w="968" w:type="dxa"/>
          </w:tcPr>
          <w:p w14:paraId="7E241E19"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sidRPr="002A2DF8">
              <w:rPr>
                <w:rFonts w:ascii="Times New Roman" w:hAnsi="Times New Roman" w:cs="Times New Roman"/>
                <w:sz w:val="20"/>
                <w:szCs w:val="20"/>
              </w:rPr>
              <w:t>Normal</w:t>
            </w:r>
          </w:p>
        </w:tc>
        <w:tc>
          <w:tcPr>
            <w:tcW w:w="882" w:type="dxa"/>
          </w:tcPr>
          <w:p w14:paraId="4AA3AA87" w14:textId="77777777" w:rsidR="0043554B" w:rsidRPr="00FA1505"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No</w:t>
            </w:r>
          </w:p>
        </w:tc>
        <w:tc>
          <w:tcPr>
            <w:tcW w:w="1050" w:type="dxa"/>
          </w:tcPr>
          <w:p w14:paraId="03D1EA38" w14:textId="77777777" w:rsidR="0043554B" w:rsidRPr="00ED49B1" w:rsidRDefault="0043554B" w:rsidP="00C64F54">
            <w:pPr>
              <w:spacing w:line="360" w:lineRule="auto"/>
              <w:jc w:val="both"/>
              <w:rPr>
                <w:rFonts w:ascii="Times New Roman" w:hAnsi="Times New Roman" w:cs="Times New Roman"/>
                <w:sz w:val="20"/>
                <w:szCs w:val="20"/>
              </w:rPr>
            </w:pPr>
            <w:r w:rsidRPr="00ED49B1">
              <w:rPr>
                <w:rFonts w:ascii="Times New Roman" w:hAnsi="Times New Roman" w:cs="Times New Roman"/>
                <w:sz w:val="20"/>
                <w:szCs w:val="20"/>
              </w:rPr>
              <w:t>Upsloping</w:t>
            </w:r>
          </w:p>
          <w:p w14:paraId="27130C69" w14:textId="77777777" w:rsidR="0043554B" w:rsidRDefault="0043554B" w:rsidP="00C64F54">
            <w:pPr>
              <w:spacing w:line="360" w:lineRule="auto"/>
              <w:ind w:right="-50" w:hanging="111"/>
              <w:jc w:val="center"/>
              <w:rPr>
                <w:rFonts w:ascii="Times New Roman" w:hAnsi="Times New Roman" w:cs="Times New Roman"/>
                <w:sz w:val="20"/>
                <w:szCs w:val="20"/>
              </w:rPr>
            </w:pPr>
          </w:p>
        </w:tc>
        <w:tc>
          <w:tcPr>
            <w:tcW w:w="620" w:type="dxa"/>
          </w:tcPr>
          <w:p w14:paraId="20CFD61D" w14:textId="77777777" w:rsidR="0043554B" w:rsidRDefault="0043554B" w:rsidP="00C64F54">
            <w:pPr>
              <w:spacing w:line="360" w:lineRule="auto"/>
              <w:ind w:right="-50" w:hanging="111"/>
              <w:jc w:val="center"/>
              <w:rPr>
                <w:rFonts w:ascii="Times New Roman" w:hAnsi="Times New Roman" w:cs="Times New Roman"/>
                <w:sz w:val="20"/>
                <w:szCs w:val="20"/>
              </w:rPr>
            </w:pPr>
            <w:r>
              <w:rPr>
                <w:rFonts w:ascii="Times New Roman" w:hAnsi="Times New Roman" w:cs="Times New Roman"/>
                <w:sz w:val="20"/>
                <w:szCs w:val="20"/>
              </w:rPr>
              <w:t>0</w:t>
            </w:r>
          </w:p>
        </w:tc>
        <w:tc>
          <w:tcPr>
            <w:tcW w:w="716" w:type="dxa"/>
          </w:tcPr>
          <w:p w14:paraId="6055D254" w14:textId="77777777" w:rsidR="0043554B" w:rsidRDefault="0043554B" w:rsidP="00C64F54">
            <w:pPr>
              <w:spacing w:line="360" w:lineRule="auto"/>
              <w:ind w:right="-50" w:hanging="111"/>
              <w:jc w:val="center"/>
              <w:rPr>
                <w:rFonts w:ascii="Times New Roman" w:hAnsi="Times New Roman" w:cs="Times New Roman"/>
                <w:sz w:val="20"/>
                <w:szCs w:val="20"/>
              </w:rPr>
            </w:pPr>
            <w:r w:rsidRPr="00354B78">
              <w:rPr>
                <w:rFonts w:ascii="Times New Roman" w:hAnsi="Times New Roman" w:cs="Times New Roman"/>
                <w:sz w:val="20"/>
                <w:szCs w:val="20"/>
              </w:rPr>
              <w:t>Normal</w:t>
            </w:r>
          </w:p>
        </w:tc>
        <w:tc>
          <w:tcPr>
            <w:tcW w:w="1163" w:type="dxa"/>
          </w:tcPr>
          <w:p w14:paraId="5772B868" w14:textId="77777777" w:rsidR="0043554B" w:rsidRDefault="0043554B" w:rsidP="00C64F54">
            <w:pPr>
              <w:spacing w:line="360" w:lineRule="auto"/>
              <w:ind w:right="-50" w:hanging="111"/>
              <w:jc w:val="center"/>
              <w:rPr>
                <w:rFonts w:ascii="Times New Roman" w:hAnsi="Times New Roman" w:cs="Times New Roman"/>
                <w:sz w:val="20"/>
                <w:szCs w:val="20"/>
              </w:rPr>
            </w:pPr>
            <w:r w:rsidRPr="00DD2E43">
              <w:rPr>
                <w:rFonts w:ascii="Times New Roman" w:hAnsi="Times New Roman" w:cs="Times New Roman"/>
                <w:sz w:val="20"/>
                <w:szCs w:val="20"/>
              </w:rPr>
              <w:t>No heart disease</w:t>
            </w:r>
          </w:p>
        </w:tc>
      </w:tr>
    </w:tbl>
    <w:p w14:paraId="503C4C2A" w14:textId="77777777" w:rsidR="0043554B" w:rsidRDefault="0043554B" w:rsidP="0043554B">
      <w:pPr>
        <w:spacing w:line="360" w:lineRule="auto"/>
        <w:jc w:val="both"/>
        <w:rPr>
          <w:rFonts w:ascii="Times New Roman" w:hAnsi="Times New Roman" w:cs="Times New Roman"/>
          <w:sz w:val="24"/>
          <w:szCs w:val="24"/>
        </w:rPr>
      </w:pPr>
    </w:p>
    <w:p w14:paraId="52428CD3" w14:textId="77777777" w:rsidR="00F37116" w:rsidRDefault="00F37116" w:rsidP="0043554B">
      <w:pPr>
        <w:spacing w:line="360" w:lineRule="auto"/>
        <w:jc w:val="center"/>
        <w:rPr>
          <w:rFonts w:ascii="Times New Roman" w:hAnsi="Times New Roman" w:cs="Times New Roman"/>
          <w:b/>
          <w:bCs/>
          <w:sz w:val="24"/>
          <w:szCs w:val="24"/>
        </w:rPr>
      </w:pPr>
    </w:p>
    <w:p w14:paraId="3442D21B" w14:textId="1C144FB5" w:rsidR="0043554B" w:rsidRDefault="0043554B" w:rsidP="0043554B">
      <w:pPr>
        <w:spacing w:line="360" w:lineRule="auto"/>
        <w:jc w:val="center"/>
        <w:rPr>
          <w:rFonts w:ascii="Times New Roman" w:hAnsi="Times New Roman" w:cs="Times New Roman"/>
          <w:b/>
          <w:bCs/>
          <w:sz w:val="24"/>
          <w:szCs w:val="24"/>
        </w:rPr>
      </w:pPr>
      <w:r w:rsidRPr="00A462DD">
        <w:rPr>
          <w:rFonts w:ascii="Times New Roman" w:hAnsi="Times New Roman" w:cs="Times New Roman"/>
          <w:b/>
          <w:bCs/>
          <w:sz w:val="24"/>
          <w:szCs w:val="24"/>
        </w:rPr>
        <w:lastRenderedPageBreak/>
        <w:t>TABLE 5</w:t>
      </w:r>
    </w:p>
    <w:p w14:paraId="02833067" w14:textId="77777777" w:rsidR="0043554B" w:rsidRDefault="0043554B" w:rsidP="0043554B">
      <w:pPr>
        <w:spacing w:line="360" w:lineRule="auto"/>
        <w:jc w:val="center"/>
        <w:rPr>
          <w:rFonts w:ascii="Times New Roman" w:hAnsi="Times New Roman" w:cs="Times New Roman"/>
          <w:sz w:val="24"/>
          <w:szCs w:val="24"/>
        </w:rPr>
      </w:pPr>
      <w:r>
        <w:rPr>
          <w:rFonts w:ascii="Times New Roman" w:hAnsi="Times New Roman" w:cs="Times New Roman"/>
          <w:sz w:val="24"/>
          <w:szCs w:val="24"/>
        </w:rPr>
        <w:t>The proportion of heart disease</w:t>
      </w:r>
    </w:p>
    <w:tbl>
      <w:tblPr>
        <w:tblStyle w:val="TableGrid"/>
        <w:tblW w:w="0" w:type="auto"/>
        <w:tblInd w:w="137" w:type="dxa"/>
        <w:tblLook w:val="04A0" w:firstRow="1" w:lastRow="0" w:firstColumn="1" w:lastColumn="0" w:noHBand="0" w:noVBand="1"/>
      </w:tblPr>
      <w:tblGrid>
        <w:gridCol w:w="2214"/>
        <w:gridCol w:w="2207"/>
        <w:gridCol w:w="2207"/>
        <w:gridCol w:w="2251"/>
      </w:tblGrid>
      <w:tr w:rsidR="0043554B" w14:paraId="2310932F" w14:textId="77777777" w:rsidTr="00C64F54">
        <w:tc>
          <w:tcPr>
            <w:tcW w:w="2295" w:type="dxa"/>
          </w:tcPr>
          <w:p w14:paraId="7DE483AE" w14:textId="77777777" w:rsidR="0043554B" w:rsidRPr="007D78A9" w:rsidRDefault="0043554B" w:rsidP="00C64F54">
            <w:pPr>
              <w:spacing w:line="360" w:lineRule="auto"/>
              <w:jc w:val="center"/>
              <w:rPr>
                <w:rFonts w:ascii="Times New Roman" w:hAnsi="Times New Roman" w:cs="Times New Roman"/>
                <w:b/>
                <w:bCs/>
                <w:sz w:val="24"/>
                <w:szCs w:val="24"/>
              </w:rPr>
            </w:pPr>
            <w:r w:rsidRPr="007D78A9">
              <w:rPr>
                <w:rFonts w:ascii="Times New Roman" w:hAnsi="Times New Roman" w:cs="Times New Roman"/>
                <w:b/>
                <w:bCs/>
                <w:sz w:val="24"/>
                <w:szCs w:val="24"/>
              </w:rPr>
              <w:t>VARIABLE</w:t>
            </w:r>
          </w:p>
        </w:tc>
        <w:tc>
          <w:tcPr>
            <w:tcW w:w="2295" w:type="dxa"/>
          </w:tcPr>
          <w:p w14:paraId="429CA71E" w14:textId="77777777" w:rsidR="0043554B" w:rsidRPr="007D78A9"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VALUE</w:t>
            </w:r>
          </w:p>
        </w:tc>
        <w:tc>
          <w:tcPr>
            <w:tcW w:w="2296" w:type="dxa"/>
          </w:tcPr>
          <w:p w14:paraId="0EC412E0" w14:textId="77777777" w:rsidR="0043554B" w:rsidRPr="007D78A9"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PATIENTS</w:t>
            </w:r>
          </w:p>
        </w:tc>
        <w:tc>
          <w:tcPr>
            <w:tcW w:w="2296" w:type="dxa"/>
          </w:tcPr>
          <w:p w14:paraId="1314E136" w14:textId="77777777" w:rsidR="0043554B" w:rsidRPr="007D78A9"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PROPORTION</w:t>
            </w:r>
          </w:p>
        </w:tc>
      </w:tr>
      <w:tr w:rsidR="0043554B" w14:paraId="037AE974" w14:textId="77777777" w:rsidTr="00C64F54">
        <w:trPr>
          <w:trHeight w:val="315"/>
        </w:trPr>
        <w:tc>
          <w:tcPr>
            <w:tcW w:w="2295" w:type="dxa"/>
            <w:vMerge w:val="restart"/>
          </w:tcPr>
          <w:p w14:paraId="4DEB3F40" w14:textId="77777777" w:rsidR="0043554B" w:rsidRDefault="0043554B" w:rsidP="00C64F54">
            <w:pPr>
              <w:pStyle w:val="NoSpacing"/>
              <w:jc w:val="center"/>
            </w:pPr>
          </w:p>
          <w:p w14:paraId="54E65789" w14:textId="77777777" w:rsidR="0043554B" w:rsidRDefault="0043554B" w:rsidP="00C64F54">
            <w:pPr>
              <w:spacing w:line="360" w:lineRule="auto"/>
              <w:jc w:val="center"/>
            </w:pPr>
            <w:r w:rsidRPr="005D44C4">
              <w:rPr>
                <w:rFonts w:ascii="Times New Roman" w:hAnsi="Times New Roman" w:cs="Times New Roman"/>
                <w:sz w:val="24"/>
                <w:szCs w:val="24"/>
              </w:rPr>
              <w:t>SEX</w:t>
            </w:r>
          </w:p>
        </w:tc>
        <w:tc>
          <w:tcPr>
            <w:tcW w:w="2295" w:type="dxa"/>
          </w:tcPr>
          <w:p w14:paraId="23B90215"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2296" w:type="dxa"/>
          </w:tcPr>
          <w:p w14:paraId="0B9194E8"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894</w:t>
            </w:r>
          </w:p>
        </w:tc>
        <w:tc>
          <w:tcPr>
            <w:tcW w:w="2296" w:type="dxa"/>
          </w:tcPr>
          <w:p w14:paraId="6B0A4160"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70.1</w:t>
            </w:r>
          </w:p>
        </w:tc>
      </w:tr>
      <w:tr w:rsidR="0043554B" w14:paraId="29DFA125" w14:textId="77777777" w:rsidTr="00C64F54">
        <w:trPr>
          <w:trHeight w:val="269"/>
        </w:trPr>
        <w:tc>
          <w:tcPr>
            <w:tcW w:w="2295" w:type="dxa"/>
            <w:vMerge/>
          </w:tcPr>
          <w:p w14:paraId="1D5AB812"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3C545578"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2296" w:type="dxa"/>
          </w:tcPr>
          <w:p w14:paraId="0A5FA8A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381</w:t>
            </w:r>
          </w:p>
        </w:tc>
        <w:tc>
          <w:tcPr>
            <w:tcW w:w="2296" w:type="dxa"/>
          </w:tcPr>
          <w:p w14:paraId="12D5A9C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29.9</w:t>
            </w:r>
          </w:p>
        </w:tc>
      </w:tr>
      <w:tr w:rsidR="0043554B" w14:paraId="22BA87A7" w14:textId="77777777" w:rsidTr="00C64F54">
        <w:tc>
          <w:tcPr>
            <w:tcW w:w="2295" w:type="dxa"/>
            <w:vMerge w:val="restart"/>
          </w:tcPr>
          <w:p w14:paraId="0335DE77" w14:textId="77777777" w:rsidR="0043554B" w:rsidRDefault="0043554B" w:rsidP="00C64F54">
            <w:pPr>
              <w:spacing w:line="360" w:lineRule="auto"/>
              <w:jc w:val="center"/>
              <w:rPr>
                <w:rFonts w:ascii="Times New Roman" w:hAnsi="Times New Roman" w:cs="Times New Roman"/>
                <w:sz w:val="24"/>
                <w:szCs w:val="24"/>
              </w:rPr>
            </w:pPr>
          </w:p>
          <w:p w14:paraId="44A41C6C" w14:textId="77777777" w:rsidR="0043554B" w:rsidRDefault="0043554B" w:rsidP="00C64F54">
            <w:pPr>
              <w:spacing w:line="360" w:lineRule="auto"/>
              <w:jc w:val="center"/>
              <w:rPr>
                <w:rFonts w:ascii="Times New Roman" w:hAnsi="Times New Roman" w:cs="Times New Roman"/>
                <w:sz w:val="24"/>
                <w:szCs w:val="24"/>
              </w:rPr>
            </w:pPr>
          </w:p>
          <w:p w14:paraId="66E346FB"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CP</w:t>
            </w:r>
          </w:p>
        </w:tc>
        <w:tc>
          <w:tcPr>
            <w:tcW w:w="2295" w:type="dxa"/>
          </w:tcPr>
          <w:p w14:paraId="382703AB" w14:textId="77777777" w:rsidR="0043554B" w:rsidRPr="0081261D" w:rsidRDefault="0043554B" w:rsidP="00C64F54">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53E72">
              <w:rPr>
                <w:rFonts w:ascii="Times New Roman" w:hAnsi="Times New Roman" w:cs="Times New Roman"/>
                <w:sz w:val="20"/>
                <w:szCs w:val="20"/>
              </w:rPr>
              <w:t>Typical angina</w:t>
            </w:r>
          </w:p>
        </w:tc>
        <w:tc>
          <w:tcPr>
            <w:tcW w:w="2296" w:type="dxa"/>
          </w:tcPr>
          <w:p w14:paraId="4BC493F5" w14:textId="77777777" w:rsidR="0043554B" w:rsidRDefault="0043554B" w:rsidP="00C64F54">
            <w:pPr>
              <w:tabs>
                <w:tab w:val="left" w:pos="363"/>
              </w:tabs>
              <w:spacing w:line="36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2296" w:type="dxa"/>
          </w:tcPr>
          <w:p w14:paraId="4F6CF9DE"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48.3</w:t>
            </w:r>
          </w:p>
        </w:tc>
      </w:tr>
      <w:tr w:rsidR="0043554B" w14:paraId="553F0082" w14:textId="77777777" w:rsidTr="00C64F54">
        <w:tc>
          <w:tcPr>
            <w:tcW w:w="2295" w:type="dxa"/>
            <w:vMerge/>
          </w:tcPr>
          <w:p w14:paraId="68F2C883"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4503484B" w14:textId="77777777" w:rsidR="0043554B" w:rsidRPr="000E1F5E" w:rsidRDefault="0043554B" w:rsidP="00C64F54">
            <w:pPr>
              <w:spacing w:line="360" w:lineRule="auto"/>
              <w:jc w:val="both"/>
              <w:rPr>
                <w:rFonts w:ascii="Times New Roman" w:hAnsi="Times New Roman" w:cs="Times New Roman"/>
                <w:sz w:val="20"/>
                <w:szCs w:val="20"/>
              </w:rPr>
            </w:pPr>
            <w:r w:rsidRPr="00653E7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53E72">
              <w:rPr>
                <w:rFonts w:ascii="Times New Roman" w:hAnsi="Times New Roman" w:cs="Times New Roman"/>
                <w:sz w:val="20"/>
                <w:szCs w:val="20"/>
              </w:rPr>
              <w:t xml:space="preserve"> Atypical angina</w:t>
            </w:r>
          </w:p>
        </w:tc>
        <w:tc>
          <w:tcPr>
            <w:tcW w:w="2296" w:type="dxa"/>
          </w:tcPr>
          <w:p w14:paraId="29F94502"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2296" w:type="dxa"/>
          </w:tcPr>
          <w:p w14:paraId="5AD91672"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43554B" w14:paraId="4D3D54EB" w14:textId="77777777" w:rsidTr="00C64F54">
        <w:tc>
          <w:tcPr>
            <w:tcW w:w="2295" w:type="dxa"/>
            <w:vMerge/>
          </w:tcPr>
          <w:p w14:paraId="6D03670C"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36951FCF" w14:textId="77777777" w:rsidR="0043554B" w:rsidRDefault="0043554B" w:rsidP="00C64F54">
            <w:pPr>
              <w:spacing w:line="360" w:lineRule="auto"/>
              <w:rPr>
                <w:rFonts w:ascii="Times New Roman" w:hAnsi="Times New Roman" w:cs="Times New Roman"/>
                <w:sz w:val="24"/>
                <w:szCs w:val="24"/>
              </w:rPr>
            </w:pPr>
            <w:r w:rsidRPr="00653E7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53E72">
              <w:rPr>
                <w:rFonts w:ascii="Times New Roman" w:hAnsi="Times New Roman" w:cs="Times New Roman"/>
                <w:sz w:val="20"/>
                <w:szCs w:val="20"/>
              </w:rPr>
              <w:t xml:space="preserve"> Non-anginal pain</w:t>
            </w:r>
          </w:p>
        </w:tc>
        <w:tc>
          <w:tcPr>
            <w:tcW w:w="2296" w:type="dxa"/>
          </w:tcPr>
          <w:p w14:paraId="11F22A22"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2296" w:type="dxa"/>
          </w:tcPr>
          <w:p w14:paraId="12471D57"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27.2</w:t>
            </w:r>
          </w:p>
        </w:tc>
      </w:tr>
      <w:tr w:rsidR="0043554B" w14:paraId="54EB01EC" w14:textId="77777777" w:rsidTr="00C64F54">
        <w:tc>
          <w:tcPr>
            <w:tcW w:w="2295" w:type="dxa"/>
            <w:vMerge/>
          </w:tcPr>
          <w:p w14:paraId="44EF8BB2"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34CEFAB7" w14:textId="77777777" w:rsidR="0043554B" w:rsidRDefault="0043554B" w:rsidP="00C64F54">
            <w:pPr>
              <w:spacing w:line="360" w:lineRule="auto"/>
              <w:rPr>
                <w:rFonts w:ascii="Times New Roman" w:hAnsi="Times New Roman" w:cs="Times New Roman"/>
                <w:sz w:val="24"/>
                <w:szCs w:val="24"/>
              </w:rPr>
            </w:pPr>
            <w:r>
              <w:rPr>
                <w:rFonts w:ascii="Times New Roman" w:hAnsi="Times New Roman" w:cs="Times New Roman"/>
                <w:sz w:val="20"/>
                <w:szCs w:val="20"/>
              </w:rPr>
              <w:t xml:space="preserve">       </w:t>
            </w:r>
            <w:r w:rsidRPr="00653E72">
              <w:rPr>
                <w:rFonts w:ascii="Times New Roman" w:hAnsi="Times New Roman" w:cs="Times New Roman"/>
                <w:sz w:val="20"/>
                <w:szCs w:val="20"/>
              </w:rPr>
              <w:t>Asymptomatic</w:t>
            </w:r>
          </w:p>
        </w:tc>
        <w:tc>
          <w:tcPr>
            <w:tcW w:w="2296" w:type="dxa"/>
          </w:tcPr>
          <w:p w14:paraId="03750A29"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296" w:type="dxa"/>
          </w:tcPr>
          <w:p w14:paraId="3C138BE7"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43554B" w14:paraId="4D209834" w14:textId="77777777" w:rsidTr="00C64F54">
        <w:tc>
          <w:tcPr>
            <w:tcW w:w="2295" w:type="dxa"/>
            <w:vMerge w:val="restart"/>
          </w:tcPr>
          <w:p w14:paraId="56B58EE1" w14:textId="77777777" w:rsidR="0043554B" w:rsidRDefault="0043554B" w:rsidP="00C64F54">
            <w:pPr>
              <w:spacing w:line="360" w:lineRule="auto"/>
              <w:jc w:val="center"/>
              <w:rPr>
                <w:rFonts w:ascii="Times New Roman" w:hAnsi="Times New Roman" w:cs="Times New Roman"/>
                <w:sz w:val="24"/>
                <w:szCs w:val="24"/>
              </w:rPr>
            </w:pPr>
          </w:p>
          <w:p w14:paraId="0E3726E8"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FBS</w:t>
            </w:r>
          </w:p>
        </w:tc>
        <w:tc>
          <w:tcPr>
            <w:tcW w:w="2295" w:type="dxa"/>
          </w:tcPr>
          <w:p w14:paraId="74DC4B99" w14:textId="77777777" w:rsidR="0043554B" w:rsidRPr="00C1712B" w:rsidRDefault="0043554B" w:rsidP="00C64F54">
            <w:pPr>
              <w:spacing w:line="360" w:lineRule="auto"/>
              <w:jc w:val="center"/>
              <w:rPr>
                <w:rFonts w:ascii="Times New Roman" w:hAnsi="Times New Roman" w:cs="Times New Roman"/>
                <w:sz w:val="20"/>
                <w:szCs w:val="20"/>
              </w:rPr>
            </w:pPr>
            <w:r w:rsidRPr="002A2DF8">
              <w:rPr>
                <w:rFonts w:ascii="Times New Roman" w:hAnsi="Times New Roman" w:cs="Times New Roman"/>
                <w:sz w:val="20"/>
                <w:szCs w:val="20"/>
              </w:rPr>
              <w:t>Fasting blood sugar &lt;= 120 mg/dl</w:t>
            </w:r>
          </w:p>
        </w:tc>
        <w:tc>
          <w:tcPr>
            <w:tcW w:w="2296" w:type="dxa"/>
          </w:tcPr>
          <w:p w14:paraId="424D2B10"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1087</w:t>
            </w:r>
          </w:p>
        </w:tc>
        <w:tc>
          <w:tcPr>
            <w:tcW w:w="2296" w:type="dxa"/>
          </w:tcPr>
          <w:p w14:paraId="2579CFAB"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3554B" w14:paraId="722E57A9" w14:textId="77777777" w:rsidTr="00C64F54">
        <w:tc>
          <w:tcPr>
            <w:tcW w:w="2295" w:type="dxa"/>
            <w:vMerge/>
          </w:tcPr>
          <w:p w14:paraId="767BEEDC"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0B876450" w14:textId="77777777" w:rsidR="0043554B" w:rsidRDefault="0043554B" w:rsidP="00C64F54">
            <w:pPr>
              <w:spacing w:line="360" w:lineRule="auto"/>
              <w:jc w:val="center"/>
              <w:rPr>
                <w:rFonts w:ascii="Times New Roman" w:hAnsi="Times New Roman" w:cs="Times New Roman"/>
                <w:sz w:val="24"/>
                <w:szCs w:val="24"/>
              </w:rPr>
            </w:pPr>
            <w:r w:rsidRPr="002A2DF8">
              <w:rPr>
                <w:rFonts w:ascii="Times New Roman" w:hAnsi="Times New Roman" w:cs="Times New Roman"/>
                <w:sz w:val="20"/>
                <w:szCs w:val="20"/>
              </w:rPr>
              <w:t>Fasting blood sugar &gt; 120 mg/dl</w:t>
            </w:r>
          </w:p>
        </w:tc>
        <w:tc>
          <w:tcPr>
            <w:tcW w:w="2296" w:type="dxa"/>
          </w:tcPr>
          <w:p w14:paraId="6420043D"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2296" w:type="dxa"/>
          </w:tcPr>
          <w:p w14:paraId="3B4F7453"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3554B" w14:paraId="4C21D716" w14:textId="77777777" w:rsidTr="00C64F54">
        <w:tc>
          <w:tcPr>
            <w:tcW w:w="2295" w:type="dxa"/>
            <w:vMerge w:val="restart"/>
          </w:tcPr>
          <w:p w14:paraId="76E5E17B" w14:textId="77777777" w:rsidR="0043554B" w:rsidRDefault="0043554B" w:rsidP="00C64F54">
            <w:pPr>
              <w:spacing w:line="360" w:lineRule="auto"/>
              <w:jc w:val="center"/>
              <w:rPr>
                <w:rFonts w:ascii="Times New Roman" w:hAnsi="Times New Roman" w:cs="Times New Roman"/>
                <w:sz w:val="24"/>
                <w:szCs w:val="24"/>
              </w:rPr>
            </w:pPr>
          </w:p>
          <w:p w14:paraId="6C082BE2" w14:textId="77777777" w:rsidR="0043554B" w:rsidRDefault="0043554B" w:rsidP="00C64F54">
            <w:pPr>
              <w:spacing w:line="360" w:lineRule="auto"/>
              <w:jc w:val="center"/>
              <w:rPr>
                <w:rFonts w:ascii="Times New Roman" w:hAnsi="Times New Roman" w:cs="Times New Roman"/>
                <w:sz w:val="24"/>
                <w:szCs w:val="24"/>
              </w:rPr>
            </w:pPr>
          </w:p>
          <w:p w14:paraId="10887537" w14:textId="77777777" w:rsidR="0043554B" w:rsidRDefault="0043554B" w:rsidP="00C64F54">
            <w:pPr>
              <w:spacing w:line="360" w:lineRule="auto"/>
              <w:jc w:val="center"/>
              <w:rPr>
                <w:rFonts w:ascii="Times New Roman" w:hAnsi="Times New Roman" w:cs="Times New Roman"/>
                <w:sz w:val="24"/>
                <w:szCs w:val="24"/>
              </w:rPr>
            </w:pPr>
          </w:p>
          <w:p w14:paraId="5E05790C" w14:textId="77777777" w:rsidR="0043554B" w:rsidRDefault="0043554B" w:rsidP="00C64F54">
            <w:pPr>
              <w:spacing w:line="360" w:lineRule="auto"/>
              <w:jc w:val="center"/>
              <w:rPr>
                <w:rFonts w:ascii="Times New Roman" w:hAnsi="Times New Roman" w:cs="Times New Roman"/>
                <w:sz w:val="24"/>
                <w:szCs w:val="24"/>
              </w:rPr>
            </w:pPr>
          </w:p>
          <w:p w14:paraId="1301B8C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RESTECG</w:t>
            </w:r>
          </w:p>
        </w:tc>
        <w:tc>
          <w:tcPr>
            <w:tcW w:w="2295" w:type="dxa"/>
          </w:tcPr>
          <w:p w14:paraId="441B321E" w14:textId="77777777" w:rsidR="0043554B" w:rsidRPr="00F01009" w:rsidRDefault="0043554B" w:rsidP="00C64F54">
            <w:pPr>
              <w:spacing w:line="360" w:lineRule="auto"/>
              <w:jc w:val="center"/>
              <w:rPr>
                <w:rFonts w:ascii="Times New Roman" w:hAnsi="Times New Roman" w:cs="Times New Roman"/>
                <w:sz w:val="20"/>
                <w:szCs w:val="20"/>
              </w:rPr>
            </w:pPr>
            <w:r w:rsidRPr="002A2DF8">
              <w:rPr>
                <w:rFonts w:ascii="Times New Roman" w:hAnsi="Times New Roman" w:cs="Times New Roman"/>
                <w:sz w:val="20"/>
                <w:szCs w:val="20"/>
              </w:rPr>
              <w:t>Norm</w:t>
            </w:r>
            <w:r>
              <w:rPr>
                <w:rFonts w:ascii="Times New Roman" w:hAnsi="Times New Roman" w:cs="Times New Roman"/>
                <w:sz w:val="20"/>
                <w:szCs w:val="20"/>
              </w:rPr>
              <w:t>al</w:t>
            </w:r>
          </w:p>
        </w:tc>
        <w:tc>
          <w:tcPr>
            <w:tcW w:w="2296" w:type="dxa"/>
          </w:tcPr>
          <w:p w14:paraId="625E71BA"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2296" w:type="dxa"/>
          </w:tcPr>
          <w:p w14:paraId="5C3DDBB0"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49.1</w:t>
            </w:r>
          </w:p>
        </w:tc>
      </w:tr>
      <w:tr w:rsidR="0043554B" w14:paraId="256CC6B2" w14:textId="77777777" w:rsidTr="00C64F54">
        <w:tc>
          <w:tcPr>
            <w:tcW w:w="2295" w:type="dxa"/>
            <w:vMerge/>
          </w:tcPr>
          <w:p w14:paraId="49455343"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03981D3E" w14:textId="77777777" w:rsidR="0043554B" w:rsidRPr="00F01009" w:rsidRDefault="0043554B" w:rsidP="00C64F54">
            <w:pPr>
              <w:spacing w:line="360" w:lineRule="auto"/>
              <w:jc w:val="center"/>
              <w:rPr>
                <w:rFonts w:ascii="Times New Roman" w:hAnsi="Times New Roman" w:cs="Times New Roman"/>
                <w:sz w:val="20"/>
                <w:szCs w:val="20"/>
              </w:rPr>
            </w:pPr>
            <w:r w:rsidRPr="002A2DF8">
              <w:rPr>
                <w:rFonts w:ascii="Times New Roman" w:hAnsi="Times New Roman" w:cs="Times New Roman"/>
                <w:sz w:val="20"/>
                <w:szCs w:val="20"/>
              </w:rPr>
              <w:t>Having ST-T wave abnormality (T wave inversions and/or ST elevation or depression of &gt; 0.05 mV)</w:t>
            </w:r>
          </w:p>
        </w:tc>
        <w:tc>
          <w:tcPr>
            <w:tcW w:w="2296" w:type="dxa"/>
          </w:tcPr>
          <w:p w14:paraId="7DA67636" w14:textId="77777777" w:rsidR="0043554B" w:rsidRDefault="0043554B" w:rsidP="00C64F54">
            <w:pPr>
              <w:spacing w:line="360" w:lineRule="auto"/>
              <w:jc w:val="center"/>
              <w:rPr>
                <w:rFonts w:ascii="Times New Roman" w:hAnsi="Times New Roman" w:cs="Times New Roman"/>
                <w:sz w:val="24"/>
                <w:szCs w:val="24"/>
              </w:rPr>
            </w:pPr>
          </w:p>
          <w:p w14:paraId="7611F9A3" w14:textId="77777777" w:rsidR="0043554B" w:rsidRDefault="0043554B" w:rsidP="00C64F54">
            <w:pPr>
              <w:spacing w:line="360" w:lineRule="auto"/>
              <w:jc w:val="center"/>
              <w:rPr>
                <w:rFonts w:ascii="Times New Roman" w:hAnsi="Times New Roman" w:cs="Times New Roman"/>
                <w:sz w:val="24"/>
                <w:szCs w:val="24"/>
              </w:rPr>
            </w:pPr>
          </w:p>
          <w:p w14:paraId="2AA2E48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632</w:t>
            </w:r>
          </w:p>
        </w:tc>
        <w:tc>
          <w:tcPr>
            <w:tcW w:w="2296" w:type="dxa"/>
          </w:tcPr>
          <w:p w14:paraId="462570FF"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49.4</w:t>
            </w:r>
          </w:p>
        </w:tc>
      </w:tr>
      <w:tr w:rsidR="0043554B" w14:paraId="4EF700B8" w14:textId="77777777" w:rsidTr="00C64F54">
        <w:tc>
          <w:tcPr>
            <w:tcW w:w="2295" w:type="dxa"/>
            <w:vMerge/>
          </w:tcPr>
          <w:p w14:paraId="590F6F42"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402C1397" w14:textId="77777777" w:rsidR="0043554B" w:rsidRDefault="0043554B" w:rsidP="00C64F54">
            <w:pPr>
              <w:spacing w:line="360" w:lineRule="auto"/>
              <w:jc w:val="center"/>
              <w:rPr>
                <w:rFonts w:ascii="Times New Roman" w:hAnsi="Times New Roman" w:cs="Times New Roman"/>
                <w:sz w:val="24"/>
                <w:szCs w:val="24"/>
              </w:rPr>
            </w:pPr>
            <w:r w:rsidRPr="002A2DF8">
              <w:rPr>
                <w:rFonts w:ascii="Times New Roman" w:hAnsi="Times New Roman" w:cs="Times New Roman"/>
                <w:sz w:val="20"/>
                <w:szCs w:val="20"/>
              </w:rPr>
              <w:t>Showing probable or definite left ventricular hypertrophy by Estes' criteria</w:t>
            </w:r>
          </w:p>
        </w:tc>
        <w:tc>
          <w:tcPr>
            <w:tcW w:w="2296" w:type="dxa"/>
          </w:tcPr>
          <w:p w14:paraId="75F84ECF" w14:textId="77777777" w:rsidR="0043554B" w:rsidRDefault="0043554B" w:rsidP="00C64F54">
            <w:pPr>
              <w:spacing w:line="360" w:lineRule="auto"/>
              <w:jc w:val="center"/>
              <w:rPr>
                <w:rFonts w:ascii="Times New Roman" w:hAnsi="Times New Roman" w:cs="Times New Roman"/>
                <w:sz w:val="24"/>
                <w:szCs w:val="24"/>
              </w:rPr>
            </w:pPr>
          </w:p>
          <w:p w14:paraId="51F45BED"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296" w:type="dxa"/>
          </w:tcPr>
          <w:p w14:paraId="26776F5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3554B" w14:paraId="3147B0C7" w14:textId="77777777" w:rsidTr="00C64F54">
        <w:tc>
          <w:tcPr>
            <w:tcW w:w="2295" w:type="dxa"/>
            <w:vMerge w:val="restart"/>
          </w:tcPr>
          <w:p w14:paraId="74E381CF"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EXANG</w:t>
            </w:r>
          </w:p>
        </w:tc>
        <w:tc>
          <w:tcPr>
            <w:tcW w:w="2295" w:type="dxa"/>
          </w:tcPr>
          <w:p w14:paraId="56F7E2C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296" w:type="dxa"/>
          </w:tcPr>
          <w:p w14:paraId="7EC3BA71" w14:textId="77777777" w:rsidR="0043554B" w:rsidRDefault="0043554B" w:rsidP="00C64F54">
            <w:pPr>
              <w:tabs>
                <w:tab w:val="left" w:pos="554"/>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      840</w:t>
            </w:r>
          </w:p>
        </w:tc>
        <w:tc>
          <w:tcPr>
            <w:tcW w:w="2296" w:type="dxa"/>
          </w:tcPr>
          <w:p w14:paraId="35D46C33"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r>
      <w:tr w:rsidR="0043554B" w14:paraId="00631202" w14:textId="77777777" w:rsidTr="00C64F54">
        <w:tc>
          <w:tcPr>
            <w:tcW w:w="2295" w:type="dxa"/>
            <w:vMerge/>
          </w:tcPr>
          <w:p w14:paraId="26558A60"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3AAA54AD"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2296" w:type="dxa"/>
          </w:tcPr>
          <w:p w14:paraId="337F357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440</w:t>
            </w:r>
          </w:p>
        </w:tc>
        <w:tc>
          <w:tcPr>
            <w:tcW w:w="2296" w:type="dxa"/>
          </w:tcPr>
          <w:p w14:paraId="3233983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34.4</w:t>
            </w:r>
          </w:p>
        </w:tc>
      </w:tr>
      <w:tr w:rsidR="0043554B" w14:paraId="09DD1B01" w14:textId="77777777" w:rsidTr="00C64F54">
        <w:tc>
          <w:tcPr>
            <w:tcW w:w="2295" w:type="dxa"/>
            <w:vMerge w:val="restart"/>
          </w:tcPr>
          <w:p w14:paraId="73B687A7" w14:textId="77777777" w:rsidR="0043554B" w:rsidRDefault="0043554B" w:rsidP="00C64F54">
            <w:pPr>
              <w:spacing w:line="360" w:lineRule="auto"/>
              <w:jc w:val="center"/>
              <w:rPr>
                <w:rFonts w:ascii="Times New Roman" w:hAnsi="Times New Roman" w:cs="Times New Roman"/>
                <w:sz w:val="24"/>
                <w:szCs w:val="24"/>
              </w:rPr>
            </w:pPr>
          </w:p>
          <w:p w14:paraId="3C7F02F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SLOPE</w:t>
            </w:r>
          </w:p>
        </w:tc>
        <w:tc>
          <w:tcPr>
            <w:tcW w:w="2295" w:type="dxa"/>
          </w:tcPr>
          <w:p w14:paraId="6FA171CE" w14:textId="77777777" w:rsidR="0043554B" w:rsidRPr="0062045D" w:rsidRDefault="0043554B" w:rsidP="00C64F54">
            <w:pPr>
              <w:spacing w:line="360" w:lineRule="auto"/>
              <w:jc w:val="center"/>
              <w:rPr>
                <w:rFonts w:ascii="Times New Roman" w:hAnsi="Times New Roman" w:cs="Times New Roman"/>
                <w:sz w:val="20"/>
                <w:szCs w:val="20"/>
              </w:rPr>
            </w:pPr>
            <w:r w:rsidRPr="00ED49B1">
              <w:rPr>
                <w:rFonts w:ascii="Times New Roman" w:hAnsi="Times New Roman" w:cs="Times New Roman"/>
                <w:sz w:val="20"/>
                <w:szCs w:val="20"/>
              </w:rPr>
              <w:t>Upsloping</w:t>
            </w:r>
          </w:p>
        </w:tc>
        <w:tc>
          <w:tcPr>
            <w:tcW w:w="2296" w:type="dxa"/>
          </w:tcPr>
          <w:p w14:paraId="1F97CEE5"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296" w:type="dxa"/>
          </w:tcPr>
          <w:p w14:paraId="1DE8DFC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43554B" w14:paraId="5D07D5BE" w14:textId="77777777" w:rsidTr="00C64F54">
        <w:tc>
          <w:tcPr>
            <w:tcW w:w="2295" w:type="dxa"/>
            <w:vMerge/>
          </w:tcPr>
          <w:p w14:paraId="02619CB4"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75C566BA" w14:textId="77777777" w:rsidR="0043554B" w:rsidRPr="0062045D" w:rsidRDefault="0043554B" w:rsidP="00C64F54">
            <w:pPr>
              <w:spacing w:line="360" w:lineRule="auto"/>
              <w:jc w:val="center"/>
              <w:rPr>
                <w:rFonts w:ascii="Times New Roman" w:hAnsi="Times New Roman" w:cs="Times New Roman"/>
                <w:sz w:val="20"/>
                <w:szCs w:val="20"/>
              </w:rPr>
            </w:pPr>
            <w:r w:rsidRPr="00ED49B1">
              <w:rPr>
                <w:rFonts w:ascii="Times New Roman" w:hAnsi="Times New Roman" w:cs="Times New Roman"/>
                <w:sz w:val="20"/>
                <w:szCs w:val="20"/>
              </w:rPr>
              <w:t xml:space="preserve">Flat    </w:t>
            </w:r>
          </w:p>
        </w:tc>
        <w:tc>
          <w:tcPr>
            <w:tcW w:w="2296" w:type="dxa"/>
          </w:tcPr>
          <w:p w14:paraId="3102D66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2296" w:type="dxa"/>
          </w:tcPr>
          <w:p w14:paraId="54E7D5F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46.1</w:t>
            </w:r>
          </w:p>
        </w:tc>
      </w:tr>
      <w:tr w:rsidR="0043554B" w14:paraId="7E55780E" w14:textId="77777777" w:rsidTr="00C64F54">
        <w:tc>
          <w:tcPr>
            <w:tcW w:w="2295" w:type="dxa"/>
            <w:vMerge/>
          </w:tcPr>
          <w:p w14:paraId="109FCDA4"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5DA0CA78" w14:textId="77777777" w:rsidR="0043554B" w:rsidRDefault="0043554B" w:rsidP="00C64F54">
            <w:pPr>
              <w:spacing w:line="360" w:lineRule="auto"/>
              <w:jc w:val="center"/>
              <w:rPr>
                <w:rFonts w:ascii="Times New Roman" w:hAnsi="Times New Roman" w:cs="Times New Roman"/>
                <w:sz w:val="24"/>
                <w:szCs w:val="24"/>
              </w:rPr>
            </w:pPr>
            <w:proofErr w:type="spellStart"/>
            <w:r w:rsidRPr="00ED49B1">
              <w:rPr>
                <w:rFonts w:ascii="Times New Roman" w:hAnsi="Times New Roman" w:cs="Times New Roman"/>
                <w:sz w:val="20"/>
                <w:szCs w:val="20"/>
              </w:rPr>
              <w:t>Downsloping</w:t>
            </w:r>
            <w:proofErr w:type="spellEnd"/>
          </w:p>
        </w:tc>
        <w:tc>
          <w:tcPr>
            <w:tcW w:w="2296" w:type="dxa"/>
          </w:tcPr>
          <w:p w14:paraId="7C8438C7"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2296" w:type="dxa"/>
          </w:tcPr>
          <w:p w14:paraId="77832CAA"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45.9</w:t>
            </w:r>
          </w:p>
        </w:tc>
      </w:tr>
      <w:tr w:rsidR="0043554B" w14:paraId="772451E5" w14:textId="77777777" w:rsidTr="00C64F54">
        <w:tc>
          <w:tcPr>
            <w:tcW w:w="2295" w:type="dxa"/>
            <w:vMerge w:val="restart"/>
          </w:tcPr>
          <w:p w14:paraId="2FEBAC7F" w14:textId="77777777" w:rsidR="0043554B" w:rsidRDefault="0043554B" w:rsidP="00C64F54">
            <w:pPr>
              <w:spacing w:line="360" w:lineRule="auto"/>
              <w:jc w:val="center"/>
              <w:rPr>
                <w:rFonts w:ascii="Times New Roman" w:hAnsi="Times New Roman" w:cs="Times New Roman"/>
                <w:sz w:val="24"/>
                <w:szCs w:val="24"/>
              </w:rPr>
            </w:pPr>
          </w:p>
          <w:p w14:paraId="7F453DE7" w14:textId="77777777" w:rsidR="0043554B" w:rsidRDefault="0043554B" w:rsidP="00C64F54">
            <w:pPr>
              <w:spacing w:line="360" w:lineRule="auto"/>
              <w:jc w:val="center"/>
              <w:rPr>
                <w:rFonts w:ascii="Times New Roman" w:hAnsi="Times New Roman" w:cs="Times New Roman"/>
                <w:sz w:val="24"/>
                <w:szCs w:val="24"/>
              </w:rPr>
            </w:pPr>
          </w:p>
          <w:p w14:paraId="1E64C8D9"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CA</w:t>
            </w:r>
          </w:p>
        </w:tc>
        <w:tc>
          <w:tcPr>
            <w:tcW w:w="2295" w:type="dxa"/>
          </w:tcPr>
          <w:p w14:paraId="1B79DF1D"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96" w:type="dxa"/>
          </w:tcPr>
          <w:p w14:paraId="2D710A71"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2296" w:type="dxa"/>
          </w:tcPr>
          <w:p w14:paraId="64AA5FA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43554B" w14:paraId="14E8718C" w14:textId="77777777" w:rsidTr="00C64F54">
        <w:tc>
          <w:tcPr>
            <w:tcW w:w="2295" w:type="dxa"/>
            <w:vMerge/>
          </w:tcPr>
          <w:p w14:paraId="4766C24A"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4C3873B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96" w:type="dxa"/>
          </w:tcPr>
          <w:p w14:paraId="2CBBFD5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2296" w:type="dxa"/>
          </w:tcPr>
          <w:p w14:paraId="42F39002"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43554B" w14:paraId="646EB282" w14:textId="77777777" w:rsidTr="00C64F54">
        <w:tc>
          <w:tcPr>
            <w:tcW w:w="2295" w:type="dxa"/>
            <w:vMerge/>
          </w:tcPr>
          <w:p w14:paraId="3458D303"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4EA3FB0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96" w:type="dxa"/>
          </w:tcPr>
          <w:p w14:paraId="03E2D6DA"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174</w:t>
            </w:r>
          </w:p>
        </w:tc>
        <w:tc>
          <w:tcPr>
            <w:tcW w:w="2296" w:type="dxa"/>
          </w:tcPr>
          <w:p w14:paraId="3059145B"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43554B" w14:paraId="632F43E5" w14:textId="77777777" w:rsidTr="00C64F54">
        <w:tc>
          <w:tcPr>
            <w:tcW w:w="2295" w:type="dxa"/>
            <w:vMerge/>
          </w:tcPr>
          <w:p w14:paraId="05C32210"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29FE647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96" w:type="dxa"/>
          </w:tcPr>
          <w:p w14:paraId="1F60892A"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296" w:type="dxa"/>
          </w:tcPr>
          <w:p w14:paraId="557ACDA0"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43554B" w14:paraId="3B37F9FE" w14:textId="77777777" w:rsidTr="00C64F54">
        <w:tc>
          <w:tcPr>
            <w:tcW w:w="2295" w:type="dxa"/>
            <w:vMerge/>
          </w:tcPr>
          <w:p w14:paraId="274CA10D"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41CB490A"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96" w:type="dxa"/>
          </w:tcPr>
          <w:p w14:paraId="2EBDCBE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96" w:type="dxa"/>
          </w:tcPr>
          <w:p w14:paraId="4243B9B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43554B" w14:paraId="61918F39" w14:textId="77777777" w:rsidTr="00C64F54">
        <w:tc>
          <w:tcPr>
            <w:tcW w:w="2295" w:type="dxa"/>
            <w:vMerge w:val="restart"/>
          </w:tcPr>
          <w:p w14:paraId="6D7E69AD" w14:textId="77777777" w:rsidR="0043554B" w:rsidRDefault="0043554B" w:rsidP="00C64F54">
            <w:pPr>
              <w:spacing w:line="360" w:lineRule="auto"/>
              <w:jc w:val="center"/>
              <w:rPr>
                <w:rFonts w:ascii="Times New Roman" w:hAnsi="Times New Roman" w:cs="Times New Roman"/>
                <w:sz w:val="24"/>
                <w:szCs w:val="24"/>
              </w:rPr>
            </w:pPr>
          </w:p>
          <w:p w14:paraId="25A8FAF9" w14:textId="77777777" w:rsidR="0043554B" w:rsidRDefault="0043554B" w:rsidP="00C64F54">
            <w:pPr>
              <w:spacing w:line="360" w:lineRule="auto"/>
              <w:jc w:val="center"/>
              <w:rPr>
                <w:rFonts w:ascii="Times New Roman" w:hAnsi="Times New Roman" w:cs="Times New Roman"/>
                <w:sz w:val="24"/>
                <w:szCs w:val="24"/>
              </w:rPr>
            </w:pPr>
          </w:p>
          <w:p w14:paraId="5EB0F64D"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THAL</w:t>
            </w:r>
          </w:p>
        </w:tc>
        <w:tc>
          <w:tcPr>
            <w:tcW w:w="2295" w:type="dxa"/>
          </w:tcPr>
          <w:p w14:paraId="45E5CBA1" w14:textId="77777777" w:rsidR="0043554B" w:rsidRPr="00A4478D" w:rsidRDefault="0043554B" w:rsidP="00C64F54">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354B78">
              <w:rPr>
                <w:rFonts w:ascii="Times New Roman" w:hAnsi="Times New Roman" w:cs="Times New Roman"/>
                <w:sz w:val="20"/>
                <w:szCs w:val="20"/>
              </w:rPr>
              <w:t>Normal</w:t>
            </w:r>
          </w:p>
        </w:tc>
        <w:tc>
          <w:tcPr>
            <w:tcW w:w="2296" w:type="dxa"/>
          </w:tcPr>
          <w:p w14:paraId="1BC1A94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96" w:type="dxa"/>
          </w:tcPr>
          <w:p w14:paraId="6F8878D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r>
      <w:tr w:rsidR="0043554B" w14:paraId="4E8B971F" w14:textId="77777777" w:rsidTr="00C64F54">
        <w:tc>
          <w:tcPr>
            <w:tcW w:w="2295" w:type="dxa"/>
            <w:vMerge/>
          </w:tcPr>
          <w:p w14:paraId="28306EED"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651C3F2E" w14:textId="77777777" w:rsidR="0043554B" w:rsidRPr="00A4478D" w:rsidRDefault="0043554B" w:rsidP="00C64F54">
            <w:pPr>
              <w:spacing w:line="360" w:lineRule="auto"/>
              <w:jc w:val="center"/>
              <w:rPr>
                <w:rFonts w:ascii="Times New Roman" w:hAnsi="Times New Roman" w:cs="Times New Roman"/>
                <w:sz w:val="20"/>
                <w:szCs w:val="20"/>
              </w:rPr>
            </w:pPr>
            <w:r w:rsidRPr="00354B78">
              <w:rPr>
                <w:rFonts w:ascii="Times New Roman" w:hAnsi="Times New Roman" w:cs="Times New Roman"/>
                <w:sz w:val="20"/>
                <w:szCs w:val="20"/>
              </w:rPr>
              <w:t>Fixed defect</w:t>
            </w:r>
          </w:p>
        </w:tc>
        <w:tc>
          <w:tcPr>
            <w:tcW w:w="2296" w:type="dxa"/>
          </w:tcPr>
          <w:p w14:paraId="07B0B3B0"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296" w:type="dxa"/>
          </w:tcPr>
          <w:p w14:paraId="20EA109A"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43554B" w14:paraId="4D99685D" w14:textId="77777777" w:rsidTr="00C64F54">
        <w:tc>
          <w:tcPr>
            <w:tcW w:w="2295" w:type="dxa"/>
            <w:vMerge/>
          </w:tcPr>
          <w:p w14:paraId="5C315C6C"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6CB3851B" w14:textId="77777777" w:rsidR="0043554B" w:rsidRPr="00354B78" w:rsidRDefault="0043554B" w:rsidP="00C64F54">
            <w:pPr>
              <w:spacing w:line="360" w:lineRule="auto"/>
              <w:jc w:val="center"/>
              <w:rPr>
                <w:rFonts w:ascii="Times New Roman" w:hAnsi="Times New Roman" w:cs="Times New Roman"/>
                <w:sz w:val="20"/>
                <w:szCs w:val="20"/>
              </w:rPr>
            </w:pPr>
            <w:r w:rsidRPr="00354B78">
              <w:rPr>
                <w:rFonts w:ascii="Times New Roman" w:hAnsi="Times New Roman" w:cs="Times New Roman"/>
                <w:sz w:val="20"/>
                <w:szCs w:val="20"/>
              </w:rPr>
              <w:t>Reversible defect</w:t>
            </w:r>
          </w:p>
        </w:tc>
        <w:tc>
          <w:tcPr>
            <w:tcW w:w="2296" w:type="dxa"/>
          </w:tcPr>
          <w:p w14:paraId="3E064FE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2296" w:type="dxa"/>
          </w:tcPr>
          <w:p w14:paraId="1334046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53.9</w:t>
            </w:r>
          </w:p>
        </w:tc>
      </w:tr>
      <w:tr w:rsidR="0043554B" w14:paraId="13F28643" w14:textId="77777777" w:rsidTr="00C64F54">
        <w:tc>
          <w:tcPr>
            <w:tcW w:w="2295" w:type="dxa"/>
            <w:vMerge/>
          </w:tcPr>
          <w:p w14:paraId="1145912E"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34DF3993"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0"/>
                <w:szCs w:val="20"/>
              </w:rPr>
              <w:t>M</w:t>
            </w:r>
            <w:r w:rsidRPr="003206B4">
              <w:rPr>
                <w:rFonts w:ascii="Times New Roman" w:hAnsi="Times New Roman" w:cs="Times New Roman"/>
                <w:sz w:val="20"/>
                <w:szCs w:val="20"/>
              </w:rPr>
              <w:t>utation</w:t>
            </w:r>
          </w:p>
        </w:tc>
        <w:tc>
          <w:tcPr>
            <w:tcW w:w="2296" w:type="dxa"/>
          </w:tcPr>
          <w:p w14:paraId="72B08827"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506</w:t>
            </w:r>
          </w:p>
        </w:tc>
        <w:tc>
          <w:tcPr>
            <w:tcW w:w="2296" w:type="dxa"/>
          </w:tcPr>
          <w:p w14:paraId="79643281"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39.6</w:t>
            </w:r>
          </w:p>
        </w:tc>
      </w:tr>
      <w:tr w:rsidR="0043554B" w14:paraId="45B40221" w14:textId="77777777" w:rsidTr="00C64F54">
        <w:tc>
          <w:tcPr>
            <w:tcW w:w="2295" w:type="dxa"/>
            <w:vMerge w:val="restart"/>
          </w:tcPr>
          <w:p w14:paraId="5A157482" w14:textId="77777777" w:rsidR="0043554B" w:rsidRDefault="0043554B" w:rsidP="00C64F54">
            <w:pPr>
              <w:spacing w:line="360" w:lineRule="auto"/>
              <w:rPr>
                <w:rFonts w:ascii="Times New Roman" w:hAnsi="Times New Roman" w:cs="Times New Roman"/>
                <w:sz w:val="24"/>
                <w:szCs w:val="24"/>
              </w:rPr>
            </w:pPr>
            <w:r>
              <w:rPr>
                <w:rFonts w:ascii="Times New Roman" w:hAnsi="Times New Roman" w:cs="Times New Roman"/>
                <w:sz w:val="24"/>
                <w:szCs w:val="24"/>
              </w:rPr>
              <w:t xml:space="preserve">             TARGET</w:t>
            </w:r>
          </w:p>
        </w:tc>
        <w:tc>
          <w:tcPr>
            <w:tcW w:w="2295" w:type="dxa"/>
          </w:tcPr>
          <w:p w14:paraId="0423739A" w14:textId="77777777" w:rsidR="0043554B" w:rsidRPr="002F3D39" w:rsidRDefault="0043554B" w:rsidP="00C64F54">
            <w:pPr>
              <w:spacing w:line="360" w:lineRule="auto"/>
              <w:jc w:val="center"/>
              <w:rPr>
                <w:rFonts w:ascii="Times New Roman" w:hAnsi="Times New Roman" w:cs="Times New Roman"/>
                <w:sz w:val="20"/>
                <w:szCs w:val="20"/>
              </w:rPr>
            </w:pPr>
            <w:r w:rsidRPr="00DD2E43">
              <w:rPr>
                <w:rFonts w:ascii="Times New Roman" w:hAnsi="Times New Roman" w:cs="Times New Roman"/>
                <w:sz w:val="20"/>
                <w:szCs w:val="20"/>
              </w:rPr>
              <w:t>No heart disease</w:t>
            </w:r>
          </w:p>
        </w:tc>
        <w:tc>
          <w:tcPr>
            <w:tcW w:w="2296" w:type="dxa"/>
          </w:tcPr>
          <w:p w14:paraId="5F167C49"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623</w:t>
            </w:r>
          </w:p>
        </w:tc>
        <w:tc>
          <w:tcPr>
            <w:tcW w:w="2296" w:type="dxa"/>
          </w:tcPr>
          <w:p w14:paraId="7CAAF633"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43554B" w14:paraId="308C903F" w14:textId="77777777" w:rsidTr="00C64F54">
        <w:tc>
          <w:tcPr>
            <w:tcW w:w="2295" w:type="dxa"/>
            <w:vMerge/>
          </w:tcPr>
          <w:p w14:paraId="25C292B8" w14:textId="77777777" w:rsidR="0043554B" w:rsidRDefault="0043554B" w:rsidP="00C64F54">
            <w:pPr>
              <w:spacing w:line="360" w:lineRule="auto"/>
              <w:jc w:val="center"/>
              <w:rPr>
                <w:rFonts w:ascii="Times New Roman" w:hAnsi="Times New Roman" w:cs="Times New Roman"/>
                <w:sz w:val="24"/>
                <w:szCs w:val="24"/>
              </w:rPr>
            </w:pPr>
          </w:p>
        </w:tc>
        <w:tc>
          <w:tcPr>
            <w:tcW w:w="2295" w:type="dxa"/>
          </w:tcPr>
          <w:p w14:paraId="34835172" w14:textId="77777777" w:rsidR="0043554B" w:rsidRDefault="0043554B" w:rsidP="00C64F54">
            <w:pPr>
              <w:spacing w:line="360" w:lineRule="auto"/>
              <w:jc w:val="center"/>
              <w:rPr>
                <w:rFonts w:ascii="Times New Roman" w:hAnsi="Times New Roman" w:cs="Times New Roman"/>
                <w:sz w:val="24"/>
                <w:szCs w:val="24"/>
              </w:rPr>
            </w:pPr>
            <w:r w:rsidRPr="00DD2E43">
              <w:rPr>
                <w:rFonts w:ascii="Times New Roman" w:hAnsi="Times New Roman" w:cs="Times New Roman"/>
                <w:sz w:val="20"/>
                <w:szCs w:val="20"/>
              </w:rPr>
              <w:t xml:space="preserve">  Heart disease present</w:t>
            </w:r>
          </w:p>
        </w:tc>
        <w:tc>
          <w:tcPr>
            <w:tcW w:w="2296" w:type="dxa"/>
          </w:tcPr>
          <w:p w14:paraId="2CD8498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657</w:t>
            </w:r>
          </w:p>
        </w:tc>
        <w:tc>
          <w:tcPr>
            <w:tcW w:w="2296" w:type="dxa"/>
          </w:tcPr>
          <w:p w14:paraId="00895B9F"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bl>
    <w:p w14:paraId="1B867E2F" w14:textId="77777777" w:rsidR="0043554B" w:rsidRPr="00A462DD" w:rsidRDefault="0043554B" w:rsidP="0043554B">
      <w:pPr>
        <w:spacing w:line="360" w:lineRule="auto"/>
        <w:jc w:val="center"/>
        <w:rPr>
          <w:rFonts w:ascii="Times New Roman" w:hAnsi="Times New Roman" w:cs="Times New Roman"/>
          <w:sz w:val="24"/>
          <w:szCs w:val="24"/>
        </w:rPr>
      </w:pPr>
    </w:p>
    <w:p w14:paraId="11405708" w14:textId="25D05C80" w:rsidR="0043554B" w:rsidRDefault="0043554B" w:rsidP="0043554B">
      <w:pPr>
        <w:spacing w:line="360" w:lineRule="auto"/>
        <w:jc w:val="both"/>
        <w:rPr>
          <w:rFonts w:ascii="Times New Roman" w:hAnsi="Times New Roman" w:cs="Times New Roman"/>
          <w:sz w:val="24"/>
          <w:szCs w:val="24"/>
        </w:rPr>
      </w:pPr>
      <w:r w:rsidRPr="005A0746">
        <w:rPr>
          <w:rFonts w:ascii="Times New Roman" w:hAnsi="Times New Roman" w:cs="Times New Roman"/>
          <w:sz w:val="24"/>
          <w:szCs w:val="24"/>
        </w:rPr>
        <w:t xml:space="preserve">The data reveals several key insights regarding the demographic and clinical characteristics of the patient population under study. In terms of gender distribution, males constitute the majority, comprising approximately 70.1% of the patients, while females account for around 29.9%. Chest pain type analysis indicates that typical angina is the most prevalent, representing approximately 48.3% of cases, followed by atypical angina, non-anginal pain, and asymptomatic cases. Most patients have fasting blood sugar levels below or equal to 120 mg/dl (85%). Examination of resting electrocardiographic results reveals a roughly equal distribution between normal and abnormal findings, with a small proportion exhibiting probable or definite left ventricular hypertrophy. A substantial majority of patients do not experience exercise-induced angina (65.6%). The slope of peak exercise ST segment shows that most patients have either a flat or </w:t>
      </w:r>
      <w:proofErr w:type="spellStart"/>
      <w:r w:rsidRPr="005A0746">
        <w:rPr>
          <w:rFonts w:ascii="Times New Roman" w:hAnsi="Times New Roman" w:cs="Times New Roman"/>
          <w:sz w:val="24"/>
          <w:szCs w:val="24"/>
        </w:rPr>
        <w:t>downsloping</w:t>
      </w:r>
      <w:proofErr w:type="spellEnd"/>
      <w:r w:rsidRPr="005A0746">
        <w:rPr>
          <w:rFonts w:ascii="Times New Roman" w:hAnsi="Times New Roman" w:cs="Times New Roman"/>
          <w:sz w:val="24"/>
          <w:szCs w:val="24"/>
        </w:rPr>
        <w:t xml:space="preserve"> slope. Regarding the number of major vessels </w:t>
      </w:r>
      <w:proofErr w:type="spellStart"/>
      <w:r w:rsidRPr="005A0746">
        <w:rPr>
          <w:rFonts w:ascii="Times New Roman" w:hAnsi="Times New Roman" w:cs="Times New Roman"/>
          <w:sz w:val="24"/>
          <w:szCs w:val="24"/>
        </w:rPr>
        <w:t>colored</w:t>
      </w:r>
      <w:proofErr w:type="spellEnd"/>
      <w:r w:rsidRPr="005A0746">
        <w:rPr>
          <w:rFonts w:ascii="Times New Roman" w:hAnsi="Times New Roman" w:cs="Times New Roman"/>
          <w:sz w:val="24"/>
          <w:szCs w:val="24"/>
        </w:rPr>
        <w:t xml:space="preserve"> by fluoroscopy, the majority have 0 or 1 vessel </w:t>
      </w:r>
      <w:proofErr w:type="spellStart"/>
      <w:r w:rsidRPr="005A0746">
        <w:rPr>
          <w:rFonts w:ascii="Times New Roman" w:hAnsi="Times New Roman" w:cs="Times New Roman"/>
          <w:sz w:val="24"/>
          <w:szCs w:val="24"/>
        </w:rPr>
        <w:t>colored</w:t>
      </w:r>
      <w:proofErr w:type="spellEnd"/>
      <w:r w:rsidRPr="005A0746">
        <w:rPr>
          <w:rFonts w:ascii="Times New Roman" w:hAnsi="Times New Roman" w:cs="Times New Roman"/>
          <w:sz w:val="24"/>
          <w:szCs w:val="24"/>
        </w:rPr>
        <w:t>. The most common thalassemia type observed is reversible defect (53.9%). Finally, the dataset is almost evenly split between patients with heart disease present (51.3%) and those without (48.7%). These findings provide valuable insights into the prevalence and characteristics of heart disease within the studied population, aiding in clinical understanding and patient management strategies</w:t>
      </w:r>
      <w:r>
        <w:rPr>
          <w:rFonts w:ascii="Times New Roman" w:hAnsi="Times New Roman" w:cs="Times New Roman"/>
          <w:sz w:val="24"/>
          <w:szCs w:val="24"/>
        </w:rPr>
        <w:t>.</w:t>
      </w:r>
    </w:p>
    <w:p w14:paraId="7EA2B231" w14:textId="6B2A5745" w:rsidR="0043554B" w:rsidRDefault="0043554B" w:rsidP="0043554B">
      <w:pPr>
        <w:spacing w:line="360" w:lineRule="auto"/>
        <w:jc w:val="center"/>
        <w:rPr>
          <w:rFonts w:ascii="Times New Roman" w:hAnsi="Times New Roman" w:cs="Times New Roman"/>
          <w:b/>
          <w:bCs/>
          <w:sz w:val="28"/>
          <w:szCs w:val="28"/>
        </w:rPr>
      </w:pPr>
      <w:r w:rsidRPr="000627B5">
        <w:rPr>
          <w:rFonts w:ascii="Times New Roman" w:hAnsi="Times New Roman" w:cs="Times New Roman"/>
          <w:b/>
          <w:bCs/>
          <w:sz w:val="28"/>
          <w:szCs w:val="28"/>
        </w:rPr>
        <w:t xml:space="preserve">TABLE </w:t>
      </w:r>
      <w:r>
        <w:rPr>
          <w:rFonts w:ascii="Times New Roman" w:hAnsi="Times New Roman" w:cs="Times New Roman"/>
          <w:b/>
          <w:bCs/>
          <w:sz w:val="28"/>
          <w:szCs w:val="28"/>
        </w:rPr>
        <w:t>6</w:t>
      </w:r>
    </w:p>
    <w:p w14:paraId="429B0620" w14:textId="77777777" w:rsidR="0043554B" w:rsidRPr="000627B5" w:rsidRDefault="0043554B" w:rsidP="0043554B">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Dataset Shapes</w:t>
      </w:r>
    </w:p>
    <w:tbl>
      <w:tblPr>
        <w:tblStyle w:val="TableGrid"/>
        <w:tblW w:w="0" w:type="auto"/>
        <w:jc w:val="center"/>
        <w:tblLook w:val="04A0" w:firstRow="1" w:lastRow="0" w:firstColumn="1" w:lastColumn="0" w:noHBand="0" w:noVBand="1"/>
      </w:tblPr>
      <w:tblGrid>
        <w:gridCol w:w="1555"/>
        <w:gridCol w:w="1701"/>
      </w:tblGrid>
      <w:tr w:rsidR="0043554B" w14:paraId="018A1C8F" w14:textId="77777777" w:rsidTr="00C64F54">
        <w:trPr>
          <w:jc w:val="center"/>
        </w:trPr>
        <w:tc>
          <w:tcPr>
            <w:tcW w:w="1555" w:type="dxa"/>
          </w:tcPr>
          <w:p w14:paraId="5046CB12" w14:textId="77777777" w:rsidR="0043554B" w:rsidRPr="005064AB" w:rsidRDefault="0043554B" w:rsidP="00C64F54">
            <w:pPr>
              <w:spacing w:line="360" w:lineRule="auto"/>
              <w:jc w:val="both"/>
              <w:rPr>
                <w:rFonts w:ascii="Times New Roman" w:hAnsi="Times New Roman" w:cs="Times New Roman"/>
                <w:b/>
                <w:bCs/>
                <w:sz w:val="24"/>
                <w:szCs w:val="24"/>
              </w:rPr>
            </w:pPr>
            <w:r w:rsidRPr="005064AB">
              <w:rPr>
                <w:rFonts w:ascii="Times New Roman" w:hAnsi="Times New Roman" w:cs="Times New Roman"/>
                <w:b/>
                <w:bCs/>
                <w:sz w:val="24"/>
                <w:szCs w:val="24"/>
              </w:rPr>
              <w:t>Dataset</w:t>
            </w:r>
          </w:p>
        </w:tc>
        <w:tc>
          <w:tcPr>
            <w:tcW w:w="1701" w:type="dxa"/>
          </w:tcPr>
          <w:p w14:paraId="46E95C63" w14:textId="77777777" w:rsidR="0043554B" w:rsidRPr="005064AB" w:rsidRDefault="0043554B" w:rsidP="00C64F54">
            <w:pPr>
              <w:spacing w:line="360" w:lineRule="auto"/>
              <w:jc w:val="right"/>
              <w:rPr>
                <w:rFonts w:ascii="Times New Roman" w:hAnsi="Times New Roman" w:cs="Times New Roman"/>
                <w:b/>
                <w:bCs/>
                <w:sz w:val="24"/>
                <w:szCs w:val="24"/>
              </w:rPr>
            </w:pPr>
            <w:r w:rsidRPr="005064AB">
              <w:rPr>
                <w:rFonts w:ascii="Times New Roman" w:hAnsi="Times New Roman" w:cs="Times New Roman"/>
                <w:b/>
                <w:bCs/>
                <w:sz w:val="24"/>
                <w:szCs w:val="24"/>
              </w:rPr>
              <w:t>Shape</w:t>
            </w:r>
          </w:p>
        </w:tc>
      </w:tr>
      <w:tr w:rsidR="0043554B" w14:paraId="775DE426" w14:textId="77777777" w:rsidTr="00C64F54">
        <w:trPr>
          <w:jc w:val="center"/>
        </w:trPr>
        <w:tc>
          <w:tcPr>
            <w:tcW w:w="1555" w:type="dxa"/>
          </w:tcPr>
          <w:p w14:paraId="2A763E37"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Training</w:t>
            </w:r>
          </w:p>
        </w:tc>
        <w:tc>
          <w:tcPr>
            <w:tcW w:w="1701" w:type="dxa"/>
          </w:tcPr>
          <w:p w14:paraId="153D9A87" w14:textId="77777777" w:rsidR="0043554B" w:rsidRDefault="0043554B" w:rsidP="00C64F54">
            <w:pPr>
              <w:spacing w:line="360" w:lineRule="auto"/>
              <w:jc w:val="right"/>
              <w:rPr>
                <w:rFonts w:ascii="Times New Roman" w:hAnsi="Times New Roman" w:cs="Times New Roman"/>
                <w:sz w:val="24"/>
                <w:szCs w:val="24"/>
              </w:rPr>
            </w:pPr>
            <w:r>
              <w:rPr>
                <w:rFonts w:ascii="Times New Roman" w:hAnsi="Times New Roman" w:cs="Times New Roman"/>
                <w:sz w:val="24"/>
                <w:szCs w:val="24"/>
              </w:rPr>
              <w:t>(1024,13)</w:t>
            </w:r>
          </w:p>
        </w:tc>
      </w:tr>
      <w:tr w:rsidR="0043554B" w14:paraId="2C0307D7" w14:textId="77777777" w:rsidTr="00C64F54">
        <w:trPr>
          <w:jc w:val="center"/>
        </w:trPr>
        <w:tc>
          <w:tcPr>
            <w:tcW w:w="1555" w:type="dxa"/>
          </w:tcPr>
          <w:p w14:paraId="680689B7"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Validation</w:t>
            </w:r>
          </w:p>
        </w:tc>
        <w:tc>
          <w:tcPr>
            <w:tcW w:w="1701" w:type="dxa"/>
          </w:tcPr>
          <w:p w14:paraId="5DDE161C" w14:textId="77777777" w:rsidR="0043554B" w:rsidRDefault="0043554B" w:rsidP="00C64F54">
            <w:pPr>
              <w:spacing w:line="360" w:lineRule="auto"/>
              <w:jc w:val="right"/>
              <w:rPr>
                <w:rFonts w:ascii="Times New Roman" w:hAnsi="Times New Roman" w:cs="Times New Roman"/>
                <w:sz w:val="24"/>
                <w:szCs w:val="24"/>
              </w:rPr>
            </w:pPr>
            <w:r>
              <w:rPr>
                <w:rFonts w:ascii="Times New Roman" w:hAnsi="Times New Roman" w:cs="Times New Roman"/>
                <w:sz w:val="24"/>
                <w:szCs w:val="24"/>
              </w:rPr>
              <w:t>(128,13)</w:t>
            </w:r>
          </w:p>
        </w:tc>
      </w:tr>
      <w:tr w:rsidR="0043554B" w14:paraId="16E2AFC8" w14:textId="77777777" w:rsidTr="00C64F54">
        <w:trPr>
          <w:jc w:val="center"/>
        </w:trPr>
        <w:tc>
          <w:tcPr>
            <w:tcW w:w="1555" w:type="dxa"/>
          </w:tcPr>
          <w:p w14:paraId="0B508A84"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Test</w:t>
            </w:r>
          </w:p>
        </w:tc>
        <w:tc>
          <w:tcPr>
            <w:tcW w:w="1701" w:type="dxa"/>
          </w:tcPr>
          <w:p w14:paraId="2BDEA167" w14:textId="77777777" w:rsidR="0043554B" w:rsidRDefault="0043554B" w:rsidP="00C64F54">
            <w:pPr>
              <w:spacing w:line="360" w:lineRule="auto"/>
              <w:jc w:val="right"/>
              <w:rPr>
                <w:rFonts w:ascii="Times New Roman" w:hAnsi="Times New Roman" w:cs="Times New Roman"/>
                <w:sz w:val="24"/>
                <w:szCs w:val="24"/>
              </w:rPr>
            </w:pPr>
            <w:r>
              <w:rPr>
                <w:rFonts w:ascii="Times New Roman" w:hAnsi="Times New Roman" w:cs="Times New Roman"/>
                <w:sz w:val="24"/>
                <w:szCs w:val="24"/>
              </w:rPr>
              <w:t>(128,13)</w:t>
            </w:r>
          </w:p>
        </w:tc>
      </w:tr>
    </w:tbl>
    <w:p w14:paraId="117E4A73" w14:textId="77777777" w:rsidR="0043554B" w:rsidRPr="004A2CE0" w:rsidRDefault="0043554B" w:rsidP="0043554B">
      <w:pPr>
        <w:spacing w:line="360" w:lineRule="auto"/>
        <w:jc w:val="both"/>
        <w:rPr>
          <w:rFonts w:ascii="Times New Roman" w:hAnsi="Times New Roman" w:cs="Times New Roman"/>
          <w:sz w:val="24"/>
          <w:szCs w:val="24"/>
        </w:rPr>
      </w:pPr>
    </w:p>
    <w:p w14:paraId="41EB902D" w14:textId="035057FB" w:rsidR="0043554B" w:rsidRDefault="0043554B" w:rsidP="0043554B">
      <w:pPr>
        <w:spacing w:line="360" w:lineRule="auto"/>
        <w:jc w:val="both"/>
        <w:rPr>
          <w:rFonts w:ascii="Times New Roman" w:hAnsi="Times New Roman" w:cs="Times New Roman"/>
          <w:sz w:val="24"/>
          <w:szCs w:val="24"/>
        </w:rPr>
      </w:pPr>
      <w:r w:rsidRPr="006F3F3F">
        <w:rPr>
          <w:rFonts w:ascii="Times New Roman" w:hAnsi="Times New Roman" w:cs="Times New Roman"/>
          <w:sz w:val="24"/>
          <w:szCs w:val="24"/>
        </w:rPr>
        <w:lastRenderedPageBreak/>
        <w:t>The dataset has been divided into three distinct subsets: training, validation, and test sets, each serving a specific purpose in the machine learning workflow. The training set, constituting 80% of the original data, comprises 1024 samples and 13 features. It serves as the foundation for model learning, where algorithms analyse patterns and relationships within the data to make predictions. The validation set, representing 10% of the dataset with 128 samples and 13 features, plays a crucial role in model refinement. During training, this subset helps fine-tune hyperparameters and assess model performance, guiding the selection of the best-performing model configuration. Lastly, the test set, also consisting of 10% of the data with 128 samples and 13 features, serves as the ultimate benchmark for evaluating model performance. By providing an independent assessment of the model's ability to generalize to unseen data, the test set ensures the reliability and robustness of the trained model in real-world applications. Through this systematic division of the dataset, machine learning models can be trained, validated, and tested effectively, leading to informed decisions and reliable predictions.</w:t>
      </w:r>
    </w:p>
    <w:p w14:paraId="156FB4C3" w14:textId="77777777" w:rsidR="006C2BD6" w:rsidRDefault="006C2BD6" w:rsidP="0043554B">
      <w:pPr>
        <w:spacing w:line="360" w:lineRule="auto"/>
        <w:jc w:val="center"/>
        <w:rPr>
          <w:rFonts w:ascii="Times New Roman" w:hAnsi="Times New Roman" w:cs="Times New Roman"/>
          <w:b/>
          <w:bCs/>
          <w:sz w:val="28"/>
          <w:szCs w:val="28"/>
        </w:rPr>
      </w:pPr>
    </w:p>
    <w:p w14:paraId="0506D65C" w14:textId="0406D6EB" w:rsidR="0043554B" w:rsidRPr="00412B70" w:rsidRDefault="0043554B" w:rsidP="0043554B">
      <w:pPr>
        <w:spacing w:line="360" w:lineRule="auto"/>
        <w:jc w:val="center"/>
        <w:rPr>
          <w:rFonts w:ascii="Times New Roman" w:hAnsi="Times New Roman" w:cs="Times New Roman"/>
          <w:b/>
          <w:bCs/>
          <w:sz w:val="28"/>
          <w:szCs w:val="28"/>
        </w:rPr>
      </w:pPr>
      <w:r w:rsidRPr="00412B70">
        <w:rPr>
          <w:rFonts w:ascii="Times New Roman" w:hAnsi="Times New Roman" w:cs="Times New Roman"/>
          <w:b/>
          <w:bCs/>
          <w:sz w:val="28"/>
          <w:szCs w:val="28"/>
        </w:rPr>
        <w:t xml:space="preserve">TABLE </w:t>
      </w:r>
      <w:r>
        <w:rPr>
          <w:rFonts w:ascii="Times New Roman" w:hAnsi="Times New Roman" w:cs="Times New Roman"/>
          <w:b/>
          <w:bCs/>
          <w:sz w:val="28"/>
          <w:szCs w:val="28"/>
        </w:rPr>
        <w:t>7</w:t>
      </w:r>
    </w:p>
    <w:p w14:paraId="725A29E3" w14:textId="77777777" w:rsidR="0043554B" w:rsidRPr="00FA1887" w:rsidRDefault="0043554B" w:rsidP="0043554B">
      <w:pPr>
        <w:spacing w:line="360" w:lineRule="auto"/>
        <w:jc w:val="center"/>
        <w:rPr>
          <w:rFonts w:ascii="Times New Roman" w:hAnsi="Times New Roman" w:cs="Times New Roman"/>
          <w:b/>
          <w:bCs/>
          <w:sz w:val="28"/>
          <w:szCs w:val="28"/>
        </w:rPr>
      </w:pPr>
      <w:r w:rsidRPr="00FA1887">
        <w:rPr>
          <w:rFonts w:ascii="Times New Roman" w:hAnsi="Times New Roman" w:cs="Times New Roman"/>
          <w:b/>
          <w:bCs/>
          <w:sz w:val="28"/>
          <w:szCs w:val="28"/>
        </w:rPr>
        <w:t xml:space="preserve">PREVALENCE OF HEART DISEASE </w:t>
      </w:r>
    </w:p>
    <w:tbl>
      <w:tblPr>
        <w:tblStyle w:val="TableGrid"/>
        <w:tblW w:w="0" w:type="auto"/>
        <w:tblInd w:w="137" w:type="dxa"/>
        <w:tblLook w:val="04A0" w:firstRow="1" w:lastRow="0" w:firstColumn="1" w:lastColumn="0" w:noHBand="0" w:noVBand="1"/>
      </w:tblPr>
      <w:tblGrid>
        <w:gridCol w:w="2954"/>
        <w:gridCol w:w="2942"/>
        <w:gridCol w:w="2983"/>
      </w:tblGrid>
      <w:tr w:rsidR="0043554B" w14:paraId="37185F9A" w14:textId="77777777" w:rsidTr="00C64F54">
        <w:tc>
          <w:tcPr>
            <w:tcW w:w="3060" w:type="dxa"/>
          </w:tcPr>
          <w:p w14:paraId="0805D896"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3061" w:type="dxa"/>
          </w:tcPr>
          <w:p w14:paraId="6352B45A"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 OF PATIENT</w:t>
            </w:r>
          </w:p>
        </w:tc>
        <w:tc>
          <w:tcPr>
            <w:tcW w:w="3061" w:type="dxa"/>
          </w:tcPr>
          <w:p w14:paraId="76DDD3EF"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43554B" w14:paraId="32732B66" w14:textId="77777777" w:rsidTr="00C64F54">
        <w:tc>
          <w:tcPr>
            <w:tcW w:w="3060" w:type="dxa"/>
          </w:tcPr>
          <w:p w14:paraId="3D186073" w14:textId="77777777" w:rsidR="0043554B" w:rsidRPr="008E703D"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No heart disease</w:t>
            </w:r>
          </w:p>
        </w:tc>
        <w:tc>
          <w:tcPr>
            <w:tcW w:w="3061" w:type="dxa"/>
          </w:tcPr>
          <w:p w14:paraId="6B38FCE2"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623</w:t>
            </w:r>
          </w:p>
        </w:tc>
        <w:tc>
          <w:tcPr>
            <w:tcW w:w="3061" w:type="dxa"/>
          </w:tcPr>
          <w:p w14:paraId="044A5388"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48</w:t>
            </w:r>
          </w:p>
        </w:tc>
      </w:tr>
      <w:tr w:rsidR="0043554B" w14:paraId="18870B08" w14:textId="77777777" w:rsidTr="00C64F54">
        <w:tc>
          <w:tcPr>
            <w:tcW w:w="3060" w:type="dxa"/>
          </w:tcPr>
          <w:p w14:paraId="0754BB3B" w14:textId="77777777" w:rsidR="0043554B" w:rsidRPr="008E703D"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Heart disease</w:t>
            </w:r>
          </w:p>
        </w:tc>
        <w:tc>
          <w:tcPr>
            <w:tcW w:w="3061" w:type="dxa"/>
          </w:tcPr>
          <w:p w14:paraId="589F6B5F"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657</w:t>
            </w:r>
          </w:p>
        </w:tc>
        <w:tc>
          <w:tcPr>
            <w:tcW w:w="3061" w:type="dxa"/>
          </w:tcPr>
          <w:p w14:paraId="76E70A67" w14:textId="77777777" w:rsidR="0043554B" w:rsidRDefault="0043554B" w:rsidP="00C64F54">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52</w:t>
            </w:r>
          </w:p>
        </w:tc>
      </w:tr>
      <w:tr w:rsidR="0043554B" w14:paraId="2612F23D" w14:textId="77777777" w:rsidTr="00C64F54">
        <w:tc>
          <w:tcPr>
            <w:tcW w:w="3060" w:type="dxa"/>
          </w:tcPr>
          <w:p w14:paraId="0FBEDDE4" w14:textId="77777777" w:rsidR="0043554B" w:rsidRPr="008E703D" w:rsidRDefault="0043554B" w:rsidP="00C64F54">
            <w:pPr>
              <w:spacing w:line="360" w:lineRule="auto"/>
              <w:jc w:val="center"/>
              <w:rPr>
                <w:rFonts w:ascii="Times New Roman" w:hAnsi="Times New Roman" w:cs="Times New Roman"/>
                <w:b/>
                <w:bCs/>
                <w:sz w:val="24"/>
                <w:szCs w:val="24"/>
              </w:rPr>
            </w:pPr>
            <w:r w:rsidRPr="008E703D">
              <w:rPr>
                <w:rFonts w:ascii="Times New Roman" w:hAnsi="Times New Roman" w:cs="Times New Roman"/>
                <w:b/>
                <w:bCs/>
                <w:sz w:val="24"/>
                <w:szCs w:val="24"/>
              </w:rPr>
              <w:t>TOTAL</w:t>
            </w:r>
          </w:p>
        </w:tc>
        <w:tc>
          <w:tcPr>
            <w:tcW w:w="3061" w:type="dxa"/>
          </w:tcPr>
          <w:p w14:paraId="28533F35"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3061" w:type="dxa"/>
          </w:tcPr>
          <w:p w14:paraId="1CACA3C1"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FE3E0CE" w14:textId="77777777" w:rsidR="0043554B" w:rsidRDefault="0043554B" w:rsidP="0043554B">
      <w:pPr>
        <w:spacing w:line="360" w:lineRule="auto"/>
        <w:jc w:val="both"/>
        <w:rPr>
          <w:rFonts w:ascii="Times New Roman" w:hAnsi="Times New Roman" w:cs="Times New Roman"/>
          <w:sz w:val="24"/>
          <w:szCs w:val="24"/>
        </w:rPr>
      </w:pPr>
    </w:p>
    <w:p w14:paraId="24342617" w14:textId="77777777" w:rsidR="0043554B" w:rsidRPr="000C2773" w:rsidRDefault="0043554B" w:rsidP="004355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w:t>
      </w:r>
      <w:r w:rsidRPr="000C2773">
        <w:rPr>
          <w:rFonts w:ascii="Times New Roman" w:hAnsi="Times New Roman" w:cs="Times New Roman"/>
          <w:b/>
          <w:bCs/>
          <w:sz w:val="24"/>
          <w:szCs w:val="24"/>
        </w:rPr>
        <w:t>:</w:t>
      </w:r>
    </w:p>
    <w:p w14:paraId="7FA5FF5E" w14:textId="77777777" w:rsidR="0043554B" w:rsidRDefault="0043554B" w:rsidP="0043554B">
      <w:pPr>
        <w:spacing w:line="360" w:lineRule="auto"/>
        <w:jc w:val="both"/>
        <w:rPr>
          <w:rFonts w:ascii="Times New Roman" w:hAnsi="Times New Roman" w:cs="Times New Roman"/>
          <w:sz w:val="24"/>
          <w:szCs w:val="24"/>
        </w:rPr>
      </w:pPr>
      <w:r w:rsidRPr="00060520">
        <w:rPr>
          <w:rFonts w:ascii="Times New Roman" w:hAnsi="Times New Roman" w:cs="Times New Roman"/>
          <w:sz w:val="24"/>
          <w:szCs w:val="24"/>
        </w:rPr>
        <w:t>The bar chart illustrates the prevalence of heart disease among a sample of 1280 individuals, highlighting the distribution between those diagnosed with heart disease and those without. According to the data</w:t>
      </w:r>
      <w:r>
        <w:rPr>
          <w:rFonts w:ascii="Times New Roman" w:hAnsi="Times New Roman" w:cs="Times New Roman"/>
          <w:sz w:val="24"/>
          <w:szCs w:val="24"/>
        </w:rPr>
        <w:t xml:space="preserve"> </w:t>
      </w:r>
      <w:r w:rsidRPr="00060520">
        <w:rPr>
          <w:rFonts w:ascii="Times New Roman" w:hAnsi="Times New Roman" w:cs="Times New Roman"/>
          <w:sz w:val="24"/>
          <w:szCs w:val="24"/>
        </w:rPr>
        <w:t>623 individuals, representing approximately 48% of the sample, do not have heart disease. This group is visualized by the blue bar on the chart, which reaches a count just above 620.</w:t>
      </w:r>
      <w:r>
        <w:rPr>
          <w:rFonts w:ascii="Times New Roman" w:hAnsi="Times New Roman" w:cs="Times New Roman"/>
          <w:sz w:val="24"/>
          <w:szCs w:val="24"/>
        </w:rPr>
        <w:t xml:space="preserve"> </w:t>
      </w:r>
      <w:r w:rsidRPr="00060520">
        <w:rPr>
          <w:rFonts w:ascii="Times New Roman" w:hAnsi="Times New Roman" w:cs="Times New Roman"/>
          <w:sz w:val="24"/>
          <w:szCs w:val="24"/>
        </w:rPr>
        <w:t>657 individuals, slightly more than half of the sample at 52%, have been diagnosed with heart disease. This is represented by the orange bar, which slightly exceeds the count of 650.</w:t>
      </w:r>
    </w:p>
    <w:p w14:paraId="3E62E694" w14:textId="77777777" w:rsidR="00F37116" w:rsidRDefault="00F37116" w:rsidP="0043554B">
      <w:pPr>
        <w:spacing w:line="360" w:lineRule="auto"/>
        <w:jc w:val="both"/>
        <w:rPr>
          <w:rFonts w:ascii="Times New Roman" w:hAnsi="Times New Roman" w:cs="Times New Roman"/>
          <w:b/>
          <w:bCs/>
          <w:sz w:val="24"/>
          <w:szCs w:val="24"/>
        </w:rPr>
      </w:pPr>
    </w:p>
    <w:p w14:paraId="1E42B023" w14:textId="5E214BB9" w:rsidR="0043554B" w:rsidRPr="00651FBE" w:rsidRDefault="0043554B" w:rsidP="0043554B">
      <w:pPr>
        <w:spacing w:line="360" w:lineRule="auto"/>
        <w:jc w:val="both"/>
        <w:rPr>
          <w:rFonts w:ascii="Times New Roman" w:hAnsi="Times New Roman" w:cs="Times New Roman"/>
          <w:b/>
          <w:bCs/>
          <w:sz w:val="24"/>
          <w:szCs w:val="24"/>
        </w:rPr>
      </w:pPr>
      <w:r w:rsidRPr="00651FBE">
        <w:rPr>
          <w:rFonts w:ascii="Times New Roman" w:hAnsi="Times New Roman" w:cs="Times New Roman"/>
          <w:b/>
          <w:bCs/>
          <w:sz w:val="24"/>
          <w:szCs w:val="24"/>
        </w:rPr>
        <w:lastRenderedPageBreak/>
        <w:t>INFERENCE:</w:t>
      </w:r>
    </w:p>
    <w:p w14:paraId="7F6BF345" w14:textId="77777777" w:rsidR="0043554B" w:rsidRPr="00651FBE" w:rsidRDefault="0043554B" w:rsidP="0043554B">
      <w:pPr>
        <w:spacing w:line="360" w:lineRule="auto"/>
        <w:jc w:val="both"/>
        <w:rPr>
          <w:rFonts w:ascii="Times New Roman" w:hAnsi="Times New Roman" w:cs="Times New Roman"/>
          <w:sz w:val="24"/>
          <w:szCs w:val="24"/>
        </w:rPr>
      </w:pPr>
      <w:r w:rsidRPr="00651FBE">
        <w:rPr>
          <w:rFonts w:ascii="Times New Roman" w:hAnsi="Times New Roman" w:cs="Times New Roman"/>
          <w:sz w:val="24"/>
          <w:szCs w:val="24"/>
        </w:rPr>
        <w:t>This data suggests that heart disease is a major health concern in the studied population, indicating a slightly higher occurrence in the sample. The almost equal distribution emphasizes the need for effective heart health monitoring and preventive healthcare strategies to manage this significant health issue.</w:t>
      </w:r>
    </w:p>
    <w:p w14:paraId="4AA6DD2C" w14:textId="468D3BA4" w:rsidR="00F234B7" w:rsidRDefault="0043554B" w:rsidP="0043554B">
      <w:pPr>
        <w:spacing w:line="360" w:lineRule="auto"/>
        <w:jc w:val="center"/>
        <w:rPr>
          <w:rFonts w:ascii="Times New Roman" w:hAnsi="Times New Roman" w:cs="Times New Roman"/>
          <w:sz w:val="24"/>
          <w:szCs w:val="24"/>
        </w:rPr>
      </w:pPr>
      <w:r>
        <w:rPr>
          <w:noProof/>
        </w:rPr>
        <w:drawing>
          <wp:inline distT="0" distB="0" distL="0" distR="0" wp14:anchorId="3335E9E8" wp14:editId="6F43E372">
            <wp:extent cx="3333750" cy="2317750"/>
            <wp:effectExtent l="0" t="0" r="0" b="6350"/>
            <wp:docPr id="1471172393" name="Chart 1">
              <a:extLst xmlns:a="http://schemas.openxmlformats.org/drawingml/2006/main">
                <a:ext uri="{FF2B5EF4-FFF2-40B4-BE49-F238E27FC236}">
                  <a16:creationId xmlns:a16="http://schemas.microsoft.com/office/drawing/2014/main" id="{67BEE386-F881-56EA-86D3-2453D67F5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88FF737" w14:textId="77777777" w:rsidR="006C2BD6" w:rsidRPr="00F234B7" w:rsidRDefault="006C2BD6" w:rsidP="00F234B7">
      <w:pPr>
        <w:spacing w:line="360" w:lineRule="auto"/>
        <w:jc w:val="both"/>
        <w:rPr>
          <w:rFonts w:ascii="Times New Roman" w:hAnsi="Times New Roman" w:cs="Times New Roman"/>
          <w:sz w:val="24"/>
          <w:szCs w:val="24"/>
        </w:rPr>
      </w:pPr>
    </w:p>
    <w:p w14:paraId="5DFA23F7" w14:textId="77777777" w:rsidR="0043554B" w:rsidRDefault="0043554B" w:rsidP="0043554B">
      <w:pPr>
        <w:spacing w:line="360" w:lineRule="auto"/>
        <w:ind w:left="-1134"/>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477C59">
        <w:rPr>
          <w:rFonts w:ascii="Times New Roman" w:hAnsi="Times New Roman" w:cs="Times New Roman"/>
          <w:b/>
          <w:bCs/>
          <w:sz w:val="28"/>
          <w:szCs w:val="28"/>
        </w:rPr>
        <w:t>HEART DISEASE DISTRIBUTIONS</w:t>
      </w:r>
    </w:p>
    <w:p w14:paraId="773EA035" w14:textId="068F25B0" w:rsidR="0043554B" w:rsidRDefault="0043554B" w:rsidP="006C2BD6">
      <w:pPr>
        <w:spacing w:line="360" w:lineRule="auto"/>
        <w:ind w:left="-851"/>
        <w:jc w:val="center"/>
        <w:rPr>
          <w:rFonts w:ascii="Times New Roman" w:hAnsi="Times New Roman" w:cs="Times New Roman"/>
          <w:b/>
          <w:bCs/>
          <w:noProof/>
          <w:sz w:val="28"/>
          <w:szCs w:val="28"/>
        </w:rPr>
      </w:pPr>
      <w:r>
        <w:rPr>
          <w:rFonts w:ascii="Times New Roman" w:hAnsi="Times New Roman" w:cs="Times New Roman"/>
          <w:b/>
          <w:bCs/>
          <w:noProof/>
          <w:sz w:val="28"/>
          <w:szCs w:val="28"/>
        </w:rPr>
        <w:t>CHART 2.</w:t>
      </w:r>
      <w:r w:rsidRPr="001443C7">
        <w:rPr>
          <w:rFonts w:ascii="Times New Roman" w:hAnsi="Times New Roman" w:cs="Times New Roman"/>
          <w:b/>
          <w:bCs/>
          <w:noProof/>
          <w:sz w:val="28"/>
          <w:szCs w:val="28"/>
        </w:rPr>
        <w:t xml:space="preserve"> DISTRIBUTION OF AGE</w:t>
      </w:r>
    </w:p>
    <w:p w14:paraId="45C0B5CF" w14:textId="0517C661" w:rsidR="0043554B" w:rsidRDefault="0043554B" w:rsidP="006C2BD6">
      <w:pPr>
        <w:spacing w:line="360" w:lineRule="auto"/>
        <w:ind w:left="-851"/>
        <w:jc w:val="center"/>
        <w:rPr>
          <w:rFonts w:ascii="Times New Roman" w:hAnsi="Times New Roman" w:cs="Times New Roman"/>
          <w:b/>
          <w:bCs/>
          <w:noProof/>
          <w:sz w:val="28"/>
          <w:szCs w:val="28"/>
        </w:rPr>
      </w:pPr>
      <w:r w:rsidRPr="00C5728E">
        <w:rPr>
          <w:noProof/>
        </w:rPr>
        <w:drawing>
          <wp:inline distT="0" distB="0" distL="0" distR="0" wp14:anchorId="08E6AA12" wp14:editId="2A5474F6">
            <wp:extent cx="3714750" cy="2782060"/>
            <wp:effectExtent l="0" t="0" r="0" b="0"/>
            <wp:docPr id="4149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40410" name=""/>
                    <pic:cNvPicPr/>
                  </pic:nvPicPr>
                  <pic:blipFill>
                    <a:blip r:embed="rId6"/>
                    <a:stretch>
                      <a:fillRect/>
                    </a:stretch>
                  </pic:blipFill>
                  <pic:spPr>
                    <a:xfrm>
                      <a:off x="0" y="0"/>
                      <a:ext cx="3752133" cy="2810057"/>
                    </a:xfrm>
                    <a:prstGeom prst="rect">
                      <a:avLst/>
                    </a:prstGeom>
                  </pic:spPr>
                </pic:pic>
              </a:graphicData>
            </a:graphic>
          </wp:inline>
        </w:drawing>
      </w:r>
    </w:p>
    <w:p w14:paraId="4779CCE2" w14:textId="77777777" w:rsidR="006C2BD6" w:rsidRDefault="006C2BD6" w:rsidP="006C2BD6">
      <w:pPr>
        <w:spacing w:line="360" w:lineRule="auto"/>
        <w:ind w:left="-851"/>
        <w:jc w:val="center"/>
        <w:rPr>
          <w:rFonts w:ascii="Times New Roman" w:hAnsi="Times New Roman" w:cs="Times New Roman"/>
          <w:b/>
          <w:bCs/>
          <w:noProof/>
          <w:sz w:val="28"/>
          <w:szCs w:val="28"/>
        </w:rPr>
      </w:pPr>
    </w:p>
    <w:p w14:paraId="40CFAA56" w14:textId="77777777" w:rsidR="00F37116" w:rsidRDefault="00F37116" w:rsidP="0043554B">
      <w:pPr>
        <w:spacing w:line="276" w:lineRule="auto"/>
        <w:rPr>
          <w:rFonts w:ascii="Times New Roman" w:hAnsi="Times New Roman" w:cs="Times New Roman"/>
          <w:b/>
          <w:bCs/>
          <w:noProof/>
          <w:sz w:val="28"/>
          <w:szCs w:val="28"/>
        </w:rPr>
      </w:pPr>
    </w:p>
    <w:p w14:paraId="0D0B99F9" w14:textId="73348498" w:rsidR="0043554B" w:rsidRPr="005309AC" w:rsidRDefault="0043554B" w:rsidP="0043554B">
      <w:pPr>
        <w:spacing w:line="276" w:lineRule="auto"/>
        <w:rPr>
          <w:rFonts w:ascii="Times New Roman" w:hAnsi="Times New Roman" w:cs="Times New Roman"/>
          <w:b/>
          <w:bCs/>
          <w:noProof/>
          <w:sz w:val="28"/>
          <w:szCs w:val="28"/>
        </w:rPr>
      </w:pPr>
      <w:r w:rsidRPr="005309AC">
        <w:rPr>
          <w:rFonts w:ascii="Times New Roman" w:hAnsi="Times New Roman" w:cs="Times New Roman"/>
          <w:b/>
          <w:bCs/>
          <w:noProof/>
          <w:sz w:val="28"/>
          <w:szCs w:val="28"/>
        </w:rPr>
        <w:lastRenderedPageBreak/>
        <w:t>INTERPRETATION:</w:t>
      </w:r>
    </w:p>
    <w:p w14:paraId="111E9BC9" w14:textId="77777777" w:rsidR="0043554B" w:rsidRPr="003F7624" w:rsidRDefault="0043554B" w:rsidP="0043554B">
      <w:pPr>
        <w:spacing w:line="360" w:lineRule="auto"/>
        <w:jc w:val="both"/>
        <w:rPr>
          <w:rFonts w:ascii="Times New Roman" w:hAnsi="Times New Roman" w:cs="Times New Roman"/>
          <w:noProof/>
          <w:sz w:val="24"/>
          <w:szCs w:val="24"/>
        </w:rPr>
      </w:pPr>
      <w:r w:rsidRPr="00B30076">
        <w:rPr>
          <w:rFonts w:ascii="Times New Roman" w:hAnsi="Times New Roman" w:cs="Times New Roman"/>
          <w:noProof/>
          <w:sz w:val="24"/>
          <w:szCs w:val="24"/>
        </w:rPr>
        <w:t>The box plot illustrates the age distribution for individuals aged 60 and above, segmented into those with and without heart disease. Notably, the median age of those with heart disease is 65, compared to 63 for those without, suggesting that the prevalence of heart disease slightly increases with age in the senior population. Both groups have a similar age range, extending to 77 years, with outliers just above this, indicating that there are exceptional cases of longevity regardless of heart disease status. This data underscores the influence of advancing age on the likelihood of developing heart disease, reinforcing the importance of targeted healthcare and preventative measures for older adults.</w:t>
      </w:r>
      <w:r w:rsidRPr="003F7624">
        <w:rPr>
          <w:rFonts w:ascii="Times New Roman" w:hAnsi="Times New Roman" w:cs="Times New Roman"/>
          <w:noProof/>
          <w:sz w:val="24"/>
          <w:szCs w:val="24"/>
        </w:rPr>
        <w:t xml:space="preserve">    </w:t>
      </w:r>
    </w:p>
    <w:p w14:paraId="512E0178" w14:textId="04CB4111" w:rsidR="00F37116" w:rsidRDefault="0043554B" w:rsidP="00F37116">
      <w:pPr>
        <w:spacing w:line="276" w:lineRule="auto"/>
        <w:rPr>
          <w:rFonts w:ascii="Times New Roman" w:hAnsi="Times New Roman" w:cs="Times New Roman"/>
          <w:noProof/>
          <w:sz w:val="24"/>
          <w:szCs w:val="24"/>
        </w:rPr>
      </w:pPr>
      <w:r w:rsidRPr="003F7624">
        <w:rPr>
          <w:rFonts w:ascii="Times New Roman" w:hAnsi="Times New Roman" w:cs="Times New Roman"/>
          <w:noProof/>
          <w:sz w:val="24"/>
          <w:szCs w:val="24"/>
        </w:rPr>
        <w:t xml:space="preserve">   </w:t>
      </w:r>
    </w:p>
    <w:p w14:paraId="7EBD022D" w14:textId="77777777" w:rsidR="0043554B" w:rsidRDefault="0043554B" w:rsidP="0043554B">
      <w:pPr>
        <w:spacing w:line="360" w:lineRule="auto"/>
        <w:jc w:val="center"/>
        <w:rPr>
          <w:rFonts w:ascii="Times New Roman" w:hAnsi="Times New Roman" w:cs="Times New Roman"/>
          <w:noProof/>
          <w:sz w:val="24"/>
          <w:szCs w:val="24"/>
        </w:rPr>
      </w:pPr>
    </w:p>
    <w:p w14:paraId="7D8D6E5B" w14:textId="5C4487CA" w:rsidR="0043554B" w:rsidRPr="00103167" w:rsidRDefault="0043554B" w:rsidP="0043554B">
      <w:pPr>
        <w:spacing w:line="36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 xml:space="preserve">CHART 3. </w:t>
      </w:r>
      <w:r w:rsidRPr="00103167">
        <w:rPr>
          <w:rFonts w:ascii="Times New Roman" w:hAnsi="Times New Roman" w:cs="Times New Roman"/>
          <w:b/>
          <w:bCs/>
          <w:sz w:val="28"/>
          <w:szCs w:val="28"/>
        </w:rPr>
        <w:t>DISTRIBUTION OF TRESTBPS</w:t>
      </w:r>
    </w:p>
    <w:p w14:paraId="35CFA613" w14:textId="77777777" w:rsidR="0043554B" w:rsidRDefault="0043554B" w:rsidP="0043554B">
      <w:pPr>
        <w:pStyle w:val="NormalWeb"/>
        <w:spacing w:line="360" w:lineRule="auto"/>
        <w:jc w:val="center"/>
      </w:pPr>
      <w:r w:rsidRPr="00334231">
        <w:rPr>
          <w:noProof/>
        </w:rPr>
        <w:drawing>
          <wp:inline distT="0" distB="0" distL="0" distR="0" wp14:anchorId="56EB58AF" wp14:editId="1DB622B8">
            <wp:extent cx="4045144" cy="3003453"/>
            <wp:effectExtent l="0" t="0" r="0" b="6985"/>
            <wp:docPr id="2810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6810" name=""/>
                    <pic:cNvPicPr/>
                  </pic:nvPicPr>
                  <pic:blipFill>
                    <a:blip r:embed="rId7"/>
                    <a:stretch>
                      <a:fillRect/>
                    </a:stretch>
                  </pic:blipFill>
                  <pic:spPr>
                    <a:xfrm>
                      <a:off x="0" y="0"/>
                      <a:ext cx="4074869" cy="3025523"/>
                    </a:xfrm>
                    <a:prstGeom prst="rect">
                      <a:avLst/>
                    </a:prstGeom>
                  </pic:spPr>
                </pic:pic>
              </a:graphicData>
            </a:graphic>
          </wp:inline>
        </w:drawing>
      </w:r>
    </w:p>
    <w:p w14:paraId="7A22FB0B" w14:textId="77777777" w:rsidR="0043554B" w:rsidRDefault="0043554B" w:rsidP="0043554B">
      <w:pPr>
        <w:pStyle w:val="NormalWeb"/>
        <w:spacing w:line="360" w:lineRule="auto"/>
        <w:jc w:val="center"/>
      </w:pPr>
    </w:p>
    <w:p w14:paraId="2B05D487" w14:textId="77777777" w:rsidR="0043554B" w:rsidRPr="002A11F7" w:rsidRDefault="0043554B" w:rsidP="0043554B">
      <w:pPr>
        <w:pStyle w:val="NormalWeb"/>
        <w:spacing w:line="360" w:lineRule="auto"/>
        <w:jc w:val="both"/>
        <w:rPr>
          <w:b/>
          <w:bCs/>
          <w:sz w:val="28"/>
          <w:szCs w:val="28"/>
        </w:rPr>
      </w:pPr>
      <w:r w:rsidRPr="002A11F7">
        <w:rPr>
          <w:b/>
          <w:bCs/>
          <w:sz w:val="28"/>
          <w:szCs w:val="28"/>
        </w:rPr>
        <w:t>INTERPRETATION:</w:t>
      </w:r>
    </w:p>
    <w:p w14:paraId="5D75910E" w14:textId="786264AE" w:rsidR="0043554B" w:rsidRPr="00F37116" w:rsidRDefault="0043554B" w:rsidP="00F37116">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r w:rsidRPr="00297812">
        <w:rPr>
          <w:rFonts w:ascii="Times New Roman" w:eastAsia="Times New Roman" w:hAnsi="Times New Roman" w:cs="Times New Roman"/>
          <w:kern w:val="0"/>
          <w:sz w:val="24"/>
          <w:szCs w:val="24"/>
          <w:lang w:eastAsia="en-IN"/>
          <w14:ligatures w14:val="none"/>
        </w:rPr>
        <w:t>This chart illustrates the distribution of resting blood pressure (</w:t>
      </w:r>
      <w:proofErr w:type="spellStart"/>
      <w:r w:rsidRPr="00297812">
        <w:rPr>
          <w:rFonts w:ascii="Times New Roman" w:eastAsia="Times New Roman" w:hAnsi="Times New Roman" w:cs="Times New Roman"/>
          <w:kern w:val="0"/>
          <w:sz w:val="24"/>
          <w:szCs w:val="24"/>
          <w:lang w:eastAsia="en-IN"/>
          <w14:ligatures w14:val="none"/>
        </w:rPr>
        <w:t>trestbps</w:t>
      </w:r>
      <w:proofErr w:type="spellEnd"/>
      <w:r w:rsidRPr="00297812">
        <w:rPr>
          <w:rFonts w:ascii="Times New Roman" w:eastAsia="Times New Roman" w:hAnsi="Times New Roman" w:cs="Times New Roman"/>
          <w:kern w:val="0"/>
          <w:sz w:val="24"/>
          <w:szCs w:val="24"/>
          <w:lang w:eastAsia="en-IN"/>
          <w14:ligatures w14:val="none"/>
        </w:rPr>
        <w:t>) for individuals with and</w:t>
      </w:r>
      <w:r>
        <w:rPr>
          <w:rFonts w:ascii="Times New Roman" w:eastAsia="Times New Roman" w:hAnsi="Times New Roman" w:cs="Times New Roman"/>
          <w:kern w:val="0"/>
          <w:sz w:val="24"/>
          <w:szCs w:val="24"/>
          <w:lang w:eastAsia="en-IN"/>
          <w14:ligatures w14:val="none"/>
        </w:rPr>
        <w:t xml:space="preserve"> </w:t>
      </w:r>
      <w:r w:rsidRPr="00297812">
        <w:rPr>
          <w:rFonts w:ascii="Times New Roman" w:eastAsia="Times New Roman" w:hAnsi="Times New Roman" w:cs="Times New Roman"/>
          <w:kern w:val="0"/>
          <w:sz w:val="24"/>
          <w:szCs w:val="24"/>
          <w:lang w:eastAsia="en-IN"/>
          <w14:ligatures w14:val="none"/>
        </w:rPr>
        <w:t>without heart disease In No Disease the median resting blood pressure is around 130 mmHg, with most values ranging from 120 to 140 mmHg. There are outliers indicating some individuals with significantly lower or higher blood pressure.</w:t>
      </w:r>
      <w:r>
        <w:rPr>
          <w:rFonts w:ascii="Times New Roman" w:eastAsia="Times New Roman" w:hAnsi="Times New Roman" w:cs="Times New Roman"/>
          <w:kern w:val="0"/>
          <w:sz w:val="24"/>
          <w:szCs w:val="24"/>
          <w:lang w:eastAsia="en-IN"/>
          <w14:ligatures w14:val="none"/>
        </w:rPr>
        <w:t xml:space="preserve"> </w:t>
      </w:r>
      <w:r w:rsidRPr="00297812">
        <w:rPr>
          <w:rFonts w:ascii="Times New Roman" w:eastAsia="Times New Roman" w:hAnsi="Times New Roman" w:cs="Times New Roman"/>
          <w:kern w:val="0"/>
          <w:sz w:val="24"/>
          <w:szCs w:val="24"/>
          <w:lang w:eastAsia="en-IN"/>
          <w14:ligatures w14:val="none"/>
        </w:rPr>
        <w:t xml:space="preserve">In Heart Disease the median is </w:t>
      </w:r>
      <w:r w:rsidRPr="00297812">
        <w:rPr>
          <w:rFonts w:ascii="Times New Roman" w:eastAsia="Times New Roman" w:hAnsi="Times New Roman" w:cs="Times New Roman"/>
          <w:kern w:val="0"/>
          <w:sz w:val="24"/>
          <w:szCs w:val="24"/>
          <w:lang w:eastAsia="en-IN"/>
          <w14:ligatures w14:val="none"/>
        </w:rPr>
        <w:lastRenderedPageBreak/>
        <w:t>slightly higher, near 135 mmHg. The range is wider (from approximately 125 to 145 mmHg), with an outlier showing a very high blood pressure above 180 mmHg. The plot highlights that individuals with heart disease tend to have a slightly higher median blood pressure and a broader range of values, which may correlate with the cardiovascular strain or other related conditions.</w:t>
      </w:r>
    </w:p>
    <w:p w14:paraId="024AA21A" w14:textId="77777777" w:rsidR="0043554B" w:rsidRDefault="0043554B" w:rsidP="0043554B">
      <w:pPr>
        <w:pStyle w:val="ListParagraph"/>
        <w:spacing w:line="360" w:lineRule="auto"/>
        <w:ind w:left="567" w:hanging="567"/>
        <w:jc w:val="center"/>
        <w:rPr>
          <w:rFonts w:ascii="Times New Roman" w:eastAsia="Times New Roman" w:hAnsi="Times New Roman" w:cs="Times New Roman"/>
          <w:kern w:val="0"/>
          <w:sz w:val="24"/>
          <w:szCs w:val="24"/>
          <w:lang w:eastAsia="en-IN"/>
          <w14:ligatures w14:val="none"/>
        </w:rPr>
      </w:pPr>
    </w:p>
    <w:p w14:paraId="04397506" w14:textId="35E3BDA5" w:rsidR="0043554B" w:rsidRPr="009D7F62" w:rsidRDefault="0043554B" w:rsidP="0043554B">
      <w:pPr>
        <w:pStyle w:val="ListParagraph"/>
        <w:spacing w:line="360" w:lineRule="auto"/>
        <w:ind w:left="567" w:hanging="567"/>
        <w:jc w:val="center"/>
        <w:rPr>
          <w:rFonts w:ascii="Times New Roman" w:hAnsi="Times New Roman" w:cs="Times New Roman"/>
          <w:b/>
          <w:bCs/>
          <w:sz w:val="28"/>
          <w:szCs w:val="28"/>
        </w:rPr>
      </w:pPr>
      <w:r>
        <w:rPr>
          <w:rFonts w:ascii="Times New Roman" w:hAnsi="Times New Roman" w:cs="Times New Roman"/>
          <w:b/>
          <w:bCs/>
          <w:sz w:val="28"/>
          <w:szCs w:val="28"/>
        </w:rPr>
        <w:t xml:space="preserve">CHART 4. </w:t>
      </w:r>
      <w:r w:rsidRPr="001443C7">
        <w:rPr>
          <w:rFonts w:ascii="Times New Roman" w:hAnsi="Times New Roman" w:cs="Times New Roman"/>
          <w:b/>
          <w:bCs/>
          <w:sz w:val="28"/>
          <w:szCs w:val="28"/>
        </w:rPr>
        <w:t xml:space="preserve">DISTRIBUTION OF </w:t>
      </w:r>
      <w:r>
        <w:rPr>
          <w:rFonts w:ascii="Times New Roman" w:hAnsi="Times New Roman" w:cs="Times New Roman"/>
          <w:b/>
          <w:bCs/>
          <w:sz w:val="28"/>
          <w:szCs w:val="28"/>
        </w:rPr>
        <w:t>CHOL</w:t>
      </w:r>
      <w:r w:rsidRPr="009316E9">
        <w:rPr>
          <w:rFonts w:ascii="Times New Roman" w:hAnsi="Times New Roman" w:cs="Times New Roman"/>
          <w:b/>
          <w:bCs/>
          <w:sz w:val="28"/>
          <w:szCs w:val="28"/>
        </w:rPr>
        <w:t>ESTEROL</w:t>
      </w:r>
    </w:p>
    <w:p w14:paraId="2B4B15CA" w14:textId="77777777" w:rsidR="0043554B" w:rsidRDefault="0043554B" w:rsidP="0043554B">
      <w:pPr>
        <w:spacing w:line="360" w:lineRule="auto"/>
        <w:jc w:val="center"/>
        <w:rPr>
          <w:rFonts w:ascii="Times New Roman" w:hAnsi="Times New Roman" w:cs="Times New Roman"/>
          <w:b/>
          <w:bCs/>
          <w:sz w:val="28"/>
          <w:szCs w:val="28"/>
        </w:rPr>
      </w:pPr>
      <w:r w:rsidRPr="00FF4471">
        <w:rPr>
          <w:rFonts w:ascii="Times New Roman" w:hAnsi="Times New Roman" w:cs="Times New Roman"/>
          <w:b/>
          <w:bCs/>
          <w:noProof/>
          <w:sz w:val="28"/>
          <w:szCs w:val="28"/>
        </w:rPr>
        <w:drawing>
          <wp:inline distT="0" distB="0" distL="0" distR="0" wp14:anchorId="6F5EAAF5" wp14:editId="1DD16919">
            <wp:extent cx="3606278" cy="2679895"/>
            <wp:effectExtent l="0" t="0" r="0" b="6350"/>
            <wp:docPr id="108260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0832" name=""/>
                    <pic:cNvPicPr/>
                  </pic:nvPicPr>
                  <pic:blipFill>
                    <a:blip r:embed="rId8"/>
                    <a:stretch>
                      <a:fillRect/>
                    </a:stretch>
                  </pic:blipFill>
                  <pic:spPr>
                    <a:xfrm>
                      <a:off x="0" y="0"/>
                      <a:ext cx="3659280" cy="2719282"/>
                    </a:xfrm>
                    <a:prstGeom prst="rect">
                      <a:avLst/>
                    </a:prstGeom>
                  </pic:spPr>
                </pic:pic>
              </a:graphicData>
            </a:graphic>
          </wp:inline>
        </w:drawing>
      </w:r>
    </w:p>
    <w:p w14:paraId="7A8FB01A" w14:textId="77777777" w:rsidR="0043554B" w:rsidRDefault="0043554B" w:rsidP="0043554B">
      <w:pPr>
        <w:spacing w:line="360" w:lineRule="auto"/>
        <w:jc w:val="center"/>
        <w:rPr>
          <w:rFonts w:ascii="Times New Roman" w:hAnsi="Times New Roman" w:cs="Times New Roman"/>
          <w:b/>
          <w:bCs/>
          <w:sz w:val="28"/>
          <w:szCs w:val="28"/>
        </w:rPr>
      </w:pPr>
    </w:p>
    <w:p w14:paraId="7563BC35" w14:textId="77777777" w:rsidR="0043554B" w:rsidRPr="002A11F7" w:rsidRDefault="0043554B" w:rsidP="0043554B">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0E382EEC" w14:textId="77777777" w:rsidR="0043554B" w:rsidRPr="00D17923" w:rsidRDefault="0043554B" w:rsidP="0043554B">
      <w:pPr>
        <w:pStyle w:val="ListParagraph"/>
        <w:spacing w:line="360" w:lineRule="auto"/>
        <w:ind w:left="0"/>
        <w:jc w:val="both"/>
        <w:rPr>
          <w:rFonts w:ascii="Times New Roman" w:hAnsi="Times New Roman" w:cs="Times New Roman"/>
          <w:noProof/>
          <w:sz w:val="24"/>
          <w:szCs w:val="24"/>
        </w:rPr>
      </w:pPr>
      <w:r w:rsidRPr="00D17923">
        <w:rPr>
          <w:rFonts w:ascii="Times New Roman" w:hAnsi="Times New Roman" w:cs="Times New Roman"/>
          <w:noProof/>
          <w:sz w:val="24"/>
          <w:szCs w:val="24"/>
        </w:rPr>
        <w:t>This chart depicts the distribution of cholesterol levels (cholesterol measured in mg/dl) for individuals categorized into those with and without heart disease where no heart disease has the median cholesterol level is around 240 mg/dl. The interquartile range is from approximately 200 to 280 mg/dl, showing a moderate spread. Notably, there is an outlier indicating an individual with cholesterol levels significantly below 200 mg/dl.</w:t>
      </w:r>
      <w:r>
        <w:rPr>
          <w:rFonts w:ascii="Times New Roman" w:hAnsi="Times New Roman" w:cs="Times New Roman"/>
          <w:noProof/>
          <w:sz w:val="24"/>
          <w:szCs w:val="24"/>
        </w:rPr>
        <w:t xml:space="preserve"> </w:t>
      </w:r>
      <w:r w:rsidRPr="00D17923">
        <w:rPr>
          <w:rFonts w:ascii="Times New Roman" w:hAnsi="Times New Roman" w:cs="Times New Roman"/>
          <w:noProof/>
          <w:sz w:val="24"/>
          <w:szCs w:val="24"/>
        </w:rPr>
        <w:t>Heart Disease has the median is somewhat lower, near 230 mg/dl. The distribution is tighter with the interquartile range from about 210 to 250 mg/dl. This group displays more variability with several outliers above 300 mg/dl, suggesting some individuals with heart disease have extremely high cholesterol levels. The plot indicates that while the typical cholesterol levels might be slightly lower in individuals with heart disease, the presence of high cholesterol outliers suggests a correlation with more severe cases or different subtypes of heart conditions.</w:t>
      </w:r>
    </w:p>
    <w:p w14:paraId="70380813" w14:textId="77777777" w:rsidR="0043554B" w:rsidRPr="00F37116" w:rsidRDefault="0043554B" w:rsidP="00F37116">
      <w:pPr>
        <w:spacing w:line="360" w:lineRule="auto"/>
        <w:rPr>
          <w:rFonts w:ascii="Times New Roman" w:hAnsi="Times New Roman" w:cs="Times New Roman"/>
          <w:noProof/>
          <w:sz w:val="24"/>
          <w:szCs w:val="24"/>
        </w:rPr>
      </w:pPr>
    </w:p>
    <w:p w14:paraId="309AAB3A" w14:textId="3464AC10" w:rsidR="0043554B" w:rsidRPr="00A1071C" w:rsidRDefault="0043554B" w:rsidP="0043554B">
      <w:pPr>
        <w:pStyle w:val="ListParagraph"/>
        <w:spacing w:line="360" w:lineRule="auto"/>
        <w:ind w:left="-1134" w:firstLine="992"/>
        <w:jc w:val="center"/>
        <w:rPr>
          <w:rFonts w:ascii="Times New Roman" w:hAnsi="Times New Roman" w:cs="Times New Roman"/>
          <w:b/>
          <w:bCs/>
          <w:sz w:val="28"/>
          <w:szCs w:val="28"/>
        </w:rPr>
      </w:pPr>
      <w:r>
        <w:rPr>
          <w:rFonts w:ascii="Times New Roman" w:hAnsi="Times New Roman" w:cs="Times New Roman"/>
          <w:b/>
          <w:bCs/>
          <w:sz w:val="28"/>
          <w:szCs w:val="28"/>
        </w:rPr>
        <w:lastRenderedPageBreak/>
        <w:t>CHART 5.</w:t>
      </w:r>
      <w:r w:rsidRPr="001443C7">
        <w:rPr>
          <w:rFonts w:ascii="Times New Roman" w:hAnsi="Times New Roman" w:cs="Times New Roman"/>
          <w:b/>
          <w:bCs/>
          <w:sz w:val="28"/>
          <w:szCs w:val="28"/>
        </w:rPr>
        <w:t xml:space="preserve"> DISTRIBUTION OF </w:t>
      </w:r>
      <w:r>
        <w:rPr>
          <w:rFonts w:ascii="Times New Roman" w:hAnsi="Times New Roman" w:cs="Times New Roman"/>
          <w:b/>
          <w:bCs/>
          <w:sz w:val="28"/>
          <w:szCs w:val="28"/>
        </w:rPr>
        <w:t>THALACH</w:t>
      </w:r>
    </w:p>
    <w:p w14:paraId="38A7A052" w14:textId="77777777" w:rsidR="0043554B" w:rsidRDefault="0043554B" w:rsidP="0043554B">
      <w:pPr>
        <w:spacing w:line="360" w:lineRule="auto"/>
        <w:jc w:val="center"/>
        <w:rPr>
          <w:rFonts w:ascii="Times New Roman" w:hAnsi="Times New Roman" w:cs="Times New Roman"/>
          <w:noProof/>
          <w:sz w:val="24"/>
          <w:szCs w:val="24"/>
        </w:rPr>
      </w:pPr>
      <w:r>
        <w:rPr>
          <w:noProof/>
        </w:rPr>
        <w:drawing>
          <wp:inline distT="0" distB="0" distL="0" distR="0" wp14:anchorId="05B9B3BC" wp14:editId="4030E9FF">
            <wp:extent cx="3832612" cy="2813539"/>
            <wp:effectExtent l="0" t="0" r="0" b="6350"/>
            <wp:docPr id="165512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8896" cy="2832834"/>
                    </a:xfrm>
                    <a:prstGeom prst="rect">
                      <a:avLst/>
                    </a:prstGeom>
                    <a:noFill/>
                    <a:ln>
                      <a:noFill/>
                    </a:ln>
                  </pic:spPr>
                </pic:pic>
              </a:graphicData>
            </a:graphic>
          </wp:inline>
        </w:drawing>
      </w:r>
    </w:p>
    <w:p w14:paraId="11BE31E0" w14:textId="77777777" w:rsidR="0043554B" w:rsidRPr="009E02E3" w:rsidRDefault="0043554B" w:rsidP="0043554B">
      <w:pPr>
        <w:spacing w:line="360" w:lineRule="auto"/>
        <w:jc w:val="center"/>
        <w:rPr>
          <w:rFonts w:ascii="Times New Roman" w:hAnsi="Times New Roman" w:cs="Times New Roman"/>
          <w:noProof/>
          <w:sz w:val="24"/>
          <w:szCs w:val="24"/>
        </w:rPr>
      </w:pPr>
    </w:p>
    <w:p w14:paraId="488C07CF" w14:textId="77777777" w:rsidR="0043554B" w:rsidRDefault="0043554B" w:rsidP="0043554B">
      <w:pPr>
        <w:spacing w:line="360" w:lineRule="auto"/>
        <w:rPr>
          <w:rFonts w:ascii="Times New Roman" w:hAnsi="Times New Roman" w:cs="Times New Roman"/>
          <w:b/>
          <w:bCs/>
          <w:noProof/>
          <w:sz w:val="28"/>
          <w:szCs w:val="28"/>
        </w:rPr>
      </w:pPr>
      <w:r w:rsidRPr="00661AD6">
        <w:rPr>
          <w:rFonts w:ascii="Times New Roman" w:hAnsi="Times New Roman" w:cs="Times New Roman"/>
          <w:b/>
          <w:bCs/>
          <w:noProof/>
          <w:sz w:val="28"/>
          <w:szCs w:val="28"/>
        </w:rPr>
        <w:t>INTERPRETATION:</w:t>
      </w:r>
    </w:p>
    <w:p w14:paraId="3F147B32" w14:textId="77777777" w:rsidR="0043554B" w:rsidRPr="00624EF9" w:rsidRDefault="0043554B" w:rsidP="0043554B">
      <w:pPr>
        <w:pStyle w:val="ListParagraph"/>
        <w:spacing w:line="360" w:lineRule="auto"/>
        <w:ind w:left="142"/>
        <w:jc w:val="both"/>
        <w:rPr>
          <w:rFonts w:ascii="Times New Roman" w:hAnsi="Times New Roman" w:cs="Times New Roman"/>
        </w:rPr>
      </w:pPr>
      <w:r w:rsidRPr="00624EF9">
        <w:rPr>
          <w:rFonts w:ascii="Times New Roman" w:hAnsi="Times New Roman" w:cs="Times New Roman"/>
          <w:sz w:val="24"/>
          <w:szCs w:val="24"/>
        </w:rPr>
        <w:t>This chart shows the distribution of maximum heart rate (</w:t>
      </w:r>
      <w:proofErr w:type="spellStart"/>
      <w:r w:rsidRPr="00624EF9">
        <w:rPr>
          <w:rFonts w:ascii="Times New Roman" w:hAnsi="Times New Roman" w:cs="Times New Roman"/>
          <w:sz w:val="24"/>
          <w:szCs w:val="24"/>
        </w:rPr>
        <w:t>thalach</w:t>
      </w:r>
      <w:proofErr w:type="spellEnd"/>
      <w:r w:rsidRPr="00624EF9">
        <w:rPr>
          <w:rFonts w:ascii="Times New Roman" w:hAnsi="Times New Roman" w:cs="Times New Roman"/>
          <w:sz w:val="24"/>
          <w:szCs w:val="24"/>
        </w:rPr>
        <w:t>) achieved during exercise, comparing individuals with and without heart disease where No Disease has the median maximum heart rate is high, around 160 beats per minute, indicating good heart performance during exertion. The range is broad, from about 140 to 180 bpm, with some outliers showing lower maximum rates around 100 bpm. Heart Disease has the median rate is noticeably lower, around 140 bpm, suggesting reduced cardiac efficiency during stress. The interquartile range is narrower, from approximately 130 to 150 bpm, with significant outliers indicating very low heart rates below 100 bpm. The plot illustrates a clear difference in exercise capacity between the two groups, with those having heart disease typically achieving lower peak heart rates. This can be an indicator of compromised heart function in patients with heart disease.</w:t>
      </w:r>
    </w:p>
    <w:p w14:paraId="0FC715B1" w14:textId="77777777" w:rsidR="0043554B" w:rsidRDefault="0043554B" w:rsidP="0043554B">
      <w:pPr>
        <w:pStyle w:val="ListParagraph"/>
        <w:spacing w:line="360" w:lineRule="auto"/>
        <w:ind w:left="-1134" w:firstLine="992"/>
        <w:jc w:val="center"/>
        <w:rPr>
          <w:rFonts w:ascii="Times New Roman" w:hAnsi="Times New Roman" w:cs="Times New Roman"/>
          <w:b/>
          <w:bCs/>
          <w:sz w:val="28"/>
          <w:szCs w:val="28"/>
        </w:rPr>
      </w:pPr>
    </w:p>
    <w:p w14:paraId="6397E9AF" w14:textId="77777777" w:rsidR="0043554B" w:rsidRDefault="0043554B" w:rsidP="0043554B">
      <w:pPr>
        <w:pStyle w:val="ListParagraph"/>
        <w:spacing w:line="360" w:lineRule="auto"/>
        <w:ind w:left="-1134" w:firstLine="992"/>
        <w:jc w:val="center"/>
        <w:rPr>
          <w:rFonts w:ascii="Times New Roman" w:hAnsi="Times New Roman" w:cs="Times New Roman"/>
          <w:b/>
          <w:bCs/>
          <w:sz w:val="28"/>
          <w:szCs w:val="28"/>
        </w:rPr>
      </w:pPr>
    </w:p>
    <w:p w14:paraId="55ECDC3A" w14:textId="77777777" w:rsidR="0043554B" w:rsidRDefault="0043554B" w:rsidP="0043554B">
      <w:pPr>
        <w:pStyle w:val="ListParagraph"/>
        <w:spacing w:line="360" w:lineRule="auto"/>
        <w:ind w:left="-1134" w:firstLine="992"/>
        <w:jc w:val="center"/>
        <w:rPr>
          <w:rFonts w:ascii="Times New Roman" w:hAnsi="Times New Roman" w:cs="Times New Roman"/>
          <w:b/>
          <w:bCs/>
          <w:sz w:val="28"/>
          <w:szCs w:val="28"/>
        </w:rPr>
      </w:pPr>
    </w:p>
    <w:p w14:paraId="7AC98E5C" w14:textId="77777777" w:rsidR="0043554B" w:rsidRDefault="0043554B" w:rsidP="0043554B">
      <w:pPr>
        <w:pStyle w:val="ListParagraph"/>
        <w:spacing w:line="360" w:lineRule="auto"/>
        <w:ind w:left="-1134" w:firstLine="992"/>
        <w:jc w:val="center"/>
        <w:rPr>
          <w:rFonts w:ascii="Times New Roman" w:hAnsi="Times New Roman" w:cs="Times New Roman"/>
          <w:b/>
          <w:bCs/>
          <w:sz w:val="28"/>
          <w:szCs w:val="28"/>
        </w:rPr>
      </w:pPr>
    </w:p>
    <w:p w14:paraId="216751D7" w14:textId="77777777" w:rsidR="0043554B" w:rsidRDefault="0043554B" w:rsidP="0043554B">
      <w:pPr>
        <w:pStyle w:val="ListParagraph"/>
        <w:spacing w:line="360" w:lineRule="auto"/>
        <w:ind w:left="-1134" w:firstLine="992"/>
        <w:jc w:val="center"/>
        <w:rPr>
          <w:rFonts w:ascii="Times New Roman" w:hAnsi="Times New Roman" w:cs="Times New Roman"/>
          <w:b/>
          <w:bCs/>
          <w:sz w:val="28"/>
          <w:szCs w:val="28"/>
        </w:rPr>
      </w:pPr>
    </w:p>
    <w:p w14:paraId="3F51BAC7" w14:textId="77777777" w:rsidR="00F37116" w:rsidRDefault="00F37116" w:rsidP="0043554B">
      <w:pPr>
        <w:pStyle w:val="ListParagraph"/>
        <w:spacing w:line="360" w:lineRule="auto"/>
        <w:ind w:left="-1134" w:firstLine="992"/>
        <w:jc w:val="center"/>
        <w:rPr>
          <w:rFonts w:ascii="Times New Roman" w:hAnsi="Times New Roman" w:cs="Times New Roman"/>
          <w:b/>
          <w:bCs/>
          <w:sz w:val="28"/>
          <w:szCs w:val="28"/>
        </w:rPr>
      </w:pPr>
    </w:p>
    <w:p w14:paraId="13BB66AC" w14:textId="77777777" w:rsidR="0043554B" w:rsidRDefault="0043554B" w:rsidP="0043554B">
      <w:pPr>
        <w:pStyle w:val="ListParagraph"/>
        <w:spacing w:line="360" w:lineRule="auto"/>
        <w:ind w:left="-1134" w:firstLine="992"/>
        <w:jc w:val="center"/>
        <w:rPr>
          <w:rFonts w:ascii="Times New Roman" w:hAnsi="Times New Roman" w:cs="Times New Roman"/>
          <w:b/>
          <w:bCs/>
          <w:sz w:val="28"/>
          <w:szCs w:val="28"/>
        </w:rPr>
      </w:pPr>
    </w:p>
    <w:p w14:paraId="175E857E" w14:textId="509F328E" w:rsidR="0043554B" w:rsidRPr="0006343C" w:rsidRDefault="0043554B" w:rsidP="0043554B">
      <w:pPr>
        <w:pStyle w:val="ListParagraph"/>
        <w:spacing w:line="360" w:lineRule="auto"/>
        <w:ind w:left="-1134" w:firstLine="992"/>
        <w:jc w:val="center"/>
        <w:rPr>
          <w:rFonts w:ascii="Times New Roman" w:hAnsi="Times New Roman" w:cs="Times New Roman"/>
          <w:b/>
          <w:bCs/>
          <w:sz w:val="28"/>
          <w:szCs w:val="28"/>
        </w:rPr>
      </w:pPr>
      <w:r>
        <w:rPr>
          <w:rFonts w:ascii="Times New Roman" w:hAnsi="Times New Roman" w:cs="Times New Roman"/>
          <w:b/>
          <w:bCs/>
          <w:sz w:val="28"/>
          <w:szCs w:val="28"/>
        </w:rPr>
        <w:lastRenderedPageBreak/>
        <w:t>CHART 6.</w:t>
      </w:r>
      <w:r w:rsidRPr="001443C7">
        <w:rPr>
          <w:rFonts w:ascii="Times New Roman" w:hAnsi="Times New Roman" w:cs="Times New Roman"/>
          <w:b/>
          <w:bCs/>
          <w:sz w:val="28"/>
          <w:szCs w:val="28"/>
        </w:rPr>
        <w:t xml:space="preserve"> DISTRIBUTION OF </w:t>
      </w:r>
      <w:r>
        <w:rPr>
          <w:rFonts w:ascii="Times New Roman" w:hAnsi="Times New Roman" w:cs="Times New Roman"/>
          <w:b/>
          <w:bCs/>
          <w:sz w:val="28"/>
          <w:szCs w:val="28"/>
        </w:rPr>
        <w:t>OLDPEAK</w:t>
      </w:r>
    </w:p>
    <w:p w14:paraId="2033DE4F" w14:textId="77777777" w:rsidR="0043554B" w:rsidRDefault="0043554B" w:rsidP="0043554B">
      <w:pPr>
        <w:spacing w:line="360" w:lineRule="auto"/>
        <w:jc w:val="center"/>
        <w:rPr>
          <w:rFonts w:ascii="Times New Roman" w:hAnsi="Times New Roman" w:cs="Times New Roman"/>
          <w:noProof/>
          <w:sz w:val="24"/>
          <w:szCs w:val="24"/>
        </w:rPr>
      </w:pPr>
      <w:r>
        <w:rPr>
          <w:noProof/>
        </w:rPr>
        <w:drawing>
          <wp:inline distT="0" distB="0" distL="0" distR="0" wp14:anchorId="2F8DA60B" wp14:editId="6827B5A2">
            <wp:extent cx="4033130" cy="3080825"/>
            <wp:effectExtent l="0" t="0" r="5715" b="5715"/>
            <wp:docPr id="108712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9867" cy="3093610"/>
                    </a:xfrm>
                    <a:prstGeom prst="rect">
                      <a:avLst/>
                    </a:prstGeom>
                    <a:noFill/>
                    <a:ln>
                      <a:noFill/>
                    </a:ln>
                  </pic:spPr>
                </pic:pic>
              </a:graphicData>
            </a:graphic>
          </wp:inline>
        </w:drawing>
      </w:r>
    </w:p>
    <w:p w14:paraId="00E444A2" w14:textId="77777777" w:rsidR="0043554B" w:rsidRDefault="0043554B" w:rsidP="0043554B">
      <w:pPr>
        <w:spacing w:line="360" w:lineRule="auto"/>
        <w:jc w:val="center"/>
        <w:rPr>
          <w:rFonts w:ascii="Times New Roman" w:hAnsi="Times New Roman" w:cs="Times New Roman"/>
          <w:noProof/>
          <w:sz w:val="24"/>
          <w:szCs w:val="24"/>
        </w:rPr>
      </w:pPr>
    </w:p>
    <w:p w14:paraId="5029BCB6" w14:textId="77777777" w:rsidR="0043554B" w:rsidRDefault="0043554B" w:rsidP="0043554B">
      <w:pPr>
        <w:spacing w:line="360" w:lineRule="auto"/>
        <w:rPr>
          <w:rFonts w:ascii="Times New Roman" w:hAnsi="Times New Roman" w:cs="Times New Roman"/>
          <w:b/>
          <w:bCs/>
          <w:noProof/>
          <w:sz w:val="28"/>
          <w:szCs w:val="28"/>
        </w:rPr>
      </w:pPr>
      <w:r w:rsidRPr="00661AD6">
        <w:rPr>
          <w:rFonts w:ascii="Times New Roman" w:hAnsi="Times New Roman" w:cs="Times New Roman"/>
          <w:b/>
          <w:bCs/>
          <w:noProof/>
          <w:sz w:val="28"/>
          <w:szCs w:val="28"/>
        </w:rPr>
        <w:t>INTERPRETATION:</w:t>
      </w:r>
    </w:p>
    <w:p w14:paraId="6C39855B" w14:textId="77777777" w:rsidR="0043554B" w:rsidRDefault="0043554B" w:rsidP="0043554B">
      <w:pPr>
        <w:spacing w:line="360" w:lineRule="auto"/>
        <w:jc w:val="both"/>
        <w:rPr>
          <w:rFonts w:ascii="Times New Roman" w:hAnsi="Times New Roman" w:cs="Times New Roman"/>
          <w:noProof/>
          <w:sz w:val="24"/>
          <w:szCs w:val="24"/>
        </w:rPr>
      </w:pPr>
      <w:r w:rsidRPr="001F007C">
        <w:rPr>
          <w:rFonts w:ascii="Times New Roman" w:hAnsi="Times New Roman" w:cs="Times New Roman"/>
          <w:noProof/>
          <w:sz w:val="24"/>
          <w:szCs w:val="24"/>
        </w:rPr>
        <w:t>This chart depicts the distribution of the ST depression (oldpeak) observed during exercise relative to rest, for individuals with and without heart disease where No Disease has the median ST depression is about 0.5 mm, indicating minimal changes during stress testing. The range is relatively broad, from approximately 0 to 1.5 mm, with an outlier showing a higher depression above 5 mm. Heart Disease has the median ST depression is around 1.5 mm, significantly higher than those without disease, suggesting more pronounced cardiac stress responses. The range is narrower, mostly between 1 to 2 mm, but includes several significant outliers above 2 mm, going up to 6 mm.The higher median and presence of numerous higher outliers in the heart disease group indicate more severe impairment during cardiac stress testing, which is often associated with greater underlying heart disease. This measure is crucial for diagnosing and assessing the severity of heart conditions.</w:t>
      </w:r>
    </w:p>
    <w:p w14:paraId="75BDE74C" w14:textId="77777777" w:rsidR="0043554B" w:rsidRDefault="0043554B" w:rsidP="0043554B">
      <w:pPr>
        <w:spacing w:line="360" w:lineRule="auto"/>
        <w:jc w:val="center"/>
        <w:rPr>
          <w:rFonts w:ascii="Times New Roman" w:hAnsi="Times New Roman" w:cs="Times New Roman"/>
          <w:noProof/>
          <w:sz w:val="24"/>
          <w:szCs w:val="24"/>
        </w:rPr>
      </w:pPr>
    </w:p>
    <w:p w14:paraId="115F368A" w14:textId="77777777" w:rsidR="0043554B" w:rsidRDefault="0043554B" w:rsidP="0043554B">
      <w:pPr>
        <w:spacing w:line="360" w:lineRule="auto"/>
        <w:jc w:val="center"/>
        <w:rPr>
          <w:rFonts w:ascii="Times New Roman" w:hAnsi="Times New Roman" w:cs="Times New Roman"/>
          <w:noProof/>
          <w:sz w:val="24"/>
          <w:szCs w:val="24"/>
        </w:rPr>
      </w:pPr>
    </w:p>
    <w:p w14:paraId="0CBBFD37" w14:textId="77777777" w:rsidR="0043554B" w:rsidRDefault="0043554B" w:rsidP="0043554B">
      <w:pPr>
        <w:spacing w:line="360" w:lineRule="auto"/>
        <w:jc w:val="center"/>
        <w:rPr>
          <w:rFonts w:ascii="Times New Roman" w:hAnsi="Times New Roman" w:cs="Times New Roman"/>
          <w:noProof/>
          <w:sz w:val="24"/>
          <w:szCs w:val="24"/>
        </w:rPr>
      </w:pPr>
    </w:p>
    <w:p w14:paraId="19BD2DDC" w14:textId="77777777" w:rsidR="0043554B" w:rsidRDefault="0043554B" w:rsidP="0043554B">
      <w:pPr>
        <w:spacing w:line="360" w:lineRule="auto"/>
        <w:rPr>
          <w:rFonts w:ascii="Times New Roman" w:hAnsi="Times New Roman" w:cs="Times New Roman"/>
          <w:noProof/>
          <w:sz w:val="24"/>
          <w:szCs w:val="24"/>
        </w:rPr>
      </w:pPr>
    </w:p>
    <w:p w14:paraId="0995132A" w14:textId="53BE584C" w:rsidR="0043554B" w:rsidRPr="0062515B" w:rsidRDefault="0043554B" w:rsidP="0043554B">
      <w:pPr>
        <w:spacing w:line="360" w:lineRule="auto"/>
        <w:jc w:val="center"/>
        <w:rPr>
          <w:rFonts w:ascii="Times New Roman" w:hAnsi="Times New Roman" w:cs="Times New Roman"/>
          <w:b/>
          <w:bCs/>
          <w:sz w:val="28"/>
          <w:szCs w:val="28"/>
        </w:rPr>
      </w:pPr>
      <w:r w:rsidRPr="0062515B">
        <w:rPr>
          <w:rFonts w:ascii="Times New Roman" w:hAnsi="Times New Roman" w:cs="Times New Roman"/>
          <w:b/>
          <w:bCs/>
          <w:sz w:val="28"/>
          <w:szCs w:val="28"/>
        </w:rPr>
        <w:lastRenderedPageBreak/>
        <w:t>CHART</w:t>
      </w:r>
      <w:r w:rsidR="006C2BD6">
        <w:rPr>
          <w:rFonts w:ascii="Times New Roman" w:hAnsi="Times New Roman" w:cs="Times New Roman"/>
          <w:b/>
          <w:bCs/>
          <w:sz w:val="28"/>
          <w:szCs w:val="28"/>
        </w:rPr>
        <w:t xml:space="preserve"> </w:t>
      </w:r>
      <w:r>
        <w:rPr>
          <w:rFonts w:ascii="Times New Roman" w:hAnsi="Times New Roman" w:cs="Times New Roman"/>
          <w:b/>
          <w:bCs/>
          <w:sz w:val="28"/>
          <w:szCs w:val="28"/>
        </w:rPr>
        <w:t>7. HEART DISEASE FEATURE CORRELATIONS</w:t>
      </w:r>
    </w:p>
    <w:p w14:paraId="370CD540" w14:textId="77777777" w:rsidR="0043554B" w:rsidRDefault="0043554B" w:rsidP="0043554B">
      <w:pPr>
        <w:spacing w:line="360" w:lineRule="auto"/>
        <w:jc w:val="center"/>
        <w:rPr>
          <w:rFonts w:ascii="Times New Roman" w:hAnsi="Times New Roman" w:cs="Times New Roman"/>
          <w:sz w:val="24"/>
          <w:szCs w:val="24"/>
        </w:rPr>
      </w:pPr>
      <w:r>
        <w:rPr>
          <w:noProof/>
        </w:rPr>
        <w:drawing>
          <wp:inline distT="0" distB="0" distL="0" distR="0" wp14:anchorId="566FE62F" wp14:editId="1DDE8D37">
            <wp:extent cx="3374020" cy="2992644"/>
            <wp:effectExtent l="0" t="0" r="0" b="0"/>
            <wp:docPr id="631425395"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2418" cy="3008963"/>
                    </a:xfrm>
                    <a:prstGeom prst="rect">
                      <a:avLst/>
                    </a:prstGeom>
                    <a:noFill/>
                    <a:ln>
                      <a:noFill/>
                    </a:ln>
                  </pic:spPr>
                </pic:pic>
              </a:graphicData>
            </a:graphic>
          </wp:inline>
        </w:drawing>
      </w:r>
    </w:p>
    <w:p w14:paraId="025DCB6D" w14:textId="77777777" w:rsidR="0043554B" w:rsidRDefault="0043554B" w:rsidP="0043554B">
      <w:pPr>
        <w:spacing w:line="360" w:lineRule="auto"/>
        <w:jc w:val="center"/>
        <w:rPr>
          <w:rFonts w:ascii="Times New Roman" w:hAnsi="Times New Roman" w:cs="Times New Roman"/>
          <w:sz w:val="24"/>
          <w:szCs w:val="24"/>
        </w:rPr>
      </w:pPr>
    </w:p>
    <w:p w14:paraId="6351B989" w14:textId="77777777" w:rsidR="0043554B" w:rsidRPr="007A7498" w:rsidRDefault="0043554B" w:rsidP="0043554B">
      <w:p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The correlation heatmap visually represents the relationships between various clinical measurements and the presence of heart disease. Each cell on the heatmap shows the correlation coefficient between two variables, ranging from -1 to 1. A correlation of 1 indicates a perfect positive relationship, -1 indicates a perfect negative relationship, and 0 indicates no correlation.</w:t>
      </w:r>
    </w:p>
    <w:p w14:paraId="5147ABAA" w14:textId="77777777" w:rsidR="0043554B" w:rsidRPr="007A7498" w:rsidRDefault="0043554B" w:rsidP="0043554B">
      <w:pPr>
        <w:spacing w:after="0" w:line="360" w:lineRule="auto"/>
        <w:jc w:val="both"/>
        <w:rPr>
          <w:rFonts w:ascii="Times New Roman" w:hAnsi="Times New Roman" w:cs="Times New Roman"/>
          <w:sz w:val="24"/>
          <w:szCs w:val="24"/>
        </w:rPr>
      </w:pPr>
    </w:p>
    <w:p w14:paraId="45918302"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1. Age and Target (presence of heart disease):</w:t>
      </w:r>
    </w:p>
    <w:p w14:paraId="7A5BACEE" w14:textId="77777777" w:rsidR="0043554B" w:rsidRPr="007A7498" w:rsidRDefault="0043554B" w:rsidP="0043554B">
      <w:pPr>
        <w:pStyle w:val="ListParagraph"/>
        <w:numPr>
          <w:ilvl w:val="0"/>
          <w:numId w:val="9"/>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Correlation: -0.23</w:t>
      </w:r>
    </w:p>
    <w:p w14:paraId="2A06120F" w14:textId="77777777" w:rsidR="0043554B" w:rsidRPr="007A7498" w:rsidRDefault="0043554B" w:rsidP="0043554B">
      <w:pPr>
        <w:pStyle w:val="ListParagraph"/>
        <w:numPr>
          <w:ilvl w:val="0"/>
          <w:numId w:val="9"/>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This suggests a weak negative relationship, indicating that older age is slightly less associated with the presence of heart disease in this dataset.</w:t>
      </w:r>
    </w:p>
    <w:p w14:paraId="45EF9CFF" w14:textId="77777777" w:rsidR="0043554B" w:rsidRPr="007A7498" w:rsidRDefault="0043554B" w:rsidP="0043554B">
      <w:pPr>
        <w:spacing w:after="0" w:line="360" w:lineRule="auto"/>
        <w:jc w:val="both"/>
        <w:rPr>
          <w:rFonts w:ascii="Times New Roman" w:hAnsi="Times New Roman" w:cs="Times New Roman"/>
          <w:sz w:val="24"/>
          <w:szCs w:val="24"/>
        </w:rPr>
      </w:pPr>
    </w:p>
    <w:p w14:paraId="1466AA6C"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2. Sex and Target:</w:t>
      </w:r>
    </w:p>
    <w:p w14:paraId="41A4A529" w14:textId="77777777" w:rsidR="0043554B" w:rsidRPr="007A7498" w:rsidRDefault="0043554B" w:rsidP="0043554B">
      <w:pPr>
        <w:pStyle w:val="ListParagraph"/>
        <w:numPr>
          <w:ilvl w:val="0"/>
          <w:numId w:val="8"/>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Correlation: -0.27</w:t>
      </w:r>
    </w:p>
    <w:p w14:paraId="6460EB03" w14:textId="77777777" w:rsidR="0043554B" w:rsidRDefault="0043554B" w:rsidP="0043554B">
      <w:pPr>
        <w:pStyle w:val="ListParagraph"/>
        <w:numPr>
          <w:ilvl w:val="0"/>
          <w:numId w:val="8"/>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This weak negative correlation suggests that females (coded as 0) are less likely to have heart disease compared to males (coded as 1) in this dataset.</w:t>
      </w:r>
    </w:p>
    <w:p w14:paraId="7524B91D" w14:textId="77777777" w:rsidR="0043554B" w:rsidRPr="007A7498" w:rsidRDefault="0043554B" w:rsidP="0043554B">
      <w:pPr>
        <w:spacing w:after="0" w:line="360" w:lineRule="auto"/>
        <w:jc w:val="both"/>
        <w:rPr>
          <w:rFonts w:ascii="Times New Roman" w:hAnsi="Times New Roman" w:cs="Times New Roman"/>
          <w:sz w:val="24"/>
          <w:szCs w:val="24"/>
        </w:rPr>
      </w:pPr>
    </w:p>
    <w:p w14:paraId="1CDE8460"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3. Chest Pain Type (cp) and Target:</w:t>
      </w:r>
    </w:p>
    <w:p w14:paraId="1F890DA6" w14:textId="77777777" w:rsidR="0043554B" w:rsidRPr="007A7498" w:rsidRDefault="0043554B" w:rsidP="0043554B">
      <w:pPr>
        <w:pStyle w:val="ListParagraph"/>
        <w:numPr>
          <w:ilvl w:val="0"/>
          <w:numId w:val="7"/>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Correlation: 0.45</w:t>
      </w:r>
    </w:p>
    <w:p w14:paraId="67DD6AAD" w14:textId="77777777" w:rsidR="0043554B" w:rsidRPr="007A7498" w:rsidRDefault="0043554B" w:rsidP="0043554B">
      <w:pPr>
        <w:pStyle w:val="ListParagraph"/>
        <w:numPr>
          <w:ilvl w:val="0"/>
          <w:numId w:val="7"/>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lastRenderedPageBreak/>
        <w:t>A moderate positive correlation here suggests that as the severity or type of chest pain increases (particularly types associated with more significant cardiac issues), the likelihood of heart disease also increases.</w:t>
      </w:r>
    </w:p>
    <w:p w14:paraId="345252BA" w14:textId="77777777" w:rsidR="0043554B" w:rsidRPr="007A7498" w:rsidRDefault="0043554B" w:rsidP="0043554B">
      <w:pPr>
        <w:spacing w:after="0" w:line="360" w:lineRule="auto"/>
        <w:jc w:val="both"/>
        <w:rPr>
          <w:rFonts w:ascii="Times New Roman" w:hAnsi="Times New Roman" w:cs="Times New Roman"/>
          <w:sz w:val="24"/>
          <w:szCs w:val="24"/>
        </w:rPr>
      </w:pPr>
    </w:p>
    <w:p w14:paraId="553C8847"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4. Maximum Heart Rate Achieved (</w:t>
      </w:r>
      <w:proofErr w:type="spellStart"/>
      <w:r w:rsidRPr="007A7498">
        <w:rPr>
          <w:rFonts w:ascii="Times New Roman" w:hAnsi="Times New Roman" w:cs="Times New Roman"/>
          <w:b/>
          <w:bCs/>
          <w:sz w:val="24"/>
          <w:szCs w:val="24"/>
        </w:rPr>
        <w:t>thalach</w:t>
      </w:r>
      <w:proofErr w:type="spellEnd"/>
      <w:r w:rsidRPr="007A7498">
        <w:rPr>
          <w:rFonts w:ascii="Times New Roman" w:hAnsi="Times New Roman" w:cs="Times New Roman"/>
          <w:b/>
          <w:bCs/>
          <w:sz w:val="24"/>
          <w:szCs w:val="24"/>
        </w:rPr>
        <w:t>) and Target:</w:t>
      </w:r>
    </w:p>
    <w:p w14:paraId="0E44FC6A" w14:textId="77777777" w:rsidR="0043554B" w:rsidRPr="007A7498" w:rsidRDefault="0043554B" w:rsidP="0043554B">
      <w:pPr>
        <w:pStyle w:val="ListParagraph"/>
        <w:numPr>
          <w:ilvl w:val="0"/>
          <w:numId w:val="6"/>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 xml:space="preserve">Correlation: 0.43  </w:t>
      </w:r>
    </w:p>
    <w:p w14:paraId="07942236" w14:textId="77777777" w:rsidR="0043554B" w:rsidRPr="007A7498" w:rsidRDefault="0043554B" w:rsidP="0043554B">
      <w:pPr>
        <w:pStyle w:val="ListParagraph"/>
        <w:numPr>
          <w:ilvl w:val="0"/>
          <w:numId w:val="6"/>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This positive correlation indicates that higher maximum heart rates during exercise are associated with a lower likelihood of heart disease.</w:t>
      </w:r>
    </w:p>
    <w:p w14:paraId="58F131D4" w14:textId="77777777" w:rsidR="0043554B" w:rsidRPr="007A7498" w:rsidRDefault="0043554B" w:rsidP="0043554B">
      <w:pPr>
        <w:spacing w:after="0" w:line="360" w:lineRule="auto"/>
        <w:jc w:val="both"/>
        <w:rPr>
          <w:rFonts w:ascii="Times New Roman" w:hAnsi="Times New Roman" w:cs="Times New Roman"/>
          <w:sz w:val="24"/>
          <w:szCs w:val="24"/>
        </w:rPr>
      </w:pPr>
    </w:p>
    <w:p w14:paraId="38118568"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5. Exercise Induced Angina (</w:t>
      </w:r>
      <w:proofErr w:type="spellStart"/>
      <w:r w:rsidRPr="007A7498">
        <w:rPr>
          <w:rFonts w:ascii="Times New Roman" w:hAnsi="Times New Roman" w:cs="Times New Roman"/>
          <w:b/>
          <w:bCs/>
          <w:sz w:val="24"/>
          <w:szCs w:val="24"/>
        </w:rPr>
        <w:t>exang</w:t>
      </w:r>
      <w:proofErr w:type="spellEnd"/>
      <w:r w:rsidRPr="007A7498">
        <w:rPr>
          <w:rFonts w:ascii="Times New Roman" w:hAnsi="Times New Roman" w:cs="Times New Roman"/>
          <w:b/>
          <w:bCs/>
          <w:sz w:val="24"/>
          <w:szCs w:val="24"/>
        </w:rPr>
        <w:t>) and Target:</w:t>
      </w:r>
    </w:p>
    <w:p w14:paraId="1337B622" w14:textId="77777777" w:rsidR="0043554B" w:rsidRPr="007A7498" w:rsidRDefault="0043554B" w:rsidP="0043554B">
      <w:pPr>
        <w:pStyle w:val="ListParagraph"/>
        <w:numPr>
          <w:ilvl w:val="0"/>
          <w:numId w:val="5"/>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 xml:space="preserve">Correlation: -0.42 </w:t>
      </w:r>
    </w:p>
    <w:p w14:paraId="5B52F78A" w14:textId="77777777" w:rsidR="0043554B" w:rsidRPr="007A7498" w:rsidRDefault="0043554B" w:rsidP="0043554B">
      <w:pPr>
        <w:pStyle w:val="ListParagraph"/>
        <w:numPr>
          <w:ilvl w:val="0"/>
          <w:numId w:val="5"/>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This moderate negative correlation suggests that the presence of angina induced by exercise is associated with a higher likelihood of heart disease.</w:t>
      </w:r>
    </w:p>
    <w:p w14:paraId="18EF4406" w14:textId="77777777" w:rsidR="0043554B" w:rsidRPr="007A7498" w:rsidRDefault="0043554B" w:rsidP="0043554B">
      <w:pPr>
        <w:spacing w:after="0" w:line="360" w:lineRule="auto"/>
        <w:jc w:val="both"/>
        <w:rPr>
          <w:rFonts w:ascii="Times New Roman" w:hAnsi="Times New Roman" w:cs="Times New Roman"/>
          <w:sz w:val="24"/>
          <w:szCs w:val="24"/>
        </w:rPr>
      </w:pPr>
    </w:p>
    <w:p w14:paraId="2E115A52"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6. ST Depression Induced by Exercise Relative to Rest (</w:t>
      </w:r>
      <w:proofErr w:type="spellStart"/>
      <w:r w:rsidRPr="007A7498">
        <w:rPr>
          <w:rFonts w:ascii="Times New Roman" w:hAnsi="Times New Roman" w:cs="Times New Roman"/>
          <w:b/>
          <w:bCs/>
          <w:sz w:val="24"/>
          <w:szCs w:val="24"/>
        </w:rPr>
        <w:t>oldpeak</w:t>
      </w:r>
      <w:proofErr w:type="spellEnd"/>
      <w:r w:rsidRPr="007A7498">
        <w:rPr>
          <w:rFonts w:ascii="Times New Roman" w:hAnsi="Times New Roman" w:cs="Times New Roman"/>
          <w:b/>
          <w:bCs/>
          <w:sz w:val="24"/>
          <w:szCs w:val="24"/>
        </w:rPr>
        <w:t>) and Target:</w:t>
      </w:r>
    </w:p>
    <w:p w14:paraId="6AC2C1D8" w14:textId="77777777" w:rsidR="0043554B" w:rsidRPr="007A7498" w:rsidRDefault="0043554B" w:rsidP="0043554B">
      <w:pPr>
        <w:pStyle w:val="ListParagraph"/>
        <w:numPr>
          <w:ilvl w:val="0"/>
          <w:numId w:val="4"/>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Correlation: -0.45</w:t>
      </w:r>
    </w:p>
    <w:p w14:paraId="4C93754D" w14:textId="77777777" w:rsidR="0043554B" w:rsidRPr="007A7498" w:rsidRDefault="0043554B" w:rsidP="0043554B">
      <w:pPr>
        <w:pStyle w:val="ListParagraph"/>
        <w:numPr>
          <w:ilvl w:val="0"/>
          <w:numId w:val="4"/>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A moderate negative correlation indicating that higher ST depressions are strongly associated with the presence of heart disease.</w:t>
      </w:r>
    </w:p>
    <w:p w14:paraId="5007F226" w14:textId="77777777" w:rsidR="0043554B" w:rsidRPr="007A7498" w:rsidRDefault="0043554B" w:rsidP="0043554B">
      <w:pPr>
        <w:spacing w:after="0" w:line="360" w:lineRule="auto"/>
        <w:jc w:val="both"/>
        <w:rPr>
          <w:rFonts w:ascii="Times New Roman" w:hAnsi="Times New Roman" w:cs="Times New Roman"/>
          <w:sz w:val="24"/>
          <w:szCs w:val="24"/>
        </w:rPr>
      </w:pPr>
    </w:p>
    <w:p w14:paraId="5BE17A37" w14:textId="77777777" w:rsidR="0043554B" w:rsidRPr="007A7498" w:rsidRDefault="0043554B" w:rsidP="0043554B">
      <w:pPr>
        <w:spacing w:after="0" w:line="360" w:lineRule="auto"/>
        <w:jc w:val="both"/>
        <w:rPr>
          <w:rFonts w:ascii="Times New Roman" w:hAnsi="Times New Roman" w:cs="Times New Roman"/>
          <w:b/>
          <w:bCs/>
          <w:sz w:val="24"/>
          <w:szCs w:val="24"/>
        </w:rPr>
      </w:pPr>
      <w:r w:rsidRPr="007A7498">
        <w:rPr>
          <w:rFonts w:ascii="Times New Roman" w:hAnsi="Times New Roman" w:cs="Times New Roman"/>
          <w:b/>
          <w:bCs/>
          <w:sz w:val="24"/>
          <w:szCs w:val="24"/>
        </w:rPr>
        <w:t>7. The Slope of the Peak Exercise ST Segment (slope) and Target:</w:t>
      </w:r>
    </w:p>
    <w:p w14:paraId="741A64B9" w14:textId="77777777" w:rsidR="0043554B" w:rsidRPr="007A7498" w:rsidRDefault="0043554B" w:rsidP="0043554B">
      <w:pPr>
        <w:pStyle w:val="ListParagraph"/>
        <w:numPr>
          <w:ilvl w:val="0"/>
          <w:numId w:val="3"/>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 xml:space="preserve">Correlation: 0.36  </w:t>
      </w:r>
    </w:p>
    <w:p w14:paraId="3396F7C2" w14:textId="77777777" w:rsidR="0043554B" w:rsidRPr="007A7498" w:rsidRDefault="0043554B" w:rsidP="0043554B">
      <w:pPr>
        <w:pStyle w:val="ListParagraph"/>
        <w:numPr>
          <w:ilvl w:val="0"/>
          <w:numId w:val="3"/>
        </w:num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This indicates a positive relationship where a steeper slope is associated with a lower likelihood of heart disease.</w:t>
      </w:r>
    </w:p>
    <w:p w14:paraId="41AB8C57" w14:textId="77777777" w:rsidR="0043554B" w:rsidRPr="007A7498" w:rsidRDefault="0043554B" w:rsidP="0043554B">
      <w:pPr>
        <w:spacing w:after="0" w:line="360" w:lineRule="auto"/>
        <w:jc w:val="both"/>
        <w:rPr>
          <w:rFonts w:ascii="Times New Roman" w:hAnsi="Times New Roman" w:cs="Times New Roman"/>
          <w:sz w:val="24"/>
          <w:szCs w:val="24"/>
        </w:rPr>
      </w:pPr>
    </w:p>
    <w:p w14:paraId="6D33CEA7" w14:textId="77777777" w:rsidR="0043554B" w:rsidRDefault="0043554B" w:rsidP="0043554B">
      <w:pPr>
        <w:spacing w:after="0" w:line="360" w:lineRule="auto"/>
        <w:jc w:val="both"/>
        <w:rPr>
          <w:rFonts w:ascii="Times New Roman" w:hAnsi="Times New Roman" w:cs="Times New Roman"/>
          <w:sz w:val="24"/>
          <w:szCs w:val="24"/>
        </w:rPr>
      </w:pPr>
      <w:r w:rsidRPr="007A7498">
        <w:rPr>
          <w:rFonts w:ascii="Times New Roman" w:hAnsi="Times New Roman" w:cs="Times New Roman"/>
          <w:sz w:val="24"/>
          <w:szCs w:val="24"/>
        </w:rPr>
        <w:t>These correlations highlight the complex interplay of various clinical and physiological factors in the diagnosis and assessment of heart disease. They provide insights into which measurements might be particularly informative for predicting the presence of heart disease in patients.</w:t>
      </w:r>
    </w:p>
    <w:p w14:paraId="778BCFD4" w14:textId="77777777" w:rsidR="0043554B" w:rsidRDefault="0043554B" w:rsidP="0043554B">
      <w:pPr>
        <w:spacing w:after="0" w:line="360" w:lineRule="auto"/>
        <w:jc w:val="both"/>
        <w:rPr>
          <w:rFonts w:ascii="Times New Roman" w:hAnsi="Times New Roman" w:cs="Times New Roman"/>
          <w:sz w:val="24"/>
          <w:szCs w:val="24"/>
        </w:rPr>
      </w:pPr>
    </w:p>
    <w:p w14:paraId="49B0FF43" w14:textId="77777777" w:rsidR="0043554B" w:rsidRDefault="0043554B" w:rsidP="0043554B">
      <w:pPr>
        <w:spacing w:after="0" w:line="360" w:lineRule="auto"/>
        <w:jc w:val="both"/>
        <w:rPr>
          <w:rFonts w:ascii="Times New Roman" w:hAnsi="Times New Roman" w:cs="Times New Roman"/>
          <w:sz w:val="24"/>
          <w:szCs w:val="24"/>
        </w:rPr>
      </w:pPr>
    </w:p>
    <w:p w14:paraId="263D81F0" w14:textId="77777777" w:rsidR="0043554B" w:rsidRDefault="0043554B" w:rsidP="0043554B">
      <w:pPr>
        <w:spacing w:after="0" w:line="360" w:lineRule="auto"/>
        <w:jc w:val="both"/>
        <w:rPr>
          <w:rFonts w:ascii="Times New Roman" w:hAnsi="Times New Roman" w:cs="Times New Roman"/>
          <w:sz w:val="24"/>
          <w:szCs w:val="24"/>
        </w:rPr>
      </w:pPr>
    </w:p>
    <w:p w14:paraId="20AE8A70" w14:textId="77777777" w:rsidR="0043554B" w:rsidRDefault="0043554B" w:rsidP="0043554B">
      <w:pPr>
        <w:spacing w:after="0" w:line="360" w:lineRule="auto"/>
        <w:jc w:val="both"/>
        <w:rPr>
          <w:rFonts w:ascii="Times New Roman" w:hAnsi="Times New Roman" w:cs="Times New Roman"/>
          <w:sz w:val="24"/>
          <w:szCs w:val="24"/>
        </w:rPr>
      </w:pPr>
    </w:p>
    <w:p w14:paraId="6301B1A5" w14:textId="77777777" w:rsidR="0043554B" w:rsidRDefault="0043554B" w:rsidP="0043554B">
      <w:pPr>
        <w:spacing w:after="0" w:line="360" w:lineRule="auto"/>
        <w:jc w:val="both"/>
        <w:rPr>
          <w:rFonts w:ascii="Times New Roman" w:hAnsi="Times New Roman" w:cs="Times New Roman"/>
          <w:sz w:val="24"/>
          <w:szCs w:val="24"/>
        </w:rPr>
      </w:pPr>
    </w:p>
    <w:p w14:paraId="5308E14E" w14:textId="77777777" w:rsidR="0043554B" w:rsidRDefault="0043554B" w:rsidP="0043554B">
      <w:pPr>
        <w:spacing w:after="0" w:line="360" w:lineRule="auto"/>
        <w:jc w:val="both"/>
        <w:rPr>
          <w:rFonts w:ascii="Times New Roman" w:hAnsi="Times New Roman" w:cs="Times New Roman"/>
          <w:sz w:val="24"/>
          <w:szCs w:val="24"/>
        </w:rPr>
      </w:pPr>
    </w:p>
    <w:p w14:paraId="16B8496D" w14:textId="77777777" w:rsidR="0043554B"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p>
    <w:p w14:paraId="36E59724" w14:textId="77777777" w:rsidR="0043554B" w:rsidRPr="00D054ED" w:rsidRDefault="0043554B" w:rsidP="0043554B">
      <w:pPr>
        <w:spacing w:line="360" w:lineRule="auto"/>
        <w:jc w:val="both"/>
        <w:rPr>
          <w:rFonts w:ascii="Times New Roman" w:hAnsi="Times New Roman" w:cs="Times New Roman"/>
          <w:b/>
          <w:bCs/>
          <w:sz w:val="28"/>
          <w:szCs w:val="28"/>
        </w:rPr>
      </w:pPr>
      <w:r w:rsidRPr="00D054ED">
        <w:rPr>
          <w:rFonts w:ascii="Times New Roman" w:hAnsi="Times New Roman" w:cs="Times New Roman"/>
          <w:b/>
          <w:bCs/>
          <w:sz w:val="28"/>
          <w:szCs w:val="28"/>
        </w:rPr>
        <w:t>IMPLEMENTING MACHINE LEARNING MODELS</w:t>
      </w:r>
    </w:p>
    <w:p w14:paraId="20E410EE" w14:textId="77777777" w:rsidR="0043554B" w:rsidRDefault="0043554B" w:rsidP="0043554B">
      <w:pPr>
        <w:spacing w:line="360" w:lineRule="auto"/>
        <w:jc w:val="both"/>
        <w:rPr>
          <w:rFonts w:ascii="Times New Roman" w:hAnsi="Times New Roman" w:cs="Times New Roman"/>
          <w:sz w:val="24"/>
          <w:szCs w:val="24"/>
        </w:rPr>
      </w:pPr>
      <w:r>
        <w:rPr>
          <w:rFonts w:ascii="Times New Roman" w:hAnsi="Times New Roman" w:cs="Times New Roman"/>
          <w:sz w:val="24"/>
          <w:szCs w:val="24"/>
        </w:rPr>
        <w:t>Studie carried out</w:t>
      </w:r>
      <w:r w:rsidRPr="00DE104E">
        <w:rPr>
          <w:rFonts w:ascii="Times New Roman" w:hAnsi="Times New Roman" w:cs="Times New Roman"/>
          <w:sz w:val="24"/>
          <w:szCs w:val="24"/>
        </w:rPr>
        <w:t xml:space="preserve"> us</w:t>
      </w:r>
      <w:r>
        <w:rPr>
          <w:rFonts w:ascii="Times New Roman" w:hAnsi="Times New Roman" w:cs="Times New Roman"/>
          <w:sz w:val="24"/>
          <w:szCs w:val="24"/>
        </w:rPr>
        <w:t>ing</w:t>
      </w:r>
      <w:r w:rsidRPr="00DE104E">
        <w:rPr>
          <w:rFonts w:ascii="Times New Roman" w:hAnsi="Times New Roman" w:cs="Times New Roman"/>
          <w:sz w:val="24"/>
          <w:szCs w:val="24"/>
        </w:rPr>
        <w:t xml:space="preserve">  dataset with a total of 1280 samples, consisting of features such as age, sex, chest pain type (cp), resting blood pressure (</w:t>
      </w:r>
      <w:proofErr w:type="spellStart"/>
      <w:r w:rsidRPr="00DE104E">
        <w:rPr>
          <w:rFonts w:ascii="Times New Roman" w:hAnsi="Times New Roman" w:cs="Times New Roman"/>
          <w:sz w:val="24"/>
          <w:szCs w:val="24"/>
        </w:rPr>
        <w:t>trestbps</w:t>
      </w:r>
      <w:proofErr w:type="spellEnd"/>
      <w:r w:rsidRPr="00DE104E">
        <w:rPr>
          <w:rFonts w:ascii="Times New Roman" w:hAnsi="Times New Roman" w:cs="Times New Roman"/>
          <w:sz w:val="24"/>
          <w:szCs w:val="24"/>
        </w:rPr>
        <w:t>), cholesterol level (</w:t>
      </w:r>
      <w:proofErr w:type="spellStart"/>
      <w:r w:rsidRPr="00DE104E">
        <w:rPr>
          <w:rFonts w:ascii="Times New Roman" w:hAnsi="Times New Roman" w:cs="Times New Roman"/>
          <w:sz w:val="24"/>
          <w:szCs w:val="24"/>
        </w:rPr>
        <w:t>chol</w:t>
      </w:r>
      <w:proofErr w:type="spellEnd"/>
      <w:r w:rsidRPr="00DE104E">
        <w:rPr>
          <w:rFonts w:ascii="Times New Roman" w:hAnsi="Times New Roman" w:cs="Times New Roman"/>
          <w:sz w:val="24"/>
          <w:szCs w:val="24"/>
        </w:rPr>
        <w:t>), fasting blood sugar (</w:t>
      </w:r>
      <w:proofErr w:type="spellStart"/>
      <w:r w:rsidRPr="00DE104E">
        <w:rPr>
          <w:rFonts w:ascii="Times New Roman" w:hAnsi="Times New Roman" w:cs="Times New Roman"/>
          <w:sz w:val="24"/>
          <w:szCs w:val="24"/>
        </w:rPr>
        <w:t>fbs</w:t>
      </w:r>
      <w:proofErr w:type="spellEnd"/>
      <w:r w:rsidRPr="00DE104E">
        <w:rPr>
          <w:rFonts w:ascii="Times New Roman" w:hAnsi="Times New Roman" w:cs="Times New Roman"/>
          <w:sz w:val="24"/>
          <w:szCs w:val="24"/>
        </w:rPr>
        <w:t>), resting electrocardiographic results (</w:t>
      </w:r>
      <w:proofErr w:type="spellStart"/>
      <w:r w:rsidRPr="00DE104E">
        <w:rPr>
          <w:rFonts w:ascii="Times New Roman" w:hAnsi="Times New Roman" w:cs="Times New Roman"/>
          <w:sz w:val="24"/>
          <w:szCs w:val="24"/>
        </w:rPr>
        <w:t>restecg</w:t>
      </w:r>
      <w:proofErr w:type="spellEnd"/>
      <w:r w:rsidRPr="00DE104E">
        <w:rPr>
          <w:rFonts w:ascii="Times New Roman" w:hAnsi="Times New Roman" w:cs="Times New Roman"/>
          <w:sz w:val="24"/>
          <w:szCs w:val="24"/>
        </w:rPr>
        <w:t>), maximum heart rate achieved (</w:t>
      </w:r>
      <w:proofErr w:type="spellStart"/>
      <w:r w:rsidRPr="00DE104E">
        <w:rPr>
          <w:rFonts w:ascii="Times New Roman" w:hAnsi="Times New Roman" w:cs="Times New Roman"/>
          <w:sz w:val="24"/>
          <w:szCs w:val="24"/>
        </w:rPr>
        <w:t>thalach</w:t>
      </w:r>
      <w:proofErr w:type="spellEnd"/>
      <w:r w:rsidRPr="00DE104E">
        <w:rPr>
          <w:rFonts w:ascii="Times New Roman" w:hAnsi="Times New Roman" w:cs="Times New Roman"/>
          <w:sz w:val="24"/>
          <w:szCs w:val="24"/>
        </w:rPr>
        <w:t>), exercise-induced angina (</w:t>
      </w:r>
      <w:proofErr w:type="spellStart"/>
      <w:r w:rsidRPr="00DE104E">
        <w:rPr>
          <w:rFonts w:ascii="Times New Roman" w:hAnsi="Times New Roman" w:cs="Times New Roman"/>
          <w:sz w:val="24"/>
          <w:szCs w:val="24"/>
        </w:rPr>
        <w:t>exang</w:t>
      </w:r>
      <w:proofErr w:type="spellEnd"/>
      <w:r w:rsidRPr="00DE104E">
        <w:rPr>
          <w:rFonts w:ascii="Times New Roman" w:hAnsi="Times New Roman" w:cs="Times New Roman"/>
          <w:sz w:val="24"/>
          <w:szCs w:val="24"/>
        </w:rPr>
        <w:t>), ST depression induced by exercise relative to rest (</w:t>
      </w:r>
      <w:proofErr w:type="spellStart"/>
      <w:r w:rsidRPr="00DE104E">
        <w:rPr>
          <w:rFonts w:ascii="Times New Roman" w:hAnsi="Times New Roman" w:cs="Times New Roman"/>
          <w:sz w:val="24"/>
          <w:szCs w:val="24"/>
        </w:rPr>
        <w:t>oldpeak</w:t>
      </w:r>
      <w:proofErr w:type="spellEnd"/>
      <w:r w:rsidRPr="00DE104E">
        <w:rPr>
          <w:rFonts w:ascii="Times New Roman" w:hAnsi="Times New Roman" w:cs="Times New Roman"/>
          <w:sz w:val="24"/>
          <w:szCs w:val="24"/>
        </w:rPr>
        <w:t xml:space="preserve">), slope of the peak exercise ST segment (slope), number of major vessels </w:t>
      </w:r>
      <w:proofErr w:type="spellStart"/>
      <w:r w:rsidRPr="00DE104E">
        <w:rPr>
          <w:rFonts w:ascii="Times New Roman" w:hAnsi="Times New Roman" w:cs="Times New Roman"/>
          <w:sz w:val="24"/>
          <w:szCs w:val="24"/>
        </w:rPr>
        <w:t>colored</w:t>
      </w:r>
      <w:proofErr w:type="spellEnd"/>
      <w:r w:rsidRPr="00DE104E">
        <w:rPr>
          <w:rFonts w:ascii="Times New Roman" w:hAnsi="Times New Roman" w:cs="Times New Roman"/>
          <w:sz w:val="24"/>
          <w:szCs w:val="24"/>
        </w:rPr>
        <w:t xml:space="preserve"> by fluoroscopy (ca), thalassemia type (</w:t>
      </w:r>
      <w:proofErr w:type="spellStart"/>
      <w:r w:rsidRPr="00DE104E">
        <w:rPr>
          <w:rFonts w:ascii="Times New Roman" w:hAnsi="Times New Roman" w:cs="Times New Roman"/>
          <w:sz w:val="24"/>
          <w:szCs w:val="24"/>
        </w:rPr>
        <w:t>thal</w:t>
      </w:r>
      <w:proofErr w:type="spellEnd"/>
      <w:r w:rsidRPr="00DE104E">
        <w:rPr>
          <w:rFonts w:ascii="Times New Roman" w:hAnsi="Times New Roman" w:cs="Times New Roman"/>
          <w:sz w:val="24"/>
          <w:szCs w:val="24"/>
        </w:rPr>
        <w:t>), and the target variable indicating the presence or absence of heart disease.</w:t>
      </w:r>
      <w:r>
        <w:rPr>
          <w:rFonts w:ascii="Times New Roman" w:hAnsi="Times New Roman" w:cs="Times New Roman"/>
          <w:sz w:val="24"/>
          <w:szCs w:val="24"/>
        </w:rPr>
        <w:t xml:space="preserve"> </w:t>
      </w:r>
      <w:r w:rsidRPr="00DE104E">
        <w:rPr>
          <w:rFonts w:ascii="Times New Roman" w:hAnsi="Times New Roman" w:cs="Times New Roman"/>
          <w:sz w:val="24"/>
          <w:szCs w:val="24"/>
        </w:rPr>
        <w:t>The dataset is divided into 80% for training and 20% for testing the models' performance. Various machine learning algorithms are employed, including</w:t>
      </w:r>
      <w:r>
        <w:rPr>
          <w:rFonts w:ascii="Times New Roman" w:hAnsi="Times New Roman" w:cs="Times New Roman"/>
          <w:sz w:val="24"/>
          <w:szCs w:val="24"/>
        </w:rPr>
        <w:t>:</w:t>
      </w:r>
    </w:p>
    <w:p w14:paraId="686A2D8F" w14:textId="77777777" w:rsidR="0043554B" w:rsidRPr="00710868" w:rsidRDefault="0043554B" w:rsidP="0043554B">
      <w:pPr>
        <w:pStyle w:val="ListParagraph"/>
        <w:numPr>
          <w:ilvl w:val="0"/>
          <w:numId w:val="2"/>
        </w:numPr>
        <w:spacing w:line="360" w:lineRule="auto"/>
        <w:jc w:val="both"/>
        <w:rPr>
          <w:rFonts w:ascii="Times New Roman" w:hAnsi="Times New Roman" w:cs="Times New Roman"/>
          <w:sz w:val="24"/>
          <w:szCs w:val="24"/>
        </w:rPr>
      </w:pPr>
      <w:r w:rsidRPr="00710868">
        <w:rPr>
          <w:rFonts w:ascii="Times New Roman" w:hAnsi="Times New Roman" w:cs="Times New Roman"/>
          <w:sz w:val="24"/>
          <w:szCs w:val="24"/>
        </w:rPr>
        <w:t xml:space="preserve">Logistic Regression, </w:t>
      </w:r>
    </w:p>
    <w:p w14:paraId="4C62C281" w14:textId="77777777" w:rsidR="0043554B" w:rsidRPr="00710868" w:rsidRDefault="0043554B" w:rsidP="0043554B">
      <w:pPr>
        <w:pStyle w:val="ListParagraph"/>
        <w:numPr>
          <w:ilvl w:val="0"/>
          <w:numId w:val="2"/>
        </w:numPr>
        <w:spacing w:line="360" w:lineRule="auto"/>
        <w:jc w:val="both"/>
        <w:rPr>
          <w:rFonts w:ascii="Times New Roman" w:hAnsi="Times New Roman" w:cs="Times New Roman"/>
          <w:sz w:val="24"/>
          <w:szCs w:val="24"/>
        </w:rPr>
      </w:pPr>
      <w:r w:rsidRPr="00710868">
        <w:rPr>
          <w:rFonts w:ascii="Times New Roman" w:hAnsi="Times New Roman" w:cs="Times New Roman"/>
          <w:sz w:val="24"/>
          <w:szCs w:val="24"/>
        </w:rPr>
        <w:t xml:space="preserve">Gradient Boosting, </w:t>
      </w:r>
    </w:p>
    <w:p w14:paraId="03CCBCDD" w14:textId="77777777" w:rsidR="0043554B" w:rsidRPr="00710868" w:rsidRDefault="0043554B" w:rsidP="0043554B">
      <w:pPr>
        <w:pStyle w:val="ListParagraph"/>
        <w:numPr>
          <w:ilvl w:val="0"/>
          <w:numId w:val="2"/>
        </w:numPr>
        <w:spacing w:line="360" w:lineRule="auto"/>
        <w:jc w:val="both"/>
        <w:rPr>
          <w:rFonts w:ascii="Times New Roman" w:hAnsi="Times New Roman" w:cs="Times New Roman"/>
          <w:sz w:val="24"/>
          <w:szCs w:val="24"/>
        </w:rPr>
      </w:pPr>
      <w:r w:rsidRPr="00710868">
        <w:rPr>
          <w:rFonts w:ascii="Times New Roman" w:hAnsi="Times New Roman" w:cs="Times New Roman"/>
          <w:sz w:val="24"/>
          <w:szCs w:val="24"/>
        </w:rPr>
        <w:t xml:space="preserve">Artificial Neural Networks (ANNs), </w:t>
      </w:r>
    </w:p>
    <w:p w14:paraId="60761046" w14:textId="77777777" w:rsidR="0043554B" w:rsidRPr="00710868" w:rsidRDefault="0043554B" w:rsidP="0043554B">
      <w:pPr>
        <w:pStyle w:val="ListParagraph"/>
        <w:numPr>
          <w:ilvl w:val="0"/>
          <w:numId w:val="2"/>
        </w:numPr>
        <w:spacing w:line="360" w:lineRule="auto"/>
        <w:jc w:val="both"/>
        <w:rPr>
          <w:rFonts w:ascii="Times New Roman" w:hAnsi="Times New Roman" w:cs="Times New Roman"/>
          <w:sz w:val="24"/>
          <w:szCs w:val="24"/>
        </w:rPr>
      </w:pPr>
      <w:r w:rsidRPr="00710868">
        <w:rPr>
          <w:rFonts w:ascii="Times New Roman" w:hAnsi="Times New Roman" w:cs="Times New Roman"/>
          <w:sz w:val="24"/>
          <w:szCs w:val="24"/>
        </w:rPr>
        <w:t xml:space="preserve">LSTM. </w:t>
      </w:r>
    </w:p>
    <w:p w14:paraId="2C5B2ACB" w14:textId="77777777" w:rsidR="0043554B" w:rsidRPr="004A2CE0" w:rsidRDefault="0043554B" w:rsidP="0043554B">
      <w:pPr>
        <w:spacing w:line="360" w:lineRule="auto"/>
        <w:jc w:val="both"/>
        <w:rPr>
          <w:rFonts w:ascii="Times New Roman" w:hAnsi="Times New Roman" w:cs="Times New Roman"/>
          <w:sz w:val="24"/>
          <w:szCs w:val="24"/>
        </w:rPr>
      </w:pPr>
      <w:r w:rsidRPr="00DE104E">
        <w:rPr>
          <w:rFonts w:ascii="Times New Roman" w:hAnsi="Times New Roman" w:cs="Times New Roman"/>
          <w:sz w:val="24"/>
          <w:szCs w:val="24"/>
        </w:rPr>
        <w:t>Hyperparameters such as learning rate, regularization strength, tree depth, and the number of neurons in hidden layers are optimized using grid search or random search techniques to prevent overfitting and maximize predictive accuracy on the test data.</w:t>
      </w:r>
    </w:p>
    <w:p w14:paraId="40856DA9" w14:textId="77777777" w:rsidR="0043554B" w:rsidRDefault="0043554B" w:rsidP="0043554B">
      <w:pPr>
        <w:spacing w:line="360" w:lineRule="auto"/>
        <w:jc w:val="both"/>
        <w:rPr>
          <w:rFonts w:ascii="Times New Roman" w:hAnsi="Times New Roman" w:cs="Times New Roman"/>
          <w:sz w:val="24"/>
          <w:szCs w:val="24"/>
        </w:rPr>
      </w:pPr>
    </w:p>
    <w:p w14:paraId="59CCC3E9" w14:textId="192633F9" w:rsidR="0043554B" w:rsidRPr="003E40DB" w:rsidRDefault="0043554B" w:rsidP="0043554B">
      <w:pPr>
        <w:spacing w:line="360" w:lineRule="auto"/>
        <w:jc w:val="center"/>
        <w:rPr>
          <w:rFonts w:ascii="Times New Roman" w:hAnsi="Times New Roman" w:cs="Times New Roman"/>
          <w:b/>
          <w:bCs/>
          <w:sz w:val="28"/>
          <w:szCs w:val="28"/>
        </w:rPr>
      </w:pPr>
      <w:r w:rsidRPr="003E40DB">
        <w:rPr>
          <w:rFonts w:ascii="Times New Roman" w:hAnsi="Times New Roman" w:cs="Times New Roman"/>
          <w:b/>
          <w:bCs/>
          <w:sz w:val="28"/>
          <w:szCs w:val="28"/>
        </w:rPr>
        <w:t>TABLE 8</w:t>
      </w:r>
    </w:p>
    <w:p w14:paraId="1F84A17B" w14:textId="77777777" w:rsidR="0043554B" w:rsidRDefault="0043554B" w:rsidP="0043554B">
      <w:pPr>
        <w:spacing w:line="360" w:lineRule="auto"/>
        <w:jc w:val="center"/>
        <w:rPr>
          <w:rFonts w:ascii="Times New Roman" w:hAnsi="Times New Roman" w:cs="Times New Roman"/>
          <w:sz w:val="24"/>
          <w:szCs w:val="24"/>
        </w:rPr>
      </w:pPr>
      <w:r>
        <w:rPr>
          <w:rFonts w:ascii="Times New Roman" w:hAnsi="Times New Roman" w:cs="Times New Roman"/>
          <w:sz w:val="24"/>
          <w:szCs w:val="24"/>
        </w:rPr>
        <w:t>The results of hyper-parameter optimization of Machine learning models</w:t>
      </w:r>
    </w:p>
    <w:tbl>
      <w:tblPr>
        <w:tblStyle w:val="TableGrid"/>
        <w:tblW w:w="0" w:type="auto"/>
        <w:jc w:val="center"/>
        <w:tblLayout w:type="fixed"/>
        <w:tblLook w:val="04A0" w:firstRow="1" w:lastRow="0" w:firstColumn="1" w:lastColumn="0" w:noHBand="0" w:noVBand="1"/>
      </w:tblPr>
      <w:tblGrid>
        <w:gridCol w:w="2405"/>
        <w:gridCol w:w="3266"/>
        <w:gridCol w:w="1701"/>
        <w:gridCol w:w="929"/>
      </w:tblGrid>
      <w:tr w:rsidR="0043554B" w14:paraId="378BDF51" w14:textId="77777777" w:rsidTr="00C64F54">
        <w:trPr>
          <w:jc w:val="center"/>
        </w:trPr>
        <w:tc>
          <w:tcPr>
            <w:tcW w:w="2405" w:type="dxa"/>
          </w:tcPr>
          <w:p w14:paraId="3E33AB60" w14:textId="77777777" w:rsidR="0043554B" w:rsidRPr="00C06BE4" w:rsidRDefault="0043554B" w:rsidP="00C64F54">
            <w:pPr>
              <w:spacing w:line="360" w:lineRule="auto"/>
              <w:jc w:val="center"/>
              <w:rPr>
                <w:rFonts w:ascii="Times New Roman" w:hAnsi="Times New Roman" w:cs="Times New Roman"/>
                <w:b/>
                <w:bCs/>
                <w:sz w:val="24"/>
                <w:szCs w:val="24"/>
              </w:rPr>
            </w:pPr>
            <w:r w:rsidRPr="00C06BE4">
              <w:rPr>
                <w:rFonts w:ascii="Times New Roman" w:hAnsi="Times New Roman" w:cs="Times New Roman"/>
                <w:b/>
                <w:bCs/>
                <w:sz w:val="24"/>
                <w:szCs w:val="24"/>
              </w:rPr>
              <w:t>MODELS</w:t>
            </w:r>
          </w:p>
        </w:tc>
        <w:tc>
          <w:tcPr>
            <w:tcW w:w="3266" w:type="dxa"/>
          </w:tcPr>
          <w:p w14:paraId="5F42447C" w14:textId="77777777" w:rsidR="0043554B" w:rsidRPr="00C06BE4" w:rsidRDefault="0043554B" w:rsidP="00C64F54">
            <w:pPr>
              <w:spacing w:line="360" w:lineRule="auto"/>
              <w:jc w:val="center"/>
              <w:rPr>
                <w:rFonts w:ascii="Times New Roman" w:hAnsi="Times New Roman" w:cs="Times New Roman"/>
                <w:b/>
                <w:bCs/>
                <w:sz w:val="24"/>
                <w:szCs w:val="24"/>
              </w:rPr>
            </w:pPr>
            <w:r w:rsidRPr="00C06BE4">
              <w:rPr>
                <w:rFonts w:ascii="Times New Roman" w:hAnsi="Times New Roman" w:cs="Times New Roman"/>
                <w:b/>
                <w:bCs/>
                <w:sz w:val="24"/>
                <w:szCs w:val="24"/>
              </w:rPr>
              <w:t>BEST PARAMETERS</w:t>
            </w:r>
          </w:p>
        </w:tc>
        <w:tc>
          <w:tcPr>
            <w:tcW w:w="1701" w:type="dxa"/>
          </w:tcPr>
          <w:p w14:paraId="0C4A353F" w14:textId="77777777" w:rsidR="0043554B" w:rsidRPr="00C06BE4" w:rsidRDefault="0043554B" w:rsidP="00C64F54">
            <w:pPr>
              <w:spacing w:line="360" w:lineRule="auto"/>
              <w:jc w:val="both"/>
              <w:rPr>
                <w:rFonts w:ascii="Times New Roman" w:hAnsi="Times New Roman" w:cs="Times New Roman"/>
                <w:b/>
                <w:bCs/>
                <w:sz w:val="24"/>
                <w:szCs w:val="24"/>
              </w:rPr>
            </w:pPr>
            <w:r w:rsidRPr="00C06BE4">
              <w:rPr>
                <w:rFonts w:ascii="Times New Roman" w:hAnsi="Times New Roman" w:cs="Times New Roman"/>
                <w:b/>
                <w:bCs/>
                <w:sz w:val="24"/>
                <w:szCs w:val="24"/>
              </w:rPr>
              <w:t>ACCURACY</w:t>
            </w:r>
          </w:p>
        </w:tc>
        <w:tc>
          <w:tcPr>
            <w:tcW w:w="929" w:type="dxa"/>
          </w:tcPr>
          <w:p w14:paraId="15E97074" w14:textId="77777777" w:rsidR="0043554B" w:rsidRPr="00C06BE4" w:rsidRDefault="0043554B" w:rsidP="00C64F54">
            <w:pPr>
              <w:spacing w:line="360" w:lineRule="auto"/>
              <w:jc w:val="both"/>
              <w:rPr>
                <w:rFonts w:ascii="Times New Roman" w:hAnsi="Times New Roman" w:cs="Times New Roman"/>
                <w:b/>
                <w:bCs/>
                <w:sz w:val="24"/>
                <w:szCs w:val="24"/>
              </w:rPr>
            </w:pPr>
            <w:r w:rsidRPr="00C06BE4">
              <w:rPr>
                <w:rFonts w:ascii="Times New Roman" w:hAnsi="Times New Roman" w:cs="Times New Roman"/>
                <w:b/>
                <w:bCs/>
                <w:sz w:val="24"/>
                <w:szCs w:val="24"/>
              </w:rPr>
              <w:t>AUC</w:t>
            </w:r>
          </w:p>
        </w:tc>
      </w:tr>
      <w:tr w:rsidR="0043554B" w14:paraId="5F499530" w14:textId="77777777" w:rsidTr="00C64F54">
        <w:trPr>
          <w:jc w:val="center"/>
        </w:trPr>
        <w:tc>
          <w:tcPr>
            <w:tcW w:w="2405" w:type="dxa"/>
          </w:tcPr>
          <w:p w14:paraId="0C0303B7"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ANN</w:t>
            </w:r>
          </w:p>
        </w:tc>
        <w:tc>
          <w:tcPr>
            <w:tcW w:w="3266" w:type="dxa"/>
          </w:tcPr>
          <w:p w14:paraId="6AB23C6C" w14:textId="77777777" w:rsidR="0043554B" w:rsidRPr="00136688" w:rsidRDefault="0043554B" w:rsidP="00C64F54">
            <w:pPr>
              <w:pStyle w:val="HTMLPreformatted"/>
              <w:shd w:val="clear" w:color="auto" w:fill="FFFFFF"/>
              <w:wordWrap w:val="0"/>
              <w:jc w:val="both"/>
              <w:rPr>
                <w:rFonts w:ascii="Times New Roman" w:hAnsi="Times New Roman" w:cs="Times New Roman"/>
              </w:rPr>
            </w:pPr>
            <w:r w:rsidRPr="00136688">
              <w:rPr>
                <w:rFonts w:ascii="Times New Roman" w:hAnsi="Times New Roman" w:cs="Times New Roman"/>
                <w:sz w:val="22"/>
                <w:szCs w:val="22"/>
              </w:rPr>
              <w:t>{'activation': 'logistic', 'alpha': 0.01, '</w:t>
            </w:r>
            <w:proofErr w:type="spellStart"/>
            <w:r w:rsidRPr="00136688">
              <w:rPr>
                <w:rFonts w:ascii="Times New Roman" w:hAnsi="Times New Roman" w:cs="Times New Roman"/>
                <w:sz w:val="22"/>
                <w:szCs w:val="22"/>
              </w:rPr>
              <w:t>hidden_layer_sizes</w:t>
            </w:r>
            <w:proofErr w:type="spellEnd"/>
            <w:r w:rsidRPr="00136688">
              <w:rPr>
                <w:rFonts w:ascii="Times New Roman" w:hAnsi="Times New Roman" w:cs="Times New Roman"/>
                <w:sz w:val="22"/>
                <w:szCs w:val="22"/>
              </w:rPr>
              <w:t>': (100,)}</w:t>
            </w:r>
          </w:p>
        </w:tc>
        <w:tc>
          <w:tcPr>
            <w:tcW w:w="1701" w:type="dxa"/>
          </w:tcPr>
          <w:p w14:paraId="52C4FD3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0.70</w:t>
            </w:r>
          </w:p>
        </w:tc>
        <w:tc>
          <w:tcPr>
            <w:tcW w:w="929" w:type="dxa"/>
          </w:tcPr>
          <w:p w14:paraId="6A33C641"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0.70</w:t>
            </w:r>
          </w:p>
        </w:tc>
      </w:tr>
      <w:tr w:rsidR="0043554B" w14:paraId="72B8F102" w14:textId="77777777" w:rsidTr="00C64F54">
        <w:trPr>
          <w:trHeight w:val="624"/>
          <w:jc w:val="center"/>
        </w:trPr>
        <w:tc>
          <w:tcPr>
            <w:tcW w:w="2405" w:type="dxa"/>
          </w:tcPr>
          <w:p w14:paraId="24ED29A8"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Gradient Boosting</w:t>
            </w:r>
          </w:p>
        </w:tc>
        <w:tc>
          <w:tcPr>
            <w:tcW w:w="3266" w:type="dxa"/>
          </w:tcPr>
          <w:p w14:paraId="3963D5FE" w14:textId="77777777" w:rsidR="0043554B" w:rsidRDefault="0043554B" w:rsidP="00C64F54">
            <w:pPr>
              <w:pStyle w:val="HTMLPreformatted"/>
              <w:shd w:val="clear" w:color="auto" w:fill="FFFFFF"/>
              <w:wordWrap w:val="0"/>
              <w:jc w:val="both"/>
              <w:rPr>
                <w:rFonts w:ascii="var(--jp-code-font-family)" w:hAnsi="var(--jp-code-font-family)"/>
              </w:rPr>
            </w:pPr>
            <w:r>
              <w:rPr>
                <w:rFonts w:ascii="var(--jp-code-font-family)" w:hAnsi="var(--jp-code-font-family)"/>
              </w:rPr>
              <w:t>{'</w:t>
            </w:r>
            <w:proofErr w:type="spellStart"/>
            <w:r>
              <w:rPr>
                <w:rFonts w:ascii="var(--jp-code-font-family)" w:hAnsi="var(--jp-code-font-family)"/>
              </w:rPr>
              <w:t>learning_rate</w:t>
            </w:r>
            <w:proofErr w:type="spellEnd"/>
            <w:r>
              <w:rPr>
                <w:rFonts w:ascii="var(--jp-code-font-family)" w:hAnsi="var(--jp-code-font-family)"/>
              </w:rPr>
              <w:t>': 0.5, '</w:t>
            </w:r>
            <w:proofErr w:type="spellStart"/>
            <w:r>
              <w:rPr>
                <w:rFonts w:ascii="var(--jp-code-font-family)" w:hAnsi="var(--jp-code-font-family)"/>
              </w:rPr>
              <w:t>n_estimators</w:t>
            </w:r>
            <w:proofErr w:type="spellEnd"/>
            <w:r>
              <w:rPr>
                <w:rFonts w:ascii="var(--jp-code-font-family)" w:hAnsi="var(--jp-code-font-family)"/>
              </w:rPr>
              <w:t>': 100}</w:t>
            </w:r>
          </w:p>
          <w:p w14:paraId="46154172" w14:textId="77777777" w:rsidR="0043554B" w:rsidRDefault="0043554B" w:rsidP="00C64F54">
            <w:pPr>
              <w:spacing w:line="360" w:lineRule="auto"/>
              <w:jc w:val="both"/>
              <w:rPr>
                <w:rFonts w:ascii="Times New Roman" w:hAnsi="Times New Roman" w:cs="Times New Roman"/>
                <w:sz w:val="24"/>
                <w:szCs w:val="24"/>
              </w:rPr>
            </w:pPr>
          </w:p>
        </w:tc>
        <w:tc>
          <w:tcPr>
            <w:tcW w:w="1701" w:type="dxa"/>
          </w:tcPr>
          <w:p w14:paraId="387C99E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929" w:type="dxa"/>
          </w:tcPr>
          <w:p w14:paraId="1F2893C0"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0.65</w:t>
            </w:r>
          </w:p>
        </w:tc>
      </w:tr>
      <w:tr w:rsidR="0043554B" w14:paraId="0B9EBF1F" w14:textId="77777777" w:rsidTr="00C64F54">
        <w:trPr>
          <w:jc w:val="center"/>
        </w:trPr>
        <w:tc>
          <w:tcPr>
            <w:tcW w:w="2405" w:type="dxa"/>
          </w:tcPr>
          <w:p w14:paraId="3C02C5C6"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Logistic Regression</w:t>
            </w:r>
          </w:p>
        </w:tc>
        <w:tc>
          <w:tcPr>
            <w:tcW w:w="3266" w:type="dxa"/>
          </w:tcPr>
          <w:p w14:paraId="516A1412" w14:textId="77777777" w:rsidR="0043554B" w:rsidRDefault="0043554B" w:rsidP="00C64F54">
            <w:pPr>
              <w:pStyle w:val="HTMLPreformatted"/>
              <w:shd w:val="clear" w:color="auto" w:fill="FFFFFF"/>
              <w:wordWrap w:val="0"/>
              <w:jc w:val="both"/>
              <w:rPr>
                <w:rFonts w:ascii="var(--jp-code-font-family)" w:hAnsi="var(--jp-code-font-family)"/>
              </w:rPr>
            </w:pPr>
            <w:r>
              <w:rPr>
                <w:rFonts w:ascii="var(--jp-code-font-family)" w:hAnsi="var(--jp-code-font-family)"/>
              </w:rPr>
              <w:t>{'C': 0.1, 'solver': '</w:t>
            </w:r>
            <w:proofErr w:type="spellStart"/>
            <w:r>
              <w:rPr>
                <w:rFonts w:ascii="var(--jp-code-font-family)" w:hAnsi="var(--jp-code-font-family)"/>
              </w:rPr>
              <w:t>liblinear</w:t>
            </w:r>
            <w:proofErr w:type="spellEnd"/>
            <w:r>
              <w:rPr>
                <w:rFonts w:ascii="var(--jp-code-font-family)" w:hAnsi="var(--jp-code-font-family)"/>
              </w:rPr>
              <w:t>'}</w:t>
            </w:r>
          </w:p>
          <w:p w14:paraId="6D90D9E4" w14:textId="77777777" w:rsidR="0043554B" w:rsidRDefault="0043554B" w:rsidP="00C64F54">
            <w:pPr>
              <w:spacing w:line="360" w:lineRule="auto"/>
              <w:jc w:val="both"/>
              <w:rPr>
                <w:rFonts w:ascii="Times New Roman" w:hAnsi="Times New Roman" w:cs="Times New Roman"/>
                <w:sz w:val="24"/>
                <w:szCs w:val="24"/>
              </w:rPr>
            </w:pPr>
          </w:p>
        </w:tc>
        <w:tc>
          <w:tcPr>
            <w:tcW w:w="1701" w:type="dxa"/>
          </w:tcPr>
          <w:p w14:paraId="6903FA7C"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929" w:type="dxa"/>
          </w:tcPr>
          <w:p w14:paraId="58AD4E39"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0.60</w:t>
            </w:r>
          </w:p>
        </w:tc>
      </w:tr>
      <w:tr w:rsidR="0043554B" w14:paraId="47D369E8" w14:textId="77777777" w:rsidTr="00C64F54">
        <w:trPr>
          <w:jc w:val="center"/>
        </w:trPr>
        <w:tc>
          <w:tcPr>
            <w:tcW w:w="2405" w:type="dxa"/>
          </w:tcPr>
          <w:p w14:paraId="6416B6A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LSTM</w:t>
            </w:r>
          </w:p>
        </w:tc>
        <w:tc>
          <w:tcPr>
            <w:tcW w:w="3266" w:type="dxa"/>
          </w:tcPr>
          <w:p w14:paraId="56699C20" w14:textId="77777777" w:rsidR="0043554B" w:rsidRDefault="0043554B" w:rsidP="00C64F54">
            <w:pPr>
              <w:spacing w:line="360" w:lineRule="auto"/>
              <w:rPr>
                <w:rFonts w:ascii="Times New Roman" w:hAnsi="Times New Roman" w:cs="Times New Roman"/>
                <w:sz w:val="24"/>
                <w:szCs w:val="24"/>
              </w:rPr>
            </w:pPr>
            <w:r w:rsidRPr="003A4E3C">
              <w:rPr>
                <w:rFonts w:ascii="var(--jp-code-font-family)" w:eastAsia="Times New Roman" w:hAnsi="var(--jp-code-font-family)" w:cs="Courier New"/>
                <w:kern w:val="0"/>
                <w:sz w:val="20"/>
                <w:szCs w:val="20"/>
                <w:lang w:eastAsia="en-IN"/>
                <w14:ligatures w14:val="none"/>
              </w:rPr>
              <w:t>{'units': 150, 'activation': '</w:t>
            </w:r>
            <w:proofErr w:type="spellStart"/>
            <w:r w:rsidRPr="003A4E3C">
              <w:rPr>
                <w:rFonts w:ascii="var(--jp-code-font-family)" w:eastAsia="Times New Roman" w:hAnsi="var(--jp-code-font-family)" w:cs="Courier New"/>
                <w:kern w:val="0"/>
                <w:sz w:val="20"/>
                <w:szCs w:val="20"/>
                <w:lang w:eastAsia="en-IN"/>
                <w14:ligatures w14:val="none"/>
              </w:rPr>
              <w:t>relu</w:t>
            </w:r>
            <w:proofErr w:type="spellEnd"/>
            <w:r w:rsidRPr="003A4E3C">
              <w:rPr>
                <w:rFonts w:ascii="var(--jp-code-font-family)" w:eastAsia="Times New Roman" w:hAnsi="var(--jp-code-font-family)" w:cs="Courier New"/>
                <w:kern w:val="0"/>
                <w:sz w:val="20"/>
                <w:szCs w:val="20"/>
                <w:lang w:eastAsia="en-IN"/>
                <w14:ligatures w14:val="none"/>
              </w:rPr>
              <w:t>', 'optimizer': '</w:t>
            </w:r>
            <w:proofErr w:type="spellStart"/>
            <w:r w:rsidRPr="003A4E3C">
              <w:rPr>
                <w:rFonts w:ascii="var(--jp-code-font-family)" w:eastAsia="Times New Roman" w:hAnsi="var(--jp-code-font-family)" w:cs="Courier New"/>
                <w:kern w:val="0"/>
                <w:sz w:val="20"/>
                <w:szCs w:val="20"/>
                <w:lang w:eastAsia="en-IN"/>
                <w14:ligatures w14:val="none"/>
              </w:rPr>
              <w:t>adam</w:t>
            </w:r>
            <w:proofErr w:type="spellEnd"/>
            <w:r w:rsidRPr="003A4E3C">
              <w:rPr>
                <w:rFonts w:ascii="var(--jp-code-font-family)" w:eastAsia="Times New Roman" w:hAnsi="var(--jp-code-font-family)" w:cs="Courier New"/>
                <w:kern w:val="0"/>
                <w:sz w:val="20"/>
                <w:szCs w:val="20"/>
                <w:lang w:eastAsia="en-IN"/>
                <w14:ligatures w14:val="none"/>
              </w:rPr>
              <w:t>', '</w:t>
            </w:r>
            <w:proofErr w:type="spellStart"/>
            <w:r w:rsidRPr="003A4E3C">
              <w:rPr>
                <w:rFonts w:ascii="var(--jp-code-font-family)" w:eastAsia="Times New Roman" w:hAnsi="var(--jp-code-font-family)" w:cs="Courier New"/>
                <w:kern w:val="0"/>
                <w:sz w:val="20"/>
                <w:szCs w:val="20"/>
                <w:lang w:eastAsia="en-IN"/>
                <w14:ligatures w14:val="none"/>
              </w:rPr>
              <w:t>learning_rate</w:t>
            </w:r>
            <w:proofErr w:type="spellEnd"/>
            <w:r w:rsidRPr="003A4E3C">
              <w:rPr>
                <w:rFonts w:ascii="var(--jp-code-font-family)" w:eastAsia="Times New Roman" w:hAnsi="var(--jp-code-font-family)" w:cs="Courier New"/>
                <w:kern w:val="0"/>
                <w:sz w:val="20"/>
                <w:szCs w:val="20"/>
                <w:lang w:eastAsia="en-IN"/>
                <w14:ligatures w14:val="none"/>
              </w:rPr>
              <w:t>': 0.001} 0.72</w:t>
            </w:r>
          </w:p>
        </w:tc>
        <w:tc>
          <w:tcPr>
            <w:tcW w:w="1701" w:type="dxa"/>
          </w:tcPr>
          <w:p w14:paraId="2C975CB4"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929" w:type="dxa"/>
          </w:tcPr>
          <w:p w14:paraId="45CC4081" w14:textId="77777777" w:rsidR="0043554B" w:rsidRDefault="0043554B"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r>
    </w:tbl>
    <w:p w14:paraId="1492C958" w14:textId="77777777" w:rsidR="0043554B" w:rsidRDefault="0043554B" w:rsidP="0043554B">
      <w:pPr>
        <w:spacing w:line="360" w:lineRule="auto"/>
        <w:jc w:val="both"/>
        <w:rPr>
          <w:rFonts w:ascii="Times New Roman" w:hAnsi="Times New Roman" w:cs="Times New Roman"/>
          <w:sz w:val="24"/>
          <w:szCs w:val="24"/>
        </w:rPr>
      </w:pPr>
    </w:p>
    <w:p w14:paraId="5E42E333" w14:textId="77777777" w:rsidR="0043554B" w:rsidRPr="006751FE" w:rsidRDefault="0043554B" w:rsidP="0043554B">
      <w:pPr>
        <w:spacing w:line="360" w:lineRule="auto"/>
        <w:jc w:val="both"/>
        <w:rPr>
          <w:rFonts w:ascii="Times New Roman" w:hAnsi="Times New Roman" w:cs="Times New Roman"/>
          <w:sz w:val="24"/>
          <w:szCs w:val="24"/>
        </w:rPr>
      </w:pPr>
      <w:r w:rsidRPr="006751FE">
        <w:rPr>
          <w:rFonts w:ascii="Times New Roman" w:hAnsi="Times New Roman" w:cs="Times New Roman"/>
          <w:sz w:val="24"/>
          <w:szCs w:val="24"/>
        </w:rPr>
        <w:lastRenderedPageBreak/>
        <w:t>Following a rigorous hyper-parameter optimization process, the performance of various machine learning models was assessed based on accuracy and AUC scores calculated using a hold-out test set. The best parameters were selected for each model, aiming to maximize both accuracy and AUC scores.</w:t>
      </w:r>
      <w:r>
        <w:rPr>
          <w:rFonts w:ascii="Times New Roman" w:hAnsi="Times New Roman" w:cs="Times New Roman"/>
          <w:sz w:val="24"/>
          <w:szCs w:val="24"/>
        </w:rPr>
        <w:t xml:space="preserve"> </w:t>
      </w:r>
      <w:r w:rsidRPr="006751FE">
        <w:rPr>
          <w:rFonts w:ascii="Times New Roman" w:hAnsi="Times New Roman" w:cs="Times New Roman"/>
          <w:sz w:val="24"/>
          <w:szCs w:val="24"/>
        </w:rPr>
        <w:t>For the Artificial Neural Network (ANN) model, the optimal configuration was found to be {'activation': 'logistic', 'alpha': 0.01, '</w:t>
      </w:r>
      <w:proofErr w:type="spellStart"/>
      <w:r w:rsidRPr="006751FE">
        <w:rPr>
          <w:rFonts w:ascii="Times New Roman" w:hAnsi="Times New Roman" w:cs="Times New Roman"/>
          <w:sz w:val="24"/>
          <w:szCs w:val="24"/>
        </w:rPr>
        <w:t>hidden_layer_sizes</w:t>
      </w:r>
      <w:proofErr w:type="spellEnd"/>
      <w:r w:rsidRPr="006751FE">
        <w:rPr>
          <w:rFonts w:ascii="Times New Roman" w:hAnsi="Times New Roman" w:cs="Times New Roman"/>
          <w:sz w:val="24"/>
          <w:szCs w:val="24"/>
        </w:rPr>
        <w:t>': (100,)}, resulting in an accuracy of 70% and an AUC score of 0.70.</w:t>
      </w:r>
      <w:r>
        <w:rPr>
          <w:rFonts w:ascii="Times New Roman" w:hAnsi="Times New Roman" w:cs="Times New Roman"/>
          <w:sz w:val="24"/>
          <w:szCs w:val="24"/>
        </w:rPr>
        <w:t xml:space="preserve"> </w:t>
      </w:r>
      <w:r w:rsidRPr="006751FE">
        <w:rPr>
          <w:rFonts w:ascii="Times New Roman" w:hAnsi="Times New Roman" w:cs="Times New Roman"/>
          <w:sz w:val="24"/>
          <w:szCs w:val="24"/>
        </w:rPr>
        <w:t>The best parameters for Gradient Boosting were {'</w:t>
      </w:r>
      <w:proofErr w:type="spellStart"/>
      <w:r w:rsidRPr="006751FE">
        <w:rPr>
          <w:rFonts w:ascii="Times New Roman" w:hAnsi="Times New Roman" w:cs="Times New Roman"/>
          <w:sz w:val="24"/>
          <w:szCs w:val="24"/>
        </w:rPr>
        <w:t>learning_rate</w:t>
      </w:r>
      <w:proofErr w:type="spellEnd"/>
      <w:r w:rsidRPr="006751FE">
        <w:rPr>
          <w:rFonts w:ascii="Times New Roman" w:hAnsi="Times New Roman" w:cs="Times New Roman"/>
          <w:sz w:val="24"/>
          <w:szCs w:val="24"/>
        </w:rPr>
        <w:t>': 0.5, '</w:t>
      </w:r>
      <w:proofErr w:type="spellStart"/>
      <w:r w:rsidRPr="006751FE">
        <w:rPr>
          <w:rFonts w:ascii="Times New Roman" w:hAnsi="Times New Roman" w:cs="Times New Roman"/>
          <w:sz w:val="24"/>
          <w:szCs w:val="24"/>
        </w:rPr>
        <w:t>n_estimators</w:t>
      </w:r>
      <w:proofErr w:type="spellEnd"/>
      <w:r w:rsidRPr="006751FE">
        <w:rPr>
          <w:rFonts w:ascii="Times New Roman" w:hAnsi="Times New Roman" w:cs="Times New Roman"/>
          <w:sz w:val="24"/>
          <w:szCs w:val="24"/>
        </w:rPr>
        <w:t>': 100}, The Logistic Regression model performed slightly lower, achieving an accuracy of 60% and an AUC score of 0.60 with the parameters {'C': 0.1, 'solver': '</w:t>
      </w:r>
      <w:proofErr w:type="spellStart"/>
      <w:r w:rsidRPr="006751FE">
        <w:rPr>
          <w:rFonts w:ascii="Times New Roman" w:hAnsi="Times New Roman" w:cs="Times New Roman"/>
          <w:sz w:val="24"/>
          <w:szCs w:val="24"/>
        </w:rPr>
        <w:t>liblinear</w:t>
      </w:r>
      <w:proofErr w:type="spellEnd"/>
      <w:r w:rsidRPr="006751FE">
        <w:rPr>
          <w:rFonts w:ascii="Times New Roman" w:hAnsi="Times New Roman" w:cs="Times New Roman"/>
          <w:sz w:val="24"/>
          <w:szCs w:val="24"/>
        </w:rPr>
        <w:t>'}.</w:t>
      </w:r>
      <w:r>
        <w:rPr>
          <w:rFonts w:ascii="Times New Roman" w:hAnsi="Times New Roman" w:cs="Times New Roman"/>
          <w:sz w:val="24"/>
          <w:szCs w:val="24"/>
        </w:rPr>
        <w:t xml:space="preserve"> </w:t>
      </w:r>
      <w:r w:rsidRPr="006751FE">
        <w:rPr>
          <w:rFonts w:ascii="Times New Roman" w:hAnsi="Times New Roman" w:cs="Times New Roman"/>
          <w:sz w:val="24"/>
          <w:szCs w:val="24"/>
        </w:rPr>
        <w:t>Finally, the Long Short-Term Memory (LSTM) model stood out with the highest accuracy of 72% and an AUC score of 0.72. Its best parameters were {'units': 150, 'activation': '</w:t>
      </w:r>
      <w:proofErr w:type="spellStart"/>
      <w:r w:rsidRPr="006751FE">
        <w:rPr>
          <w:rFonts w:ascii="Times New Roman" w:hAnsi="Times New Roman" w:cs="Times New Roman"/>
          <w:sz w:val="24"/>
          <w:szCs w:val="24"/>
        </w:rPr>
        <w:t>relu</w:t>
      </w:r>
      <w:proofErr w:type="spellEnd"/>
      <w:r w:rsidRPr="006751FE">
        <w:rPr>
          <w:rFonts w:ascii="Times New Roman" w:hAnsi="Times New Roman" w:cs="Times New Roman"/>
          <w:sz w:val="24"/>
          <w:szCs w:val="24"/>
        </w:rPr>
        <w:t>', 'optimizer': '</w:t>
      </w:r>
      <w:proofErr w:type="spellStart"/>
      <w:r w:rsidRPr="006751FE">
        <w:rPr>
          <w:rFonts w:ascii="Times New Roman" w:hAnsi="Times New Roman" w:cs="Times New Roman"/>
          <w:sz w:val="24"/>
          <w:szCs w:val="24"/>
        </w:rPr>
        <w:t>adam</w:t>
      </w:r>
      <w:proofErr w:type="spellEnd"/>
      <w:r w:rsidRPr="006751FE">
        <w:rPr>
          <w:rFonts w:ascii="Times New Roman" w:hAnsi="Times New Roman" w:cs="Times New Roman"/>
          <w:sz w:val="24"/>
          <w:szCs w:val="24"/>
        </w:rPr>
        <w:t>', '</w:t>
      </w:r>
      <w:proofErr w:type="spellStart"/>
      <w:r w:rsidRPr="006751FE">
        <w:rPr>
          <w:rFonts w:ascii="Times New Roman" w:hAnsi="Times New Roman" w:cs="Times New Roman"/>
          <w:sz w:val="24"/>
          <w:szCs w:val="24"/>
        </w:rPr>
        <w:t>learning_rate</w:t>
      </w:r>
      <w:proofErr w:type="spellEnd"/>
      <w:r w:rsidRPr="006751FE">
        <w:rPr>
          <w:rFonts w:ascii="Times New Roman" w:hAnsi="Times New Roman" w:cs="Times New Roman"/>
          <w:sz w:val="24"/>
          <w:szCs w:val="24"/>
        </w:rPr>
        <w:t>': 0.001}, indicating its capability to effectively capture temporal dependencies in sequential data.</w:t>
      </w:r>
    </w:p>
    <w:p w14:paraId="2B76F775" w14:textId="132D550C" w:rsidR="0043554B" w:rsidRDefault="0043554B" w:rsidP="0043554B">
      <w:pPr>
        <w:spacing w:line="360" w:lineRule="auto"/>
        <w:jc w:val="both"/>
        <w:rPr>
          <w:rFonts w:ascii="Times New Roman" w:hAnsi="Times New Roman" w:cs="Times New Roman"/>
          <w:sz w:val="24"/>
          <w:szCs w:val="24"/>
        </w:rPr>
      </w:pPr>
      <w:r w:rsidRPr="006751FE">
        <w:rPr>
          <w:rFonts w:ascii="Times New Roman" w:hAnsi="Times New Roman" w:cs="Times New Roman"/>
          <w:sz w:val="24"/>
          <w:szCs w:val="24"/>
        </w:rPr>
        <w:t>In summary, the hyper-parameter optimization process significantly improved the performance of machine learning models, with the LSTM model emerging as the top performer in terms of both accuracy and AUC score on this dataset.</w:t>
      </w:r>
    </w:p>
    <w:p w14:paraId="096FAEBA" w14:textId="77777777" w:rsidR="0043554B" w:rsidRPr="0043554B" w:rsidRDefault="0043554B" w:rsidP="0043554B">
      <w:pPr>
        <w:spacing w:line="360" w:lineRule="auto"/>
        <w:jc w:val="both"/>
        <w:rPr>
          <w:rFonts w:ascii="Times New Roman" w:hAnsi="Times New Roman" w:cs="Times New Roman"/>
          <w:sz w:val="24"/>
          <w:szCs w:val="24"/>
        </w:rPr>
      </w:pPr>
    </w:p>
    <w:p w14:paraId="0E001C13" w14:textId="77777777" w:rsidR="0043554B" w:rsidRPr="002E7326" w:rsidRDefault="0043554B" w:rsidP="0043554B">
      <w:pPr>
        <w:spacing w:line="360" w:lineRule="auto"/>
        <w:jc w:val="both"/>
        <w:rPr>
          <w:rFonts w:ascii="Times New Roman" w:hAnsi="Times New Roman" w:cs="Times New Roman"/>
          <w:b/>
          <w:bCs/>
          <w:sz w:val="28"/>
          <w:szCs w:val="28"/>
        </w:rPr>
      </w:pPr>
      <w:r w:rsidRPr="002E7326">
        <w:rPr>
          <w:rFonts w:ascii="Times New Roman" w:hAnsi="Times New Roman" w:cs="Times New Roman"/>
          <w:b/>
          <w:bCs/>
          <w:sz w:val="28"/>
          <w:szCs w:val="28"/>
        </w:rPr>
        <w:t>MODEL PERFORMANCE ON THE VALIDATION SET</w:t>
      </w:r>
    </w:p>
    <w:p w14:paraId="3541ACD7" w14:textId="77777777" w:rsidR="0043554B"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r w:rsidRPr="00131627">
        <w:rPr>
          <w:rFonts w:ascii="Times New Roman" w:eastAsia="Times New Roman" w:hAnsi="Times New Roman" w:cs="Times New Roman"/>
          <w:color w:val="1F1F1F"/>
          <w:kern w:val="0"/>
          <w:sz w:val="24"/>
          <w:szCs w:val="24"/>
          <w:bdr w:val="none" w:sz="0" w:space="0" w:color="auto" w:frame="1"/>
          <w:lang w:eastAsia="en-IN"/>
          <w14:ligatures w14:val="none"/>
        </w:rPr>
        <w:t xml:space="preserve">The ROC curve </w:t>
      </w:r>
      <w:r w:rsidRPr="00BA3075">
        <w:rPr>
          <w:rFonts w:ascii="Times New Roman" w:eastAsia="Times New Roman" w:hAnsi="Times New Roman" w:cs="Times New Roman"/>
          <w:color w:val="1F1F1F"/>
          <w:kern w:val="0"/>
          <w:sz w:val="24"/>
          <w:szCs w:val="24"/>
          <w:bdr w:val="none" w:sz="0" w:space="0" w:color="auto" w:frame="1"/>
          <w:lang w:eastAsia="en-IN"/>
          <w14:ligatures w14:val="none"/>
        </w:rPr>
        <w:t>Illustrate</w:t>
      </w:r>
      <w:r w:rsidRPr="00131627">
        <w:rPr>
          <w:rFonts w:ascii="Times New Roman" w:eastAsia="Times New Roman" w:hAnsi="Times New Roman" w:cs="Times New Roman"/>
          <w:color w:val="1F1F1F"/>
          <w:kern w:val="0"/>
          <w:sz w:val="24"/>
          <w:szCs w:val="24"/>
          <w:bdr w:val="none" w:sz="0" w:space="0" w:color="auto" w:frame="1"/>
          <w:lang w:eastAsia="en-IN"/>
          <w14:ligatures w14:val="none"/>
        </w:rPr>
        <w:t xml:space="preserve"> the performance of various machine learning models (Logistic Regression, Gradient Boosting, </w:t>
      </w:r>
      <w:proofErr w:type="gramStart"/>
      <w:r w:rsidRPr="00131627">
        <w:rPr>
          <w:rFonts w:ascii="Times New Roman" w:eastAsia="Times New Roman" w:hAnsi="Times New Roman" w:cs="Times New Roman"/>
          <w:color w:val="1F1F1F"/>
          <w:kern w:val="0"/>
          <w:sz w:val="24"/>
          <w:szCs w:val="24"/>
          <w:bdr w:val="none" w:sz="0" w:space="0" w:color="auto" w:frame="1"/>
          <w:lang w:eastAsia="en-IN"/>
          <w14:ligatures w14:val="none"/>
        </w:rPr>
        <w:t>ANN</w:t>
      </w:r>
      <w:proofErr w:type="gramEnd"/>
      <w:r>
        <w:rPr>
          <w:rFonts w:ascii="Times New Roman" w:eastAsia="Times New Roman" w:hAnsi="Times New Roman" w:cs="Times New Roman"/>
          <w:color w:val="1F1F1F"/>
          <w:kern w:val="0"/>
          <w:sz w:val="24"/>
          <w:szCs w:val="24"/>
          <w:bdr w:val="none" w:sz="0" w:space="0" w:color="auto" w:frame="1"/>
          <w:lang w:eastAsia="en-IN"/>
          <w14:ligatures w14:val="none"/>
        </w:rPr>
        <w:t xml:space="preserve"> and</w:t>
      </w:r>
      <w:r w:rsidRPr="00131627">
        <w:rPr>
          <w:rFonts w:ascii="Times New Roman" w:eastAsia="Times New Roman" w:hAnsi="Times New Roman" w:cs="Times New Roman"/>
          <w:color w:val="1F1F1F"/>
          <w:kern w:val="0"/>
          <w:sz w:val="24"/>
          <w:szCs w:val="24"/>
          <w:bdr w:val="none" w:sz="0" w:space="0" w:color="auto" w:frame="1"/>
          <w:lang w:eastAsia="en-IN"/>
          <w14:ligatures w14:val="none"/>
        </w:rPr>
        <w:t xml:space="preserve"> LSTM) on a binary classification task. </w:t>
      </w:r>
    </w:p>
    <w:p w14:paraId="339086D4" w14:textId="77777777" w:rsidR="0043554B"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p>
    <w:p w14:paraId="4A913ADF" w14:textId="77777777" w:rsidR="0043554B" w:rsidRPr="002E7326" w:rsidRDefault="0043554B" w:rsidP="0043554B">
      <w:pPr>
        <w:spacing w:after="0" w:line="360" w:lineRule="auto"/>
        <w:jc w:val="center"/>
        <w:rPr>
          <w:rFonts w:ascii="Times New Roman" w:eastAsia="Times New Roman" w:hAnsi="Times New Roman" w:cs="Times New Roman"/>
          <w:b/>
          <w:bCs/>
          <w:color w:val="1F1F1F"/>
          <w:kern w:val="0"/>
          <w:sz w:val="28"/>
          <w:szCs w:val="28"/>
          <w:bdr w:val="none" w:sz="0" w:space="0" w:color="auto" w:frame="1"/>
          <w:lang w:eastAsia="en-IN"/>
          <w14:ligatures w14:val="none"/>
        </w:rPr>
      </w:pPr>
      <w:r w:rsidRPr="002E7326">
        <w:rPr>
          <w:rFonts w:ascii="Times New Roman" w:eastAsia="Times New Roman" w:hAnsi="Times New Roman" w:cs="Times New Roman"/>
          <w:b/>
          <w:bCs/>
          <w:color w:val="1F1F1F"/>
          <w:kern w:val="0"/>
          <w:sz w:val="28"/>
          <w:szCs w:val="28"/>
          <w:bdr w:val="none" w:sz="0" w:space="0" w:color="auto" w:frame="1"/>
          <w:lang w:eastAsia="en-IN"/>
          <w14:ligatures w14:val="none"/>
        </w:rPr>
        <w:t>CHART 3.</w:t>
      </w:r>
      <w:r>
        <w:rPr>
          <w:rFonts w:ascii="Times New Roman" w:eastAsia="Times New Roman" w:hAnsi="Times New Roman" w:cs="Times New Roman"/>
          <w:b/>
          <w:bCs/>
          <w:color w:val="1F1F1F"/>
          <w:kern w:val="0"/>
          <w:sz w:val="28"/>
          <w:szCs w:val="28"/>
          <w:bdr w:val="none" w:sz="0" w:space="0" w:color="auto" w:frame="1"/>
          <w:lang w:eastAsia="en-IN"/>
          <w14:ligatures w14:val="none"/>
        </w:rPr>
        <w:t>2</w:t>
      </w:r>
      <w:r w:rsidRPr="002E7326">
        <w:rPr>
          <w:rFonts w:ascii="Times New Roman" w:eastAsia="Times New Roman" w:hAnsi="Times New Roman" w:cs="Times New Roman"/>
          <w:b/>
          <w:bCs/>
          <w:color w:val="1F1F1F"/>
          <w:kern w:val="0"/>
          <w:sz w:val="28"/>
          <w:szCs w:val="28"/>
          <w:bdr w:val="none" w:sz="0" w:space="0" w:color="auto" w:frame="1"/>
          <w:lang w:eastAsia="en-IN"/>
          <w14:ligatures w14:val="none"/>
        </w:rPr>
        <w:t>.8</w:t>
      </w:r>
      <w:r>
        <w:rPr>
          <w:rFonts w:ascii="Times New Roman" w:eastAsia="Times New Roman" w:hAnsi="Times New Roman" w:cs="Times New Roman"/>
          <w:b/>
          <w:bCs/>
          <w:color w:val="1F1F1F"/>
          <w:kern w:val="0"/>
          <w:sz w:val="28"/>
          <w:szCs w:val="28"/>
          <w:bdr w:val="none" w:sz="0" w:space="0" w:color="auto" w:frame="1"/>
          <w:lang w:eastAsia="en-IN"/>
          <w14:ligatures w14:val="none"/>
        </w:rPr>
        <w:t>.</w:t>
      </w:r>
      <w:r w:rsidRPr="002E7326">
        <w:rPr>
          <w:rFonts w:ascii="Times New Roman" w:eastAsia="Times New Roman" w:hAnsi="Times New Roman" w:cs="Times New Roman"/>
          <w:b/>
          <w:bCs/>
          <w:color w:val="1F1F1F"/>
          <w:kern w:val="0"/>
          <w:sz w:val="28"/>
          <w:szCs w:val="28"/>
          <w:bdr w:val="none" w:sz="0" w:space="0" w:color="auto" w:frame="1"/>
          <w:lang w:eastAsia="en-IN"/>
          <w14:ligatures w14:val="none"/>
        </w:rPr>
        <w:t xml:space="preserve"> ROC CURVE</w:t>
      </w:r>
    </w:p>
    <w:p w14:paraId="408C5E45" w14:textId="77777777" w:rsidR="0043554B" w:rsidRDefault="0043554B" w:rsidP="0043554B">
      <w:pPr>
        <w:spacing w:after="0" w:line="360" w:lineRule="auto"/>
        <w:jc w:val="center"/>
        <w:rPr>
          <w:rFonts w:ascii="Times New Roman" w:eastAsia="Times New Roman" w:hAnsi="Times New Roman" w:cs="Times New Roman"/>
          <w:color w:val="1F1F1F"/>
          <w:kern w:val="0"/>
          <w:sz w:val="24"/>
          <w:szCs w:val="24"/>
          <w:lang w:eastAsia="en-IN"/>
          <w14:ligatures w14:val="none"/>
        </w:rPr>
      </w:pPr>
      <w:r w:rsidRPr="00C90102">
        <w:rPr>
          <w:rFonts w:ascii="Times New Roman" w:eastAsia="Times New Roman" w:hAnsi="Times New Roman" w:cs="Times New Roman"/>
          <w:noProof/>
          <w:color w:val="1F1F1F"/>
          <w:kern w:val="0"/>
          <w:sz w:val="24"/>
          <w:szCs w:val="24"/>
          <w:lang w:eastAsia="en-IN"/>
          <w14:ligatures w14:val="none"/>
        </w:rPr>
        <w:drawing>
          <wp:inline distT="0" distB="0" distL="0" distR="0" wp14:anchorId="7DDC3F48" wp14:editId="5519B6E7">
            <wp:extent cx="3155950" cy="2460793"/>
            <wp:effectExtent l="0" t="0" r="6350" b="0"/>
            <wp:docPr id="155015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53465" name=""/>
                    <pic:cNvPicPr/>
                  </pic:nvPicPr>
                  <pic:blipFill>
                    <a:blip r:embed="rId12"/>
                    <a:stretch>
                      <a:fillRect/>
                    </a:stretch>
                  </pic:blipFill>
                  <pic:spPr>
                    <a:xfrm>
                      <a:off x="0" y="0"/>
                      <a:ext cx="3165078" cy="2467910"/>
                    </a:xfrm>
                    <a:prstGeom prst="rect">
                      <a:avLst/>
                    </a:prstGeom>
                  </pic:spPr>
                </pic:pic>
              </a:graphicData>
            </a:graphic>
          </wp:inline>
        </w:drawing>
      </w:r>
    </w:p>
    <w:p w14:paraId="64094E10" w14:textId="77777777" w:rsidR="0043554B" w:rsidRDefault="0043554B" w:rsidP="0043554B">
      <w:pPr>
        <w:spacing w:after="0" w:line="360" w:lineRule="auto"/>
        <w:jc w:val="center"/>
        <w:rPr>
          <w:rFonts w:ascii="Times New Roman" w:eastAsia="Times New Roman" w:hAnsi="Times New Roman" w:cs="Times New Roman"/>
          <w:color w:val="1F1F1F"/>
          <w:kern w:val="0"/>
          <w:sz w:val="24"/>
          <w:szCs w:val="24"/>
          <w:lang w:eastAsia="en-IN"/>
          <w14:ligatures w14:val="none"/>
        </w:rPr>
      </w:pPr>
    </w:p>
    <w:p w14:paraId="5404A336" w14:textId="77777777" w:rsidR="0043554B" w:rsidRPr="00343F13" w:rsidRDefault="0043554B" w:rsidP="0043554B">
      <w:pPr>
        <w:spacing w:after="0" w:line="360" w:lineRule="auto"/>
        <w:jc w:val="both"/>
        <w:rPr>
          <w:rFonts w:ascii="Times New Roman" w:eastAsia="Times New Roman" w:hAnsi="Times New Roman" w:cs="Times New Roman"/>
          <w:b/>
          <w:bCs/>
          <w:color w:val="1F1F1F"/>
          <w:kern w:val="0"/>
          <w:sz w:val="28"/>
          <w:szCs w:val="28"/>
          <w:bdr w:val="none" w:sz="0" w:space="0" w:color="auto" w:frame="1"/>
          <w:lang w:eastAsia="en-IN"/>
          <w14:ligatures w14:val="none"/>
        </w:rPr>
      </w:pPr>
      <w:r w:rsidRPr="00A76E71">
        <w:rPr>
          <w:rFonts w:ascii="Times New Roman" w:eastAsia="Times New Roman" w:hAnsi="Times New Roman" w:cs="Times New Roman"/>
          <w:b/>
          <w:bCs/>
          <w:color w:val="1F1F1F"/>
          <w:kern w:val="0"/>
          <w:sz w:val="28"/>
          <w:szCs w:val="28"/>
          <w:bdr w:val="none" w:sz="0" w:space="0" w:color="auto" w:frame="1"/>
          <w:lang w:eastAsia="en-IN"/>
          <w14:ligatures w14:val="none"/>
        </w:rPr>
        <w:lastRenderedPageBreak/>
        <w:t>INTERPRETATION:</w:t>
      </w:r>
    </w:p>
    <w:p w14:paraId="50F641EE"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p>
    <w:p w14:paraId="124C3635"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r w:rsidRPr="00A76E71">
        <w:rPr>
          <w:rFonts w:ascii="Times New Roman" w:eastAsia="Times New Roman" w:hAnsi="Times New Roman" w:cs="Times New Roman"/>
          <w:b/>
          <w:bCs/>
          <w:color w:val="1F1F1F"/>
          <w:kern w:val="0"/>
          <w:sz w:val="24"/>
          <w:szCs w:val="24"/>
          <w:bdr w:val="none" w:sz="0" w:space="0" w:color="auto" w:frame="1"/>
          <w:lang w:eastAsia="en-IN"/>
          <w14:ligatures w14:val="none"/>
        </w:rPr>
        <w:t>Logistic Regression:</w:t>
      </w:r>
    </w:p>
    <w:p w14:paraId="10C85491" w14:textId="77777777" w:rsidR="0043554B" w:rsidRPr="00D9220D"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r w:rsidRPr="00D9220D">
        <w:rPr>
          <w:rFonts w:ascii="Times New Roman" w:eastAsia="Times New Roman" w:hAnsi="Times New Roman" w:cs="Times New Roman"/>
          <w:color w:val="1F1F1F"/>
          <w:kern w:val="0"/>
          <w:sz w:val="24"/>
          <w:szCs w:val="24"/>
          <w:bdr w:val="none" w:sz="0" w:space="0" w:color="auto" w:frame="1"/>
          <w:lang w:eastAsia="en-IN"/>
          <w14:ligatures w14:val="none"/>
        </w:rPr>
        <w:t>AUC (Area Under the Curve): 1.00 - This is a perfect score, indicating that the Logistic Regression model has excellent discriminative ability. It can perfectly differentiate between the positive and negative classes without any error.</w:t>
      </w:r>
    </w:p>
    <w:p w14:paraId="7060F2D3" w14:textId="77777777" w:rsidR="0043554B"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p>
    <w:p w14:paraId="525072AD"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r w:rsidRPr="00A76E71">
        <w:rPr>
          <w:rFonts w:ascii="Times New Roman" w:eastAsia="Times New Roman" w:hAnsi="Times New Roman" w:cs="Times New Roman"/>
          <w:b/>
          <w:bCs/>
          <w:color w:val="1F1F1F"/>
          <w:kern w:val="0"/>
          <w:sz w:val="24"/>
          <w:szCs w:val="24"/>
          <w:bdr w:val="none" w:sz="0" w:space="0" w:color="auto" w:frame="1"/>
          <w:lang w:eastAsia="en-IN"/>
          <w14:ligatures w14:val="none"/>
        </w:rPr>
        <w:t>Gradient Boosting:</w:t>
      </w:r>
    </w:p>
    <w:p w14:paraId="734C3195" w14:textId="77777777" w:rsidR="0043554B" w:rsidRPr="00D9220D"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r w:rsidRPr="00D9220D">
        <w:rPr>
          <w:rFonts w:ascii="Times New Roman" w:eastAsia="Times New Roman" w:hAnsi="Times New Roman" w:cs="Times New Roman"/>
          <w:color w:val="1F1F1F"/>
          <w:kern w:val="0"/>
          <w:sz w:val="24"/>
          <w:szCs w:val="24"/>
          <w:bdr w:val="none" w:sz="0" w:space="0" w:color="auto" w:frame="1"/>
          <w:lang w:eastAsia="en-IN"/>
          <w14:ligatures w14:val="none"/>
        </w:rPr>
        <w:t>AUC: 0.83 - The model has good performance but is not as effective as Logistic Regression or the other models. An AUC of 0.83 suggests that there is 83% chance that the model will be able to distinguish between positive and negative class members correctly.</w:t>
      </w:r>
    </w:p>
    <w:p w14:paraId="4D17200F"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p>
    <w:p w14:paraId="0B35ADE7"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r w:rsidRPr="00A76E71">
        <w:rPr>
          <w:rFonts w:ascii="Times New Roman" w:eastAsia="Times New Roman" w:hAnsi="Times New Roman" w:cs="Times New Roman"/>
          <w:b/>
          <w:bCs/>
          <w:color w:val="1F1F1F"/>
          <w:kern w:val="0"/>
          <w:sz w:val="24"/>
          <w:szCs w:val="24"/>
          <w:bdr w:val="none" w:sz="0" w:space="0" w:color="auto" w:frame="1"/>
          <w:lang w:eastAsia="en-IN"/>
          <w14:ligatures w14:val="none"/>
        </w:rPr>
        <w:t>Artificial Neural Network (ANN):</w:t>
      </w:r>
    </w:p>
    <w:p w14:paraId="255D3137" w14:textId="77777777" w:rsidR="0043554B" w:rsidRPr="00D9220D"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r w:rsidRPr="00D9220D">
        <w:rPr>
          <w:rFonts w:ascii="Times New Roman" w:eastAsia="Times New Roman" w:hAnsi="Times New Roman" w:cs="Times New Roman"/>
          <w:color w:val="1F1F1F"/>
          <w:kern w:val="0"/>
          <w:sz w:val="24"/>
          <w:szCs w:val="24"/>
          <w:bdr w:val="none" w:sz="0" w:space="0" w:color="auto" w:frame="1"/>
          <w:lang w:eastAsia="en-IN"/>
          <w14:ligatures w14:val="none"/>
        </w:rPr>
        <w:t xml:space="preserve">AUC: 1.00 - </w:t>
      </w:r>
      <w:proofErr w:type="gramStart"/>
      <w:r w:rsidRPr="00D9220D">
        <w:rPr>
          <w:rFonts w:ascii="Times New Roman" w:eastAsia="Times New Roman" w:hAnsi="Times New Roman" w:cs="Times New Roman"/>
          <w:color w:val="1F1F1F"/>
          <w:kern w:val="0"/>
          <w:sz w:val="24"/>
          <w:szCs w:val="24"/>
          <w:bdr w:val="none" w:sz="0" w:space="0" w:color="auto" w:frame="1"/>
          <w:lang w:eastAsia="en-IN"/>
          <w14:ligatures w14:val="none"/>
        </w:rPr>
        <w:t>Similar to</w:t>
      </w:r>
      <w:proofErr w:type="gramEnd"/>
      <w:r w:rsidRPr="00D9220D">
        <w:rPr>
          <w:rFonts w:ascii="Times New Roman" w:eastAsia="Times New Roman" w:hAnsi="Times New Roman" w:cs="Times New Roman"/>
          <w:color w:val="1F1F1F"/>
          <w:kern w:val="0"/>
          <w:sz w:val="24"/>
          <w:szCs w:val="24"/>
          <w:bdr w:val="none" w:sz="0" w:space="0" w:color="auto" w:frame="1"/>
          <w:lang w:eastAsia="en-IN"/>
          <w14:ligatures w14:val="none"/>
        </w:rPr>
        <w:t xml:space="preserve"> Logistic Regression, the ANN shows perfect classification ability. This indicates that the ANN model, under the settings used, can flawlessly separate the classes.</w:t>
      </w:r>
    </w:p>
    <w:p w14:paraId="0335CA99"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p>
    <w:p w14:paraId="41AA0B3A" w14:textId="77777777" w:rsidR="0043554B"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r w:rsidRPr="00A76E71">
        <w:rPr>
          <w:rFonts w:ascii="Times New Roman" w:eastAsia="Times New Roman" w:hAnsi="Times New Roman" w:cs="Times New Roman"/>
          <w:b/>
          <w:bCs/>
          <w:color w:val="1F1F1F"/>
          <w:kern w:val="0"/>
          <w:sz w:val="24"/>
          <w:szCs w:val="24"/>
          <w:bdr w:val="none" w:sz="0" w:space="0" w:color="auto" w:frame="1"/>
          <w:lang w:eastAsia="en-IN"/>
          <w14:ligatures w14:val="none"/>
        </w:rPr>
        <w:t>Long Short-Term Memory (LSTM):</w:t>
      </w:r>
    </w:p>
    <w:p w14:paraId="337D7A07"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r w:rsidRPr="00A76E71">
        <w:rPr>
          <w:rFonts w:ascii="Times New Roman" w:eastAsia="Times New Roman" w:hAnsi="Times New Roman" w:cs="Times New Roman"/>
          <w:color w:val="1F1F1F"/>
          <w:kern w:val="0"/>
          <w:sz w:val="24"/>
          <w:szCs w:val="24"/>
          <w:bdr w:val="none" w:sz="0" w:space="0" w:color="auto" w:frame="1"/>
          <w:lang w:eastAsia="en-IN"/>
          <w14:ligatures w14:val="none"/>
        </w:rPr>
        <w:t>AUC: 0.99 - Nearly perfect, the LSTM model demonstrates almost flawless predictive accuracy with just a slight margin below the ideal. This high AUC indicates strong performance, particularly in contexts where patterns over time are crucial (as LSTM models are designed to handle sequence prediction problems effectively).</w:t>
      </w:r>
    </w:p>
    <w:p w14:paraId="6FBF33BC"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p>
    <w:p w14:paraId="1530A14B"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r w:rsidRPr="00A76E71">
        <w:rPr>
          <w:rFonts w:ascii="Times New Roman" w:eastAsia="Times New Roman" w:hAnsi="Times New Roman" w:cs="Times New Roman"/>
          <w:b/>
          <w:bCs/>
          <w:color w:val="1F1F1F"/>
          <w:kern w:val="0"/>
          <w:sz w:val="24"/>
          <w:szCs w:val="24"/>
          <w:bdr w:val="none" w:sz="0" w:space="0" w:color="auto" w:frame="1"/>
          <w:lang w:eastAsia="en-IN"/>
          <w14:ligatures w14:val="none"/>
        </w:rPr>
        <w:t>CALCULATIONS:</w:t>
      </w:r>
    </w:p>
    <w:p w14:paraId="05A8869A" w14:textId="77777777" w:rsidR="0043554B" w:rsidRPr="00A76E71"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r w:rsidRPr="00A76E71">
        <w:rPr>
          <w:rFonts w:ascii="Times New Roman" w:eastAsia="Times New Roman" w:hAnsi="Times New Roman" w:cs="Times New Roman"/>
          <w:color w:val="1F1F1F"/>
          <w:kern w:val="0"/>
          <w:sz w:val="24"/>
          <w:szCs w:val="24"/>
          <w:bdr w:val="none" w:sz="0" w:space="0" w:color="auto" w:frame="1"/>
          <w:lang w:eastAsia="en-IN"/>
          <w14:ligatures w14:val="none"/>
        </w:rPr>
        <w:t>AUC is calculated as the integral of the ROC curve, which plots the True Positive Rate (TPR) against the False Positive Rate (FPR) at various threshold settings. The AUC provides a single measure of overall model performance across all classification thresholds. A model with an AUC of 1.0 is considered perfect, while an AUC of 0.5 suggests no discriminative ability (equivalent to random guessing).</w:t>
      </w:r>
    </w:p>
    <w:p w14:paraId="2D4078F2" w14:textId="77777777" w:rsidR="0043554B" w:rsidRPr="00A76E71" w:rsidRDefault="0043554B" w:rsidP="0043554B">
      <w:pPr>
        <w:spacing w:after="0" w:line="360" w:lineRule="auto"/>
        <w:jc w:val="both"/>
        <w:rPr>
          <w:rFonts w:ascii="Times New Roman" w:eastAsia="Times New Roman" w:hAnsi="Times New Roman" w:cs="Times New Roman"/>
          <w:b/>
          <w:bCs/>
          <w:color w:val="1F1F1F"/>
          <w:kern w:val="0"/>
          <w:sz w:val="24"/>
          <w:szCs w:val="24"/>
          <w:bdr w:val="none" w:sz="0" w:space="0" w:color="auto" w:frame="1"/>
          <w:lang w:eastAsia="en-IN"/>
          <w14:ligatures w14:val="none"/>
        </w:rPr>
      </w:pPr>
    </w:p>
    <w:p w14:paraId="1D6C9BD5" w14:textId="77777777" w:rsidR="0043554B" w:rsidRPr="00A76E71"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r w:rsidRPr="00A76E71">
        <w:rPr>
          <w:rFonts w:ascii="Times New Roman" w:eastAsia="Times New Roman" w:hAnsi="Times New Roman" w:cs="Times New Roman"/>
          <w:color w:val="1F1F1F"/>
          <w:kern w:val="0"/>
          <w:sz w:val="24"/>
          <w:szCs w:val="24"/>
          <w:bdr w:val="none" w:sz="0" w:space="0" w:color="auto" w:frame="1"/>
          <w:lang w:eastAsia="en-IN"/>
          <w14:ligatures w14:val="none"/>
        </w:rPr>
        <w:t xml:space="preserve">This visualization effectively demonstrates the varying degrees of effectiveness of the models in handling classification tasks. The Logistic Regression and ANN models stand out with perfect scores, indicating that for the given dataset and problem, they are ideal in distinguishing between the classes. The LSTM also shows high effectiveness, particularly valuable in tasks </w:t>
      </w:r>
      <w:r w:rsidRPr="00A76E71">
        <w:rPr>
          <w:rFonts w:ascii="Times New Roman" w:eastAsia="Times New Roman" w:hAnsi="Times New Roman" w:cs="Times New Roman"/>
          <w:color w:val="1F1F1F"/>
          <w:kern w:val="0"/>
          <w:sz w:val="24"/>
          <w:szCs w:val="24"/>
          <w:bdr w:val="none" w:sz="0" w:space="0" w:color="auto" w:frame="1"/>
          <w:lang w:eastAsia="en-IN"/>
          <w14:ligatures w14:val="none"/>
        </w:rPr>
        <w:lastRenderedPageBreak/>
        <w:t>involving temporal data. In contrast, Gradient Boosting, while good, does not reach the performance level of the other models in this evaluation, suggesting it might need parameter tuning or might not be as suited to the specific characteristics of the dataset as the other models.</w:t>
      </w:r>
    </w:p>
    <w:p w14:paraId="37422C2B" w14:textId="77777777" w:rsidR="0043554B" w:rsidRDefault="0043554B" w:rsidP="0043554B">
      <w:pPr>
        <w:spacing w:after="0" w:line="360" w:lineRule="auto"/>
        <w:jc w:val="both"/>
        <w:rPr>
          <w:rFonts w:ascii="Times New Roman" w:eastAsia="Times New Roman" w:hAnsi="Times New Roman" w:cs="Times New Roman"/>
          <w:color w:val="1F1F1F"/>
          <w:kern w:val="0"/>
          <w:sz w:val="24"/>
          <w:szCs w:val="24"/>
          <w:bdr w:val="none" w:sz="0" w:space="0" w:color="auto" w:frame="1"/>
          <w:lang w:eastAsia="en-IN"/>
          <w14:ligatures w14:val="none"/>
        </w:rPr>
      </w:pPr>
    </w:p>
    <w:p w14:paraId="00A544D8" w14:textId="77777777" w:rsidR="0043554B" w:rsidRPr="00CC7D6C" w:rsidRDefault="0043554B" w:rsidP="0043554B">
      <w:pPr>
        <w:spacing w:after="0" w:line="360" w:lineRule="auto"/>
        <w:jc w:val="both"/>
        <w:rPr>
          <w:rFonts w:ascii="Times New Roman" w:eastAsia="Times New Roman" w:hAnsi="Times New Roman" w:cs="Times New Roman"/>
          <w:color w:val="1F1F1F"/>
          <w:kern w:val="0"/>
          <w:sz w:val="24"/>
          <w:szCs w:val="24"/>
          <w:lang w:eastAsia="en-IN"/>
          <w14:ligatures w14:val="none"/>
        </w:rPr>
      </w:pPr>
    </w:p>
    <w:p w14:paraId="5F4EB010" w14:textId="77777777" w:rsidR="0043554B" w:rsidRPr="002F47D4" w:rsidRDefault="0043554B" w:rsidP="0043554B">
      <w:pPr>
        <w:spacing w:line="360" w:lineRule="auto"/>
        <w:jc w:val="center"/>
        <w:rPr>
          <w:rFonts w:ascii="Times New Roman" w:hAnsi="Times New Roman" w:cs="Times New Roman"/>
          <w:b/>
          <w:bCs/>
          <w:sz w:val="28"/>
          <w:szCs w:val="28"/>
        </w:rPr>
      </w:pPr>
      <w:r w:rsidRPr="002F47D4">
        <w:rPr>
          <w:rFonts w:ascii="Times New Roman" w:hAnsi="Times New Roman" w:cs="Times New Roman"/>
          <w:b/>
          <w:bCs/>
          <w:sz w:val="28"/>
          <w:szCs w:val="28"/>
        </w:rPr>
        <w:t xml:space="preserve">THE CONFUSION MATRIX RESULTS FOR LOGISTIC REGRESSION, </w:t>
      </w:r>
    </w:p>
    <w:p w14:paraId="68C54C59" w14:textId="77777777" w:rsidR="0043554B" w:rsidRDefault="0043554B" w:rsidP="0043554B">
      <w:pPr>
        <w:spacing w:line="360" w:lineRule="auto"/>
        <w:jc w:val="center"/>
        <w:rPr>
          <w:rFonts w:ascii="Times New Roman" w:hAnsi="Times New Roman" w:cs="Times New Roman"/>
          <w:b/>
          <w:bCs/>
          <w:sz w:val="28"/>
          <w:szCs w:val="28"/>
        </w:rPr>
      </w:pPr>
      <w:r w:rsidRPr="002F47D4">
        <w:rPr>
          <w:rFonts w:ascii="Times New Roman" w:hAnsi="Times New Roman" w:cs="Times New Roman"/>
          <w:b/>
          <w:bCs/>
          <w:sz w:val="28"/>
          <w:szCs w:val="28"/>
        </w:rPr>
        <w:t xml:space="preserve"> </w:t>
      </w:r>
      <w:r>
        <w:rPr>
          <w:rFonts w:ascii="Times New Roman" w:hAnsi="Times New Roman" w:cs="Times New Roman"/>
          <w:b/>
          <w:bCs/>
          <w:sz w:val="28"/>
          <w:szCs w:val="28"/>
        </w:rPr>
        <w:t xml:space="preserve">ANN, </w:t>
      </w:r>
      <w:r w:rsidRPr="002F47D4">
        <w:rPr>
          <w:rFonts w:ascii="Times New Roman" w:hAnsi="Times New Roman" w:cs="Times New Roman"/>
          <w:b/>
          <w:bCs/>
          <w:sz w:val="28"/>
          <w:szCs w:val="28"/>
        </w:rPr>
        <w:t>GRADIENT BOOSTING AND LSTM</w:t>
      </w:r>
    </w:p>
    <w:p w14:paraId="740EE545" w14:textId="77777777" w:rsidR="0043554B" w:rsidRDefault="0043554B" w:rsidP="0043554B">
      <w:pPr>
        <w:spacing w:line="360" w:lineRule="auto"/>
        <w:jc w:val="both"/>
        <w:rPr>
          <w:rFonts w:ascii="Times New Roman" w:hAnsi="Times New Roman" w:cs="Times New Roman"/>
          <w:b/>
          <w:bCs/>
          <w:sz w:val="28"/>
          <w:szCs w:val="28"/>
        </w:rPr>
      </w:pPr>
    </w:p>
    <w:p w14:paraId="7A7E7A54" w14:textId="77777777" w:rsidR="0043554B" w:rsidRPr="00B821DA" w:rsidRDefault="0043554B" w:rsidP="0043554B">
      <w:pPr>
        <w:spacing w:line="360" w:lineRule="auto"/>
        <w:jc w:val="both"/>
        <w:rPr>
          <w:rFonts w:ascii="Times New Roman" w:hAnsi="Times New Roman" w:cs="Times New Roman"/>
          <w:b/>
          <w:bCs/>
          <w:sz w:val="28"/>
          <w:szCs w:val="28"/>
        </w:rPr>
      </w:pPr>
      <w:r w:rsidRPr="00B821DA">
        <w:rPr>
          <w:rFonts w:ascii="Times New Roman" w:hAnsi="Times New Roman" w:cs="Times New Roman"/>
          <w:b/>
          <w:bCs/>
          <w:sz w:val="28"/>
          <w:szCs w:val="28"/>
        </w:rPr>
        <w:t>ELEMENTS:</w:t>
      </w:r>
    </w:p>
    <w:p w14:paraId="6127E8DE" w14:textId="77777777" w:rsidR="0043554B" w:rsidRPr="00D74367" w:rsidRDefault="0043554B" w:rsidP="0043554B">
      <w:pPr>
        <w:pStyle w:val="ListParagraph"/>
        <w:numPr>
          <w:ilvl w:val="0"/>
          <w:numId w:val="10"/>
        </w:numPr>
        <w:spacing w:line="360" w:lineRule="auto"/>
        <w:jc w:val="both"/>
        <w:rPr>
          <w:rFonts w:ascii="Times New Roman" w:hAnsi="Times New Roman" w:cs="Times New Roman"/>
          <w:sz w:val="24"/>
          <w:szCs w:val="24"/>
        </w:rPr>
      </w:pPr>
      <w:r w:rsidRPr="00D74367">
        <w:rPr>
          <w:rFonts w:ascii="Times New Roman" w:hAnsi="Times New Roman" w:cs="Times New Roman"/>
          <w:sz w:val="24"/>
          <w:szCs w:val="24"/>
        </w:rPr>
        <w:t>True Positives (TP)</w:t>
      </w:r>
    </w:p>
    <w:p w14:paraId="531D6C55" w14:textId="77777777" w:rsidR="0043554B" w:rsidRPr="00D74367" w:rsidRDefault="0043554B" w:rsidP="0043554B">
      <w:pPr>
        <w:pStyle w:val="ListParagraph"/>
        <w:numPr>
          <w:ilvl w:val="0"/>
          <w:numId w:val="10"/>
        </w:numPr>
        <w:spacing w:line="360" w:lineRule="auto"/>
        <w:jc w:val="both"/>
        <w:rPr>
          <w:rFonts w:ascii="Times New Roman" w:hAnsi="Times New Roman" w:cs="Times New Roman"/>
          <w:sz w:val="24"/>
          <w:szCs w:val="24"/>
        </w:rPr>
      </w:pPr>
      <w:r w:rsidRPr="00D74367">
        <w:rPr>
          <w:rFonts w:ascii="Times New Roman" w:hAnsi="Times New Roman" w:cs="Times New Roman"/>
          <w:sz w:val="24"/>
          <w:szCs w:val="24"/>
        </w:rPr>
        <w:t>False Positives (FP)</w:t>
      </w:r>
    </w:p>
    <w:p w14:paraId="2AD1D0FF" w14:textId="77777777" w:rsidR="0043554B" w:rsidRPr="00D74367" w:rsidRDefault="0043554B" w:rsidP="0043554B">
      <w:pPr>
        <w:pStyle w:val="ListParagraph"/>
        <w:numPr>
          <w:ilvl w:val="0"/>
          <w:numId w:val="10"/>
        </w:numPr>
        <w:spacing w:line="360" w:lineRule="auto"/>
        <w:jc w:val="both"/>
        <w:rPr>
          <w:rFonts w:ascii="Times New Roman" w:hAnsi="Times New Roman" w:cs="Times New Roman"/>
          <w:sz w:val="24"/>
          <w:szCs w:val="24"/>
        </w:rPr>
      </w:pPr>
      <w:r w:rsidRPr="00D74367">
        <w:rPr>
          <w:rFonts w:ascii="Times New Roman" w:hAnsi="Times New Roman" w:cs="Times New Roman"/>
          <w:sz w:val="24"/>
          <w:szCs w:val="24"/>
        </w:rPr>
        <w:t>True Negatives (TN)</w:t>
      </w:r>
    </w:p>
    <w:p w14:paraId="4E4B917D" w14:textId="77777777" w:rsidR="0043554B" w:rsidRPr="00D74367" w:rsidRDefault="0043554B" w:rsidP="0043554B">
      <w:pPr>
        <w:pStyle w:val="ListParagraph"/>
        <w:numPr>
          <w:ilvl w:val="0"/>
          <w:numId w:val="10"/>
        </w:numPr>
        <w:spacing w:line="360" w:lineRule="auto"/>
        <w:jc w:val="both"/>
        <w:rPr>
          <w:rFonts w:ascii="Times New Roman" w:hAnsi="Times New Roman" w:cs="Times New Roman"/>
          <w:sz w:val="24"/>
          <w:szCs w:val="24"/>
        </w:rPr>
      </w:pPr>
      <w:r w:rsidRPr="00D74367">
        <w:rPr>
          <w:rFonts w:ascii="Times New Roman" w:hAnsi="Times New Roman" w:cs="Times New Roman"/>
          <w:sz w:val="24"/>
          <w:szCs w:val="24"/>
        </w:rPr>
        <w:t>False Negatives (FN)</w:t>
      </w:r>
    </w:p>
    <w:p w14:paraId="441953DB" w14:textId="77777777" w:rsidR="0043554B" w:rsidRPr="00E00EC9" w:rsidRDefault="0043554B" w:rsidP="0043554B">
      <w:pPr>
        <w:spacing w:line="360" w:lineRule="auto"/>
        <w:ind w:firstLine="280"/>
        <w:jc w:val="both"/>
        <w:rPr>
          <w:rFonts w:ascii="Times New Roman" w:hAnsi="Times New Roman" w:cs="Times New Roman"/>
          <w:sz w:val="24"/>
          <w:szCs w:val="24"/>
        </w:rPr>
      </w:pPr>
    </w:p>
    <w:p w14:paraId="1AB2E488" w14:textId="77777777" w:rsidR="0043554B" w:rsidRPr="00975F48" w:rsidRDefault="0043554B" w:rsidP="0043554B">
      <w:pPr>
        <w:spacing w:line="360" w:lineRule="auto"/>
        <w:jc w:val="both"/>
        <w:rPr>
          <w:rFonts w:ascii="Times New Roman" w:hAnsi="Times New Roman" w:cs="Times New Roman"/>
          <w:b/>
          <w:bCs/>
          <w:sz w:val="24"/>
          <w:szCs w:val="24"/>
        </w:rPr>
      </w:pPr>
      <w:r w:rsidRPr="00975F48">
        <w:rPr>
          <w:rFonts w:ascii="Times New Roman" w:hAnsi="Times New Roman" w:cs="Times New Roman"/>
          <w:b/>
          <w:bCs/>
          <w:sz w:val="24"/>
          <w:szCs w:val="24"/>
        </w:rPr>
        <w:t>COMMON PERFORMANCE METRICS:</w:t>
      </w:r>
    </w:p>
    <w:p w14:paraId="5BF6056E" w14:textId="77777777" w:rsidR="0043554B" w:rsidRPr="008952B6" w:rsidRDefault="0043554B" w:rsidP="0043554B">
      <w:pPr>
        <w:spacing w:line="360" w:lineRule="auto"/>
        <w:jc w:val="both"/>
        <w:rPr>
          <w:rFonts w:ascii="Times New Roman" w:hAnsi="Times New Roman" w:cs="Times New Roman"/>
          <w:sz w:val="24"/>
          <w:szCs w:val="24"/>
        </w:rPr>
      </w:pPr>
      <w:r w:rsidRPr="000647EF">
        <w:rPr>
          <w:rFonts w:ascii="Times New Roman" w:hAnsi="Times New Roman" w:cs="Times New Roman"/>
          <w:b/>
          <w:bCs/>
          <w:sz w:val="24"/>
          <w:szCs w:val="24"/>
        </w:rPr>
        <w:t xml:space="preserve">    Accuracy:</w:t>
      </w:r>
      <w:r w:rsidRPr="008952B6">
        <w:rPr>
          <w:rFonts w:ascii="Times New Roman" w:hAnsi="Times New Roman" w:cs="Times New Roman"/>
          <w:sz w:val="24"/>
          <w:szCs w:val="24"/>
        </w:rPr>
        <w:t xml:space="preserve"> How often the classifier is correct.</w:t>
      </w:r>
    </w:p>
    <w:p w14:paraId="083B2681" w14:textId="77777777" w:rsidR="0043554B" w:rsidRDefault="0043554B" w:rsidP="0043554B">
      <w:pPr>
        <w:spacing w:line="36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Accuracy = </m:t>
          </m:r>
          <m:f>
            <m:fPr>
              <m:ctrlPr>
                <w:rPr>
                  <w:rFonts w:ascii="Cambria Math" w:hAnsi="Cambria Math" w:cs="Times New Roman"/>
                  <w:sz w:val="24"/>
                  <w:szCs w:val="24"/>
                </w:rPr>
              </m:ctrlPr>
            </m:fPr>
            <m:num>
              <m:r>
                <w:rPr>
                  <w:rFonts w:ascii="Cambria Math" w:hAnsi="Cambria Math" w:cs="Times New Roman"/>
                  <w:sz w:val="24"/>
                  <w:szCs w:val="24"/>
                </w:rPr>
                <m:t>TP+TN</m:t>
              </m:r>
            </m:num>
            <m:den>
              <m:r>
                <w:rPr>
                  <w:rFonts w:ascii="Cambria Math" w:hAnsi="Cambria Math" w:cs="Times New Roman"/>
                  <w:sz w:val="24"/>
                  <w:szCs w:val="24"/>
                </w:rPr>
                <m:t>TP+FP+FN+TN</m:t>
              </m:r>
            </m:den>
          </m:f>
        </m:oMath>
      </m:oMathPara>
    </w:p>
    <w:p w14:paraId="6040D8A9" w14:textId="77777777" w:rsidR="0043554B" w:rsidRPr="00FF275F" w:rsidRDefault="0043554B" w:rsidP="0043554B">
      <w:pPr>
        <w:spacing w:line="360" w:lineRule="auto"/>
        <w:jc w:val="both"/>
        <w:rPr>
          <w:rFonts w:ascii="Times New Roman" w:hAnsi="Times New Roman" w:cs="Times New Roman"/>
          <w:sz w:val="24"/>
          <w:szCs w:val="24"/>
        </w:rPr>
      </w:pPr>
      <w:r w:rsidRPr="00FF3BA4">
        <w:rPr>
          <w:rFonts w:ascii="Times New Roman" w:hAnsi="Times New Roman" w:cs="Times New Roman"/>
          <w:b/>
          <w:bCs/>
          <w:sz w:val="24"/>
          <w:szCs w:val="24"/>
        </w:rPr>
        <w:t xml:space="preserve">    Precision:</w:t>
      </w:r>
      <w:r w:rsidRPr="008952B6">
        <w:rPr>
          <w:rFonts w:ascii="Times New Roman" w:hAnsi="Times New Roman" w:cs="Times New Roman"/>
          <w:sz w:val="24"/>
          <w:szCs w:val="24"/>
        </w:rPr>
        <w:t xml:space="preserve"> The proportion of true positive predictions out of all positive predictions.</w:t>
      </w:r>
      <w:r w:rsidRPr="00FF275F">
        <w:rPr>
          <w:rFonts w:ascii="Cambria Math" w:hAnsi="Cambria Math" w:cs="Times New Roman"/>
          <w:sz w:val="24"/>
          <w:szCs w:val="24"/>
        </w:rPr>
        <w:br/>
      </w:r>
      <m:oMathPara>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32C4B545" w14:textId="77777777" w:rsidR="0043554B" w:rsidRPr="008952B6" w:rsidRDefault="0043554B" w:rsidP="0043554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E784F">
        <w:rPr>
          <w:rFonts w:ascii="Times New Roman" w:hAnsi="Times New Roman" w:cs="Times New Roman"/>
          <w:b/>
          <w:bCs/>
          <w:sz w:val="24"/>
          <w:szCs w:val="24"/>
        </w:rPr>
        <w:t>Recall (Sensitivity):</w:t>
      </w:r>
      <w:r w:rsidRPr="008952B6">
        <w:rPr>
          <w:rFonts w:ascii="Times New Roman" w:hAnsi="Times New Roman" w:cs="Times New Roman"/>
          <w:sz w:val="24"/>
          <w:szCs w:val="24"/>
        </w:rPr>
        <w:t xml:space="preserve"> The proportion of true positive predictions out of all actual positives.</w:t>
      </w:r>
    </w:p>
    <w:p w14:paraId="3F6AE4CB" w14:textId="77777777" w:rsidR="0043554B" w:rsidRPr="00FF275F" w:rsidRDefault="0043554B" w:rsidP="0043554B">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02D81997" w14:textId="77777777" w:rsidR="0043554B" w:rsidRPr="00FF275F" w:rsidRDefault="0043554B" w:rsidP="0043554B">
      <w:pPr>
        <w:spacing w:line="360" w:lineRule="auto"/>
        <w:jc w:val="both"/>
        <w:rPr>
          <w:rFonts w:ascii="Times New Roman" w:hAnsi="Times New Roman" w:cs="Times New Roman"/>
          <w:sz w:val="24"/>
          <w:szCs w:val="24"/>
        </w:rPr>
      </w:pPr>
      <w:r w:rsidRPr="008952B6">
        <w:rPr>
          <w:rFonts w:ascii="Times New Roman" w:hAnsi="Times New Roman" w:cs="Times New Roman"/>
          <w:sz w:val="24"/>
          <w:szCs w:val="24"/>
        </w:rPr>
        <w:t xml:space="preserve">    </w:t>
      </w:r>
      <w:r w:rsidRPr="00242601">
        <w:rPr>
          <w:rFonts w:ascii="Times New Roman" w:hAnsi="Times New Roman" w:cs="Times New Roman"/>
          <w:b/>
          <w:bCs/>
          <w:sz w:val="24"/>
          <w:szCs w:val="24"/>
        </w:rPr>
        <w:t>F1 Score:</w:t>
      </w:r>
      <w:r w:rsidRPr="008952B6">
        <w:rPr>
          <w:rFonts w:ascii="Times New Roman" w:hAnsi="Times New Roman" w:cs="Times New Roman"/>
          <w:sz w:val="24"/>
          <w:szCs w:val="24"/>
        </w:rPr>
        <w:t xml:space="preserve"> Harmonic mean of precision and recall.</w:t>
      </w:r>
    </w:p>
    <w:p w14:paraId="375A612A" w14:textId="77777777" w:rsidR="0043554B" w:rsidRDefault="0043554B" w:rsidP="0043554B">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F1-score =2 </m:t>
          </m:r>
          <m:f>
            <m:fPr>
              <m:ctrlPr>
                <w:rPr>
                  <w:rFonts w:ascii="Cambria Math" w:hAnsi="Cambria Math" w:cs="Times New Roman"/>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4F299638" w14:textId="77777777" w:rsidR="0043554B" w:rsidRPr="002F47D4" w:rsidRDefault="0043554B" w:rsidP="0043554B">
      <w:pPr>
        <w:spacing w:line="360" w:lineRule="auto"/>
        <w:rPr>
          <w:rFonts w:ascii="Times New Roman" w:hAnsi="Times New Roman" w:cs="Times New Roman"/>
          <w:b/>
          <w:bCs/>
          <w:sz w:val="28"/>
          <w:szCs w:val="28"/>
        </w:rPr>
      </w:pPr>
    </w:p>
    <w:p w14:paraId="0974B6DE" w14:textId="40AB6A5C" w:rsidR="0043554B" w:rsidRDefault="0043554B" w:rsidP="0043554B">
      <w:pPr>
        <w:spacing w:line="360" w:lineRule="auto"/>
        <w:jc w:val="center"/>
        <w:rPr>
          <w:rFonts w:ascii="Times New Roman" w:hAnsi="Times New Roman" w:cs="Times New Roman"/>
          <w:b/>
          <w:bCs/>
          <w:sz w:val="28"/>
          <w:szCs w:val="28"/>
        </w:rPr>
      </w:pPr>
      <w:r w:rsidRPr="002F47D4">
        <w:rPr>
          <w:rFonts w:ascii="Times New Roman" w:hAnsi="Times New Roman" w:cs="Times New Roman"/>
          <w:b/>
          <w:bCs/>
          <w:sz w:val="28"/>
          <w:szCs w:val="28"/>
        </w:rPr>
        <w:lastRenderedPageBreak/>
        <w:t>CHART 9. LOGISTIC REGRESSION - CONFUSION MATRIX</w:t>
      </w:r>
    </w:p>
    <w:p w14:paraId="5D9811ED" w14:textId="77777777" w:rsidR="0043554B" w:rsidRPr="00923DF7" w:rsidRDefault="0043554B" w:rsidP="0043554B">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9CC4157" wp14:editId="5C7C6569">
            <wp:extent cx="3130062" cy="2553040"/>
            <wp:effectExtent l="0" t="0" r="0" b="0"/>
            <wp:docPr id="2062122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750" cy="2564204"/>
                    </a:xfrm>
                    <a:prstGeom prst="rect">
                      <a:avLst/>
                    </a:prstGeom>
                    <a:noFill/>
                    <a:ln>
                      <a:noFill/>
                    </a:ln>
                  </pic:spPr>
                </pic:pic>
              </a:graphicData>
            </a:graphic>
          </wp:inline>
        </w:drawing>
      </w:r>
    </w:p>
    <w:p w14:paraId="2DF4A28A" w14:textId="77777777" w:rsidR="0043554B" w:rsidRDefault="0043554B" w:rsidP="0043554B">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117</w:t>
      </w:r>
      <w:r>
        <w:rPr>
          <w:rFonts w:ascii="Times New Roman" w:hAnsi="Times New Roman" w:cs="Times New Roman"/>
          <w:sz w:val="24"/>
          <w:szCs w:val="24"/>
        </w:rPr>
        <w:t>, FP = 29, TN = 96, FN = 14</w:t>
      </w:r>
    </w:p>
    <w:p w14:paraId="1D0C6220" w14:textId="77777777" w:rsidR="0043554B" w:rsidRPr="008952B6" w:rsidRDefault="0043554B" w:rsidP="0043554B">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7F1D1EDE" w14:textId="77777777" w:rsidR="0043554B" w:rsidRDefault="0043554B" w:rsidP="0043554B">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117+96</m:t>
            </m:r>
          </m:num>
          <m:den>
            <m:r>
              <w:rPr>
                <w:rFonts w:ascii="Cambria Math" w:hAnsi="Cambria Math" w:cs="Times New Roman"/>
                <w:sz w:val="28"/>
                <w:szCs w:val="28"/>
              </w:rPr>
              <m:t>117+96+29+14</m:t>
            </m:r>
          </m:den>
        </m:f>
      </m:oMath>
      <w:r w:rsidRPr="00311637">
        <w:rPr>
          <w:rFonts w:ascii="Times New Roman" w:hAnsi="Times New Roman" w:cs="Times New Roman"/>
          <w:sz w:val="28"/>
          <w:szCs w:val="28"/>
        </w:rPr>
        <w:t xml:space="preserve"> </w:t>
      </w:r>
      <w:r w:rsidRPr="00491738">
        <w:rPr>
          <w:rFonts w:ascii="Cambria Math" w:hAnsi="Cambria Math" w:cs="Times New Roman"/>
          <w:iCs/>
          <w:sz w:val="24"/>
          <w:szCs w:val="24"/>
        </w:rPr>
        <w:t>=</w:t>
      </w:r>
      <w:r>
        <w:rPr>
          <w:rFonts w:ascii="Cambria Math" w:hAnsi="Cambria Math" w:cs="Times New Roman"/>
          <w:iCs/>
          <w:sz w:val="24"/>
          <w:szCs w:val="24"/>
        </w:rPr>
        <w:t xml:space="preserve"> </w:t>
      </w:r>
      <w:r w:rsidRPr="00491738">
        <w:rPr>
          <w:rFonts w:ascii="Cambria Math" w:hAnsi="Cambria Math" w:cs="Times New Roman"/>
          <w:iCs/>
          <w:sz w:val="24"/>
          <w:szCs w:val="24"/>
        </w:rPr>
        <w:t>0.832</w:t>
      </w:r>
    </w:p>
    <w:p w14:paraId="1B362229" w14:textId="77777777" w:rsidR="0043554B" w:rsidRPr="008201A4" w:rsidRDefault="0043554B" w:rsidP="0043554B">
      <w:pPr>
        <w:spacing w:line="480" w:lineRule="auto"/>
        <w:jc w:val="both"/>
        <w:rPr>
          <w:rFonts w:ascii="Cambria Math" w:hAnsi="Cambria Math"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117</m:t>
              </m:r>
            </m:num>
            <m:den>
              <m:r>
                <w:rPr>
                  <w:rFonts w:ascii="Cambria Math" w:hAnsi="Cambria Math" w:cs="Times New Roman"/>
                  <w:sz w:val="24"/>
                  <w:szCs w:val="24"/>
                </w:rPr>
                <m:t>117+29</m:t>
              </m:r>
            </m:den>
          </m:f>
          <m:r>
            <w:rPr>
              <w:rFonts w:ascii="Cambria Math" w:hAnsi="Cambria Math" w:cs="Times New Roman"/>
              <w:sz w:val="24"/>
              <w:szCs w:val="24"/>
            </w:rPr>
            <m:t>=0.801</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117</m:t>
              </m:r>
            </m:num>
            <m:den>
              <m:r>
                <w:rPr>
                  <w:rFonts w:ascii="Cambria Math" w:hAnsi="Cambria Math" w:cs="Times New Roman"/>
                  <w:sz w:val="24"/>
                  <w:szCs w:val="24"/>
                </w:rPr>
                <m:t>117+14</m:t>
              </m:r>
            </m:den>
          </m:f>
          <m:r>
            <w:rPr>
              <w:rFonts w:ascii="Cambria Math" w:hAnsi="Cambria Math" w:cs="Times New Roman"/>
              <w:sz w:val="24"/>
              <w:szCs w:val="24"/>
            </w:rPr>
            <m:t>=0.893</m:t>
          </m:r>
        </m:oMath>
      </m:oMathPara>
    </w:p>
    <w:p w14:paraId="06C94DF3" w14:textId="77777777" w:rsidR="0043554B" w:rsidRPr="00DB5A95" w:rsidRDefault="0043554B" w:rsidP="0043554B">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w:rPr>
                  <w:rFonts w:ascii="Cambria Math" w:hAnsi="Cambria Math" w:cs="Times New Roman"/>
                  <w:sz w:val="24"/>
                  <w:szCs w:val="24"/>
                </w:rPr>
                <m:t>0.801*0.893</m:t>
              </m:r>
            </m:num>
            <m:den>
              <m:r>
                <w:rPr>
                  <w:rFonts w:ascii="Cambria Math" w:hAnsi="Cambria Math" w:cs="Times New Roman"/>
                  <w:sz w:val="24"/>
                  <w:szCs w:val="24"/>
                </w:rPr>
                <m:t>0.801+0.893</m:t>
              </m:r>
            </m:den>
          </m:f>
          <m:r>
            <w:rPr>
              <w:rFonts w:ascii="Cambria Math" w:hAnsi="Cambria Math" w:cs="Times New Roman"/>
              <w:sz w:val="24"/>
              <w:szCs w:val="24"/>
            </w:rPr>
            <m:t>=0.844</m:t>
          </m:r>
        </m:oMath>
      </m:oMathPara>
    </w:p>
    <w:p w14:paraId="73C00897" w14:textId="77777777" w:rsidR="0043554B" w:rsidRPr="008201A4" w:rsidRDefault="0043554B" w:rsidP="0043554B">
      <w:pPr>
        <w:spacing w:line="360" w:lineRule="auto"/>
        <w:jc w:val="both"/>
        <w:rPr>
          <w:rFonts w:ascii="Times New Roman" w:hAnsi="Times New Roman" w:cs="Times New Roman"/>
          <w:sz w:val="24"/>
          <w:szCs w:val="24"/>
        </w:rPr>
      </w:pPr>
    </w:p>
    <w:p w14:paraId="2916743B" w14:textId="77777777" w:rsidR="0043554B" w:rsidRDefault="0043554B" w:rsidP="0043554B">
      <w:pPr>
        <w:spacing w:line="360" w:lineRule="auto"/>
        <w:jc w:val="both"/>
        <w:rPr>
          <w:rFonts w:ascii="Times New Roman" w:hAnsi="Times New Roman" w:cs="Times New Roman"/>
          <w:b/>
          <w:bCs/>
          <w:sz w:val="24"/>
          <w:szCs w:val="24"/>
        </w:rPr>
      </w:pPr>
      <w:r w:rsidRPr="009A26B6">
        <w:rPr>
          <w:rFonts w:ascii="Times New Roman" w:hAnsi="Times New Roman" w:cs="Times New Roman"/>
          <w:b/>
          <w:bCs/>
          <w:sz w:val="24"/>
          <w:szCs w:val="24"/>
        </w:rPr>
        <w:t>IN</w:t>
      </w:r>
      <w:r>
        <w:rPr>
          <w:rFonts w:ascii="Times New Roman" w:hAnsi="Times New Roman" w:cs="Times New Roman"/>
          <w:b/>
          <w:bCs/>
          <w:sz w:val="24"/>
          <w:szCs w:val="24"/>
        </w:rPr>
        <w:t>TERPRETATION</w:t>
      </w:r>
      <w:r w:rsidRPr="009A26B6">
        <w:rPr>
          <w:rFonts w:ascii="Times New Roman" w:hAnsi="Times New Roman" w:cs="Times New Roman"/>
          <w:b/>
          <w:bCs/>
          <w:sz w:val="24"/>
          <w:szCs w:val="24"/>
        </w:rPr>
        <w:t>:</w:t>
      </w:r>
    </w:p>
    <w:p w14:paraId="5D75BA26" w14:textId="77777777" w:rsidR="0043554B" w:rsidRDefault="0043554B" w:rsidP="0043554B">
      <w:pPr>
        <w:spacing w:line="360" w:lineRule="auto"/>
        <w:jc w:val="both"/>
        <w:rPr>
          <w:rFonts w:ascii="Times New Roman" w:hAnsi="Times New Roman" w:cs="Times New Roman"/>
          <w:sz w:val="24"/>
          <w:szCs w:val="24"/>
        </w:rPr>
      </w:pPr>
      <w:r w:rsidRPr="00A126DE">
        <w:rPr>
          <w:rFonts w:ascii="Times New Roman" w:hAnsi="Times New Roman" w:cs="Times New Roman"/>
          <w:sz w:val="24"/>
          <w:szCs w:val="24"/>
        </w:rPr>
        <w:t xml:space="preserve">The confusion matrix for Logistic Regression model shows it performs well with an accuracy of 83.2%, indicating that it correctly predicts the outcomes in </w:t>
      </w:r>
      <w:proofErr w:type="gramStart"/>
      <w:r w:rsidRPr="00A126DE">
        <w:rPr>
          <w:rFonts w:ascii="Times New Roman" w:hAnsi="Times New Roman" w:cs="Times New Roman"/>
          <w:sz w:val="24"/>
          <w:szCs w:val="24"/>
        </w:rPr>
        <w:t>a majority of</w:t>
      </w:r>
      <w:proofErr w:type="gramEnd"/>
      <w:r w:rsidRPr="00A126DE">
        <w:rPr>
          <w:rFonts w:ascii="Times New Roman" w:hAnsi="Times New Roman" w:cs="Times New Roman"/>
          <w:sz w:val="24"/>
          <w:szCs w:val="24"/>
        </w:rPr>
        <w:t xml:space="preserve"> cases. The precision of 80.1% and recall of 89.3% highlight its effectiveness in correctly identifying positive cases and capturing a high proportion of actual positives, respectively. With an F1 score of 84.4%, the model demonstrates a balanced capability to manage both false positives and false negatives effectively, making it a reliable choice for scenarios where accurate classification is crucial.</w:t>
      </w:r>
    </w:p>
    <w:p w14:paraId="08731EEC" w14:textId="77777777" w:rsidR="0043554B" w:rsidRDefault="0043554B" w:rsidP="0043554B">
      <w:pPr>
        <w:spacing w:line="360" w:lineRule="auto"/>
        <w:jc w:val="both"/>
        <w:rPr>
          <w:rFonts w:ascii="Times New Roman" w:hAnsi="Times New Roman" w:cs="Times New Roman"/>
          <w:sz w:val="24"/>
          <w:szCs w:val="24"/>
        </w:rPr>
      </w:pPr>
    </w:p>
    <w:p w14:paraId="4375F26A" w14:textId="2C9D932A" w:rsidR="0043554B" w:rsidRPr="004E3700" w:rsidRDefault="0043554B" w:rsidP="0043554B">
      <w:pPr>
        <w:spacing w:line="360" w:lineRule="auto"/>
        <w:jc w:val="center"/>
        <w:rPr>
          <w:rFonts w:ascii="Times New Roman" w:hAnsi="Times New Roman" w:cs="Times New Roman"/>
          <w:b/>
          <w:bCs/>
          <w:sz w:val="28"/>
          <w:szCs w:val="28"/>
        </w:rPr>
      </w:pPr>
      <w:r w:rsidRPr="004E3700">
        <w:rPr>
          <w:rFonts w:ascii="Times New Roman" w:hAnsi="Times New Roman" w:cs="Times New Roman"/>
          <w:b/>
          <w:bCs/>
          <w:sz w:val="28"/>
          <w:szCs w:val="28"/>
        </w:rPr>
        <w:lastRenderedPageBreak/>
        <w:t>CHART</w:t>
      </w:r>
      <w:r w:rsidR="006C2BD6">
        <w:rPr>
          <w:rFonts w:ascii="Times New Roman" w:hAnsi="Times New Roman" w:cs="Times New Roman"/>
          <w:b/>
          <w:bCs/>
          <w:sz w:val="28"/>
          <w:szCs w:val="28"/>
        </w:rPr>
        <w:t xml:space="preserve"> </w:t>
      </w:r>
      <w:r w:rsidRPr="004E3700">
        <w:rPr>
          <w:rFonts w:ascii="Times New Roman" w:hAnsi="Times New Roman" w:cs="Times New Roman"/>
          <w:b/>
          <w:bCs/>
          <w:sz w:val="28"/>
          <w:szCs w:val="28"/>
        </w:rPr>
        <w:t>1</w:t>
      </w:r>
      <w:r>
        <w:rPr>
          <w:rFonts w:ascii="Times New Roman" w:hAnsi="Times New Roman" w:cs="Times New Roman"/>
          <w:b/>
          <w:bCs/>
          <w:sz w:val="28"/>
          <w:szCs w:val="28"/>
        </w:rPr>
        <w:t>0</w:t>
      </w:r>
      <w:r w:rsidRPr="004E3700">
        <w:rPr>
          <w:rFonts w:ascii="Times New Roman" w:hAnsi="Times New Roman" w:cs="Times New Roman"/>
          <w:b/>
          <w:bCs/>
          <w:sz w:val="28"/>
          <w:szCs w:val="28"/>
        </w:rPr>
        <w:t>. GRADIENT BOOSTING - CONFUSION MATRIX</w:t>
      </w:r>
    </w:p>
    <w:p w14:paraId="1EE1AC91" w14:textId="77777777" w:rsidR="0043554B" w:rsidRDefault="0043554B" w:rsidP="0043554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F1EBCD" wp14:editId="312B12C9">
            <wp:extent cx="3113188" cy="2541052"/>
            <wp:effectExtent l="0" t="0" r="0" b="0"/>
            <wp:docPr id="1208777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0054" cy="2554818"/>
                    </a:xfrm>
                    <a:prstGeom prst="rect">
                      <a:avLst/>
                    </a:prstGeom>
                    <a:noFill/>
                    <a:ln>
                      <a:noFill/>
                    </a:ln>
                  </pic:spPr>
                </pic:pic>
              </a:graphicData>
            </a:graphic>
          </wp:inline>
        </w:drawing>
      </w:r>
    </w:p>
    <w:p w14:paraId="52A60B45" w14:textId="77777777" w:rsidR="0043554B" w:rsidRDefault="0043554B" w:rsidP="0043554B">
      <w:pPr>
        <w:spacing w:line="360" w:lineRule="auto"/>
        <w:jc w:val="center"/>
        <w:rPr>
          <w:rFonts w:ascii="Times New Roman" w:hAnsi="Times New Roman" w:cs="Times New Roman"/>
          <w:sz w:val="24"/>
          <w:szCs w:val="24"/>
        </w:rPr>
      </w:pPr>
    </w:p>
    <w:p w14:paraId="470B32AD" w14:textId="77777777" w:rsidR="0043554B" w:rsidRDefault="0043554B" w:rsidP="0043554B">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w:t>
      </w:r>
      <w:r>
        <w:rPr>
          <w:rFonts w:ascii="Times New Roman" w:hAnsi="Times New Roman" w:cs="Times New Roman"/>
          <w:sz w:val="24"/>
          <w:szCs w:val="24"/>
        </w:rPr>
        <w:t>28, FP = 3, TN = 122, FN = 3</w:t>
      </w:r>
    </w:p>
    <w:p w14:paraId="13A4042C" w14:textId="77777777" w:rsidR="0043554B" w:rsidRPr="008952B6" w:rsidRDefault="0043554B" w:rsidP="0043554B">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1640BFFD" w14:textId="77777777" w:rsidR="0043554B" w:rsidRDefault="0043554B" w:rsidP="0043554B">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128+122</m:t>
            </m:r>
          </m:num>
          <m:den>
            <m:r>
              <w:rPr>
                <w:rFonts w:ascii="Cambria Math" w:hAnsi="Cambria Math" w:cs="Times New Roman"/>
                <w:sz w:val="28"/>
                <w:szCs w:val="28"/>
              </w:rPr>
              <m:t>128+122+3+3</m:t>
            </m:r>
          </m:den>
        </m:f>
      </m:oMath>
      <w:r w:rsidRPr="00311637">
        <w:rPr>
          <w:rFonts w:ascii="Times New Roman" w:hAnsi="Times New Roman" w:cs="Times New Roman"/>
          <w:sz w:val="28"/>
          <w:szCs w:val="28"/>
        </w:rPr>
        <w:t xml:space="preserve"> </w:t>
      </w:r>
      <w:r w:rsidRPr="00491738">
        <w:rPr>
          <w:rFonts w:ascii="Cambria Math" w:hAnsi="Cambria Math" w:cs="Times New Roman"/>
          <w:iCs/>
          <w:sz w:val="24"/>
          <w:szCs w:val="24"/>
        </w:rPr>
        <w:t>=</w:t>
      </w:r>
      <w:r>
        <w:rPr>
          <w:rFonts w:ascii="Cambria Math" w:hAnsi="Cambria Math" w:cs="Times New Roman"/>
          <w:iCs/>
          <w:sz w:val="24"/>
          <w:szCs w:val="24"/>
        </w:rPr>
        <w:t xml:space="preserve"> </w:t>
      </w:r>
      <w:r w:rsidRPr="00491738">
        <w:rPr>
          <w:rFonts w:ascii="Cambria Math" w:hAnsi="Cambria Math" w:cs="Times New Roman"/>
          <w:iCs/>
          <w:sz w:val="24"/>
          <w:szCs w:val="24"/>
        </w:rPr>
        <w:t>0.</w:t>
      </w:r>
      <w:r>
        <w:rPr>
          <w:rFonts w:ascii="Cambria Math" w:hAnsi="Cambria Math" w:cs="Times New Roman"/>
          <w:iCs/>
          <w:sz w:val="24"/>
          <w:szCs w:val="24"/>
        </w:rPr>
        <w:t>9765625</w:t>
      </w:r>
    </w:p>
    <w:p w14:paraId="4D1202A2" w14:textId="77777777" w:rsidR="0043554B" w:rsidRPr="008201A4" w:rsidRDefault="0043554B" w:rsidP="0043554B">
      <w:pPr>
        <w:spacing w:line="480" w:lineRule="auto"/>
        <w:jc w:val="both"/>
        <w:rPr>
          <w:rFonts w:ascii="Cambria Math" w:hAnsi="Cambria Math"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128</m:t>
              </m:r>
            </m:num>
            <m:den>
              <m:r>
                <w:rPr>
                  <w:rFonts w:ascii="Cambria Math" w:hAnsi="Cambria Math" w:cs="Times New Roman"/>
                  <w:sz w:val="24"/>
                  <w:szCs w:val="24"/>
                </w:rPr>
                <m:t>128+3</m:t>
              </m:r>
            </m:den>
          </m:f>
          <m:r>
            <w:rPr>
              <w:rFonts w:ascii="Cambria Math" w:hAnsi="Cambria Math" w:cs="Times New Roman"/>
              <w:sz w:val="24"/>
              <w:szCs w:val="24"/>
            </w:rPr>
            <m:t>=0.9770992366</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128</m:t>
              </m:r>
            </m:num>
            <m:den>
              <m:r>
                <w:rPr>
                  <w:rFonts w:ascii="Cambria Math" w:hAnsi="Cambria Math" w:cs="Times New Roman"/>
                  <w:sz w:val="24"/>
                  <w:szCs w:val="24"/>
                </w:rPr>
                <m:t>128+3</m:t>
              </m:r>
            </m:den>
          </m:f>
          <m:r>
            <w:rPr>
              <w:rFonts w:ascii="Cambria Math" w:hAnsi="Cambria Math" w:cs="Times New Roman"/>
              <w:sz w:val="24"/>
              <w:szCs w:val="24"/>
            </w:rPr>
            <m:t>=0.9770992366412213</m:t>
          </m:r>
        </m:oMath>
      </m:oMathPara>
    </w:p>
    <w:p w14:paraId="46FBE3C2" w14:textId="77777777" w:rsidR="0043554B" w:rsidRPr="002F2157" w:rsidRDefault="0043554B" w:rsidP="0043554B">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m:rPr>
                  <m:sty m:val="p"/>
                </m:rPr>
                <w:rPr>
                  <w:rStyle w:val="mord"/>
                  <w:rFonts w:ascii="Cambria Math" w:hAnsi="Cambria Math"/>
                </w:rPr>
                <m:t>0.9770992366412213</m:t>
              </m:r>
              <m:r>
                <w:rPr>
                  <w:rFonts w:ascii="Cambria Math" w:hAnsi="Cambria Math" w:cs="Times New Roman"/>
                  <w:sz w:val="24"/>
                  <w:szCs w:val="24"/>
                </w:rPr>
                <m:t>*</m:t>
              </m:r>
              <m:r>
                <m:rPr>
                  <m:sty m:val="p"/>
                </m:rPr>
                <w:rPr>
                  <w:rStyle w:val="mord"/>
                  <w:rFonts w:ascii="Cambria Math" w:hAnsi="Cambria Math"/>
                </w:rPr>
                <m:t>0.9770992366412213</m:t>
              </m:r>
              <m:r>
                <m:rPr>
                  <m:sty m:val="p"/>
                </m:rPr>
                <w:rPr>
                  <w:rStyle w:val="vlist-s"/>
                  <w:rFonts w:ascii="Cambria Math" w:hAnsi="Cambria Math"/>
                </w:rPr>
                <m:t>​</m:t>
              </m:r>
            </m:num>
            <m:den>
              <m:r>
                <m:rPr>
                  <m:sty m:val="p"/>
                </m:rPr>
                <w:rPr>
                  <w:rStyle w:val="mord"/>
                  <w:rFonts w:ascii="Cambria Math" w:hAnsi="Cambria Math"/>
                </w:rPr>
                <m:t>0.9770992366412213+0.9770992366412213</m:t>
              </m:r>
              <m:r>
                <m:rPr>
                  <m:sty m:val="p"/>
                </m:rPr>
                <w:rPr>
                  <w:rStyle w:val="vlist-s"/>
                  <w:rFonts w:ascii="Cambria Math" w:hAnsi="Cambria Math"/>
                </w:rPr>
                <m:t>​​</m:t>
              </m:r>
            </m:den>
          </m:f>
          <m:r>
            <w:rPr>
              <w:rFonts w:ascii="Cambria Math" w:hAnsi="Cambria Math" w:cs="Times New Roman"/>
              <w:sz w:val="24"/>
              <w:szCs w:val="24"/>
            </w:rPr>
            <m:t>=</m:t>
          </m:r>
          <m:r>
            <m:rPr>
              <m:sty m:val="p"/>
            </m:rPr>
            <w:rPr>
              <w:rStyle w:val="mord"/>
              <w:rFonts w:ascii="Cambria Math" w:hAnsi="Cambria Math"/>
            </w:rPr>
            <m:t>0.9770992366412213</m:t>
          </m:r>
        </m:oMath>
      </m:oMathPara>
    </w:p>
    <w:p w14:paraId="485D5A53" w14:textId="77777777" w:rsidR="0043554B" w:rsidRPr="008201A4" w:rsidRDefault="0043554B" w:rsidP="0043554B">
      <w:pPr>
        <w:spacing w:line="360" w:lineRule="auto"/>
        <w:jc w:val="both"/>
        <w:rPr>
          <w:rFonts w:ascii="Times New Roman" w:hAnsi="Times New Roman" w:cs="Times New Roman"/>
          <w:sz w:val="24"/>
          <w:szCs w:val="24"/>
        </w:rPr>
      </w:pPr>
    </w:p>
    <w:p w14:paraId="405EFB9E" w14:textId="77777777" w:rsidR="0043554B" w:rsidRDefault="0043554B" w:rsidP="0043554B">
      <w:pPr>
        <w:spacing w:line="360" w:lineRule="auto"/>
        <w:jc w:val="both"/>
        <w:rPr>
          <w:rFonts w:ascii="Times New Roman" w:hAnsi="Times New Roman" w:cs="Times New Roman"/>
          <w:b/>
          <w:bCs/>
          <w:sz w:val="28"/>
          <w:szCs w:val="28"/>
        </w:rPr>
      </w:pPr>
      <w:r w:rsidRPr="0014230D">
        <w:rPr>
          <w:rFonts w:ascii="Times New Roman" w:hAnsi="Times New Roman" w:cs="Times New Roman"/>
          <w:b/>
          <w:bCs/>
          <w:sz w:val="28"/>
          <w:szCs w:val="28"/>
        </w:rPr>
        <w:t>IN</w:t>
      </w:r>
      <w:r>
        <w:rPr>
          <w:rFonts w:ascii="Times New Roman" w:hAnsi="Times New Roman" w:cs="Times New Roman"/>
          <w:b/>
          <w:bCs/>
          <w:sz w:val="28"/>
          <w:szCs w:val="28"/>
        </w:rPr>
        <w:t>TERPRETATION</w:t>
      </w:r>
      <w:r w:rsidRPr="0014230D">
        <w:rPr>
          <w:rFonts w:ascii="Times New Roman" w:hAnsi="Times New Roman" w:cs="Times New Roman"/>
          <w:b/>
          <w:bCs/>
          <w:sz w:val="28"/>
          <w:szCs w:val="28"/>
        </w:rPr>
        <w:t>:</w:t>
      </w:r>
    </w:p>
    <w:p w14:paraId="5194DBD9" w14:textId="66A4947D" w:rsidR="0043554B" w:rsidRDefault="0043554B" w:rsidP="006C2BD6">
      <w:pPr>
        <w:spacing w:line="360" w:lineRule="auto"/>
        <w:jc w:val="both"/>
        <w:rPr>
          <w:rFonts w:ascii="Times New Roman" w:hAnsi="Times New Roman" w:cs="Times New Roman"/>
          <w:sz w:val="24"/>
          <w:szCs w:val="24"/>
        </w:rPr>
      </w:pPr>
      <w:r w:rsidRPr="00EC5055">
        <w:rPr>
          <w:rFonts w:ascii="Times New Roman" w:hAnsi="Times New Roman" w:cs="Times New Roman"/>
          <w:sz w:val="24"/>
          <w:szCs w:val="24"/>
        </w:rPr>
        <w:t>The Gradient Boosting model exhibits exceptionally high performance across all metrics, with an accuracy of 97.66%, precision of 97.71%, and recall of 97.71%. This indicates that the model is highly effective at correctly classifying both positive and negative outcomes with minimal error. Its F1 score of 97.71% further underscores its balanced precision and recall, making it very reliable for critical applications where false positives and false negatives have significant implications.</w:t>
      </w:r>
    </w:p>
    <w:p w14:paraId="56C3068C" w14:textId="091ADD33" w:rsidR="0043554B" w:rsidRPr="004E3700" w:rsidRDefault="0043554B" w:rsidP="0043554B">
      <w:pPr>
        <w:spacing w:line="360" w:lineRule="auto"/>
        <w:jc w:val="center"/>
        <w:rPr>
          <w:rFonts w:ascii="Times New Roman" w:hAnsi="Times New Roman" w:cs="Times New Roman"/>
          <w:b/>
          <w:bCs/>
          <w:sz w:val="28"/>
          <w:szCs w:val="28"/>
        </w:rPr>
      </w:pPr>
      <w:r w:rsidRPr="004E3700">
        <w:rPr>
          <w:rFonts w:ascii="Times New Roman" w:hAnsi="Times New Roman" w:cs="Times New Roman"/>
          <w:b/>
          <w:bCs/>
          <w:sz w:val="28"/>
          <w:szCs w:val="28"/>
        </w:rPr>
        <w:lastRenderedPageBreak/>
        <w:t>CHART 1</w:t>
      </w:r>
      <w:r>
        <w:rPr>
          <w:rFonts w:ascii="Times New Roman" w:hAnsi="Times New Roman" w:cs="Times New Roman"/>
          <w:b/>
          <w:bCs/>
          <w:sz w:val="28"/>
          <w:szCs w:val="28"/>
        </w:rPr>
        <w:t>1</w:t>
      </w:r>
      <w:r w:rsidRPr="004E3700">
        <w:rPr>
          <w:rFonts w:ascii="Times New Roman" w:hAnsi="Times New Roman" w:cs="Times New Roman"/>
          <w:b/>
          <w:bCs/>
          <w:sz w:val="28"/>
          <w:szCs w:val="28"/>
        </w:rPr>
        <w:t>. LSTM - CONFUSION MATRIX</w:t>
      </w:r>
    </w:p>
    <w:p w14:paraId="12DF0639" w14:textId="77777777" w:rsidR="0043554B" w:rsidRDefault="0043554B" w:rsidP="0043554B">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C23E89C" wp14:editId="4240207C">
            <wp:extent cx="3237814" cy="2642775"/>
            <wp:effectExtent l="0" t="0" r="1270" b="5715"/>
            <wp:docPr id="17819844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8995" cy="2660064"/>
                    </a:xfrm>
                    <a:prstGeom prst="rect">
                      <a:avLst/>
                    </a:prstGeom>
                    <a:noFill/>
                    <a:ln>
                      <a:noFill/>
                    </a:ln>
                  </pic:spPr>
                </pic:pic>
              </a:graphicData>
            </a:graphic>
          </wp:inline>
        </w:drawing>
      </w:r>
    </w:p>
    <w:p w14:paraId="10FE78A0" w14:textId="77777777" w:rsidR="0043554B" w:rsidRDefault="0043554B" w:rsidP="0043554B">
      <w:pPr>
        <w:spacing w:line="360" w:lineRule="auto"/>
        <w:jc w:val="center"/>
        <w:rPr>
          <w:rFonts w:ascii="Times New Roman" w:hAnsi="Times New Roman" w:cs="Times New Roman"/>
          <w:b/>
          <w:bCs/>
          <w:sz w:val="24"/>
          <w:szCs w:val="24"/>
        </w:rPr>
      </w:pPr>
    </w:p>
    <w:p w14:paraId="0D664348" w14:textId="77777777" w:rsidR="0043554B" w:rsidRDefault="0043554B" w:rsidP="0043554B">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w:t>
      </w:r>
      <w:r>
        <w:rPr>
          <w:rFonts w:ascii="Times New Roman" w:hAnsi="Times New Roman" w:cs="Times New Roman"/>
          <w:sz w:val="24"/>
          <w:szCs w:val="24"/>
        </w:rPr>
        <w:t>20, FP = 28, TN = 97, FN = 11</w:t>
      </w:r>
    </w:p>
    <w:p w14:paraId="272FDAA1" w14:textId="77777777" w:rsidR="0043554B" w:rsidRPr="008952B6" w:rsidRDefault="0043554B" w:rsidP="0043554B">
      <w:pPr>
        <w:spacing w:line="360" w:lineRule="auto"/>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71E3122D" w14:textId="77777777" w:rsidR="0043554B" w:rsidRDefault="0043554B" w:rsidP="0043554B">
      <w:pPr>
        <w:spacing w:line="360" w:lineRule="auto"/>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120+97</m:t>
            </m:r>
          </m:num>
          <m:den>
            <m:r>
              <w:rPr>
                <w:rFonts w:ascii="Cambria Math" w:hAnsi="Cambria Math" w:cs="Times New Roman"/>
                <w:sz w:val="28"/>
                <w:szCs w:val="28"/>
              </w:rPr>
              <m:t>120+97+28+11</m:t>
            </m:r>
          </m:den>
        </m:f>
      </m:oMath>
      <w:r w:rsidRPr="00311637">
        <w:rPr>
          <w:rFonts w:ascii="Times New Roman" w:hAnsi="Times New Roman" w:cs="Times New Roman"/>
          <w:sz w:val="28"/>
          <w:szCs w:val="28"/>
        </w:rPr>
        <w:t xml:space="preserve"> </w:t>
      </w:r>
      <w:r w:rsidRPr="00491738">
        <w:rPr>
          <w:rFonts w:ascii="Cambria Math" w:hAnsi="Cambria Math" w:cs="Times New Roman"/>
          <w:iCs/>
          <w:sz w:val="24"/>
          <w:szCs w:val="24"/>
        </w:rPr>
        <w:t>=</w:t>
      </w:r>
      <w:r>
        <w:rPr>
          <w:rFonts w:ascii="Cambria Math" w:hAnsi="Cambria Math" w:cs="Times New Roman"/>
          <w:iCs/>
          <w:sz w:val="24"/>
          <w:szCs w:val="24"/>
        </w:rPr>
        <w:t xml:space="preserve"> </w:t>
      </w:r>
      <w:r w:rsidRPr="00491738">
        <w:rPr>
          <w:rFonts w:ascii="Cambria Math" w:hAnsi="Cambria Math" w:cs="Times New Roman"/>
          <w:iCs/>
          <w:sz w:val="24"/>
          <w:szCs w:val="24"/>
        </w:rPr>
        <w:t>0.8</w:t>
      </w:r>
      <w:r>
        <w:rPr>
          <w:rFonts w:ascii="Cambria Math" w:hAnsi="Cambria Math" w:cs="Times New Roman"/>
          <w:iCs/>
          <w:sz w:val="24"/>
          <w:szCs w:val="24"/>
        </w:rPr>
        <w:t>4765625</w:t>
      </w:r>
    </w:p>
    <w:p w14:paraId="2F3D3153" w14:textId="77777777" w:rsidR="0043554B" w:rsidRPr="00457634" w:rsidRDefault="0043554B" w:rsidP="0043554B">
      <w:pPr>
        <w:spacing w:line="480" w:lineRule="auto"/>
        <w:jc w:val="center"/>
        <w:rPr>
          <w:rFonts w:ascii="Cambria Math" w:hAnsi="Cambria Math"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120</m:t>
              </m:r>
            </m:num>
            <m:den>
              <m:r>
                <w:rPr>
                  <w:rFonts w:ascii="Cambria Math" w:hAnsi="Cambria Math" w:cs="Times New Roman"/>
                  <w:sz w:val="24"/>
                  <w:szCs w:val="24"/>
                </w:rPr>
                <m:t>120+28</m:t>
              </m:r>
            </m:den>
          </m:f>
          <m:r>
            <w:rPr>
              <w:rFonts w:ascii="Cambria Math" w:hAnsi="Cambria Math" w:cs="Times New Roman"/>
              <w:sz w:val="24"/>
              <w:szCs w:val="24"/>
            </w:rPr>
            <m:t>=0.8108108108108109</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120</m:t>
              </m:r>
            </m:num>
            <m:den>
              <m:r>
                <w:rPr>
                  <w:rFonts w:ascii="Cambria Math" w:hAnsi="Cambria Math" w:cs="Times New Roman"/>
                  <w:sz w:val="24"/>
                  <w:szCs w:val="24"/>
                </w:rPr>
                <m:t>120+11</m:t>
              </m:r>
            </m:den>
          </m:f>
          <m:r>
            <w:rPr>
              <w:rFonts w:ascii="Cambria Math" w:hAnsi="Cambria Math" w:cs="Times New Roman"/>
              <w:sz w:val="24"/>
              <w:szCs w:val="24"/>
            </w:rPr>
            <m:t>=0.916030534351145</m:t>
          </m:r>
        </m:oMath>
      </m:oMathPara>
    </w:p>
    <w:p w14:paraId="599A030F" w14:textId="77777777" w:rsidR="0043554B" w:rsidRPr="00324A2D" w:rsidRDefault="0043554B" w:rsidP="0043554B">
      <w:pPr>
        <w:spacing w:line="360" w:lineRule="auto"/>
        <w:jc w:val="center"/>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m:rPr>
                  <m:sty m:val="p"/>
                </m:rPr>
                <w:rPr>
                  <w:rStyle w:val="mord"/>
                  <w:rFonts w:ascii="Cambria Math" w:hAnsi="Cambria Math"/>
                </w:rPr>
                <m:t>0.8108108108108109</m:t>
              </m:r>
              <m:r>
                <m:rPr>
                  <m:sty m:val="p"/>
                </m:rPr>
                <w:rPr>
                  <w:rStyle w:val="mbin"/>
                  <w:rFonts w:ascii="Cambria Math" w:hAnsi="Cambria Math"/>
                </w:rPr>
                <m:t>×</m:t>
              </m:r>
              <m:r>
                <m:rPr>
                  <m:sty m:val="p"/>
                </m:rPr>
                <w:rPr>
                  <w:rStyle w:val="mord"/>
                  <w:rFonts w:ascii="Cambria Math" w:hAnsi="Cambria Math"/>
                </w:rPr>
                <m:t>0.916030534351145</m:t>
              </m:r>
              <m:r>
                <m:rPr>
                  <m:sty m:val="p"/>
                </m:rPr>
                <w:rPr>
                  <w:rStyle w:val="vlist-s"/>
                  <w:rFonts w:ascii="Cambria Math" w:hAnsi="Cambria Math"/>
                </w:rPr>
                <m:t>​</m:t>
              </m:r>
            </m:num>
            <m:den>
              <m:r>
                <m:rPr>
                  <m:sty m:val="p"/>
                </m:rPr>
                <w:rPr>
                  <w:rStyle w:val="mord"/>
                  <w:rFonts w:ascii="Cambria Math" w:hAnsi="Cambria Math"/>
                </w:rPr>
                <m:t>0.8108108108108109</m:t>
              </m:r>
              <m:r>
                <m:rPr>
                  <m:sty m:val="p"/>
                </m:rPr>
                <w:rPr>
                  <w:rStyle w:val="mbin"/>
                  <w:rFonts w:ascii="Cambria Math" w:hAnsi="Cambria Math"/>
                </w:rPr>
                <m:t>+</m:t>
              </m:r>
              <m:r>
                <m:rPr>
                  <m:sty m:val="p"/>
                </m:rPr>
                <w:rPr>
                  <w:rStyle w:val="mord"/>
                  <w:rFonts w:ascii="Cambria Math" w:hAnsi="Cambria Math"/>
                </w:rPr>
                <m:t>0.916030534351145</m:t>
              </m:r>
              <m:r>
                <m:rPr>
                  <m:sty m:val="p"/>
                </m:rPr>
                <w:rPr>
                  <w:rStyle w:val="vlist-s"/>
                  <w:rFonts w:ascii="Cambria Math" w:hAnsi="Cambria Math"/>
                </w:rPr>
                <m:t>​</m:t>
              </m:r>
            </m:den>
          </m:f>
          <m:r>
            <w:rPr>
              <w:rFonts w:ascii="Cambria Math" w:hAnsi="Cambria Math" w:cs="Times New Roman"/>
              <w:sz w:val="24"/>
              <w:szCs w:val="24"/>
            </w:rPr>
            <m:t>=</m:t>
          </m:r>
          <m:r>
            <m:rPr>
              <m:sty m:val="p"/>
            </m:rPr>
            <w:rPr>
              <w:rStyle w:val="mord"/>
              <w:rFonts w:ascii="Cambria Math" w:hAnsi="Cambria Math"/>
            </w:rPr>
            <m:t>0.860215053763441</m:t>
          </m:r>
        </m:oMath>
      </m:oMathPara>
    </w:p>
    <w:p w14:paraId="0474425A" w14:textId="77777777" w:rsidR="0043554B" w:rsidRPr="00457634" w:rsidRDefault="0043554B" w:rsidP="0043554B">
      <w:pPr>
        <w:spacing w:line="360" w:lineRule="auto"/>
        <w:jc w:val="center"/>
        <w:rPr>
          <w:rStyle w:val="mord"/>
          <w:rFonts w:ascii="Times New Roman" w:hAnsi="Times New Roman" w:cs="Times New Roman"/>
        </w:rPr>
      </w:pPr>
    </w:p>
    <w:p w14:paraId="7B221962" w14:textId="77777777" w:rsidR="0043554B" w:rsidRDefault="0043554B" w:rsidP="0043554B">
      <w:pPr>
        <w:spacing w:line="360" w:lineRule="auto"/>
        <w:rPr>
          <w:rFonts w:ascii="Times New Roman" w:hAnsi="Times New Roman" w:cs="Times New Roman"/>
          <w:b/>
          <w:bCs/>
          <w:sz w:val="28"/>
          <w:szCs w:val="28"/>
        </w:rPr>
      </w:pPr>
      <w:r w:rsidRPr="0014230D">
        <w:rPr>
          <w:rFonts w:ascii="Times New Roman" w:hAnsi="Times New Roman" w:cs="Times New Roman"/>
          <w:b/>
          <w:bCs/>
          <w:sz w:val="28"/>
          <w:szCs w:val="28"/>
        </w:rPr>
        <w:t>IN</w:t>
      </w:r>
      <w:r>
        <w:rPr>
          <w:rFonts w:ascii="Times New Roman" w:hAnsi="Times New Roman" w:cs="Times New Roman"/>
          <w:b/>
          <w:bCs/>
          <w:sz w:val="28"/>
          <w:szCs w:val="28"/>
        </w:rPr>
        <w:t>TERPRETATION</w:t>
      </w:r>
      <w:r w:rsidRPr="0014230D">
        <w:rPr>
          <w:rFonts w:ascii="Times New Roman" w:hAnsi="Times New Roman" w:cs="Times New Roman"/>
          <w:b/>
          <w:bCs/>
          <w:sz w:val="28"/>
          <w:szCs w:val="28"/>
        </w:rPr>
        <w:t>:</w:t>
      </w:r>
    </w:p>
    <w:p w14:paraId="6634C8A0" w14:textId="77777777" w:rsidR="0043554B" w:rsidRPr="002836E7" w:rsidRDefault="0043554B" w:rsidP="0043554B">
      <w:pPr>
        <w:spacing w:line="360" w:lineRule="auto"/>
        <w:jc w:val="both"/>
        <w:rPr>
          <w:rFonts w:ascii="Times New Roman" w:hAnsi="Times New Roman" w:cs="Times New Roman"/>
          <w:sz w:val="24"/>
          <w:szCs w:val="24"/>
        </w:rPr>
      </w:pPr>
      <w:r w:rsidRPr="00FB792E">
        <w:rPr>
          <w:rFonts w:ascii="Times New Roman" w:hAnsi="Times New Roman" w:cs="Times New Roman"/>
          <w:sz w:val="24"/>
          <w:szCs w:val="24"/>
        </w:rPr>
        <w:t>The LSTM model demonstrates robust performance with an accuracy of 84.77%. It achieves a recall of 91.60%, indicating its efficiency in capturing a high percentage of positive cases. The precision of 81.08% is somewhat lower, suggesting occasional false positives. The F1 score of 86.02% is indicative of a good balance between precision and recall, making it suitable for tasks where both aspects are crucial, despite the slightly higher rate of erroneous predictions compared to the other models.</w:t>
      </w:r>
    </w:p>
    <w:p w14:paraId="12017E11" w14:textId="1BB3378D" w:rsidR="0043554B" w:rsidRPr="004E3700" w:rsidRDefault="0043554B" w:rsidP="0043554B">
      <w:pPr>
        <w:spacing w:line="360" w:lineRule="auto"/>
        <w:jc w:val="center"/>
        <w:rPr>
          <w:rFonts w:ascii="Times New Roman" w:hAnsi="Times New Roman" w:cs="Times New Roman"/>
          <w:b/>
          <w:bCs/>
          <w:sz w:val="28"/>
          <w:szCs w:val="28"/>
        </w:rPr>
      </w:pPr>
      <w:r w:rsidRPr="004E3700">
        <w:rPr>
          <w:rFonts w:ascii="Times New Roman" w:hAnsi="Times New Roman" w:cs="Times New Roman"/>
          <w:b/>
          <w:bCs/>
          <w:sz w:val="28"/>
          <w:szCs w:val="28"/>
        </w:rPr>
        <w:lastRenderedPageBreak/>
        <w:t>CHART</w:t>
      </w:r>
      <w:r w:rsidR="006C2BD6">
        <w:rPr>
          <w:rFonts w:ascii="Times New Roman" w:hAnsi="Times New Roman" w:cs="Times New Roman"/>
          <w:b/>
          <w:bCs/>
          <w:sz w:val="28"/>
          <w:szCs w:val="28"/>
        </w:rPr>
        <w:t xml:space="preserve"> </w:t>
      </w:r>
      <w:r w:rsidRPr="004E3700">
        <w:rPr>
          <w:rFonts w:ascii="Times New Roman" w:hAnsi="Times New Roman" w:cs="Times New Roman"/>
          <w:b/>
          <w:bCs/>
          <w:sz w:val="28"/>
          <w:szCs w:val="28"/>
        </w:rPr>
        <w:t>1</w:t>
      </w:r>
      <w:r>
        <w:rPr>
          <w:rFonts w:ascii="Times New Roman" w:hAnsi="Times New Roman" w:cs="Times New Roman"/>
          <w:b/>
          <w:bCs/>
          <w:sz w:val="28"/>
          <w:szCs w:val="28"/>
        </w:rPr>
        <w:t>2</w:t>
      </w:r>
      <w:r w:rsidRPr="004E3700">
        <w:rPr>
          <w:rFonts w:ascii="Times New Roman" w:hAnsi="Times New Roman" w:cs="Times New Roman"/>
          <w:b/>
          <w:bCs/>
          <w:sz w:val="28"/>
          <w:szCs w:val="28"/>
        </w:rPr>
        <w:t xml:space="preserve">. </w:t>
      </w:r>
      <w:r>
        <w:rPr>
          <w:rFonts w:ascii="Times New Roman" w:hAnsi="Times New Roman" w:cs="Times New Roman"/>
          <w:b/>
          <w:bCs/>
          <w:sz w:val="28"/>
          <w:szCs w:val="28"/>
        </w:rPr>
        <w:t>ANN</w:t>
      </w:r>
      <w:r w:rsidRPr="004E3700">
        <w:rPr>
          <w:rFonts w:ascii="Times New Roman" w:hAnsi="Times New Roman" w:cs="Times New Roman"/>
          <w:b/>
          <w:bCs/>
          <w:sz w:val="28"/>
          <w:szCs w:val="28"/>
        </w:rPr>
        <w:t xml:space="preserve"> - CONFUSION MATRIX</w:t>
      </w:r>
    </w:p>
    <w:p w14:paraId="5E4E00C8" w14:textId="77777777" w:rsidR="0043554B" w:rsidRDefault="0043554B" w:rsidP="0043554B">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BE2BBCE" wp14:editId="7B749334">
            <wp:extent cx="3065618" cy="2502166"/>
            <wp:effectExtent l="0" t="0" r="1905" b="0"/>
            <wp:docPr id="442829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2117" cy="2507471"/>
                    </a:xfrm>
                    <a:prstGeom prst="rect">
                      <a:avLst/>
                    </a:prstGeom>
                    <a:noFill/>
                    <a:ln>
                      <a:noFill/>
                    </a:ln>
                  </pic:spPr>
                </pic:pic>
              </a:graphicData>
            </a:graphic>
          </wp:inline>
        </w:drawing>
      </w:r>
    </w:p>
    <w:p w14:paraId="7180D1BE" w14:textId="77777777" w:rsidR="0043554B" w:rsidRDefault="0043554B" w:rsidP="0043554B">
      <w:pPr>
        <w:spacing w:line="360" w:lineRule="auto"/>
        <w:jc w:val="center"/>
        <w:rPr>
          <w:rFonts w:ascii="Times New Roman" w:hAnsi="Times New Roman" w:cs="Times New Roman"/>
          <w:b/>
          <w:bCs/>
          <w:sz w:val="24"/>
          <w:szCs w:val="24"/>
        </w:rPr>
      </w:pPr>
    </w:p>
    <w:p w14:paraId="75FB6519" w14:textId="77777777" w:rsidR="0043554B" w:rsidRDefault="0043554B" w:rsidP="0043554B">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w:t>
      </w:r>
      <w:r>
        <w:rPr>
          <w:rFonts w:ascii="Times New Roman" w:hAnsi="Times New Roman" w:cs="Times New Roman"/>
          <w:sz w:val="24"/>
          <w:szCs w:val="24"/>
        </w:rPr>
        <w:t>22, FP = 21, TN = 104, FN = 9</w:t>
      </w:r>
    </w:p>
    <w:p w14:paraId="486272AF" w14:textId="77777777" w:rsidR="0043554B" w:rsidRDefault="0043554B" w:rsidP="0043554B">
      <w:pPr>
        <w:spacing w:line="360" w:lineRule="auto"/>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03D66E22" w14:textId="77777777" w:rsidR="0043554B" w:rsidRDefault="0043554B" w:rsidP="0043554B">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122+104</m:t>
            </m:r>
          </m:num>
          <m:den>
            <m:r>
              <w:rPr>
                <w:rFonts w:ascii="Cambria Math" w:hAnsi="Cambria Math" w:cs="Times New Roman"/>
                <w:sz w:val="28"/>
                <w:szCs w:val="28"/>
              </w:rPr>
              <m:t>122+104+21+9</m:t>
            </m:r>
          </m:den>
        </m:f>
      </m:oMath>
      <w:r w:rsidRPr="00311637">
        <w:rPr>
          <w:rFonts w:ascii="Times New Roman" w:hAnsi="Times New Roman" w:cs="Times New Roman"/>
          <w:sz w:val="28"/>
          <w:szCs w:val="28"/>
        </w:rPr>
        <w:t xml:space="preserve"> </w:t>
      </w:r>
      <w:r w:rsidRPr="00491738">
        <w:rPr>
          <w:rFonts w:ascii="Cambria Math" w:hAnsi="Cambria Math" w:cs="Times New Roman"/>
          <w:iCs/>
          <w:sz w:val="24"/>
          <w:szCs w:val="24"/>
        </w:rPr>
        <w:t>=</w:t>
      </w:r>
      <w:r>
        <w:rPr>
          <w:rFonts w:ascii="Cambria Math" w:hAnsi="Cambria Math" w:cs="Times New Roman"/>
          <w:iCs/>
          <w:sz w:val="24"/>
          <w:szCs w:val="24"/>
        </w:rPr>
        <w:t xml:space="preserve"> </w:t>
      </w:r>
      <w:r w:rsidRPr="00491738">
        <w:rPr>
          <w:rFonts w:ascii="Cambria Math" w:hAnsi="Cambria Math" w:cs="Times New Roman"/>
          <w:iCs/>
          <w:sz w:val="24"/>
          <w:szCs w:val="24"/>
        </w:rPr>
        <w:t>0.</w:t>
      </w:r>
      <w:r>
        <w:rPr>
          <w:rFonts w:ascii="Cambria Math" w:hAnsi="Cambria Math" w:cs="Times New Roman"/>
          <w:iCs/>
          <w:sz w:val="24"/>
          <w:szCs w:val="24"/>
        </w:rPr>
        <w:t>8828125</w:t>
      </w:r>
    </w:p>
    <w:p w14:paraId="544BB790" w14:textId="77777777" w:rsidR="0043554B" w:rsidRPr="008201A4" w:rsidRDefault="0043554B" w:rsidP="0043554B">
      <w:pPr>
        <w:spacing w:line="480" w:lineRule="auto"/>
        <w:jc w:val="both"/>
        <w:rPr>
          <w:rFonts w:ascii="Cambria Math" w:hAnsi="Cambria Math"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122</m:t>
              </m:r>
            </m:num>
            <m:den>
              <m:r>
                <w:rPr>
                  <w:rFonts w:ascii="Cambria Math" w:hAnsi="Cambria Math" w:cs="Times New Roman"/>
                  <w:sz w:val="24"/>
                  <w:szCs w:val="24"/>
                </w:rPr>
                <m:t>122+21</m:t>
              </m:r>
            </m:den>
          </m:f>
          <m:r>
            <w:rPr>
              <w:rFonts w:ascii="Cambria Math" w:hAnsi="Cambria Math" w:cs="Times New Roman"/>
              <w:sz w:val="24"/>
              <w:szCs w:val="24"/>
            </w:rPr>
            <m:t>=0.85314685</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128</m:t>
              </m:r>
            </m:num>
            <m:den>
              <m:r>
                <w:rPr>
                  <w:rFonts w:ascii="Cambria Math" w:hAnsi="Cambria Math" w:cs="Times New Roman"/>
                  <w:sz w:val="24"/>
                  <w:szCs w:val="24"/>
                </w:rPr>
                <m:t>128+3</m:t>
              </m:r>
            </m:den>
          </m:f>
          <m:r>
            <w:rPr>
              <w:rFonts w:ascii="Cambria Math" w:hAnsi="Cambria Math" w:cs="Times New Roman"/>
              <w:sz w:val="24"/>
              <w:szCs w:val="24"/>
            </w:rPr>
            <m:t>=0.9770992366412213</m:t>
          </m:r>
        </m:oMath>
      </m:oMathPara>
    </w:p>
    <w:p w14:paraId="77CDE567" w14:textId="77777777" w:rsidR="0043554B" w:rsidRPr="008201A4" w:rsidRDefault="0043554B" w:rsidP="0043554B">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m:rPr>
                  <m:sty m:val="p"/>
                </m:rPr>
                <w:rPr>
                  <w:rStyle w:val="mord"/>
                  <w:rFonts w:ascii="Cambria Math" w:hAnsi="Cambria Math"/>
                </w:rPr>
                <m:t>0.8531468531468531</m:t>
              </m:r>
              <m:r>
                <m:rPr>
                  <m:sty m:val="p"/>
                </m:rPr>
                <w:rPr>
                  <w:rStyle w:val="mbin"/>
                  <w:rFonts w:ascii="Cambria Math" w:hAnsi="Cambria Math"/>
                </w:rPr>
                <m:t>×</m:t>
              </m:r>
              <m:r>
                <m:rPr>
                  <m:sty m:val="p"/>
                </m:rPr>
                <w:rPr>
                  <w:rStyle w:val="mord"/>
                  <w:rFonts w:ascii="Cambria Math" w:hAnsi="Cambria Math"/>
                </w:rPr>
                <m:t>0.9312977099236641</m:t>
              </m:r>
              <m:r>
                <m:rPr>
                  <m:sty m:val="p"/>
                </m:rPr>
                <w:rPr>
                  <w:rStyle w:val="vlist-s"/>
                  <w:rFonts w:ascii="Cambria Math" w:hAnsi="Cambria Math"/>
                </w:rPr>
                <m:t>​</m:t>
              </m:r>
            </m:num>
            <m:den>
              <m:r>
                <m:rPr>
                  <m:sty m:val="p"/>
                </m:rPr>
                <w:rPr>
                  <w:rStyle w:val="mord"/>
                  <w:rFonts w:ascii="Cambria Math" w:hAnsi="Cambria Math"/>
                </w:rPr>
                <m:t>0.8531468531468531</m:t>
              </m:r>
              <m:r>
                <m:rPr>
                  <m:sty m:val="p"/>
                </m:rPr>
                <w:rPr>
                  <w:rStyle w:val="mbin"/>
                  <w:rFonts w:ascii="Cambria Math" w:hAnsi="Cambria Math"/>
                </w:rPr>
                <m:t>+</m:t>
              </m:r>
              <m:r>
                <m:rPr>
                  <m:sty m:val="p"/>
                </m:rPr>
                <w:rPr>
                  <w:rStyle w:val="mord"/>
                  <w:rFonts w:ascii="Cambria Math" w:hAnsi="Cambria Math"/>
                </w:rPr>
                <m:t>0.9312977099236641</m:t>
              </m:r>
              <m:r>
                <m:rPr>
                  <m:sty m:val="p"/>
                </m:rPr>
                <w:rPr>
                  <w:rStyle w:val="vlist-s"/>
                  <w:rFonts w:ascii="Cambria Math" w:hAnsi="Cambria Math"/>
                </w:rPr>
                <m:t>​​</m:t>
              </m:r>
            </m:den>
          </m:f>
          <m:r>
            <w:rPr>
              <w:rFonts w:ascii="Cambria Math" w:hAnsi="Cambria Math" w:cs="Times New Roman"/>
              <w:sz w:val="24"/>
              <w:szCs w:val="24"/>
            </w:rPr>
            <m:t>=</m:t>
          </m:r>
          <m:r>
            <m:rPr>
              <m:sty m:val="p"/>
            </m:rPr>
            <w:rPr>
              <w:rStyle w:val="mord"/>
              <w:rFonts w:ascii="Cambria Math" w:hAnsi="Cambria Math"/>
            </w:rPr>
            <m:t>0.8905109489051095</m:t>
          </m:r>
        </m:oMath>
      </m:oMathPara>
    </w:p>
    <w:p w14:paraId="30E6954F" w14:textId="77777777" w:rsidR="0043554B" w:rsidRPr="008952B6" w:rsidRDefault="0043554B" w:rsidP="0043554B">
      <w:pPr>
        <w:spacing w:line="360" w:lineRule="auto"/>
        <w:rPr>
          <w:rFonts w:ascii="Times New Roman" w:hAnsi="Times New Roman" w:cs="Times New Roman"/>
          <w:sz w:val="24"/>
          <w:szCs w:val="24"/>
        </w:rPr>
      </w:pPr>
    </w:p>
    <w:p w14:paraId="18FAB8F7" w14:textId="77777777" w:rsidR="0043554B" w:rsidRDefault="0043554B" w:rsidP="0043554B">
      <w:pPr>
        <w:spacing w:line="360" w:lineRule="auto"/>
        <w:rPr>
          <w:rFonts w:ascii="Times New Roman" w:hAnsi="Times New Roman" w:cs="Times New Roman"/>
          <w:b/>
          <w:bCs/>
          <w:sz w:val="28"/>
          <w:szCs w:val="28"/>
        </w:rPr>
      </w:pPr>
      <w:r w:rsidRPr="0014230D">
        <w:rPr>
          <w:rFonts w:ascii="Times New Roman" w:hAnsi="Times New Roman" w:cs="Times New Roman"/>
          <w:b/>
          <w:bCs/>
          <w:sz w:val="28"/>
          <w:szCs w:val="28"/>
        </w:rPr>
        <w:t>IN</w:t>
      </w:r>
      <w:r>
        <w:rPr>
          <w:rFonts w:ascii="Times New Roman" w:hAnsi="Times New Roman" w:cs="Times New Roman"/>
          <w:b/>
          <w:bCs/>
          <w:sz w:val="28"/>
          <w:szCs w:val="28"/>
        </w:rPr>
        <w:t>TERPRETATION</w:t>
      </w:r>
      <w:r w:rsidRPr="0014230D">
        <w:rPr>
          <w:rFonts w:ascii="Times New Roman" w:hAnsi="Times New Roman" w:cs="Times New Roman"/>
          <w:b/>
          <w:bCs/>
          <w:sz w:val="28"/>
          <w:szCs w:val="28"/>
        </w:rPr>
        <w:t>:</w:t>
      </w:r>
    </w:p>
    <w:p w14:paraId="65969739" w14:textId="77777777" w:rsidR="0043554B" w:rsidRDefault="0043554B" w:rsidP="0043554B">
      <w:pPr>
        <w:spacing w:line="360" w:lineRule="auto"/>
        <w:jc w:val="both"/>
        <w:rPr>
          <w:rFonts w:ascii="Times New Roman" w:hAnsi="Times New Roman" w:cs="Times New Roman"/>
          <w:sz w:val="24"/>
          <w:szCs w:val="24"/>
        </w:rPr>
      </w:pPr>
      <w:r w:rsidRPr="000C04AC">
        <w:rPr>
          <w:rFonts w:ascii="Times New Roman" w:hAnsi="Times New Roman" w:cs="Times New Roman"/>
          <w:sz w:val="24"/>
          <w:szCs w:val="24"/>
        </w:rPr>
        <w:t>The ANN model shows good overall accuracy at 88.28% and excels particularly in recall, achieving 93.13%. This high recall rate indicates that the ANN is particularly adept at identifying true positives, which is beneficial in scenarios where missing a positive case could be costly. However, its precision at 85.31% suggests some vulnerability to false positives. The F1 score of 89.05% reflects a strong balance between precision and recall, highlighting its utility in diverse conditions.</w:t>
      </w:r>
    </w:p>
    <w:p w14:paraId="5793F555" w14:textId="77777777" w:rsidR="0043554B" w:rsidRDefault="0043554B" w:rsidP="0043554B">
      <w:pPr>
        <w:spacing w:line="360" w:lineRule="auto"/>
        <w:jc w:val="both"/>
        <w:rPr>
          <w:rFonts w:ascii="Times New Roman" w:hAnsi="Times New Roman" w:cs="Times New Roman"/>
          <w:sz w:val="24"/>
          <w:szCs w:val="24"/>
        </w:rPr>
      </w:pPr>
      <w:r w:rsidRPr="009A26B6">
        <w:rPr>
          <w:rFonts w:ascii="Times New Roman" w:hAnsi="Times New Roman" w:cs="Times New Roman"/>
          <w:b/>
          <w:bCs/>
          <w:sz w:val="24"/>
          <w:szCs w:val="24"/>
        </w:rPr>
        <w:lastRenderedPageBreak/>
        <w:t>PRECISION-RECALL TRADE-OFF:</w:t>
      </w:r>
      <w:r w:rsidRPr="009A26B6">
        <w:rPr>
          <w:rFonts w:ascii="Times New Roman" w:hAnsi="Times New Roman" w:cs="Times New Roman"/>
          <w:sz w:val="24"/>
          <w:szCs w:val="24"/>
        </w:rPr>
        <w:t xml:space="preserve"> </w:t>
      </w:r>
    </w:p>
    <w:p w14:paraId="19607982" w14:textId="3D773DAF" w:rsidR="00082FAB" w:rsidRDefault="0043554B" w:rsidP="00F37116">
      <w:pPr>
        <w:spacing w:line="360" w:lineRule="auto"/>
        <w:jc w:val="both"/>
        <w:rPr>
          <w:rFonts w:ascii="Times New Roman" w:hAnsi="Times New Roman" w:cs="Times New Roman"/>
          <w:sz w:val="24"/>
          <w:szCs w:val="24"/>
        </w:rPr>
      </w:pPr>
      <w:r w:rsidRPr="00603764">
        <w:rPr>
          <w:rFonts w:ascii="Times New Roman" w:hAnsi="Times New Roman" w:cs="Times New Roman"/>
          <w:sz w:val="24"/>
          <w:szCs w:val="24"/>
        </w:rPr>
        <w:t>The Gradient Boosting model exhibits the best balance with precision and recall both at 97.71%, leading to a high accuracy of 97.66% and an F1 score of 97.71%, indicating superior performance with minimal trade-off. The Logistic Regression model, with a precision of 80.1% and recall of 89.3%, shows a decent balance with slightly more emphasis on recall, achieving an accuracy of 83.2% and an F1 score of 84.4%. The Artificial Neural Network (ANN) prioritizes recall (93.13%) over precision (85.31%), resulting in an accuracy of 88.28% and an F1 score of 89.05%, suitable for scenarios where missing positive cases is a significant risk. Lastly, the Long Short-Term Memory (LSTM) model, with a precision of 81.08% and a recall of 91.60%, demonstrates a preference for high recall at the cost of lower precision, achieving an accuracy of 84.77% and an F1 score of 86.02%. This indicates a consistent pattern where ANN and LSTM models sacrifice some precision to ensure higher recall, unlike the more balanced approach seen in Gradient Boosting and Logistic Regression.</w:t>
      </w:r>
    </w:p>
    <w:p w14:paraId="232CCAD0" w14:textId="78163738" w:rsidR="0043554B" w:rsidRPr="002E7326" w:rsidRDefault="0043554B" w:rsidP="0043554B">
      <w:pPr>
        <w:spacing w:line="360" w:lineRule="auto"/>
        <w:jc w:val="center"/>
        <w:rPr>
          <w:rFonts w:ascii="Times New Roman" w:hAnsi="Times New Roman" w:cs="Times New Roman"/>
          <w:b/>
          <w:bCs/>
          <w:sz w:val="28"/>
          <w:szCs w:val="28"/>
        </w:rPr>
      </w:pPr>
      <w:r w:rsidRPr="002E7326">
        <w:rPr>
          <w:rFonts w:ascii="Times New Roman" w:hAnsi="Times New Roman" w:cs="Times New Roman"/>
          <w:b/>
          <w:bCs/>
          <w:sz w:val="28"/>
          <w:szCs w:val="28"/>
        </w:rPr>
        <w:t>TABLE 9</w:t>
      </w:r>
    </w:p>
    <w:p w14:paraId="086D54AD" w14:textId="77777777" w:rsidR="0043554B" w:rsidRPr="00C3270B" w:rsidRDefault="0043554B" w:rsidP="0043554B">
      <w:pPr>
        <w:spacing w:line="360" w:lineRule="auto"/>
        <w:jc w:val="center"/>
        <w:rPr>
          <w:rFonts w:ascii="Times New Roman" w:hAnsi="Times New Roman" w:cs="Times New Roman"/>
          <w:sz w:val="24"/>
          <w:szCs w:val="24"/>
        </w:rPr>
      </w:pPr>
      <w:r w:rsidRPr="00C3270B">
        <w:rPr>
          <w:rFonts w:ascii="Times New Roman" w:hAnsi="Times New Roman" w:cs="Times New Roman"/>
          <w:sz w:val="24"/>
          <w:szCs w:val="24"/>
        </w:rPr>
        <w:t xml:space="preserve">Comparative Results </w:t>
      </w:r>
      <w:r>
        <w:rPr>
          <w:rFonts w:ascii="Times New Roman" w:hAnsi="Times New Roman" w:cs="Times New Roman"/>
          <w:sz w:val="24"/>
          <w:szCs w:val="24"/>
        </w:rPr>
        <w:t>o</w:t>
      </w:r>
      <w:r w:rsidRPr="00C3270B">
        <w:rPr>
          <w:rFonts w:ascii="Times New Roman" w:hAnsi="Times New Roman" w:cs="Times New Roman"/>
          <w:sz w:val="24"/>
          <w:szCs w:val="24"/>
        </w:rPr>
        <w:t>n The Dataset Using M</w:t>
      </w:r>
      <w:r>
        <w:rPr>
          <w:rFonts w:ascii="Times New Roman" w:hAnsi="Times New Roman" w:cs="Times New Roman"/>
          <w:sz w:val="24"/>
          <w:szCs w:val="24"/>
        </w:rPr>
        <w:t>L</w:t>
      </w:r>
    </w:p>
    <w:tbl>
      <w:tblPr>
        <w:tblStyle w:val="TableGrid"/>
        <w:tblW w:w="0" w:type="auto"/>
        <w:jc w:val="center"/>
        <w:tblLook w:val="04A0" w:firstRow="1" w:lastRow="0" w:firstColumn="1" w:lastColumn="0" w:noHBand="0" w:noVBand="1"/>
      </w:tblPr>
      <w:tblGrid>
        <w:gridCol w:w="2553"/>
        <w:gridCol w:w="1603"/>
        <w:gridCol w:w="1722"/>
        <w:gridCol w:w="1589"/>
        <w:gridCol w:w="1549"/>
      </w:tblGrid>
      <w:tr w:rsidR="0043554B" w14:paraId="27BF50CD" w14:textId="77777777" w:rsidTr="00C64F54">
        <w:trPr>
          <w:jc w:val="center"/>
        </w:trPr>
        <w:tc>
          <w:tcPr>
            <w:tcW w:w="3397" w:type="dxa"/>
          </w:tcPr>
          <w:p w14:paraId="655617EC" w14:textId="77777777" w:rsidR="0043554B" w:rsidRPr="006A3B97" w:rsidRDefault="0043554B" w:rsidP="00C64F54">
            <w:pPr>
              <w:spacing w:line="360" w:lineRule="auto"/>
              <w:jc w:val="center"/>
              <w:rPr>
                <w:rFonts w:ascii="Times New Roman" w:hAnsi="Times New Roman" w:cs="Times New Roman"/>
                <w:b/>
                <w:bCs/>
                <w:sz w:val="24"/>
                <w:szCs w:val="24"/>
              </w:rPr>
            </w:pPr>
            <w:r w:rsidRPr="006A3B97">
              <w:rPr>
                <w:rFonts w:ascii="Times New Roman" w:hAnsi="Times New Roman" w:cs="Times New Roman"/>
                <w:b/>
                <w:bCs/>
                <w:sz w:val="24"/>
                <w:szCs w:val="24"/>
              </w:rPr>
              <w:t>MODEL</w:t>
            </w:r>
          </w:p>
        </w:tc>
        <w:tc>
          <w:tcPr>
            <w:tcW w:w="275" w:type="dxa"/>
          </w:tcPr>
          <w:p w14:paraId="32E09B3B" w14:textId="77777777" w:rsidR="0043554B" w:rsidRPr="006A3B97" w:rsidRDefault="0043554B" w:rsidP="00C64F54">
            <w:pPr>
              <w:spacing w:line="360" w:lineRule="auto"/>
              <w:jc w:val="center"/>
              <w:rPr>
                <w:rFonts w:ascii="Times New Roman" w:hAnsi="Times New Roman" w:cs="Times New Roman"/>
                <w:b/>
                <w:bCs/>
                <w:sz w:val="24"/>
                <w:szCs w:val="24"/>
              </w:rPr>
            </w:pPr>
            <w:r w:rsidRPr="006A3B97">
              <w:rPr>
                <w:rFonts w:ascii="Times New Roman" w:hAnsi="Times New Roman" w:cs="Times New Roman"/>
                <w:b/>
                <w:bCs/>
                <w:sz w:val="24"/>
                <w:szCs w:val="24"/>
              </w:rPr>
              <w:t>ACCURACY</w:t>
            </w:r>
          </w:p>
        </w:tc>
        <w:tc>
          <w:tcPr>
            <w:tcW w:w="1836" w:type="dxa"/>
          </w:tcPr>
          <w:p w14:paraId="6DAFE42C" w14:textId="77777777" w:rsidR="0043554B" w:rsidRPr="006A3B97" w:rsidRDefault="0043554B" w:rsidP="00C64F54">
            <w:pPr>
              <w:spacing w:line="360" w:lineRule="auto"/>
              <w:jc w:val="center"/>
              <w:rPr>
                <w:rFonts w:ascii="Times New Roman" w:hAnsi="Times New Roman" w:cs="Times New Roman"/>
                <w:b/>
                <w:bCs/>
                <w:sz w:val="24"/>
                <w:szCs w:val="24"/>
              </w:rPr>
            </w:pPr>
            <w:r w:rsidRPr="006A3B97">
              <w:rPr>
                <w:rFonts w:ascii="Times New Roman" w:hAnsi="Times New Roman" w:cs="Times New Roman"/>
                <w:b/>
                <w:bCs/>
                <w:sz w:val="24"/>
                <w:szCs w:val="24"/>
              </w:rPr>
              <w:t>PRECISION</w:t>
            </w:r>
          </w:p>
        </w:tc>
        <w:tc>
          <w:tcPr>
            <w:tcW w:w="1837" w:type="dxa"/>
          </w:tcPr>
          <w:p w14:paraId="0FD15F9A" w14:textId="77777777" w:rsidR="0043554B" w:rsidRPr="006A3B97" w:rsidRDefault="0043554B" w:rsidP="00C64F54">
            <w:pPr>
              <w:spacing w:line="360" w:lineRule="auto"/>
              <w:jc w:val="center"/>
              <w:rPr>
                <w:rFonts w:ascii="Times New Roman" w:hAnsi="Times New Roman" w:cs="Times New Roman"/>
                <w:b/>
                <w:bCs/>
                <w:sz w:val="24"/>
                <w:szCs w:val="24"/>
              </w:rPr>
            </w:pPr>
            <w:r w:rsidRPr="006A3B97">
              <w:rPr>
                <w:rFonts w:ascii="Times New Roman" w:hAnsi="Times New Roman" w:cs="Times New Roman"/>
                <w:b/>
                <w:bCs/>
                <w:sz w:val="24"/>
                <w:szCs w:val="24"/>
              </w:rPr>
              <w:t>RECALL</w:t>
            </w:r>
          </w:p>
        </w:tc>
        <w:tc>
          <w:tcPr>
            <w:tcW w:w="1837" w:type="dxa"/>
          </w:tcPr>
          <w:p w14:paraId="6E4D54E9" w14:textId="77777777" w:rsidR="0043554B" w:rsidRPr="006A3B97" w:rsidRDefault="0043554B" w:rsidP="00C64F54">
            <w:pPr>
              <w:spacing w:line="360" w:lineRule="auto"/>
              <w:jc w:val="center"/>
              <w:rPr>
                <w:rFonts w:ascii="Times New Roman" w:hAnsi="Times New Roman" w:cs="Times New Roman"/>
                <w:b/>
                <w:bCs/>
                <w:sz w:val="24"/>
                <w:szCs w:val="24"/>
              </w:rPr>
            </w:pPr>
            <w:r w:rsidRPr="006A3B97">
              <w:rPr>
                <w:rFonts w:ascii="Times New Roman" w:hAnsi="Times New Roman" w:cs="Times New Roman"/>
                <w:b/>
                <w:bCs/>
                <w:sz w:val="24"/>
                <w:szCs w:val="24"/>
              </w:rPr>
              <w:t>F1</w:t>
            </w:r>
          </w:p>
        </w:tc>
      </w:tr>
      <w:tr w:rsidR="0043554B" w14:paraId="663653B7" w14:textId="77777777" w:rsidTr="00C64F54">
        <w:trPr>
          <w:jc w:val="center"/>
        </w:trPr>
        <w:tc>
          <w:tcPr>
            <w:tcW w:w="3397" w:type="dxa"/>
          </w:tcPr>
          <w:p w14:paraId="718BA083"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Logistic Regression</w:t>
            </w:r>
          </w:p>
        </w:tc>
        <w:tc>
          <w:tcPr>
            <w:tcW w:w="275" w:type="dxa"/>
          </w:tcPr>
          <w:p w14:paraId="1499ABD7"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0.820312</w:t>
            </w:r>
          </w:p>
        </w:tc>
        <w:tc>
          <w:tcPr>
            <w:tcW w:w="1836" w:type="dxa"/>
          </w:tcPr>
          <w:p w14:paraId="66622075"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0.829630</w:t>
            </w:r>
          </w:p>
        </w:tc>
        <w:tc>
          <w:tcPr>
            <w:tcW w:w="1837" w:type="dxa"/>
          </w:tcPr>
          <w:p w14:paraId="5D842209"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0.829630</w:t>
            </w:r>
          </w:p>
        </w:tc>
        <w:tc>
          <w:tcPr>
            <w:tcW w:w="1837" w:type="dxa"/>
          </w:tcPr>
          <w:p w14:paraId="311AA4F0"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0.829630</w:t>
            </w:r>
          </w:p>
        </w:tc>
      </w:tr>
      <w:tr w:rsidR="0043554B" w14:paraId="5A223240" w14:textId="77777777" w:rsidTr="00C64F54">
        <w:trPr>
          <w:jc w:val="center"/>
        </w:trPr>
        <w:tc>
          <w:tcPr>
            <w:tcW w:w="3397" w:type="dxa"/>
          </w:tcPr>
          <w:p w14:paraId="4D368D17"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Gradient Boosting Classifier</w:t>
            </w:r>
          </w:p>
        </w:tc>
        <w:tc>
          <w:tcPr>
            <w:tcW w:w="275" w:type="dxa"/>
          </w:tcPr>
          <w:p w14:paraId="40CF7DA1"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0.976562</w:t>
            </w:r>
          </w:p>
        </w:tc>
        <w:tc>
          <w:tcPr>
            <w:tcW w:w="1836" w:type="dxa"/>
          </w:tcPr>
          <w:p w14:paraId="73134DE5"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0.992366</w:t>
            </w:r>
          </w:p>
        </w:tc>
        <w:tc>
          <w:tcPr>
            <w:tcW w:w="1837" w:type="dxa"/>
          </w:tcPr>
          <w:p w14:paraId="46A0442D"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0.962963</w:t>
            </w:r>
          </w:p>
        </w:tc>
        <w:tc>
          <w:tcPr>
            <w:tcW w:w="1837" w:type="dxa"/>
          </w:tcPr>
          <w:p w14:paraId="0D64411A"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0.977444</w:t>
            </w:r>
          </w:p>
        </w:tc>
      </w:tr>
      <w:tr w:rsidR="0043554B" w14:paraId="499D44B9" w14:textId="77777777" w:rsidTr="00C64F54">
        <w:trPr>
          <w:jc w:val="center"/>
        </w:trPr>
        <w:tc>
          <w:tcPr>
            <w:tcW w:w="3397" w:type="dxa"/>
          </w:tcPr>
          <w:p w14:paraId="6CEE96BE"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ANN</w:t>
            </w:r>
          </w:p>
        </w:tc>
        <w:tc>
          <w:tcPr>
            <w:tcW w:w="275" w:type="dxa"/>
          </w:tcPr>
          <w:p w14:paraId="1819DA88"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0.828125</w:t>
            </w:r>
          </w:p>
        </w:tc>
        <w:tc>
          <w:tcPr>
            <w:tcW w:w="1836" w:type="dxa"/>
          </w:tcPr>
          <w:p w14:paraId="32E14F46"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0.909910</w:t>
            </w:r>
          </w:p>
        </w:tc>
        <w:tc>
          <w:tcPr>
            <w:tcW w:w="1837" w:type="dxa"/>
          </w:tcPr>
          <w:p w14:paraId="08AB0F4B"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0.738148</w:t>
            </w:r>
          </w:p>
        </w:tc>
        <w:tc>
          <w:tcPr>
            <w:tcW w:w="1837" w:type="dxa"/>
          </w:tcPr>
          <w:p w14:paraId="25766213"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0.821138</w:t>
            </w:r>
          </w:p>
        </w:tc>
      </w:tr>
      <w:tr w:rsidR="0043554B" w14:paraId="7F939645" w14:textId="77777777" w:rsidTr="00C64F54">
        <w:trPr>
          <w:jc w:val="center"/>
        </w:trPr>
        <w:tc>
          <w:tcPr>
            <w:tcW w:w="3397" w:type="dxa"/>
          </w:tcPr>
          <w:p w14:paraId="31625489"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LSTM</w:t>
            </w:r>
          </w:p>
        </w:tc>
        <w:tc>
          <w:tcPr>
            <w:tcW w:w="275" w:type="dxa"/>
          </w:tcPr>
          <w:p w14:paraId="2451D1C1"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0.863281</w:t>
            </w:r>
          </w:p>
        </w:tc>
        <w:tc>
          <w:tcPr>
            <w:tcW w:w="1836" w:type="dxa"/>
          </w:tcPr>
          <w:p w14:paraId="71E8A59D"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0.847222</w:t>
            </w:r>
          </w:p>
        </w:tc>
        <w:tc>
          <w:tcPr>
            <w:tcW w:w="1837" w:type="dxa"/>
          </w:tcPr>
          <w:p w14:paraId="05266356"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0.903704</w:t>
            </w:r>
          </w:p>
        </w:tc>
        <w:tc>
          <w:tcPr>
            <w:tcW w:w="1837" w:type="dxa"/>
          </w:tcPr>
          <w:p w14:paraId="2CBD91EA" w14:textId="77777777" w:rsidR="0043554B" w:rsidRDefault="0043554B"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0.874552</w:t>
            </w:r>
          </w:p>
        </w:tc>
      </w:tr>
    </w:tbl>
    <w:p w14:paraId="5BF8D438" w14:textId="77777777" w:rsidR="0043554B" w:rsidRDefault="0043554B" w:rsidP="0043554B">
      <w:pPr>
        <w:spacing w:line="360" w:lineRule="auto"/>
        <w:jc w:val="both"/>
        <w:rPr>
          <w:rFonts w:ascii="Times New Roman" w:hAnsi="Times New Roman" w:cs="Times New Roman"/>
          <w:sz w:val="24"/>
          <w:szCs w:val="24"/>
        </w:rPr>
      </w:pPr>
    </w:p>
    <w:p w14:paraId="73F24B9F" w14:textId="0A48D7D6" w:rsidR="0043554B" w:rsidRPr="00BB60C0" w:rsidRDefault="0043554B" w:rsidP="0043554B">
      <w:pPr>
        <w:spacing w:line="360" w:lineRule="auto"/>
        <w:jc w:val="center"/>
        <w:rPr>
          <w:rFonts w:ascii="Times New Roman" w:hAnsi="Times New Roman" w:cs="Times New Roman"/>
          <w:b/>
          <w:bCs/>
          <w:sz w:val="28"/>
          <w:szCs w:val="28"/>
        </w:rPr>
      </w:pPr>
      <w:r w:rsidRPr="004E3700">
        <w:rPr>
          <w:rFonts w:ascii="Times New Roman" w:hAnsi="Times New Roman" w:cs="Times New Roman"/>
          <w:b/>
          <w:bCs/>
          <w:sz w:val="28"/>
          <w:szCs w:val="28"/>
        </w:rPr>
        <w:t>CHART 1</w:t>
      </w:r>
      <w:r>
        <w:rPr>
          <w:rFonts w:ascii="Times New Roman" w:hAnsi="Times New Roman" w:cs="Times New Roman"/>
          <w:b/>
          <w:bCs/>
          <w:sz w:val="28"/>
          <w:szCs w:val="28"/>
        </w:rPr>
        <w:t>3</w:t>
      </w:r>
      <w:r w:rsidRPr="004E3700">
        <w:rPr>
          <w:rFonts w:ascii="Times New Roman" w:hAnsi="Times New Roman" w:cs="Times New Roman"/>
          <w:b/>
          <w:bCs/>
          <w:sz w:val="28"/>
          <w:szCs w:val="28"/>
        </w:rPr>
        <w:t xml:space="preserve">. </w:t>
      </w:r>
      <w:r>
        <w:rPr>
          <w:rFonts w:ascii="Times New Roman" w:hAnsi="Times New Roman" w:cs="Times New Roman"/>
          <w:b/>
          <w:bCs/>
          <w:sz w:val="28"/>
          <w:szCs w:val="28"/>
        </w:rPr>
        <w:t>COMPARISON OF ML MODELS RESULTS</w:t>
      </w:r>
    </w:p>
    <w:p w14:paraId="314C0674" w14:textId="77777777" w:rsidR="0043554B" w:rsidRPr="004E3700" w:rsidRDefault="0043554B" w:rsidP="0043554B">
      <w:pPr>
        <w:spacing w:line="360" w:lineRule="auto"/>
        <w:jc w:val="center"/>
        <w:rPr>
          <w:rFonts w:ascii="Times New Roman" w:hAnsi="Times New Roman" w:cs="Times New Roman"/>
          <w:b/>
          <w:bCs/>
          <w:sz w:val="28"/>
          <w:szCs w:val="28"/>
        </w:rPr>
      </w:pPr>
      <w:r>
        <w:rPr>
          <w:noProof/>
        </w:rPr>
        <w:drawing>
          <wp:inline distT="0" distB="0" distL="0" distR="0" wp14:anchorId="62786B88" wp14:editId="5E136C1F">
            <wp:extent cx="3054350" cy="2016194"/>
            <wp:effectExtent l="0" t="0" r="0" b="3175"/>
            <wp:docPr id="133122578"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put imag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620"/>
                    <a:stretch/>
                  </pic:blipFill>
                  <pic:spPr bwMode="auto">
                    <a:xfrm>
                      <a:off x="0" y="0"/>
                      <a:ext cx="3068633" cy="2025622"/>
                    </a:xfrm>
                    <a:prstGeom prst="rect">
                      <a:avLst/>
                    </a:prstGeom>
                    <a:noFill/>
                    <a:ln>
                      <a:noFill/>
                    </a:ln>
                    <a:extLst>
                      <a:ext uri="{53640926-AAD7-44D8-BBD7-CCE9431645EC}">
                        <a14:shadowObscured xmlns:a14="http://schemas.microsoft.com/office/drawing/2010/main"/>
                      </a:ext>
                    </a:extLst>
                  </pic:spPr>
                </pic:pic>
              </a:graphicData>
            </a:graphic>
          </wp:inline>
        </w:drawing>
      </w:r>
    </w:p>
    <w:p w14:paraId="4CA05500" w14:textId="77777777" w:rsidR="0043554B" w:rsidRDefault="0043554B" w:rsidP="0043554B">
      <w:pPr>
        <w:spacing w:line="360" w:lineRule="auto"/>
        <w:jc w:val="both"/>
        <w:rPr>
          <w:rFonts w:ascii="Times New Roman" w:hAnsi="Times New Roman" w:cs="Times New Roman"/>
          <w:sz w:val="24"/>
          <w:szCs w:val="24"/>
        </w:rPr>
      </w:pPr>
    </w:p>
    <w:p w14:paraId="3DE9B811" w14:textId="77777777" w:rsidR="0043554B" w:rsidRPr="00321598" w:rsidRDefault="0043554B" w:rsidP="004355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2C6123CD" w14:textId="110AF43A" w:rsidR="00082FAB" w:rsidRDefault="0043554B" w:rsidP="0043554B">
      <w:pPr>
        <w:spacing w:line="360" w:lineRule="auto"/>
        <w:jc w:val="both"/>
        <w:rPr>
          <w:rFonts w:ascii="Times New Roman" w:hAnsi="Times New Roman" w:cs="Times New Roman"/>
          <w:sz w:val="24"/>
          <w:szCs w:val="24"/>
        </w:rPr>
      </w:pPr>
      <w:r w:rsidRPr="00116207">
        <w:rPr>
          <w:rFonts w:ascii="Times New Roman" w:hAnsi="Times New Roman" w:cs="Times New Roman"/>
          <w:sz w:val="24"/>
          <w:szCs w:val="24"/>
        </w:rPr>
        <w:t xml:space="preserve">For predicting heart disease, the Gradient Boosting Classifier shines with an accuracy of 97.66%, precision of 99.24%, and recall of 96.30%, making it the best choice for precise and reliable diagnostics. The LSTM model also performs well, particularly with a recall of 90.37%, suitable for </w:t>
      </w:r>
      <w:proofErr w:type="spellStart"/>
      <w:r w:rsidRPr="00116207">
        <w:rPr>
          <w:rFonts w:ascii="Times New Roman" w:hAnsi="Times New Roman" w:cs="Times New Roman"/>
          <w:sz w:val="24"/>
          <w:szCs w:val="24"/>
        </w:rPr>
        <w:t>analyzing</w:t>
      </w:r>
      <w:proofErr w:type="spellEnd"/>
      <w:r w:rsidRPr="00116207">
        <w:rPr>
          <w:rFonts w:ascii="Times New Roman" w:hAnsi="Times New Roman" w:cs="Times New Roman"/>
          <w:sz w:val="24"/>
          <w:szCs w:val="24"/>
        </w:rPr>
        <w:t xml:space="preserve"> time-dependent data in heart conditions. However, the ANN, despite high precision, has a lower recall, which might miss some cases. Logistic Regression offers balanced metrics but is less powerful. In essence, the Gradient Boosting Classifier is recommended for thorough detection, while LSTM, ANN, and Logistic Regression are useful depending on the specific needs and data characteristics.</w:t>
      </w:r>
    </w:p>
    <w:p w14:paraId="2628AA3E" w14:textId="77777777" w:rsidR="00F37116" w:rsidRDefault="00F37116" w:rsidP="0043554B">
      <w:pPr>
        <w:spacing w:line="360" w:lineRule="auto"/>
        <w:jc w:val="both"/>
        <w:rPr>
          <w:rFonts w:ascii="Times New Roman" w:hAnsi="Times New Roman" w:cs="Times New Roman"/>
          <w:sz w:val="24"/>
          <w:szCs w:val="24"/>
        </w:rPr>
      </w:pPr>
    </w:p>
    <w:p w14:paraId="5D538FA5" w14:textId="43CD2A63" w:rsidR="006C2BD6" w:rsidRPr="006C2BD6" w:rsidRDefault="006C2BD6" w:rsidP="0043554B">
      <w:pPr>
        <w:spacing w:line="360" w:lineRule="auto"/>
        <w:jc w:val="both"/>
        <w:rPr>
          <w:rFonts w:ascii="Times New Roman" w:hAnsi="Times New Roman" w:cs="Times New Roman"/>
          <w:b/>
          <w:bCs/>
          <w:sz w:val="24"/>
          <w:szCs w:val="24"/>
        </w:rPr>
      </w:pPr>
      <w:r w:rsidRPr="006C2BD6">
        <w:rPr>
          <w:rFonts w:ascii="Times New Roman" w:hAnsi="Times New Roman" w:cs="Times New Roman"/>
          <w:b/>
          <w:bCs/>
          <w:sz w:val="24"/>
          <w:szCs w:val="24"/>
        </w:rPr>
        <w:t>CONCLUSION</w:t>
      </w:r>
    </w:p>
    <w:p w14:paraId="37524FFB" w14:textId="626B863E" w:rsidR="006C2BD6" w:rsidRDefault="007F0679" w:rsidP="0043554B">
      <w:pPr>
        <w:spacing w:line="360" w:lineRule="auto"/>
        <w:jc w:val="both"/>
        <w:rPr>
          <w:rFonts w:ascii="Times New Roman" w:hAnsi="Times New Roman" w:cs="Times New Roman"/>
          <w:sz w:val="24"/>
          <w:szCs w:val="24"/>
        </w:rPr>
      </w:pPr>
      <w:r w:rsidRPr="007F0679">
        <w:rPr>
          <w:rFonts w:ascii="Times New Roman" w:hAnsi="Times New Roman" w:cs="Times New Roman"/>
          <w:sz w:val="24"/>
          <w:szCs w:val="24"/>
        </w:rPr>
        <w:t>This study has successfully demonstrated the efficacy of machine learning models, including Logistic Regression, Gradient Boosting, ANNs, and LSTM, in the early detection of heart disease among senior citizens. The use of diverse health data allowed these models to predict potential heart issues with high accuracy, particularly the LSTM model, which excelled in handling sequential data. These findings suggest that machine learning can significantly shift healthcare towards more proactive and personalized approaches, enhancing early interventions and ultimately improving the quality of life for the elderly. Future work should focus on expanding these models to broader clinical settings to confirm their effectiveness and practical utility in real-world healthcare environments.</w:t>
      </w:r>
    </w:p>
    <w:p w14:paraId="1BF7DCC6" w14:textId="77777777" w:rsidR="006C2BD6" w:rsidRDefault="006C2BD6" w:rsidP="0043554B">
      <w:pPr>
        <w:spacing w:line="360" w:lineRule="auto"/>
        <w:jc w:val="both"/>
        <w:rPr>
          <w:rFonts w:ascii="Times New Roman" w:hAnsi="Times New Roman" w:cs="Times New Roman"/>
          <w:sz w:val="24"/>
          <w:szCs w:val="24"/>
        </w:rPr>
      </w:pPr>
    </w:p>
    <w:p w14:paraId="692FDDA1" w14:textId="5555F7E2" w:rsidR="00C06F1F" w:rsidRPr="00C06F1F" w:rsidRDefault="00C06F1F" w:rsidP="00C06F1F">
      <w:pPr>
        <w:spacing w:line="360" w:lineRule="auto"/>
        <w:jc w:val="both"/>
        <w:rPr>
          <w:rFonts w:ascii="Times New Roman" w:hAnsi="Times New Roman" w:cs="Times New Roman"/>
          <w:b/>
          <w:bCs/>
          <w:sz w:val="24"/>
          <w:szCs w:val="24"/>
        </w:rPr>
      </w:pPr>
      <w:r w:rsidRPr="00C06F1F">
        <w:rPr>
          <w:rFonts w:ascii="Times New Roman" w:hAnsi="Times New Roman" w:cs="Times New Roman"/>
          <w:b/>
          <w:bCs/>
          <w:sz w:val="24"/>
          <w:szCs w:val="24"/>
        </w:rPr>
        <w:t>REFERENCES</w:t>
      </w:r>
    </w:p>
    <w:p w14:paraId="00948FF7" w14:textId="4F03BCD4" w:rsidR="00C20F74" w:rsidRDefault="00C06F1F" w:rsidP="00C20F74">
      <w:pPr>
        <w:spacing w:line="360" w:lineRule="auto"/>
        <w:jc w:val="both"/>
        <w:rPr>
          <w:rFonts w:ascii="Times New Roman" w:hAnsi="Times New Roman" w:cs="Times New Roman"/>
          <w:sz w:val="24"/>
          <w:szCs w:val="24"/>
        </w:rPr>
      </w:pPr>
      <w:r w:rsidRPr="00C06F1F">
        <w:rPr>
          <w:rFonts w:ascii="Times New Roman" w:hAnsi="Times New Roman" w:cs="Times New Roman"/>
          <w:sz w:val="24"/>
          <w:szCs w:val="24"/>
        </w:rPr>
        <w:t>1</w:t>
      </w:r>
      <w:r w:rsidR="00C20F74">
        <w:rPr>
          <w:rFonts w:ascii="Times New Roman" w:hAnsi="Times New Roman" w:cs="Times New Roman"/>
          <w:sz w:val="24"/>
          <w:szCs w:val="24"/>
        </w:rPr>
        <w:t>.</w:t>
      </w:r>
      <w:r w:rsidR="00C20F74" w:rsidRPr="00C20F74">
        <w:rPr>
          <w:rFonts w:ascii="Times New Roman" w:hAnsi="Times New Roman" w:cs="Times New Roman"/>
          <w:sz w:val="24"/>
          <w:szCs w:val="24"/>
        </w:rPr>
        <w:t xml:space="preserve"> Castelli WP, Anderson K. A population at risk prevalence of high cholesterol levels in hypertensive patients in the Framingham study. Am J Med. 1986;80(2A):23–32. https://doi.org/10.1016/0002-9343(86)90157-9. </w:t>
      </w:r>
    </w:p>
    <w:p w14:paraId="5E63991F" w14:textId="5606E703" w:rsidR="00C20F74"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C20F74">
        <w:rPr>
          <w:rFonts w:ascii="Times New Roman" w:hAnsi="Times New Roman" w:cs="Times New Roman"/>
          <w:sz w:val="24"/>
          <w:szCs w:val="24"/>
        </w:rPr>
        <w:t xml:space="preserve">. Luque A, Carrasco A, Martín A. de Las Heras A. The impact of class imbalance in </w:t>
      </w:r>
      <w:proofErr w:type="spellStart"/>
      <w:r w:rsidRPr="00C20F74">
        <w:rPr>
          <w:rFonts w:ascii="Times New Roman" w:hAnsi="Times New Roman" w:cs="Times New Roman"/>
          <w:sz w:val="24"/>
          <w:szCs w:val="24"/>
        </w:rPr>
        <w:t>classifcation</w:t>
      </w:r>
      <w:proofErr w:type="spellEnd"/>
      <w:r w:rsidRPr="00C20F74">
        <w:rPr>
          <w:rFonts w:ascii="Times New Roman" w:hAnsi="Times New Roman" w:cs="Times New Roman"/>
          <w:sz w:val="24"/>
          <w:szCs w:val="24"/>
        </w:rPr>
        <w:t xml:space="preserve"> performance metrics based on the binary confusion matrix. Pattern Recognition </w:t>
      </w:r>
      <w:proofErr w:type="gramStart"/>
      <w:r w:rsidRPr="00C20F74">
        <w:rPr>
          <w:rFonts w:ascii="Times New Roman" w:hAnsi="Times New Roman" w:cs="Times New Roman"/>
          <w:sz w:val="24"/>
          <w:szCs w:val="24"/>
        </w:rPr>
        <w:t>2019;91:216</w:t>
      </w:r>
      <w:proofErr w:type="gramEnd"/>
      <w:r w:rsidRPr="00C20F74">
        <w:rPr>
          <w:rFonts w:ascii="Times New Roman" w:hAnsi="Times New Roman" w:cs="Times New Roman"/>
          <w:sz w:val="24"/>
          <w:szCs w:val="24"/>
        </w:rPr>
        <w:t xml:space="preserve">–231. </w:t>
      </w:r>
    </w:p>
    <w:p w14:paraId="5A6D6D20" w14:textId="2DF6226A" w:rsidR="00C06F1F" w:rsidRPr="00C06F1F" w:rsidRDefault="00C06F1F" w:rsidP="00C20F74">
      <w:pPr>
        <w:spacing w:line="360" w:lineRule="auto"/>
        <w:jc w:val="both"/>
        <w:rPr>
          <w:rFonts w:ascii="Times New Roman" w:hAnsi="Times New Roman" w:cs="Times New Roman"/>
          <w:sz w:val="24"/>
          <w:szCs w:val="24"/>
        </w:rPr>
      </w:pPr>
    </w:p>
    <w:p w14:paraId="2FA7BC05" w14:textId="64D84BD3" w:rsidR="00C06F1F" w:rsidRPr="00C06F1F" w:rsidRDefault="00C06F1F" w:rsidP="00C06F1F">
      <w:pPr>
        <w:spacing w:line="360" w:lineRule="auto"/>
        <w:jc w:val="both"/>
        <w:rPr>
          <w:rFonts w:ascii="Times New Roman" w:hAnsi="Times New Roman" w:cs="Times New Roman"/>
          <w:sz w:val="24"/>
          <w:szCs w:val="24"/>
        </w:rPr>
      </w:pPr>
      <w:r w:rsidRPr="00C06F1F">
        <w:rPr>
          <w:rFonts w:ascii="Times New Roman" w:hAnsi="Times New Roman" w:cs="Times New Roman"/>
          <w:sz w:val="24"/>
          <w:szCs w:val="24"/>
        </w:rPr>
        <w:lastRenderedPageBreak/>
        <w:t xml:space="preserve">3. Anderson KM, Wilson PW, Odell PM, Kannel WB. An updated coronary risk </w:t>
      </w:r>
      <w:proofErr w:type="spellStart"/>
      <w:r w:rsidRPr="00C06F1F">
        <w:rPr>
          <w:rFonts w:ascii="Times New Roman" w:hAnsi="Times New Roman" w:cs="Times New Roman"/>
          <w:sz w:val="24"/>
          <w:szCs w:val="24"/>
        </w:rPr>
        <w:t>profle</w:t>
      </w:r>
      <w:proofErr w:type="spellEnd"/>
      <w:r w:rsidRPr="00C06F1F">
        <w:rPr>
          <w:rFonts w:ascii="Times New Roman" w:hAnsi="Times New Roman" w:cs="Times New Roman"/>
          <w:sz w:val="24"/>
          <w:szCs w:val="24"/>
        </w:rPr>
        <w:t>. A statement for health professionals. Circulation. 1991;83(1):356–62. https://doi.org/10.1161/01.cir.83.1.356.</w:t>
      </w:r>
    </w:p>
    <w:p w14:paraId="3A67DA49" w14:textId="58E1BE62" w:rsidR="00C06F1F" w:rsidRDefault="00C06F1F" w:rsidP="00C06F1F">
      <w:pPr>
        <w:spacing w:line="360" w:lineRule="auto"/>
        <w:jc w:val="both"/>
        <w:rPr>
          <w:rFonts w:ascii="Times New Roman" w:hAnsi="Times New Roman" w:cs="Times New Roman"/>
          <w:sz w:val="24"/>
          <w:szCs w:val="24"/>
        </w:rPr>
      </w:pPr>
      <w:r w:rsidRPr="00C06F1F">
        <w:rPr>
          <w:rFonts w:ascii="Times New Roman" w:hAnsi="Times New Roman" w:cs="Times New Roman"/>
          <w:sz w:val="24"/>
          <w:szCs w:val="24"/>
        </w:rPr>
        <w:t xml:space="preserve">4. Azmi J, Arif M, </w:t>
      </w:r>
      <w:proofErr w:type="spellStart"/>
      <w:r w:rsidRPr="00C06F1F">
        <w:rPr>
          <w:rFonts w:ascii="Times New Roman" w:hAnsi="Times New Roman" w:cs="Times New Roman"/>
          <w:sz w:val="24"/>
          <w:szCs w:val="24"/>
        </w:rPr>
        <w:t>Nafs</w:t>
      </w:r>
      <w:proofErr w:type="spellEnd"/>
      <w:r w:rsidRPr="00C06F1F">
        <w:rPr>
          <w:rFonts w:ascii="Times New Roman" w:hAnsi="Times New Roman" w:cs="Times New Roman"/>
          <w:sz w:val="24"/>
          <w:szCs w:val="24"/>
        </w:rPr>
        <w:t xml:space="preserve"> MT, Alam MA, Tanweer S, Wang G. A systematic review on machine learning approaches for cardiovascular disease prediction using medical big data. Med Eng Phys. 2022;103825</w:t>
      </w:r>
    </w:p>
    <w:p w14:paraId="072CCA6F" w14:textId="6086EA39" w:rsidR="00C20F74" w:rsidRPr="00C20F74"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20F74">
        <w:rPr>
          <w:rFonts w:ascii="Times New Roman" w:hAnsi="Times New Roman" w:cs="Times New Roman"/>
          <w:sz w:val="24"/>
          <w:szCs w:val="24"/>
        </w:rPr>
        <w:t xml:space="preserve">Kumar PM, Lokesh S, Varatharajan R, Babu GC, Parthasarathy P. Cloud and </w:t>
      </w:r>
      <w:proofErr w:type="spellStart"/>
      <w:r w:rsidRPr="00C20F74">
        <w:rPr>
          <w:rFonts w:ascii="Times New Roman" w:hAnsi="Times New Roman" w:cs="Times New Roman"/>
          <w:sz w:val="24"/>
          <w:szCs w:val="24"/>
        </w:rPr>
        <w:t>iot</w:t>
      </w:r>
      <w:proofErr w:type="spellEnd"/>
      <w:r w:rsidRPr="00C20F74">
        <w:rPr>
          <w:rFonts w:ascii="Times New Roman" w:hAnsi="Times New Roman" w:cs="Times New Roman"/>
          <w:sz w:val="24"/>
          <w:szCs w:val="24"/>
        </w:rPr>
        <w:t xml:space="preserve"> based disease prediction and diagnosis system for healthcare using fuzzy neural </w:t>
      </w:r>
      <w:proofErr w:type="spellStart"/>
      <w:r w:rsidRPr="00C20F74">
        <w:rPr>
          <w:rFonts w:ascii="Times New Roman" w:hAnsi="Times New Roman" w:cs="Times New Roman"/>
          <w:sz w:val="24"/>
          <w:szCs w:val="24"/>
        </w:rPr>
        <w:t>classifer</w:t>
      </w:r>
      <w:proofErr w:type="spellEnd"/>
      <w:r w:rsidRPr="00C20F74">
        <w:rPr>
          <w:rFonts w:ascii="Times New Roman" w:hAnsi="Times New Roman" w:cs="Times New Roman"/>
          <w:sz w:val="24"/>
          <w:szCs w:val="24"/>
        </w:rPr>
        <w:t xml:space="preserve">. Future Gener </w:t>
      </w:r>
      <w:proofErr w:type="spellStart"/>
      <w:r w:rsidRPr="00C20F74">
        <w:rPr>
          <w:rFonts w:ascii="Times New Roman" w:hAnsi="Times New Roman" w:cs="Times New Roman"/>
          <w:sz w:val="24"/>
          <w:szCs w:val="24"/>
        </w:rPr>
        <w:t>Comput</w:t>
      </w:r>
      <w:proofErr w:type="spellEnd"/>
      <w:r w:rsidRPr="00C20F74">
        <w:rPr>
          <w:rFonts w:ascii="Times New Roman" w:hAnsi="Times New Roman" w:cs="Times New Roman"/>
          <w:sz w:val="24"/>
          <w:szCs w:val="24"/>
        </w:rPr>
        <w:t xml:space="preserve"> Syst. </w:t>
      </w:r>
      <w:proofErr w:type="gramStart"/>
      <w:r w:rsidRPr="00C20F74">
        <w:rPr>
          <w:rFonts w:ascii="Times New Roman" w:hAnsi="Times New Roman" w:cs="Times New Roman"/>
          <w:sz w:val="24"/>
          <w:szCs w:val="24"/>
        </w:rPr>
        <w:t>2018;68:527</w:t>
      </w:r>
      <w:proofErr w:type="gramEnd"/>
      <w:r w:rsidRPr="00C20F74">
        <w:rPr>
          <w:rFonts w:ascii="Times New Roman" w:hAnsi="Times New Roman" w:cs="Times New Roman"/>
          <w:sz w:val="24"/>
          <w:szCs w:val="24"/>
        </w:rPr>
        <w:t>–34.</w:t>
      </w:r>
    </w:p>
    <w:p w14:paraId="41D5B2BF" w14:textId="32D488B7" w:rsidR="00C20F74"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C20F74">
        <w:rPr>
          <w:rFonts w:ascii="Times New Roman" w:hAnsi="Times New Roman" w:cs="Times New Roman"/>
          <w:sz w:val="24"/>
          <w:szCs w:val="24"/>
        </w:rPr>
        <w:t xml:space="preserve"> Mohan S, Thirumalai C, Srivastava G. </w:t>
      </w:r>
      <w:proofErr w:type="spellStart"/>
      <w:r w:rsidRPr="00C20F74">
        <w:rPr>
          <w:rFonts w:ascii="Times New Roman" w:hAnsi="Times New Roman" w:cs="Times New Roman"/>
          <w:sz w:val="24"/>
          <w:szCs w:val="24"/>
        </w:rPr>
        <w:t>Efective</w:t>
      </w:r>
      <w:proofErr w:type="spellEnd"/>
      <w:r w:rsidRPr="00C20F74">
        <w:rPr>
          <w:rFonts w:ascii="Times New Roman" w:hAnsi="Times New Roman" w:cs="Times New Roman"/>
          <w:sz w:val="24"/>
          <w:szCs w:val="24"/>
        </w:rPr>
        <w:t xml:space="preserve"> heart disease prediction using hybrid machine learning technique. IEEE Access. </w:t>
      </w:r>
      <w:proofErr w:type="gramStart"/>
      <w:r w:rsidRPr="00C20F74">
        <w:rPr>
          <w:rFonts w:ascii="Times New Roman" w:hAnsi="Times New Roman" w:cs="Times New Roman"/>
          <w:sz w:val="24"/>
          <w:szCs w:val="24"/>
        </w:rPr>
        <w:t>2019;7:81542</w:t>
      </w:r>
      <w:proofErr w:type="gramEnd"/>
      <w:r w:rsidRPr="00C20F74">
        <w:rPr>
          <w:rFonts w:ascii="Times New Roman" w:hAnsi="Times New Roman" w:cs="Times New Roman"/>
          <w:sz w:val="24"/>
          <w:szCs w:val="24"/>
        </w:rPr>
        <w:t>–54.</w:t>
      </w:r>
    </w:p>
    <w:p w14:paraId="2C57A071" w14:textId="705B65C1" w:rsidR="00C20F74"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C20F74">
        <w:rPr>
          <w:rFonts w:ascii="Times New Roman" w:hAnsi="Times New Roman" w:cs="Times New Roman"/>
          <w:sz w:val="24"/>
          <w:szCs w:val="24"/>
        </w:rPr>
        <w:t xml:space="preserve">Javeed A, Khan SU, Ali L, Ali S, Imrana Y, Rahman A. Machine learning-based automated diagnostic systems developed for heart failure prediction using </w:t>
      </w:r>
      <w:proofErr w:type="spellStart"/>
      <w:r w:rsidRPr="00C20F74">
        <w:rPr>
          <w:rFonts w:ascii="Times New Roman" w:hAnsi="Times New Roman" w:cs="Times New Roman"/>
          <w:sz w:val="24"/>
          <w:szCs w:val="24"/>
        </w:rPr>
        <w:t>diferent</w:t>
      </w:r>
      <w:proofErr w:type="spellEnd"/>
      <w:r w:rsidRPr="00C20F74">
        <w:rPr>
          <w:rFonts w:ascii="Times New Roman" w:hAnsi="Times New Roman" w:cs="Times New Roman"/>
          <w:sz w:val="24"/>
          <w:szCs w:val="24"/>
        </w:rPr>
        <w:t xml:space="preserve"> types of data modalities: A systematic review and future directions. </w:t>
      </w:r>
      <w:proofErr w:type="spellStart"/>
      <w:r w:rsidRPr="00C20F74">
        <w:rPr>
          <w:rFonts w:ascii="Times New Roman" w:hAnsi="Times New Roman" w:cs="Times New Roman"/>
          <w:sz w:val="24"/>
          <w:szCs w:val="24"/>
        </w:rPr>
        <w:t>Comput</w:t>
      </w:r>
      <w:proofErr w:type="spellEnd"/>
      <w:r w:rsidRPr="00C20F74">
        <w:rPr>
          <w:rFonts w:ascii="Times New Roman" w:hAnsi="Times New Roman" w:cs="Times New Roman"/>
          <w:sz w:val="24"/>
          <w:szCs w:val="24"/>
        </w:rPr>
        <w:t xml:space="preserve"> Math Methods Med. </w:t>
      </w:r>
      <w:proofErr w:type="gramStart"/>
      <w:r w:rsidRPr="00C20F74">
        <w:rPr>
          <w:rFonts w:ascii="Times New Roman" w:hAnsi="Times New Roman" w:cs="Times New Roman"/>
          <w:sz w:val="24"/>
          <w:szCs w:val="24"/>
        </w:rPr>
        <w:t>2022;2022:1</w:t>
      </w:r>
      <w:proofErr w:type="gramEnd"/>
      <w:r w:rsidRPr="00C20F74">
        <w:rPr>
          <w:rFonts w:ascii="Times New Roman" w:hAnsi="Times New Roman" w:cs="Times New Roman"/>
          <w:sz w:val="24"/>
          <w:szCs w:val="24"/>
        </w:rPr>
        <w:t>–30. https://doi.org/10.1155/2022/9288452.</w:t>
      </w:r>
    </w:p>
    <w:p w14:paraId="356A4940" w14:textId="77777777" w:rsidR="00C20F74"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C20F74">
        <w:rPr>
          <w:rFonts w:ascii="Times New Roman" w:hAnsi="Times New Roman" w:cs="Times New Roman"/>
          <w:sz w:val="24"/>
          <w:szCs w:val="24"/>
        </w:rPr>
        <w:t xml:space="preserve">UCI: Heart Failure Prediction Dataset. UCI Machine Learning Repository. Accessed: September 2021 (September 2021). https://archive.ics.uci.edu/ml/machine-learning-databases/heart-disease/. </w:t>
      </w:r>
    </w:p>
    <w:p w14:paraId="777D597E" w14:textId="492A2BF3" w:rsidR="00C20F74" w:rsidRPr="00C06F1F"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C06F1F">
        <w:rPr>
          <w:rFonts w:ascii="Times New Roman" w:hAnsi="Times New Roman" w:cs="Times New Roman"/>
          <w:sz w:val="24"/>
          <w:szCs w:val="24"/>
        </w:rPr>
        <w:t xml:space="preserve">. Javeed A, Rizvi SS, Zhou S, Riaz R, Khan SU, Kwon SJ. Heart risk failure prediction using a novel feature selection method for feature </w:t>
      </w:r>
      <w:proofErr w:type="spellStart"/>
      <w:r w:rsidRPr="00C06F1F">
        <w:rPr>
          <w:rFonts w:ascii="Times New Roman" w:hAnsi="Times New Roman" w:cs="Times New Roman"/>
          <w:sz w:val="24"/>
          <w:szCs w:val="24"/>
        </w:rPr>
        <w:t>refnement</w:t>
      </w:r>
      <w:proofErr w:type="spellEnd"/>
      <w:r w:rsidRPr="00C06F1F">
        <w:rPr>
          <w:rFonts w:ascii="Times New Roman" w:hAnsi="Times New Roman" w:cs="Times New Roman"/>
          <w:sz w:val="24"/>
          <w:szCs w:val="24"/>
        </w:rPr>
        <w:t xml:space="preserve"> and neural network for </w:t>
      </w:r>
      <w:proofErr w:type="spellStart"/>
      <w:r w:rsidRPr="00C06F1F">
        <w:rPr>
          <w:rFonts w:ascii="Times New Roman" w:hAnsi="Times New Roman" w:cs="Times New Roman"/>
          <w:sz w:val="24"/>
          <w:szCs w:val="24"/>
        </w:rPr>
        <w:t>classifcation</w:t>
      </w:r>
      <w:proofErr w:type="spellEnd"/>
      <w:r w:rsidRPr="00C06F1F">
        <w:rPr>
          <w:rFonts w:ascii="Times New Roman" w:hAnsi="Times New Roman" w:cs="Times New Roman"/>
          <w:sz w:val="24"/>
          <w:szCs w:val="24"/>
        </w:rPr>
        <w:t xml:space="preserve">. Mob Inf Syst. </w:t>
      </w:r>
      <w:proofErr w:type="gramStart"/>
      <w:r w:rsidRPr="00C06F1F">
        <w:rPr>
          <w:rFonts w:ascii="Times New Roman" w:hAnsi="Times New Roman" w:cs="Times New Roman"/>
          <w:sz w:val="24"/>
          <w:szCs w:val="24"/>
        </w:rPr>
        <w:t>2020;2020:1</w:t>
      </w:r>
      <w:proofErr w:type="gramEnd"/>
      <w:r w:rsidRPr="00C06F1F">
        <w:rPr>
          <w:rFonts w:ascii="Times New Roman" w:hAnsi="Times New Roman" w:cs="Times New Roman"/>
          <w:sz w:val="24"/>
          <w:szCs w:val="24"/>
        </w:rPr>
        <w:t>–11. https://doi.org/10.1155/2020/8843115.</w:t>
      </w:r>
    </w:p>
    <w:p w14:paraId="6945A8F6" w14:textId="5660D974" w:rsidR="00C20F74" w:rsidRPr="00C06F1F" w:rsidRDefault="00C20F74" w:rsidP="00C20F7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C06F1F">
        <w:rPr>
          <w:rFonts w:ascii="Times New Roman" w:hAnsi="Times New Roman" w:cs="Times New Roman"/>
          <w:sz w:val="24"/>
          <w:szCs w:val="24"/>
        </w:rPr>
        <w:t xml:space="preserve">. Eckel R, </w:t>
      </w:r>
      <w:proofErr w:type="spellStart"/>
      <w:r w:rsidRPr="00C06F1F">
        <w:rPr>
          <w:rFonts w:ascii="Times New Roman" w:hAnsi="Times New Roman" w:cs="Times New Roman"/>
          <w:sz w:val="24"/>
          <w:szCs w:val="24"/>
        </w:rPr>
        <w:t>Jakicic</w:t>
      </w:r>
      <w:proofErr w:type="spellEnd"/>
      <w:r w:rsidRPr="00C06F1F">
        <w:rPr>
          <w:rFonts w:ascii="Times New Roman" w:hAnsi="Times New Roman" w:cs="Times New Roman"/>
          <w:sz w:val="24"/>
          <w:szCs w:val="24"/>
        </w:rPr>
        <w:t xml:space="preserve"> J, Ard JD. Aha/</w:t>
      </w:r>
      <w:proofErr w:type="spellStart"/>
      <w:r w:rsidRPr="00C06F1F">
        <w:rPr>
          <w:rFonts w:ascii="Times New Roman" w:hAnsi="Times New Roman" w:cs="Times New Roman"/>
          <w:sz w:val="24"/>
          <w:szCs w:val="24"/>
        </w:rPr>
        <w:t>acc</w:t>
      </w:r>
      <w:proofErr w:type="spellEnd"/>
      <w:r w:rsidRPr="00C06F1F">
        <w:rPr>
          <w:rFonts w:ascii="Times New Roman" w:hAnsi="Times New Roman" w:cs="Times New Roman"/>
          <w:sz w:val="24"/>
          <w:szCs w:val="24"/>
        </w:rPr>
        <w:t xml:space="preserve"> guideline on lifestyle management to reduce cardiovascular risk: a report of the </w:t>
      </w:r>
      <w:proofErr w:type="spellStart"/>
      <w:r w:rsidRPr="00C06F1F">
        <w:rPr>
          <w:rFonts w:ascii="Times New Roman" w:hAnsi="Times New Roman" w:cs="Times New Roman"/>
          <w:sz w:val="24"/>
          <w:szCs w:val="24"/>
        </w:rPr>
        <w:t>american</w:t>
      </w:r>
      <w:proofErr w:type="spellEnd"/>
      <w:r w:rsidRPr="00C06F1F">
        <w:rPr>
          <w:rFonts w:ascii="Times New Roman" w:hAnsi="Times New Roman" w:cs="Times New Roman"/>
          <w:sz w:val="24"/>
          <w:szCs w:val="24"/>
        </w:rPr>
        <w:t xml:space="preserve"> college of cardiology/</w:t>
      </w:r>
      <w:proofErr w:type="spellStart"/>
      <w:r w:rsidRPr="00C06F1F">
        <w:rPr>
          <w:rFonts w:ascii="Times New Roman" w:hAnsi="Times New Roman" w:cs="Times New Roman"/>
          <w:sz w:val="24"/>
          <w:szCs w:val="24"/>
        </w:rPr>
        <w:t>american</w:t>
      </w:r>
      <w:proofErr w:type="spellEnd"/>
      <w:r w:rsidRPr="00C06F1F">
        <w:rPr>
          <w:rFonts w:ascii="Times New Roman" w:hAnsi="Times New Roman" w:cs="Times New Roman"/>
          <w:sz w:val="24"/>
          <w:szCs w:val="24"/>
        </w:rPr>
        <w:t xml:space="preserve"> heart association task force on practice guidelines. American College of </w:t>
      </w:r>
      <w:r>
        <w:rPr>
          <w:rFonts w:ascii="Times New Roman" w:hAnsi="Times New Roman" w:cs="Times New Roman"/>
          <w:sz w:val="24"/>
          <w:szCs w:val="24"/>
        </w:rPr>
        <w:t>Cardiology</w:t>
      </w:r>
      <w:r w:rsidRPr="00C06F1F">
        <w:rPr>
          <w:rFonts w:ascii="Times New Roman" w:hAnsi="Times New Roman" w:cs="Times New Roman"/>
          <w:sz w:val="24"/>
          <w:szCs w:val="24"/>
        </w:rPr>
        <w:t>/American Heart Association Task Force on Practice Guidelines. 2014. https://doi.org/10.1161/01.cir.0000437740.48606.d1.pmid:24222015.</w:t>
      </w:r>
    </w:p>
    <w:p w14:paraId="1EDF2585" w14:textId="306FD7B6" w:rsidR="00C20F74" w:rsidRPr="00C06F1F" w:rsidRDefault="00C20F74" w:rsidP="00C20F74">
      <w:pPr>
        <w:spacing w:line="360" w:lineRule="auto"/>
        <w:jc w:val="both"/>
        <w:rPr>
          <w:rFonts w:ascii="Times New Roman" w:hAnsi="Times New Roman" w:cs="Times New Roman"/>
          <w:sz w:val="24"/>
          <w:szCs w:val="24"/>
        </w:rPr>
      </w:pPr>
    </w:p>
    <w:p w14:paraId="38358007" w14:textId="77777777" w:rsidR="00C20F74" w:rsidRDefault="00C20F74" w:rsidP="00C20F74">
      <w:pPr>
        <w:spacing w:line="360" w:lineRule="auto"/>
        <w:jc w:val="both"/>
        <w:rPr>
          <w:rFonts w:ascii="Times New Roman" w:hAnsi="Times New Roman" w:cs="Times New Roman"/>
          <w:sz w:val="24"/>
          <w:szCs w:val="24"/>
        </w:rPr>
      </w:pPr>
    </w:p>
    <w:p w14:paraId="6593A7CA" w14:textId="77777777" w:rsidR="006C2BD6" w:rsidRDefault="006C2BD6" w:rsidP="0043554B">
      <w:pPr>
        <w:spacing w:line="360" w:lineRule="auto"/>
        <w:jc w:val="both"/>
        <w:rPr>
          <w:rFonts w:ascii="Times New Roman" w:hAnsi="Times New Roman" w:cs="Times New Roman"/>
          <w:sz w:val="24"/>
          <w:szCs w:val="24"/>
        </w:rPr>
      </w:pPr>
    </w:p>
    <w:sectPr w:rsidR="006C2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ar(--jp-code-font-family)">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11D6"/>
    <w:multiLevelType w:val="hybridMultilevel"/>
    <w:tmpl w:val="04A0D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6D6984"/>
    <w:multiLevelType w:val="hybridMultilevel"/>
    <w:tmpl w:val="55F2B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295C5A"/>
    <w:multiLevelType w:val="multilevel"/>
    <w:tmpl w:val="7280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63C29"/>
    <w:multiLevelType w:val="hybridMultilevel"/>
    <w:tmpl w:val="42309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683459"/>
    <w:multiLevelType w:val="hybridMultilevel"/>
    <w:tmpl w:val="E070A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3C61B6"/>
    <w:multiLevelType w:val="hybridMultilevel"/>
    <w:tmpl w:val="932C7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1E3E45"/>
    <w:multiLevelType w:val="hybridMultilevel"/>
    <w:tmpl w:val="1756B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904459"/>
    <w:multiLevelType w:val="hybridMultilevel"/>
    <w:tmpl w:val="7E389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756042"/>
    <w:multiLevelType w:val="hybridMultilevel"/>
    <w:tmpl w:val="F8B62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311F70"/>
    <w:multiLevelType w:val="hybridMultilevel"/>
    <w:tmpl w:val="7794F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55665645">
    <w:abstractNumId w:val="2"/>
  </w:num>
  <w:num w:numId="2" w16cid:durableId="49499620">
    <w:abstractNumId w:val="8"/>
  </w:num>
  <w:num w:numId="3" w16cid:durableId="1755782216">
    <w:abstractNumId w:val="1"/>
  </w:num>
  <w:num w:numId="4" w16cid:durableId="1446147461">
    <w:abstractNumId w:val="5"/>
  </w:num>
  <w:num w:numId="5" w16cid:durableId="1612279376">
    <w:abstractNumId w:val="3"/>
  </w:num>
  <w:num w:numId="6" w16cid:durableId="935676870">
    <w:abstractNumId w:val="4"/>
  </w:num>
  <w:num w:numId="7" w16cid:durableId="647905440">
    <w:abstractNumId w:val="9"/>
  </w:num>
  <w:num w:numId="8" w16cid:durableId="1338733023">
    <w:abstractNumId w:val="7"/>
  </w:num>
  <w:num w:numId="9" w16cid:durableId="771973236">
    <w:abstractNumId w:val="0"/>
  </w:num>
  <w:num w:numId="10" w16cid:durableId="1354189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C4"/>
    <w:rsid w:val="00082FAB"/>
    <w:rsid w:val="000B5300"/>
    <w:rsid w:val="0043554B"/>
    <w:rsid w:val="00617411"/>
    <w:rsid w:val="006C2BD6"/>
    <w:rsid w:val="007C3AC4"/>
    <w:rsid w:val="007F0679"/>
    <w:rsid w:val="007F3E2E"/>
    <w:rsid w:val="00890691"/>
    <w:rsid w:val="00970D3F"/>
    <w:rsid w:val="00C06F1F"/>
    <w:rsid w:val="00C20F74"/>
    <w:rsid w:val="00F234B7"/>
    <w:rsid w:val="00F37116"/>
    <w:rsid w:val="00F625F5"/>
    <w:rsid w:val="00F66CD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3D7E"/>
  <w15:chartTrackingRefBased/>
  <w15:docId w15:val="{EDBA7E13-39C6-4E80-A01B-7E9F3F8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5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554B"/>
    <w:pPr>
      <w:spacing w:after="0" w:line="240" w:lineRule="auto"/>
    </w:pPr>
    <w:rPr>
      <w:rFonts w:eastAsiaTheme="minorHAnsi"/>
      <w:lang w:eastAsia="en-US"/>
    </w:rPr>
  </w:style>
  <w:style w:type="paragraph" w:styleId="NormalWeb">
    <w:name w:val="Normal (Web)"/>
    <w:basedOn w:val="Normal"/>
    <w:uiPriority w:val="99"/>
    <w:unhideWhenUsed/>
    <w:rsid w:val="0043554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43554B"/>
    <w:pPr>
      <w:ind w:left="720"/>
      <w:contextualSpacing/>
    </w:pPr>
    <w:rPr>
      <w:rFonts w:eastAsiaTheme="minorHAnsi"/>
      <w:lang w:eastAsia="en-US"/>
    </w:rPr>
  </w:style>
  <w:style w:type="paragraph" w:styleId="HTMLPreformatted">
    <w:name w:val="HTML Preformatted"/>
    <w:basedOn w:val="Normal"/>
    <w:link w:val="HTMLPreformattedChar"/>
    <w:uiPriority w:val="99"/>
    <w:unhideWhenUsed/>
    <w:rsid w:val="0043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rsid w:val="0043554B"/>
    <w:rPr>
      <w:rFonts w:ascii="Courier New" w:eastAsia="Times New Roman" w:hAnsi="Courier New" w:cs="Courier New"/>
      <w:kern w:val="0"/>
      <w:sz w:val="20"/>
      <w:szCs w:val="20"/>
      <w:lang w:eastAsia="en-IN"/>
      <w14:ligatures w14:val="none"/>
    </w:rPr>
  </w:style>
  <w:style w:type="character" w:customStyle="1" w:styleId="mord">
    <w:name w:val="mord"/>
    <w:basedOn w:val="DefaultParagraphFont"/>
    <w:rsid w:val="0043554B"/>
  </w:style>
  <w:style w:type="character" w:customStyle="1" w:styleId="vlist-s">
    <w:name w:val="vlist-s"/>
    <w:basedOn w:val="DefaultParagraphFont"/>
    <w:rsid w:val="0043554B"/>
  </w:style>
  <w:style w:type="character" w:customStyle="1" w:styleId="mbin">
    <w:name w:val="mbin"/>
    <w:basedOn w:val="DefaultParagraphFont"/>
    <w:rsid w:val="0043554B"/>
  </w:style>
  <w:style w:type="character" w:styleId="Hyperlink">
    <w:name w:val="Hyperlink"/>
    <w:basedOn w:val="DefaultParagraphFont"/>
    <w:uiPriority w:val="99"/>
    <w:unhideWhenUsed/>
    <w:rsid w:val="00C20F74"/>
    <w:rPr>
      <w:color w:val="0563C1" w:themeColor="hyperlink"/>
      <w:u w:val="single"/>
    </w:rPr>
  </w:style>
  <w:style w:type="character" w:styleId="UnresolvedMention">
    <w:name w:val="Unresolved Mention"/>
    <w:basedOn w:val="DefaultParagraphFont"/>
    <w:uiPriority w:val="99"/>
    <w:semiHidden/>
    <w:unhideWhenUsed/>
    <w:rsid w:val="00C2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chart" Target="charts/chart1.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i="0" u="none" strike="noStrike" baseline="0">
                <a:effectLst/>
                <a:latin typeface="Times New Roman" panose="02020603050405020304" pitchFamily="18" charset="0"/>
                <a:cs typeface="Times New Roman" panose="02020603050405020304" pitchFamily="18" charset="0"/>
              </a:rPr>
              <a:t>CHART 1. PREVALENCE OF HEART DISEASE </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Word]Sheet1'!$B$1</c:f>
              <c:strCache>
                <c:ptCount val="1"/>
                <c:pt idx="0">
                  <c:v>Patient</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D8B1-4F43-B922-11F343C5C7EE}"/>
              </c:ext>
            </c:extLst>
          </c:dPt>
          <c:cat>
            <c:strRef>
              <c:f>'[Chart in Microsoft Word]Sheet1'!$A$2:$A$3</c:f>
              <c:strCache>
                <c:ptCount val="2"/>
                <c:pt idx="0">
                  <c:v>No Heart Disease</c:v>
                </c:pt>
                <c:pt idx="1">
                  <c:v>Heart Disease</c:v>
                </c:pt>
              </c:strCache>
            </c:strRef>
          </c:cat>
          <c:val>
            <c:numRef>
              <c:f>'[Chart in Microsoft Word]Sheet1'!$B$2:$B$3</c:f>
              <c:numCache>
                <c:formatCode>General</c:formatCode>
                <c:ptCount val="2"/>
                <c:pt idx="0">
                  <c:v>623</c:v>
                </c:pt>
                <c:pt idx="1">
                  <c:v>657</c:v>
                </c:pt>
              </c:numCache>
            </c:numRef>
          </c:val>
          <c:extLst>
            <c:ext xmlns:c16="http://schemas.microsoft.com/office/drawing/2014/chart" uri="{C3380CC4-5D6E-409C-BE32-E72D297353CC}">
              <c16:uniqueId val="{00000002-D8B1-4F43-B922-11F343C5C7EE}"/>
            </c:ext>
          </c:extLst>
        </c:ser>
        <c:dLbls>
          <c:showLegendKey val="0"/>
          <c:showVal val="0"/>
          <c:showCatName val="0"/>
          <c:showSerName val="0"/>
          <c:showPercent val="0"/>
          <c:showBubbleSize val="0"/>
        </c:dLbls>
        <c:gapWidth val="219"/>
        <c:overlap val="-27"/>
        <c:axId val="1802706767"/>
        <c:axId val="1802718287"/>
      </c:barChart>
      <c:catAx>
        <c:axId val="180270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2718287"/>
        <c:crosses val="autoZero"/>
        <c:auto val="1"/>
        <c:lblAlgn val="ctr"/>
        <c:lblOffset val="100"/>
        <c:noMultiLvlLbl val="0"/>
      </c:catAx>
      <c:valAx>
        <c:axId val="1802718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2706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32</Pages>
  <Words>7085</Words>
  <Characters>40386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kamalesh vinayak</dc:creator>
  <cp:keywords/>
  <dc:description/>
  <cp:lastModifiedBy>kamalesh vinayak</cp:lastModifiedBy>
  <cp:revision>9</cp:revision>
  <dcterms:created xsi:type="dcterms:W3CDTF">2024-05-29T11:08:00Z</dcterms:created>
  <dcterms:modified xsi:type="dcterms:W3CDTF">2024-05-29T13:17:00Z</dcterms:modified>
</cp:coreProperties>
</file>