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3AA6C" w14:textId="77777777" w:rsidR="00A21043" w:rsidRDefault="00000000">
      <w:pPr>
        <w:pBdr>
          <w:top w:val="nil"/>
          <w:left w:val="nil"/>
          <w:bottom w:val="nil"/>
          <w:right w:val="nil"/>
          <w:between w:val="nil"/>
        </w:pBdr>
        <w:spacing w:after="280"/>
        <w:rPr>
          <w:color w:val="000000"/>
          <w:sz w:val="48"/>
          <w:szCs w:val="48"/>
        </w:rPr>
      </w:pPr>
      <w:r>
        <w:rPr>
          <w:sz w:val="48"/>
          <w:szCs w:val="48"/>
        </w:rPr>
        <w:t>“CAL”CULATOR - Calorie Count Prediction using Machine Learning</w:t>
      </w:r>
    </w:p>
    <w:p w14:paraId="2024C492" w14:textId="3400258F" w:rsidR="00A21043" w:rsidRDefault="00425B81">
      <w:pPr>
        <w:pBdr>
          <w:top w:val="nil"/>
          <w:left w:val="nil"/>
          <w:bottom w:val="nil"/>
          <w:right w:val="nil"/>
          <w:between w:val="nil"/>
        </w:pBdr>
        <w:spacing w:before="360" w:after="280" w:line="276" w:lineRule="auto"/>
        <w:rPr>
          <w:b/>
          <w:sz w:val="24"/>
          <w:szCs w:val="24"/>
        </w:rPr>
      </w:pPr>
      <w:r>
        <mc:AlternateContent>
          <mc:Choice Requires="wps">
            <w:drawing>
              <wp:anchor distT="45720" distB="45720" distL="114300" distR="114300" simplePos="0" relativeHeight="251659264" behindDoc="0" locked="0" layoutInCell="1" allowOverlap="1" wp14:anchorId="04AD9B7F" wp14:editId="6C3258E7">
                <wp:simplePos x="0" y="0"/>
                <wp:positionH relativeFrom="column">
                  <wp:posOffset>1929130</wp:posOffset>
                </wp:positionH>
                <wp:positionV relativeFrom="paragraph">
                  <wp:posOffset>28575</wp:posOffset>
                </wp:positionV>
                <wp:extent cx="2487295" cy="837565"/>
                <wp:effectExtent l="0" t="0" r="8255" b="635"/>
                <wp:wrapSquare wrapText="bothSides"/>
                <wp:docPr id="154074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5D9AA" w14:textId="2AEDF832" w:rsidR="00425B81" w:rsidRPr="00425B81" w:rsidRDefault="00425B81" w:rsidP="00425B81">
                            <w:pPr>
                              <w:pStyle w:val="Author"/>
                              <w:spacing w:before="100" w:beforeAutospacing="1"/>
                              <w:rPr>
                                <w:sz w:val="20"/>
                                <w:szCs w:val="20"/>
                              </w:rPr>
                            </w:pPr>
                            <w:r w:rsidRPr="00425B81">
                              <w:rPr>
                                <w:sz w:val="20"/>
                                <w:szCs w:val="20"/>
                              </w:rPr>
                              <w:t>Shreyansh Sharma</w:t>
                            </w:r>
                            <w:r w:rsidRPr="00425B81">
                              <w:rPr>
                                <w:sz w:val="20"/>
                                <w:szCs w:val="20"/>
                              </w:rPr>
                              <w:br/>
                              <w:t xml:space="preserve">CSE </w:t>
                            </w:r>
                            <w:r w:rsidRPr="00425B81">
                              <w:rPr>
                                <w:sz w:val="20"/>
                                <w:szCs w:val="20"/>
                              </w:rPr>
                              <w:t>–</w:t>
                            </w:r>
                            <w:r w:rsidRPr="00425B81">
                              <w:rPr>
                                <w:sz w:val="20"/>
                                <w:szCs w:val="20"/>
                              </w:rPr>
                              <w:t xml:space="preserve"> C</w:t>
                            </w:r>
                            <w:r w:rsidRPr="00425B81">
                              <w:rPr>
                                <w:sz w:val="20"/>
                                <w:szCs w:val="20"/>
                              </w:rPr>
                              <w:t>yber Security</w:t>
                            </w:r>
                            <w:r w:rsidRPr="00425B81">
                              <w:rPr>
                                <w:sz w:val="20"/>
                                <w:szCs w:val="20"/>
                              </w:rPr>
                              <w:br/>
                              <w:t xml:space="preserve">    SRM Institute of Science and Technology</w:t>
                            </w:r>
                            <w:r w:rsidRPr="00425B81">
                              <w:rPr>
                                <w:i/>
                                <w:sz w:val="20"/>
                                <w:szCs w:val="20"/>
                              </w:rPr>
                              <w:br/>
                            </w:r>
                            <w:r w:rsidRPr="00425B81">
                              <w:rPr>
                                <w:sz w:val="20"/>
                                <w:szCs w:val="20"/>
                              </w:rPr>
                              <w:t>Ghaziabad, UP, India</w:t>
                            </w:r>
                            <w:r w:rsidRPr="00425B81">
                              <w:rPr>
                                <w:sz w:val="20"/>
                                <w:szCs w:val="20"/>
                              </w:rPr>
                              <w:br/>
                              <w:t>ck</w:t>
                            </w:r>
                            <w:r w:rsidRPr="00425B81">
                              <w:rPr>
                                <w:sz w:val="20"/>
                                <w:szCs w:val="20"/>
                              </w:rPr>
                              <w:t>2523</w:t>
                            </w:r>
                            <w:r w:rsidRPr="00425B81">
                              <w:rPr>
                                <w:sz w:val="20"/>
                                <w:szCs w:val="20"/>
                              </w:rPr>
                              <w:t>@srmist.edu.in</w:t>
                            </w:r>
                          </w:p>
                          <w:p w14:paraId="425C15B7" w14:textId="77777777" w:rsidR="00425B81" w:rsidRPr="008846E5" w:rsidRDefault="00425B81" w:rsidP="00425B81">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AD9B7F" id="_x0000_t202" coordsize="21600,21600" o:spt="202" path="m,l,21600r21600,l21600,xe">
                <v:stroke joinstyle="miter"/>
                <v:path gradientshapeok="t" o:connecttype="rect"/>
              </v:shapetype>
              <v:shape id="Text Box 2" o:spid="_x0000_s1026" type="#_x0000_t202" style="position:absolute;left:0;text-align:left;margin-left:151.9pt;margin-top:2.25pt;width:195.85pt;height:6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" stroked="f">
                <v:textbox>
                  <w:txbxContent>
                    <w:p w14:paraId="3465D9AA" w14:textId="2AEDF832" w:rsidR="00425B81" w:rsidRPr="00425B81" w:rsidRDefault="00425B81" w:rsidP="00425B81">
                      <w:pPr>
                        <w:pStyle w:val="Author"/>
                        <w:spacing w:before="100" w:beforeAutospacing="1"/>
                        <w:rPr>
                          <w:sz w:val="20"/>
                          <w:szCs w:val="20"/>
                        </w:rPr>
                      </w:pPr>
                      <w:r w:rsidRPr="00425B81">
                        <w:rPr>
                          <w:sz w:val="20"/>
                          <w:szCs w:val="20"/>
                        </w:rPr>
                        <w:t>Shreyansh Sharma</w:t>
                      </w:r>
                      <w:r w:rsidRPr="00425B81">
                        <w:rPr>
                          <w:sz w:val="20"/>
                          <w:szCs w:val="20"/>
                        </w:rPr>
                        <w:br/>
                        <w:t xml:space="preserve">CSE </w:t>
                      </w:r>
                      <w:r w:rsidRPr="00425B81">
                        <w:rPr>
                          <w:sz w:val="20"/>
                          <w:szCs w:val="20"/>
                        </w:rPr>
                        <w:t>–</w:t>
                      </w:r>
                      <w:r w:rsidRPr="00425B81">
                        <w:rPr>
                          <w:sz w:val="20"/>
                          <w:szCs w:val="20"/>
                        </w:rPr>
                        <w:t xml:space="preserve"> C</w:t>
                      </w:r>
                      <w:r w:rsidRPr="00425B81">
                        <w:rPr>
                          <w:sz w:val="20"/>
                          <w:szCs w:val="20"/>
                        </w:rPr>
                        <w:t>yber Security</w:t>
                      </w:r>
                      <w:r w:rsidRPr="00425B81">
                        <w:rPr>
                          <w:sz w:val="20"/>
                          <w:szCs w:val="20"/>
                        </w:rPr>
                        <w:br/>
                        <w:t xml:space="preserve">    SRM Institute of Science and Technology</w:t>
                      </w:r>
                      <w:r w:rsidRPr="00425B81">
                        <w:rPr>
                          <w:i/>
                          <w:sz w:val="20"/>
                          <w:szCs w:val="20"/>
                        </w:rPr>
                        <w:br/>
                      </w:r>
                      <w:r w:rsidRPr="00425B81">
                        <w:rPr>
                          <w:sz w:val="20"/>
                          <w:szCs w:val="20"/>
                        </w:rPr>
                        <w:t>Ghaziabad, UP, India</w:t>
                      </w:r>
                      <w:r w:rsidRPr="00425B81">
                        <w:rPr>
                          <w:sz w:val="20"/>
                          <w:szCs w:val="20"/>
                        </w:rPr>
                        <w:br/>
                        <w:t>ck</w:t>
                      </w:r>
                      <w:r w:rsidRPr="00425B81">
                        <w:rPr>
                          <w:sz w:val="20"/>
                          <w:szCs w:val="20"/>
                        </w:rPr>
                        <w:t>2523</w:t>
                      </w:r>
                      <w:r w:rsidRPr="00425B81">
                        <w:rPr>
                          <w:sz w:val="20"/>
                          <w:szCs w:val="20"/>
                        </w:rPr>
                        <w:t>@srmist.edu.in</w:t>
                      </w:r>
                    </w:p>
                    <w:p w14:paraId="425C15B7" w14:textId="77777777" w:rsidR="00425B81" w:rsidRPr="008846E5" w:rsidRDefault="00425B81" w:rsidP="00425B81">
                      <w:pPr>
                        <w:rPr>
                          <w:color w:val="FF0000"/>
                        </w:rPr>
                      </w:pPr>
                    </w:p>
                  </w:txbxContent>
                </v:textbox>
                <w10:wrap type="square"/>
              </v:shape>
            </w:pict>
          </mc:Fallback>
        </mc:AlternateContent>
      </w:r>
    </w:p>
    <w:p w14:paraId="097BCEC1" w14:textId="77777777" w:rsidR="00425B81" w:rsidRDefault="00425B81">
      <w:pPr>
        <w:pBdr>
          <w:top w:val="nil"/>
          <w:left w:val="nil"/>
          <w:bottom w:val="nil"/>
          <w:right w:val="nil"/>
          <w:between w:val="nil"/>
        </w:pBdr>
        <w:spacing w:before="360" w:after="280" w:line="276" w:lineRule="auto"/>
        <w:rPr>
          <w:b/>
          <w:sz w:val="24"/>
          <w:szCs w:val="24"/>
        </w:rPr>
      </w:pPr>
    </w:p>
    <w:p w14:paraId="115DA038" w14:textId="5A1E610A" w:rsidR="00425B81" w:rsidRDefault="00425B81">
      <w:pPr>
        <w:pBdr>
          <w:top w:val="nil"/>
          <w:left w:val="nil"/>
          <w:bottom w:val="nil"/>
          <w:right w:val="nil"/>
          <w:between w:val="nil"/>
        </w:pBdr>
        <w:spacing w:before="360" w:after="280" w:line="276" w:lineRule="auto"/>
        <w:rPr>
          <w:b/>
          <w:sz w:val="24"/>
          <w:szCs w:val="24"/>
        </w:rPr>
        <w:sectPr w:rsidR="00425B81" w:rsidSect="00707152">
          <w:footerReference w:type="default" r:id="rId7"/>
          <w:footerReference w:type="first" r:id="rId8"/>
          <w:pgSz w:w="11906" w:h="16838"/>
          <w:pgMar w:top="540" w:right="893" w:bottom="1440" w:left="893" w:header="720" w:footer="720" w:gutter="0"/>
          <w:pgNumType w:start="1"/>
          <w:cols w:space="720"/>
        </w:sectPr>
      </w:pPr>
    </w:p>
    <w:p w14:paraId="4FD8338C" w14:textId="77777777" w:rsidR="00A21043" w:rsidRDefault="00000000">
      <w:pPr>
        <w:spacing w:line="276" w:lineRule="auto"/>
        <w:sectPr w:rsidR="00A21043" w:rsidSect="00707152">
          <w:type w:val="continuous"/>
          <w:pgSz w:w="11906" w:h="16838"/>
          <w:pgMar w:top="450" w:right="893" w:bottom="1440" w:left="893" w:header="720" w:footer="720" w:gutter="0"/>
          <w:cols w:num="3" w:space="720" w:equalWidth="0">
            <w:col w:w="2893" w:space="720"/>
            <w:col w:w="2893" w:space="720"/>
            <w:col w:w="2893" w:space="0"/>
          </w:cols>
        </w:sectPr>
      </w:pPr>
      <w:r>
        <w:br w:type="column"/>
      </w:r>
      <w:r>
        <w:br w:type="column"/>
      </w:r>
    </w:p>
    <w:p w14:paraId="343E6C55" w14:textId="77777777" w:rsidR="00A21043" w:rsidRDefault="00000000">
      <w:pPr>
        <w:pBdr>
          <w:top w:val="nil"/>
          <w:left w:val="nil"/>
          <w:bottom w:val="nil"/>
          <w:right w:val="nil"/>
          <w:between w:val="nil"/>
        </w:pBdr>
        <w:spacing w:after="200" w:line="276" w:lineRule="auto"/>
        <w:jc w:val="both"/>
        <w:rPr>
          <w:b/>
          <w:color w:val="000000"/>
          <w:sz w:val="18"/>
          <w:szCs w:val="18"/>
        </w:rPr>
      </w:pPr>
      <w:r>
        <w:rPr>
          <w:b/>
          <w:i/>
          <w:color w:val="000000"/>
          <w:sz w:val="18"/>
          <w:szCs w:val="18"/>
        </w:rPr>
        <w:t>Abstract</w:t>
      </w:r>
      <w:r>
        <w:rPr>
          <w:b/>
          <w:color w:val="000000"/>
          <w:sz w:val="18"/>
          <w:szCs w:val="18"/>
        </w:rPr>
        <w:t>—</w:t>
      </w:r>
      <w:r>
        <w:rPr>
          <w:rFonts w:ascii="Roboto" w:eastAsia="Roboto" w:hAnsi="Roboto" w:cs="Roboto"/>
          <w:color w:val="374151"/>
          <w:shd w:val="clear" w:color="auto" w:fill="F7F7F8"/>
        </w:rPr>
        <w:t xml:space="preserve"> </w:t>
      </w:r>
      <w:r>
        <w:rPr>
          <w:b/>
          <w:sz w:val="18"/>
          <w:szCs w:val="18"/>
        </w:rPr>
        <w:t xml:space="preserve">Accurate estimation of calorie expenditure during physical activities is essential for effective health monitoring and fitness tracking. In this study, we propose a machine learning-based approach for predicting calorie burned during various physical activities. Leveraging a comprehensive dataset containing activity types, duration, and other relevant features, we employ state-of-the-art machine learning algorithms for prediction. Key stages of the project include data collection, preprocessing, exploratory data analysis (EDA), model training, and evaluation. Using the </w:t>
      </w:r>
      <w:proofErr w:type="spellStart"/>
      <w:r>
        <w:rPr>
          <w:b/>
          <w:sz w:val="18"/>
          <w:szCs w:val="18"/>
        </w:rPr>
        <w:t>XGBoost</w:t>
      </w:r>
      <w:proofErr w:type="spellEnd"/>
      <w:r>
        <w:rPr>
          <w:b/>
          <w:sz w:val="18"/>
          <w:szCs w:val="18"/>
        </w:rPr>
        <w:t xml:space="preserve"> regressor algorithm, the model learns to predict calorie expenditure based on various input features. Evaluation involves assessing model performance using metrics like Mean Absolute Error (MAE). Experimental results demonstrate the effectiveness of our approach, with our model achieving high accuracy in calorie expenditure prediction. Through a comparative analysis with existing methods, we highlight the superiority of our approach in terms of prediction accuracy and robustness. This research contributes to the advancement of techniques for accurate calorie expenditure estimation, thus facilitating improved health and fitness monitoring applications. Ultimately, the project aims to provide individuals with a tool for personalized health and fitness management.</w:t>
      </w:r>
    </w:p>
    <w:p w14:paraId="59CED6FD" w14:textId="77777777" w:rsidR="00A21043" w:rsidRDefault="00000000">
      <w:pPr>
        <w:pBdr>
          <w:top w:val="nil"/>
          <w:left w:val="nil"/>
          <w:bottom w:val="nil"/>
          <w:right w:val="nil"/>
          <w:between w:val="nil"/>
        </w:pBdr>
        <w:spacing w:after="120" w:line="276" w:lineRule="auto"/>
        <w:jc w:val="both"/>
        <w:rPr>
          <w:b/>
          <w:color w:val="000000"/>
          <w:sz w:val="18"/>
          <w:szCs w:val="18"/>
        </w:rPr>
      </w:pPr>
      <w:r>
        <w:rPr>
          <w:b/>
          <w:i/>
          <w:color w:val="000000"/>
          <w:sz w:val="18"/>
          <w:szCs w:val="18"/>
        </w:rPr>
        <w:t>Keywords—</w:t>
      </w:r>
      <w:r>
        <w:rPr>
          <w:b/>
          <w:sz w:val="18"/>
          <w:szCs w:val="18"/>
        </w:rPr>
        <w:t>Data analysis</w:t>
      </w:r>
      <w:r>
        <w:rPr>
          <w:b/>
          <w:color w:val="000000"/>
          <w:sz w:val="18"/>
          <w:szCs w:val="18"/>
        </w:rPr>
        <w:t xml:space="preserve">, </w:t>
      </w:r>
      <w:proofErr w:type="spellStart"/>
      <w:r>
        <w:rPr>
          <w:b/>
          <w:sz w:val="18"/>
          <w:szCs w:val="18"/>
        </w:rPr>
        <w:t>XGBoost</w:t>
      </w:r>
      <w:proofErr w:type="spellEnd"/>
      <w:r>
        <w:rPr>
          <w:b/>
          <w:sz w:val="18"/>
          <w:szCs w:val="18"/>
        </w:rPr>
        <w:t xml:space="preserve"> regressor</w:t>
      </w:r>
      <w:r>
        <w:rPr>
          <w:b/>
          <w:color w:val="000000"/>
          <w:sz w:val="18"/>
          <w:szCs w:val="18"/>
        </w:rPr>
        <w:t xml:space="preserve">, </w:t>
      </w:r>
      <w:r>
        <w:rPr>
          <w:b/>
          <w:sz w:val="18"/>
          <w:szCs w:val="18"/>
        </w:rPr>
        <w:t>Mean Absolute Error (MAE)</w:t>
      </w:r>
      <w:r>
        <w:rPr>
          <w:b/>
          <w:color w:val="000000"/>
          <w:sz w:val="18"/>
          <w:szCs w:val="18"/>
        </w:rPr>
        <w:t xml:space="preserve">, </w:t>
      </w:r>
      <w:r>
        <w:rPr>
          <w:b/>
          <w:sz w:val="18"/>
          <w:szCs w:val="18"/>
        </w:rPr>
        <w:t>Predictive model.</w:t>
      </w:r>
    </w:p>
    <w:p w14:paraId="6F1A8724" w14:textId="77777777" w:rsidR="00A21043" w:rsidRDefault="00000000">
      <w:pPr>
        <w:pStyle w:val="Heading1"/>
        <w:numPr>
          <w:ilvl w:val="0"/>
          <w:numId w:val="1"/>
        </w:numPr>
        <w:spacing w:line="276" w:lineRule="auto"/>
        <w:rPr>
          <w:b/>
        </w:rPr>
      </w:pPr>
      <w:r>
        <w:rPr>
          <w:b/>
        </w:rPr>
        <w:t>INTRODUCTION</w:t>
      </w:r>
    </w:p>
    <w:p w14:paraId="67BF6B1C" w14:textId="77777777" w:rsidR="00A21043" w:rsidRDefault="00A21043">
      <w:pPr>
        <w:spacing w:line="276" w:lineRule="auto"/>
      </w:pPr>
    </w:p>
    <w:p w14:paraId="357CF4E7" w14:textId="77777777" w:rsidR="00A21043" w:rsidRDefault="00000000">
      <w:pPr>
        <w:pBdr>
          <w:top w:val="nil"/>
          <w:left w:val="nil"/>
          <w:bottom w:val="nil"/>
          <w:right w:val="nil"/>
          <w:between w:val="nil"/>
        </w:pBdr>
        <w:tabs>
          <w:tab w:val="left" w:pos="288"/>
        </w:tabs>
        <w:spacing w:after="120" w:line="276" w:lineRule="auto"/>
        <w:ind w:firstLine="288"/>
        <w:jc w:val="both"/>
        <w:rPr>
          <w:color w:val="000000"/>
        </w:rPr>
      </w:pPr>
      <w:r>
        <w:rPr>
          <w:color w:val="000000"/>
        </w:rPr>
        <w:t xml:space="preserve">The advent of machine learning techniques has catalysed a paradigm shift in healthcare, empowering practitioners with powerful tools for data-driven decision-making.                                                 Traditional healthcare practices often rely on symptom-based diagnosis, which can be limited in scope and accuracy, particularly in cases of complex diseases. In contrast, machine learning approaches have demonstrated remarkable capabilities in analysing vast amounts of data, identifying intricate patterns, and predicting disease outcomes with unprecedented accuracy. </w:t>
      </w:r>
    </w:p>
    <w:p w14:paraId="15CC12B2" w14:textId="77777777" w:rsidR="00A21043" w:rsidRDefault="00000000">
      <w:pPr>
        <w:pBdr>
          <w:top w:val="nil"/>
          <w:left w:val="nil"/>
          <w:bottom w:val="nil"/>
          <w:right w:val="nil"/>
          <w:between w:val="nil"/>
        </w:pBdr>
        <w:tabs>
          <w:tab w:val="left" w:pos="288"/>
        </w:tabs>
        <w:spacing w:after="120" w:line="276" w:lineRule="auto"/>
        <w:ind w:firstLine="288"/>
        <w:jc w:val="both"/>
        <w:rPr>
          <w:color w:val="000000"/>
        </w:rPr>
      </w:pPr>
      <w:r>
        <w:rPr>
          <w:color w:val="000000"/>
        </w:rPr>
        <w:t xml:space="preserve">In today's healthcare system, the challenge of early detection and prompt intervention for diverse diseases persists, often resulting in serious health consequences and heightened healthcare expenses. Conventional disease prediction methods heavily depend on manual evaluations and past data, constraining their precision and effectiveness.  The incorporation of machine learning offers a paradigm shift by enabling the analysis of varied datasets and the </w:t>
      </w:r>
      <w:r>
        <w:rPr>
          <w:color w:val="000000"/>
        </w:rPr>
        <w:t xml:space="preserve">extraction of intricate   patterns, ultimately enhancing the predictive capabilities in healthcare. With the emergence of extensive medical datasets and progress in machine learning algorithms, there has been a path opened for the creation of advanced multi-disease prediction systems. These systems offer the prospect of early detection, tailored treatment approaches, and enhanced patient outcomes spanning various diseases.              </w:t>
      </w:r>
    </w:p>
    <w:p w14:paraId="50F5E2CC" w14:textId="77777777" w:rsidR="00A21043" w:rsidRDefault="00000000">
      <w:pPr>
        <w:pBdr>
          <w:top w:val="nil"/>
          <w:left w:val="nil"/>
          <w:bottom w:val="nil"/>
          <w:right w:val="nil"/>
          <w:between w:val="nil"/>
        </w:pBdr>
        <w:tabs>
          <w:tab w:val="left" w:pos="288"/>
        </w:tabs>
        <w:spacing w:after="120" w:line="276" w:lineRule="auto"/>
        <w:ind w:firstLine="288"/>
        <w:jc w:val="both"/>
        <w:rPr>
          <w:color w:val="000000"/>
        </w:rPr>
      </w:pPr>
      <w:r>
        <w:rPr>
          <w:color w:val="000000"/>
        </w:rPr>
        <w:t xml:space="preserve">This </w:t>
      </w:r>
      <w:r>
        <w:t>project focuses</w:t>
      </w:r>
      <w:r>
        <w:rPr>
          <w:color w:val="000000"/>
        </w:rPr>
        <w:t xml:space="preserve"> on harnessing the potential of machine learning algorithms to predict and identify the risk of three prevalent diseases: diabetes, heart disease, and Parkinson's disease. Machine learning algorithms are employed to construct prediction models for various diseases, with Support Vector Machine (SVM) utilized for diabetes and Parkinson's disease and Logistic Regression for heart disease. The project initiates by gathering relevant data from Kaggle.com, which is then processed for training and testing the prediction models. Each disease prediction is addressed by a specific machine learning algorithm best suited for that ailment. </w:t>
      </w:r>
    </w:p>
    <w:p w14:paraId="040A856E" w14:textId="77777777" w:rsidR="00A21043" w:rsidRDefault="00000000">
      <w:pPr>
        <w:pBdr>
          <w:top w:val="nil"/>
          <w:left w:val="nil"/>
          <w:bottom w:val="nil"/>
          <w:right w:val="nil"/>
          <w:between w:val="nil"/>
        </w:pBdr>
        <w:tabs>
          <w:tab w:val="left" w:pos="288"/>
        </w:tabs>
        <w:spacing w:after="120" w:line="276" w:lineRule="auto"/>
        <w:ind w:firstLine="288"/>
        <w:jc w:val="both"/>
        <w:rPr>
          <w:color w:val="000000"/>
        </w:rPr>
      </w:pPr>
      <w:r>
        <w:rPr>
          <w:color w:val="000000"/>
        </w:rPr>
        <w:t xml:space="preserve">The application interface presents three options, each corresponding to a distinct disease. Upon selection, the user is prompted for the necessary parameters required by the corresponding model to predict the disease outcome. After the user provides the requisite parameters, the application presents the prediction outcome based on the input. </w:t>
      </w:r>
      <w:proofErr w:type="spellStart"/>
      <w:r>
        <w:rPr>
          <w:color w:val="000000"/>
        </w:rPr>
        <w:t>Streamlit</w:t>
      </w:r>
      <w:proofErr w:type="spellEnd"/>
      <w:r>
        <w:rPr>
          <w:color w:val="000000"/>
        </w:rPr>
        <w:t xml:space="preserve"> Cloud and the </w:t>
      </w:r>
      <w:proofErr w:type="spellStart"/>
      <w:r>
        <w:rPr>
          <w:color w:val="000000"/>
        </w:rPr>
        <w:t>Streamlit</w:t>
      </w:r>
      <w:proofErr w:type="spellEnd"/>
      <w:r>
        <w:rPr>
          <w:color w:val="000000"/>
        </w:rPr>
        <w:t xml:space="preserve"> library are employed to deploy the prediction models. </w:t>
      </w:r>
      <w:proofErr w:type="spellStart"/>
      <w:r>
        <w:rPr>
          <w:color w:val="000000"/>
        </w:rPr>
        <w:t>Streamlit</w:t>
      </w:r>
      <w:proofErr w:type="spellEnd"/>
      <w:r>
        <w:rPr>
          <w:color w:val="000000"/>
        </w:rPr>
        <w:t xml:space="preserve"> Cloud furnishes a platform for hosting and sharing the application, ensuring easy accessibility for users. Additionally, the </w:t>
      </w:r>
      <w:proofErr w:type="spellStart"/>
      <w:r>
        <w:rPr>
          <w:color w:val="000000"/>
        </w:rPr>
        <w:t>Streamlit</w:t>
      </w:r>
      <w:proofErr w:type="spellEnd"/>
      <w:r>
        <w:rPr>
          <w:color w:val="000000"/>
        </w:rPr>
        <w:t xml:space="preserve"> library simplifies the development of interactive and user-friendly web applications. </w:t>
      </w:r>
    </w:p>
    <w:p w14:paraId="22AD6DDB" w14:textId="77777777" w:rsidR="00A21043" w:rsidRDefault="00A21043">
      <w:pPr>
        <w:pBdr>
          <w:top w:val="nil"/>
          <w:left w:val="nil"/>
          <w:bottom w:val="nil"/>
          <w:right w:val="nil"/>
          <w:between w:val="nil"/>
        </w:pBdr>
        <w:tabs>
          <w:tab w:val="left" w:pos="288"/>
        </w:tabs>
        <w:spacing w:after="120" w:line="276" w:lineRule="auto"/>
        <w:ind w:left="720"/>
        <w:jc w:val="both"/>
      </w:pPr>
    </w:p>
    <w:p w14:paraId="725C3A6E" w14:textId="77777777" w:rsidR="00A21043" w:rsidRDefault="00A21043">
      <w:pPr>
        <w:pBdr>
          <w:top w:val="nil"/>
          <w:left w:val="nil"/>
          <w:bottom w:val="nil"/>
          <w:right w:val="nil"/>
          <w:between w:val="nil"/>
        </w:pBdr>
        <w:tabs>
          <w:tab w:val="left" w:pos="288"/>
        </w:tabs>
        <w:spacing w:after="120" w:line="276" w:lineRule="auto"/>
        <w:ind w:left="720"/>
        <w:jc w:val="both"/>
      </w:pPr>
    </w:p>
    <w:p w14:paraId="573A7FED" w14:textId="77777777" w:rsidR="00A21043" w:rsidRDefault="00A21043">
      <w:pPr>
        <w:pBdr>
          <w:top w:val="nil"/>
          <w:left w:val="nil"/>
          <w:bottom w:val="nil"/>
          <w:right w:val="nil"/>
          <w:between w:val="nil"/>
        </w:pBdr>
        <w:tabs>
          <w:tab w:val="left" w:pos="288"/>
        </w:tabs>
        <w:spacing w:after="120" w:line="276" w:lineRule="auto"/>
        <w:ind w:left="720"/>
        <w:jc w:val="both"/>
      </w:pPr>
    </w:p>
    <w:p w14:paraId="7A4A8B93" w14:textId="77777777" w:rsidR="00A21043" w:rsidRDefault="00000000">
      <w:pPr>
        <w:pStyle w:val="Heading1"/>
        <w:numPr>
          <w:ilvl w:val="0"/>
          <w:numId w:val="1"/>
        </w:numPr>
        <w:spacing w:line="276" w:lineRule="auto"/>
        <w:rPr>
          <w:b/>
        </w:rPr>
      </w:pPr>
      <w:r>
        <w:rPr>
          <w:b/>
        </w:rPr>
        <w:t>PROBLEM STATEMENT</w:t>
      </w:r>
    </w:p>
    <w:p w14:paraId="18D9767F" w14:textId="77777777" w:rsidR="00A21043" w:rsidRDefault="00A21043">
      <w:pPr>
        <w:spacing w:line="276" w:lineRule="auto"/>
      </w:pPr>
    </w:p>
    <w:p w14:paraId="69A3B5C9" w14:textId="77777777" w:rsidR="00A21043" w:rsidRDefault="00000000">
      <w:pPr>
        <w:pStyle w:val="Heading3"/>
        <w:spacing w:line="276" w:lineRule="auto"/>
        <w:ind w:firstLine="0"/>
        <w:rPr>
          <w:i w:val="0"/>
        </w:rPr>
      </w:pPr>
      <w:r>
        <w:rPr>
          <w:i w:val="0"/>
        </w:rPr>
        <w:t xml:space="preserve">Regular physical activity plays a crucial role in maintaining overall health and well-being. Accurately predicting the number of calories burnt during various physical activities is essential for individuals seeking to optimize their fitness </w:t>
      </w:r>
      <w:r>
        <w:rPr>
          <w:i w:val="0"/>
        </w:rPr>
        <w:lastRenderedPageBreak/>
        <w:t>routines, manage weight effectively, and monitor their progress towards health goals. However, existing methods for predicting calorie expenditure often suffer from limitations such as generalized models that do not account for individual differences, inaccuracies in estimation, and a lack of consideration for diverse types of physical activities.</w:t>
      </w:r>
    </w:p>
    <w:p w14:paraId="4881BD15" w14:textId="77777777" w:rsidR="00A21043" w:rsidRDefault="00000000">
      <w:pPr>
        <w:pStyle w:val="Heading3"/>
        <w:spacing w:line="276" w:lineRule="auto"/>
        <w:ind w:firstLine="0"/>
        <w:rPr>
          <w:i w:val="0"/>
        </w:rPr>
      </w:pPr>
      <w:r>
        <w:rPr>
          <w:i w:val="0"/>
        </w:rPr>
        <w:t>The inadequacies of current calorie expenditure prediction methods hinder individuals' ability to make informed decisions about their exercise regimen and may lead to suboptimal outcomes in terms of fitness, weight management, and health. Therefore, there is a pressing need to develop more accurate and personalized models for predicting calorie expenditure during physical activities.</w:t>
      </w:r>
    </w:p>
    <w:p w14:paraId="343F9909" w14:textId="77777777" w:rsidR="00A21043" w:rsidRDefault="00000000">
      <w:pPr>
        <w:pStyle w:val="Heading3"/>
        <w:spacing w:line="276" w:lineRule="auto"/>
        <w:ind w:firstLine="0"/>
        <w:rPr>
          <w:i w:val="0"/>
        </w:rPr>
      </w:pPr>
      <w:r>
        <w:rPr>
          <w:i w:val="0"/>
        </w:rPr>
        <w:t>This research aims to address this gap by leveraging advanced machine learning techniques and incorporating individual-specific factors to improve the accuracy and reliability of calorie expenditure prediction. By developing a more precise model, this study seeks to empower individuals to make informed choices about their physical activity levels, leading to better health outcomes and enhanced overall well-being.</w:t>
      </w:r>
    </w:p>
    <w:p w14:paraId="06DEAFE9" w14:textId="77777777" w:rsidR="00A21043" w:rsidRDefault="00A21043">
      <w:pPr>
        <w:pBdr>
          <w:top w:val="nil"/>
          <w:left w:val="nil"/>
          <w:bottom w:val="nil"/>
          <w:right w:val="nil"/>
          <w:between w:val="nil"/>
        </w:pBdr>
        <w:tabs>
          <w:tab w:val="left" w:pos="288"/>
        </w:tabs>
        <w:spacing w:after="120" w:line="276" w:lineRule="auto"/>
        <w:rPr>
          <w:color w:val="000000"/>
          <w:sz w:val="14"/>
          <w:szCs w:val="14"/>
        </w:rPr>
      </w:pPr>
    </w:p>
    <w:p w14:paraId="280F359E" w14:textId="77777777" w:rsidR="00A21043" w:rsidRDefault="00A21043">
      <w:pPr>
        <w:pBdr>
          <w:top w:val="nil"/>
          <w:left w:val="nil"/>
          <w:bottom w:val="nil"/>
          <w:right w:val="nil"/>
          <w:between w:val="nil"/>
        </w:pBdr>
        <w:tabs>
          <w:tab w:val="left" w:pos="288"/>
        </w:tabs>
        <w:spacing w:after="120" w:line="276" w:lineRule="auto"/>
        <w:jc w:val="left"/>
        <w:rPr>
          <w:color w:val="000000"/>
          <w:sz w:val="14"/>
          <w:szCs w:val="14"/>
        </w:rPr>
      </w:pPr>
    </w:p>
    <w:p w14:paraId="6A88BC2C" w14:textId="77777777" w:rsidR="00A21043" w:rsidRDefault="00000000">
      <w:pPr>
        <w:pStyle w:val="Heading1"/>
        <w:numPr>
          <w:ilvl w:val="0"/>
          <w:numId w:val="1"/>
        </w:numPr>
        <w:spacing w:line="276" w:lineRule="auto"/>
        <w:rPr>
          <w:b/>
        </w:rPr>
      </w:pPr>
      <w:r>
        <w:rPr>
          <w:b/>
        </w:rPr>
        <w:t>METHODOLOGY</w:t>
      </w:r>
    </w:p>
    <w:p w14:paraId="1AA7D2A8" w14:textId="77777777" w:rsidR="00A21043" w:rsidRDefault="00A21043">
      <w:pPr>
        <w:spacing w:line="276" w:lineRule="auto"/>
        <w:jc w:val="both"/>
      </w:pPr>
    </w:p>
    <w:p w14:paraId="3349355F" w14:textId="77777777" w:rsidR="00A21043" w:rsidRDefault="00000000">
      <w:pPr>
        <w:spacing w:line="276" w:lineRule="auto"/>
        <w:jc w:val="left"/>
      </w:pPr>
      <w:r>
        <w:t>The Methodology for developing a calorie burned prediction model using machine learning typically involves.</w:t>
      </w:r>
    </w:p>
    <w:p w14:paraId="1A915C26" w14:textId="77777777" w:rsidR="00A21043" w:rsidRDefault="00000000">
      <w:pPr>
        <w:numPr>
          <w:ilvl w:val="0"/>
          <w:numId w:val="5"/>
        </w:numPr>
        <w:spacing w:line="276" w:lineRule="auto"/>
        <w:jc w:val="both"/>
      </w:pPr>
      <w:r>
        <w:t>Data Collection:</w:t>
      </w:r>
    </w:p>
    <w:p w14:paraId="5588E117" w14:textId="77777777" w:rsidR="00A21043" w:rsidRDefault="00000000">
      <w:pPr>
        <w:spacing w:line="276" w:lineRule="auto"/>
        <w:jc w:val="both"/>
      </w:pPr>
      <w:r>
        <w:t xml:space="preserve">The first step in our project involved collecting data from the dataset. The dataset contained information about various exercise activities, including duration, heart rate, and body temperature, </w:t>
      </w:r>
      <w:proofErr w:type="gramStart"/>
      <w:r>
        <w:t>We</w:t>
      </w:r>
      <w:proofErr w:type="gramEnd"/>
      <w:r>
        <w:t xml:space="preserve"> loaded these datasets into Pandas </w:t>
      </w:r>
      <w:proofErr w:type="spellStart"/>
      <w:r>
        <w:t>DataFrames</w:t>
      </w:r>
      <w:proofErr w:type="spellEnd"/>
      <w:r>
        <w:t xml:space="preserve"> for further analysis.</w:t>
      </w:r>
    </w:p>
    <w:p w14:paraId="7F300D89" w14:textId="77777777" w:rsidR="00A21043" w:rsidRDefault="00000000">
      <w:pPr>
        <w:numPr>
          <w:ilvl w:val="0"/>
          <w:numId w:val="5"/>
        </w:numPr>
        <w:spacing w:line="276" w:lineRule="auto"/>
        <w:jc w:val="both"/>
      </w:pPr>
      <w:r>
        <w:t>Data Preprocessing</w:t>
      </w:r>
    </w:p>
    <w:p w14:paraId="71844D55" w14:textId="77777777" w:rsidR="00A21043" w:rsidRDefault="00000000">
      <w:pPr>
        <w:spacing w:line="276" w:lineRule="auto"/>
        <w:jc w:val="both"/>
      </w:pPr>
      <w:r>
        <w:t>Once the data was loaded, we performed preprocessing tasks to ensure consistency and quality. This included handling missing values, converting categorical variables (such as gender) into numerical format, and exploring the distribution and correlation of different features.</w:t>
      </w:r>
    </w:p>
    <w:p w14:paraId="7B97ACC9" w14:textId="77777777" w:rsidR="00A21043" w:rsidRDefault="00000000">
      <w:pPr>
        <w:numPr>
          <w:ilvl w:val="0"/>
          <w:numId w:val="5"/>
        </w:numPr>
        <w:spacing w:line="276" w:lineRule="auto"/>
        <w:jc w:val="both"/>
      </w:pPr>
      <w:r>
        <w:t>EDA</w:t>
      </w:r>
    </w:p>
    <w:p w14:paraId="04CCA56B" w14:textId="77777777" w:rsidR="00A21043" w:rsidRDefault="00000000">
      <w:pPr>
        <w:spacing w:line="276" w:lineRule="auto"/>
        <w:jc w:val="both"/>
      </w:pPr>
      <w:r>
        <w:t>Next, we conducted exploratory data analysis (EDA) to gain insights into the relationships between various factors and calorie expenditure.</w:t>
      </w:r>
    </w:p>
    <w:p w14:paraId="39F299DE" w14:textId="77777777" w:rsidR="00A21043" w:rsidRDefault="00000000">
      <w:pPr>
        <w:numPr>
          <w:ilvl w:val="0"/>
          <w:numId w:val="5"/>
        </w:numPr>
        <w:spacing w:line="276" w:lineRule="auto"/>
        <w:jc w:val="both"/>
      </w:pPr>
      <w:r>
        <w:t>Model Selection</w:t>
      </w:r>
    </w:p>
    <w:p w14:paraId="2B05A2A1" w14:textId="77777777" w:rsidR="00A21043" w:rsidRDefault="00000000">
      <w:pPr>
        <w:spacing w:line="276" w:lineRule="auto"/>
        <w:jc w:val="both"/>
      </w:pPr>
      <w:r>
        <w:t xml:space="preserve">For the predictive modelling task, we chose the </w:t>
      </w:r>
      <w:proofErr w:type="spellStart"/>
      <w:r>
        <w:t>XGBoost</w:t>
      </w:r>
      <w:proofErr w:type="spellEnd"/>
      <w:r>
        <w:t xml:space="preserve"> algorithm due</w:t>
      </w:r>
    </w:p>
    <w:p w14:paraId="123CD12F" w14:textId="77777777" w:rsidR="00A21043" w:rsidRDefault="00000000">
      <w:pPr>
        <w:spacing w:line="276" w:lineRule="auto"/>
        <w:jc w:val="both"/>
      </w:pPr>
      <w:r>
        <w:t xml:space="preserve">to its effectiveness in handling complex datasets and achieving high prediction accuracy. </w:t>
      </w:r>
      <w:proofErr w:type="spellStart"/>
      <w:r>
        <w:t>XGBoost</w:t>
      </w:r>
      <w:proofErr w:type="spellEnd"/>
      <w:r>
        <w:t xml:space="preserve"> regression is well-suited for our task of estimating calorie expenditure based on individual characteristics and exercise data. We opted for </w:t>
      </w:r>
      <w:proofErr w:type="spellStart"/>
      <w:r>
        <w:t>XGBoost</w:t>
      </w:r>
      <w:proofErr w:type="spellEnd"/>
      <w:r>
        <w:t xml:space="preserve"> over other algorithms because of its</w:t>
      </w:r>
    </w:p>
    <w:p w14:paraId="4231B19F" w14:textId="77777777" w:rsidR="00A21043" w:rsidRDefault="00000000">
      <w:pPr>
        <w:spacing w:line="276" w:lineRule="auto"/>
        <w:jc w:val="both"/>
      </w:pPr>
      <w:r>
        <w:t>robustness, scalability, and versatility.</w:t>
      </w:r>
    </w:p>
    <w:p w14:paraId="0777E76C" w14:textId="77777777" w:rsidR="00A21043" w:rsidRDefault="00000000">
      <w:pPr>
        <w:numPr>
          <w:ilvl w:val="0"/>
          <w:numId w:val="5"/>
        </w:numPr>
        <w:spacing w:line="276" w:lineRule="auto"/>
        <w:jc w:val="both"/>
      </w:pPr>
      <w:r>
        <w:t>Model Training and Evaluation</w:t>
      </w:r>
    </w:p>
    <w:p w14:paraId="1DF5D8BA" w14:textId="77777777" w:rsidR="00A21043" w:rsidRDefault="00000000">
      <w:pPr>
        <w:spacing w:line="276" w:lineRule="auto"/>
        <w:jc w:val="both"/>
      </w:pPr>
      <w:r>
        <w:t xml:space="preserve">We divided the dataset into training and testing sets using the </w:t>
      </w:r>
      <w:proofErr w:type="spellStart"/>
      <w:r>
        <w:t>train_test_split</w:t>
      </w:r>
      <w:proofErr w:type="spellEnd"/>
      <w:r>
        <w:t xml:space="preserve"> function from scikit-learn. The training set was used to train the </w:t>
      </w:r>
      <w:proofErr w:type="spellStart"/>
      <w:r>
        <w:t>XGBoost</w:t>
      </w:r>
      <w:proofErr w:type="spellEnd"/>
      <w:r>
        <w:t xml:space="preserve"> regression model, while the testing set was used to evaluate its performance. After training, we evaluated the model's performance using metrics such as mean absolute error (MAE) to assess its accuracy and generalisation ability.</w:t>
      </w:r>
    </w:p>
    <w:p w14:paraId="7B881DC6" w14:textId="77777777" w:rsidR="00A21043" w:rsidRDefault="00000000">
      <w:pPr>
        <w:numPr>
          <w:ilvl w:val="0"/>
          <w:numId w:val="5"/>
        </w:numPr>
        <w:spacing w:line="276" w:lineRule="auto"/>
        <w:jc w:val="both"/>
      </w:pPr>
      <w:r>
        <w:t>Model Deployment</w:t>
      </w:r>
    </w:p>
    <w:p w14:paraId="2FEB3CB3" w14:textId="77777777" w:rsidR="00A21043" w:rsidRDefault="00000000">
      <w:pPr>
        <w:spacing w:line="276" w:lineRule="auto"/>
        <w:jc w:val="both"/>
      </w:pPr>
      <w:r>
        <w:t>Once the model was trained and evaluated, we deployed it for real-world use. This involved integrating the model into a user-friendly application or interface that allows users to input their exercise details and receive real-time predictions of calorie expenditure.</w:t>
      </w:r>
    </w:p>
    <w:p w14:paraId="6E847DF5" w14:textId="77777777" w:rsidR="00A21043" w:rsidRDefault="00000000">
      <w:pPr>
        <w:spacing w:line="276" w:lineRule="auto"/>
      </w:pPr>
      <w:r>
        <w:rPr>
          <w:noProof/>
        </w:rPr>
        <w:drawing>
          <wp:inline distT="114300" distB="114300" distL="114300" distR="114300" wp14:anchorId="40790923" wp14:editId="7E60589B">
            <wp:extent cx="2581592" cy="494421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581592" cy="4944211"/>
                    </a:xfrm>
                    <a:prstGeom prst="rect">
                      <a:avLst/>
                    </a:prstGeom>
                    <a:ln/>
                  </pic:spPr>
                </pic:pic>
              </a:graphicData>
            </a:graphic>
          </wp:inline>
        </w:drawing>
      </w:r>
    </w:p>
    <w:p w14:paraId="6BE12586" w14:textId="77777777" w:rsidR="00A21043" w:rsidRDefault="00A21043">
      <w:pPr>
        <w:spacing w:line="276" w:lineRule="auto"/>
        <w:jc w:val="both"/>
      </w:pPr>
    </w:p>
    <w:p w14:paraId="376979E5" w14:textId="77777777" w:rsidR="00A21043" w:rsidRDefault="00A21043">
      <w:pPr>
        <w:spacing w:line="276" w:lineRule="auto"/>
        <w:jc w:val="both"/>
      </w:pPr>
    </w:p>
    <w:p w14:paraId="6476158A" w14:textId="77777777" w:rsidR="00A21043" w:rsidRDefault="00A21043">
      <w:pPr>
        <w:spacing w:line="276" w:lineRule="auto"/>
        <w:jc w:val="both"/>
      </w:pPr>
    </w:p>
    <w:p w14:paraId="212536B0" w14:textId="77777777" w:rsidR="00A21043" w:rsidRDefault="00A21043">
      <w:pPr>
        <w:spacing w:line="276" w:lineRule="auto"/>
        <w:jc w:val="both"/>
      </w:pPr>
    </w:p>
    <w:p w14:paraId="2BAFB277" w14:textId="77777777" w:rsidR="00A21043" w:rsidRDefault="00000000">
      <w:pPr>
        <w:pStyle w:val="Heading1"/>
        <w:spacing w:line="276" w:lineRule="auto"/>
        <w:rPr>
          <w:b/>
        </w:rPr>
      </w:pPr>
      <w:r>
        <w:rPr>
          <w:b/>
        </w:rPr>
        <w:t>IV.      EXISTING PROBLEMS</w:t>
      </w:r>
    </w:p>
    <w:p w14:paraId="0E5E3F5F" w14:textId="77777777" w:rsidR="00A21043" w:rsidRDefault="00A21043">
      <w:pPr>
        <w:spacing w:line="276" w:lineRule="auto"/>
      </w:pPr>
    </w:p>
    <w:p w14:paraId="50B1E592" w14:textId="77777777" w:rsidR="00A21043" w:rsidRDefault="00000000">
      <w:pPr>
        <w:numPr>
          <w:ilvl w:val="0"/>
          <w:numId w:val="4"/>
        </w:numPr>
        <w:pBdr>
          <w:top w:val="nil"/>
          <w:left w:val="nil"/>
          <w:bottom w:val="nil"/>
          <w:right w:val="nil"/>
          <w:between w:val="nil"/>
        </w:pBdr>
        <w:tabs>
          <w:tab w:val="left" w:pos="288"/>
        </w:tabs>
        <w:spacing w:after="120" w:line="276" w:lineRule="auto"/>
        <w:jc w:val="both"/>
        <w:rPr>
          <w:color w:val="000000"/>
        </w:rPr>
      </w:pPr>
      <w:r>
        <w:t>Generalization Bias</w:t>
      </w:r>
    </w:p>
    <w:p w14:paraId="53C0E582" w14:textId="77777777" w:rsidR="00A21043" w:rsidRDefault="00000000">
      <w:pPr>
        <w:pBdr>
          <w:top w:val="nil"/>
          <w:left w:val="nil"/>
          <w:bottom w:val="nil"/>
          <w:right w:val="nil"/>
          <w:between w:val="nil"/>
        </w:pBdr>
        <w:tabs>
          <w:tab w:val="left" w:pos="288"/>
        </w:tabs>
        <w:spacing w:after="120" w:line="276" w:lineRule="auto"/>
        <w:jc w:val="both"/>
      </w:pPr>
      <w:r>
        <w:t xml:space="preserve">Discuss how current models often rely on generalized assumptions that may not accurately capture the diverse range of factors influencing calorie expenditure. These </w:t>
      </w:r>
      <w:r>
        <w:lastRenderedPageBreak/>
        <w:t>assumptions can lead to biased predictions, particularly for individuals with unique physiological characteristics or engaging in non-standard physical activities.</w:t>
      </w:r>
    </w:p>
    <w:p w14:paraId="2A319368" w14:textId="77777777" w:rsidR="00A21043" w:rsidRDefault="00000000">
      <w:pPr>
        <w:numPr>
          <w:ilvl w:val="0"/>
          <w:numId w:val="4"/>
        </w:numPr>
        <w:pBdr>
          <w:top w:val="nil"/>
          <w:left w:val="nil"/>
          <w:bottom w:val="nil"/>
          <w:right w:val="nil"/>
          <w:between w:val="nil"/>
        </w:pBdr>
        <w:tabs>
          <w:tab w:val="left" w:pos="288"/>
        </w:tabs>
        <w:spacing w:after="120" w:line="276" w:lineRule="auto"/>
        <w:jc w:val="both"/>
      </w:pPr>
      <w:r>
        <w:t>Lack of Personalization</w:t>
      </w:r>
    </w:p>
    <w:p w14:paraId="4AF0B4D4" w14:textId="77777777" w:rsidR="00A21043" w:rsidRDefault="00000000">
      <w:pPr>
        <w:tabs>
          <w:tab w:val="left" w:pos="288"/>
        </w:tabs>
        <w:spacing w:after="120" w:line="276" w:lineRule="auto"/>
        <w:jc w:val="both"/>
      </w:pPr>
      <w:r>
        <w:t>Highlight the lack of individualization in existing prediction models, which often overlooks important factors such as age, weight, height, fitness level, and metabolic rate. Without accounting for individual differences, prediction accuracy may be compromised, resulting in suboptimal recommendations for calorie intake and expenditure.</w:t>
      </w:r>
    </w:p>
    <w:p w14:paraId="0F55FDC3" w14:textId="77777777" w:rsidR="00A21043" w:rsidRDefault="00000000">
      <w:pPr>
        <w:numPr>
          <w:ilvl w:val="0"/>
          <w:numId w:val="4"/>
        </w:numPr>
        <w:pBdr>
          <w:top w:val="nil"/>
          <w:left w:val="nil"/>
          <w:bottom w:val="nil"/>
          <w:right w:val="nil"/>
          <w:between w:val="nil"/>
        </w:pBdr>
        <w:tabs>
          <w:tab w:val="left" w:pos="288"/>
        </w:tabs>
        <w:spacing w:after="120" w:line="276" w:lineRule="auto"/>
        <w:jc w:val="both"/>
      </w:pPr>
      <w:r>
        <w:t>Inaccurate Estimation Methods</w:t>
      </w:r>
    </w:p>
    <w:p w14:paraId="70F4E606" w14:textId="77777777" w:rsidR="00A21043" w:rsidRDefault="00000000">
      <w:pPr>
        <w:pBdr>
          <w:top w:val="nil"/>
          <w:left w:val="nil"/>
          <w:bottom w:val="nil"/>
          <w:right w:val="nil"/>
          <w:between w:val="nil"/>
        </w:pBdr>
        <w:tabs>
          <w:tab w:val="left" w:pos="288"/>
        </w:tabs>
        <w:spacing w:after="120" w:line="276" w:lineRule="auto"/>
        <w:jc w:val="both"/>
      </w:pPr>
      <w:r>
        <w:t>Examine the limitations of estimation methods commonly used in calorie expenditure prediction, such as metabolic equivalents (METs) or simple linear equations. These methods may fail to account for variations in energy expenditure due to factors like intensity, duration, and type of activity, leading to inaccurate predictions, especially for high-intensity or non-traditional activities.</w:t>
      </w:r>
    </w:p>
    <w:p w14:paraId="7E295941" w14:textId="77777777" w:rsidR="00A21043" w:rsidRDefault="00000000">
      <w:pPr>
        <w:numPr>
          <w:ilvl w:val="0"/>
          <w:numId w:val="4"/>
        </w:numPr>
        <w:pBdr>
          <w:top w:val="nil"/>
          <w:left w:val="nil"/>
          <w:bottom w:val="nil"/>
          <w:right w:val="nil"/>
          <w:between w:val="nil"/>
        </w:pBdr>
        <w:tabs>
          <w:tab w:val="left" w:pos="288"/>
        </w:tabs>
        <w:spacing w:after="120" w:line="276" w:lineRule="auto"/>
        <w:jc w:val="both"/>
      </w:pPr>
      <w:r>
        <w:t>Limited Scope of Activities</w:t>
      </w:r>
    </w:p>
    <w:p w14:paraId="1352142B" w14:textId="77777777" w:rsidR="00A21043" w:rsidRDefault="00000000">
      <w:pPr>
        <w:pBdr>
          <w:top w:val="nil"/>
          <w:left w:val="nil"/>
          <w:bottom w:val="nil"/>
          <w:right w:val="nil"/>
          <w:between w:val="nil"/>
        </w:pBdr>
        <w:tabs>
          <w:tab w:val="left" w:pos="288"/>
        </w:tabs>
        <w:spacing w:after="120" w:line="276" w:lineRule="auto"/>
        <w:jc w:val="both"/>
      </w:pPr>
      <w:r>
        <w:t>Address the restricted scope of activities covered by existing prediction models, which often focus on commonly performed exercises and overlook less conventional or culturally specific physical activities. This limitation restricts the applicability of current models to diverse populations and may overlook important contributors to overall energy expenditure.</w:t>
      </w:r>
    </w:p>
    <w:p w14:paraId="4EDC6B58" w14:textId="77777777" w:rsidR="00A21043" w:rsidRDefault="00000000">
      <w:pPr>
        <w:numPr>
          <w:ilvl w:val="0"/>
          <w:numId w:val="4"/>
        </w:numPr>
        <w:pBdr>
          <w:top w:val="nil"/>
          <w:left w:val="nil"/>
          <w:bottom w:val="nil"/>
          <w:right w:val="nil"/>
          <w:between w:val="nil"/>
        </w:pBdr>
        <w:tabs>
          <w:tab w:val="left" w:pos="288"/>
        </w:tabs>
        <w:spacing w:after="120" w:line="276" w:lineRule="auto"/>
        <w:jc w:val="both"/>
      </w:pPr>
      <w:r>
        <w:t>Practical Implementation Issues</w:t>
      </w:r>
    </w:p>
    <w:p w14:paraId="790EF1DF" w14:textId="77777777" w:rsidR="00A21043" w:rsidRDefault="00000000">
      <w:pPr>
        <w:pBdr>
          <w:top w:val="nil"/>
          <w:left w:val="nil"/>
          <w:bottom w:val="nil"/>
          <w:right w:val="nil"/>
          <w:between w:val="nil"/>
        </w:pBdr>
        <w:tabs>
          <w:tab w:val="left" w:pos="288"/>
        </w:tabs>
        <w:spacing w:after="120" w:line="276" w:lineRule="auto"/>
        <w:jc w:val="both"/>
      </w:pPr>
      <w:r>
        <w:t>Explore the practical challenges associated with implementing existing prediction models in real-world settings, such as the complexity of data collection, the need for specialized equipment, and the reliance on subjective self-reporting. These implementation barriers hinder widespread adoption and limit the accessibility of calorie expenditure prediction tools.</w:t>
      </w:r>
    </w:p>
    <w:p w14:paraId="4D61EF39" w14:textId="77777777" w:rsidR="00A21043" w:rsidRDefault="00000000">
      <w:pPr>
        <w:pStyle w:val="Heading1"/>
        <w:spacing w:line="276" w:lineRule="auto"/>
        <w:rPr>
          <w:b/>
        </w:rPr>
      </w:pPr>
      <w:r>
        <w:rPr>
          <w:b/>
        </w:rPr>
        <w:t>V.   PROPOSED SOLUTIONS</w:t>
      </w:r>
    </w:p>
    <w:p w14:paraId="4123373F" w14:textId="77777777" w:rsidR="00A21043" w:rsidRDefault="00A21043">
      <w:pPr>
        <w:jc w:val="both"/>
      </w:pPr>
    </w:p>
    <w:p w14:paraId="7F0B480C" w14:textId="77777777" w:rsidR="00A21043" w:rsidRDefault="00000000">
      <w:pPr>
        <w:numPr>
          <w:ilvl w:val="0"/>
          <w:numId w:val="2"/>
        </w:numPr>
        <w:jc w:val="both"/>
      </w:pPr>
      <w:r>
        <w:t>Personalized Prediction Models</w:t>
      </w:r>
    </w:p>
    <w:p w14:paraId="6ED7DE3B" w14:textId="77777777" w:rsidR="00A21043" w:rsidRDefault="00000000">
      <w:pPr>
        <w:jc w:val="both"/>
      </w:pPr>
      <w:r>
        <w:t>Propose the development of personalized prediction models that account for individual characteristics such as age, weight, height, fitness level, and metabolic rate. Explain how your project aims to incorporate these factors into the prediction model to improve accuracy and relevance for diverse populations.</w:t>
      </w:r>
    </w:p>
    <w:p w14:paraId="6A757099" w14:textId="77777777" w:rsidR="00A21043" w:rsidRDefault="00000000">
      <w:pPr>
        <w:numPr>
          <w:ilvl w:val="0"/>
          <w:numId w:val="2"/>
        </w:numPr>
        <w:jc w:val="both"/>
      </w:pPr>
      <w:r>
        <w:t>Machine Learning Algorithms</w:t>
      </w:r>
    </w:p>
    <w:p w14:paraId="366D7E77" w14:textId="77777777" w:rsidR="00A21043" w:rsidRDefault="00000000">
      <w:pPr>
        <w:jc w:val="both"/>
      </w:pPr>
      <w:r>
        <w:t>Advocate for the use of advanced machine learning algorithms capable of learning complex patterns and relationships in the data. Discuss how your project employs machine learning techniques such as neural networks or ensemble methods to capture the nuances of energy expenditure across different activities and individuals.</w:t>
      </w:r>
    </w:p>
    <w:p w14:paraId="21996FC0" w14:textId="77777777" w:rsidR="00A21043" w:rsidRDefault="00000000">
      <w:pPr>
        <w:numPr>
          <w:ilvl w:val="0"/>
          <w:numId w:val="2"/>
        </w:numPr>
        <w:jc w:val="both"/>
      </w:pPr>
      <w:r>
        <w:t xml:space="preserve">Validation Strategies </w:t>
      </w:r>
    </w:p>
    <w:p w14:paraId="1660EE65" w14:textId="77777777" w:rsidR="00A21043" w:rsidRDefault="00000000">
      <w:pPr>
        <w:jc w:val="both"/>
      </w:pPr>
      <w:r>
        <w:t>Recommend rigorous validation strategies to assess the performance of the proposed prediction model against objective measures of calorie expenditure. Describe how your project validates the accuracy and reliability of the model using controlled experiments, direct measurements, or validated reference methods.</w:t>
      </w:r>
    </w:p>
    <w:p w14:paraId="1FA663C6" w14:textId="77777777" w:rsidR="00A21043" w:rsidRDefault="00000000">
      <w:pPr>
        <w:numPr>
          <w:ilvl w:val="0"/>
          <w:numId w:val="2"/>
        </w:numPr>
        <w:jc w:val="both"/>
      </w:pPr>
      <w:r>
        <w:t xml:space="preserve">User </w:t>
      </w:r>
      <w:proofErr w:type="spellStart"/>
      <w:r>
        <w:t>Centered</w:t>
      </w:r>
      <w:proofErr w:type="spellEnd"/>
      <w:r>
        <w:t xml:space="preserve"> Design</w:t>
      </w:r>
    </w:p>
    <w:p w14:paraId="4D4E568E" w14:textId="77777777" w:rsidR="00A21043" w:rsidRDefault="00000000">
      <w:pPr>
        <w:jc w:val="both"/>
      </w:pPr>
      <w:r>
        <w:t>Advocate for a user-</w:t>
      </w:r>
      <w:proofErr w:type="spellStart"/>
      <w:r>
        <w:t>centered</w:t>
      </w:r>
      <w:proofErr w:type="spellEnd"/>
      <w:r>
        <w:t xml:space="preserve"> design approach to ensure the practical relevance and usability of the prediction model in real-world settings. Discuss how your project incorporates user feedback, iterative testing, and participatory design principles to create a user-friendly interface and enhance user engagement.</w:t>
      </w:r>
    </w:p>
    <w:p w14:paraId="515B6532" w14:textId="77777777" w:rsidR="00A21043" w:rsidRDefault="00A21043">
      <w:pPr>
        <w:spacing w:line="276" w:lineRule="auto"/>
        <w:jc w:val="both"/>
      </w:pPr>
      <w:bookmarkStart w:id="0" w:name="_tx3cy93pwzy5" w:colFirst="0" w:colLast="0"/>
      <w:bookmarkEnd w:id="0"/>
    </w:p>
    <w:p w14:paraId="3A460050" w14:textId="77777777" w:rsidR="00A21043" w:rsidRDefault="00000000">
      <w:pPr>
        <w:pStyle w:val="Heading1"/>
        <w:spacing w:line="276" w:lineRule="auto"/>
      </w:pPr>
      <w:bookmarkStart w:id="1" w:name="_p23mknv0xjl" w:colFirst="0" w:colLast="0"/>
      <w:bookmarkEnd w:id="1"/>
      <w:r>
        <w:rPr>
          <w:b/>
        </w:rPr>
        <w:t>VI.   SYSTEM DESIGN</w:t>
      </w:r>
    </w:p>
    <w:p w14:paraId="2A86CC0A" w14:textId="77777777" w:rsidR="00A21043" w:rsidRDefault="00000000">
      <w:pPr>
        <w:numPr>
          <w:ilvl w:val="0"/>
          <w:numId w:val="3"/>
        </w:numPr>
        <w:spacing w:line="276" w:lineRule="auto"/>
        <w:jc w:val="both"/>
      </w:pPr>
      <w:bookmarkStart w:id="2" w:name="_r8o377jw7to7" w:colFirst="0" w:colLast="0"/>
      <w:bookmarkEnd w:id="2"/>
      <w:r>
        <w:t xml:space="preserve">Overview </w:t>
      </w:r>
    </w:p>
    <w:p w14:paraId="104E6058" w14:textId="77777777" w:rsidR="00A21043" w:rsidRDefault="00000000">
      <w:pPr>
        <w:spacing w:line="276" w:lineRule="auto"/>
        <w:jc w:val="both"/>
      </w:pPr>
      <w:bookmarkStart w:id="3" w:name="_deuwds9ipx0f" w:colFirst="0" w:colLast="0"/>
      <w:bookmarkEnd w:id="3"/>
      <w:r>
        <w:t>Provide a high-level overview of the architecture and components of the calorie expenditure prediction system. Describe the purpose and goals of the system, including its intended users, functionalities, and potential applications.</w:t>
      </w:r>
    </w:p>
    <w:p w14:paraId="29D2D91A" w14:textId="77777777" w:rsidR="00A21043" w:rsidRDefault="00000000">
      <w:pPr>
        <w:numPr>
          <w:ilvl w:val="0"/>
          <w:numId w:val="3"/>
        </w:numPr>
        <w:spacing w:line="276" w:lineRule="auto"/>
        <w:jc w:val="both"/>
      </w:pPr>
      <w:bookmarkStart w:id="4" w:name="_jfwh6recuz63" w:colFirst="0" w:colLast="0"/>
      <w:bookmarkEnd w:id="4"/>
      <w:r>
        <w:t>Data Collection Model</w:t>
      </w:r>
    </w:p>
    <w:p w14:paraId="18DF78B7" w14:textId="77777777" w:rsidR="00A21043" w:rsidRDefault="00000000">
      <w:pPr>
        <w:spacing w:line="276" w:lineRule="auto"/>
        <w:jc w:val="both"/>
      </w:pPr>
      <w:bookmarkStart w:id="5" w:name="_vmaf3nggu60" w:colFirst="0" w:colLast="0"/>
      <w:bookmarkEnd w:id="5"/>
      <w:r>
        <w:t>Explain the process of collecting data from various sources, such as wearable devices, fitness trackers, or mobile apps. Discuss the types of data collected, including physiological measurements (e.g., heart rate, activity intensity), environmental factors (e.g., temperature, altitude), and user demographics.</w:t>
      </w:r>
    </w:p>
    <w:p w14:paraId="5026B5C8" w14:textId="77777777" w:rsidR="00A21043" w:rsidRDefault="00000000">
      <w:pPr>
        <w:numPr>
          <w:ilvl w:val="0"/>
          <w:numId w:val="3"/>
        </w:numPr>
        <w:spacing w:line="276" w:lineRule="auto"/>
        <w:jc w:val="both"/>
      </w:pPr>
      <w:bookmarkStart w:id="6" w:name="_4qyg47t2mxm2" w:colFirst="0" w:colLast="0"/>
      <w:bookmarkEnd w:id="6"/>
      <w:r>
        <w:t>Preprocessing and Feature Extraction</w:t>
      </w:r>
    </w:p>
    <w:p w14:paraId="7818A76C" w14:textId="77777777" w:rsidR="00A21043" w:rsidRDefault="00000000">
      <w:pPr>
        <w:spacing w:line="276" w:lineRule="auto"/>
        <w:jc w:val="both"/>
      </w:pPr>
      <w:bookmarkStart w:id="7" w:name="_nzzijl84d2gj" w:colFirst="0" w:colLast="0"/>
      <w:bookmarkEnd w:id="7"/>
      <w:r>
        <w:t>Detail the preprocessing steps applied to the raw sensor data to prepare it for analysis. Discuss techniques for cleaning, filtering, and normalizing the data, as well as extracting relevant features for calorie expenditure prediction, such as activity type, duration, and intensity.</w:t>
      </w:r>
    </w:p>
    <w:p w14:paraId="64DBDE68" w14:textId="77777777" w:rsidR="00A21043" w:rsidRDefault="00A21043">
      <w:pPr>
        <w:spacing w:line="276" w:lineRule="auto"/>
        <w:jc w:val="both"/>
      </w:pPr>
      <w:bookmarkStart w:id="8" w:name="_kttxbhegwi7j" w:colFirst="0" w:colLast="0"/>
      <w:bookmarkEnd w:id="8"/>
    </w:p>
    <w:p w14:paraId="61F02581" w14:textId="77777777" w:rsidR="00A21043" w:rsidRDefault="00000000">
      <w:pPr>
        <w:spacing w:line="276" w:lineRule="auto"/>
        <w:jc w:val="both"/>
      </w:pPr>
      <w:bookmarkStart w:id="9" w:name="_256p79b5e4w" w:colFirst="0" w:colLast="0"/>
      <w:bookmarkEnd w:id="9"/>
      <w:r>
        <w:rPr>
          <w:noProof/>
        </w:rPr>
        <w:drawing>
          <wp:inline distT="114300" distB="114300" distL="114300" distR="114300" wp14:anchorId="51342ACB" wp14:editId="595A8A95">
            <wp:extent cx="3081655" cy="1727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81655" cy="1727200"/>
                    </a:xfrm>
                    <a:prstGeom prst="rect">
                      <a:avLst/>
                    </a:prstGeom>
                    <a:ln/>
                  </pic:spPr>
                </pic:pic>
              </a:graphicData>
            </a:graphic>
          </wp:inline>
        </w:drawing>
      </w:r>
    </w:p>
    <w:p w14:paraId="54DBAB04" w14:textId="77777777" w:rsidR="00A21043" w:rsidRDefault="00A21043">
      <w:pPr>
        <w:spacing w:line="276" w:lineRule="auto"/>
        <w:jc w:val="both"/>
      </w:pPr>
      <w:bookmarkStart w:id="10" w:name="_d4l7c4czv83e" w:colFirst="0" w:colLast="0"/>
      <w:bookmarkEnd w:id="10"/>
    </w:p>
    <w:p w14:paraId="0A3C9A8A" w14:textId="77777777" w:rsidR="00A21043" w:rsidRDefault="00A21043">
      <w:pPr>
        <w:spacing w:line="276" w:lineRule="auto"/>
        <w:jc w:val="both"/>
      </w:pPr>
      <w:bookmarkStart w:id="11" w:name="_6u93sn1svfy" w:colFirst="0" w:colLast="0"/>
      <w:bookmarkEnd w:id="11"/>
    </w:p>
    <w:p w14:paraId="52014AB1" w14:textId="77777777" w:rsidR="00A21043" w:rsidRDefault="00A21043">
      <w:pPr>
        <w:spacing w:line="276" w:lineRule="auto"/>
        <w:jc w:val="both"/>
      </w:pPr>
      <w:bookmarkStart w:id="12" w:name="_coyicmpverki" w:colFirst="0" w:colLast="0"/>
      <w:bookmarkEnd w:id="12"/>
    </w:p>
    <w:p w14:paraId="169B48BD" w14:textId="77777777" w:rsidR="00A21043" w:rsidRDefault="00000000">
      <w:pPr>
        <w:spacing w:line="276" w:lineRule="auto"/>
        <w:jc w:val="both"/>
      </w:pPr>
      <w:bookmarkStart w:id="13" w:name="_daif2gzia5qq" w:colFirst="0" w:colLast="0"/>
      <w:bookmarkEnd w:id="13"/>
      <w:r>
        <w:rPr>
          <w:noProof/>
        </w:rPr>
        <w:lastRenderedPageBreak/>
        <w:drawing>
          <wp:inline distT="114300" distB="114300" distL="114300" distR="114300" wp14:anchorId="018351FF" wp14:editId="25ED4B47">
            <wp:extent cx="3081655" cy="2057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81655" cy="2057400"/>
                    </a:xfrm>
                    <a:prstGeom prst="rect">
                      <a:avLst/>
                    </a:prstGeom>
                    <a:ln/>
                  </pic:spPr>
                </pic:pic>
              </a:graphicData>
            </a:graphic>
          </wp:inline>
        </w:drawing>
      </w:r>
    </w:p>
    <w:p w14:paraId="5E42255E" w14:textId="77777777" w:rsidR="00A21043" w:rsidRDefault="00000000">
      <w:pPr>
        <w:spacing w:line="276" w:lineRule="auto"/>
        <w:jc w:val="both"/>
      </w:pPr>
      <w:bookmarkStart w:id="14" w:name="_clfdv376eyvx" w:colFirst="0" w:colLast="0"/>
      <w:bookmarkEnd w:id="14"/>
      <w:r>
        <w:rPr>
          <w:noProof/>
        </w:rPr>
        <w:drawing>
          <wp:inline distT="114300" distB="114300" distL="114300" distR="114300" wp14:anchorId="1B6D99A5" wp14:editId="56AC0C6B">
            <wp:extent cx="3081655" cy="300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081655" cy="3009900"/>
                    </a:xfrm>
                    <a:prstGeom prst="rect">
                      <a:avLst/>
                    </a:prstGeom>
                    <a:ln/>
                  </pic:spPr>
                </pic:pic>
              </a:graphicData>
            </a:graphic>
          </wp:inline>
        </w:drawing>
      </w:r>
    </w:p>
    <w:p w14:paraId="2AA07585" w14:textId="77777777" w:rsidR="00A21043" w:rsidRDefault="00A21043">
      <w:pPr>
        <w:spacing w:line="276" w:lineRule="auto"/>
        <w:jc w:val="both"/>
      </w:pPr>
      <w:bookmarkStart w:id="15" w:name="_fr0x60c94ivb" w:colFirst="0" w:colLast="0"/>
      <w:bookmarkEnd w:id="15"/>
    </w:p>
    <w:p w14:paraId="68C93825" w14:textId="77777777" w:rsidR="00A21043" w:rsidRDefault="00A21043">
      <w:pPr>
        <w:spacing w:line="276" w:lineRule="auto"/>
        <w:jc w:val="both"/>
        <w:rPr>
          <w:b/>
        </w:rPr>
      </w:pPr>
      <w:bookmarkStart w:id="16" w:name="_w4k0bd5uemz0" w:colFirst="0" w:colLast="0"/>
      <w:bookmarkEnd w:id="16"/>
    </w:p>
    <w:p w14:paraId="0A7BD290" w14:textId="77777777" w:rsidR="00A21043" w:rsidRDefault="00000000">
      <w:pPr>
        <w:spacing w:line="276" w:lineRule="auto"/>
        <w:ind w:left="720"/>
        <w:jc w:val="both"/>
        <w:rPr>
          <w:b/>
        </w:rPr>
      </w:pPr>
      <w:bookmarkStart w:id="17" w:name="_30j0zll" w:colFirst="0" w:colLast="0"/>
      <w:bookmarkEnd w:id="17"/>
      <w:r>
        <w:rPr>
          <w:b/>
        </w:rPr>
        <w:t>VII.  CONCLUSION AND FUTURE SCOPE</w:t>
      </w:r>
    </w:p>
    <w:p w14:paraId="4B49A019" w14:textId="77777777" w:rsidR="00A21043" w:rsidRDefault="00A21043">
      <w:pPr>
        <w:spacing w:line="276" w:lineRule="auto"/>
        <w:jc w:val="both"/>
      </w:pPr>
    </w:p>
    <w:p w14:paraId="628FCB5A" w14:textId="77777777" w:rsidR="00A21043" w:rsidRDefault="00000000">
      <w:pPr>
        <w:tabs>
          <w:tab w:val="left" w:pos="288"/>
        </w:tabs>
        <w:spacing w:after="120" w:line="276" w:lineRule="auto"/>
        <w:jc w:val="both"/>
      </w:pPr>
      <w:r>
        <w:t>In conclusion, this research project has addressed the critical need for accurate and personalized prediction models for calorie expenditure during physical activities. By leveraging advanced machine learning techniques and incorporating individual-specific factors, the developed prediction model demonstrates promising results in improving the accuracy and reliability of calorie expenditure estimation. Through rigorous validation against objective measures and user feedback, the system design ensures practical relevance and usability in real-world settings.</w:t>
      </w:r>
    </w:p>
    <w:p w14:paraId="41792798" w14:textId="77777777" w:rsidR="00A21043" w:rsidRDefault="00000000">
      <w:pPr>
        <w:tabs>
          <w:tab w:val="left" w:pos="288"/>
        </w:tabs>
        <w:spacing w:after="120" w:line="276" w:lineRule="auto"/>
        <w:jc w:val="both"/>
        <w:rPr>
          <w:b/>
        </w:rPr>
      </w:pPr>
      <w:r>
        <w:rPr>
          <w:b/>
        </w:rPr>
        <w:t>Future Scope</w:t>
      </w:r>
    </w:p>
    <w:p w14:paraId="5FF0BB46" w14:textId="77777777" w:rsidR="00A21043" w:rsidRDefault="00000000">
      <w:pPr>
        <w:tabs>
          <w:tab w:val="left" w:pos="288"/>
        </w:tabs>
        <w:spacing w:after="120" w:line="276" w:lineRule="auto"/>
        <w:jc w:val="both"/>
      </w:pPr>
      <w:r>
        <w:t>Looking ahead, there are several avenues for further research and development in the field of calorie expenditure prediction:</w:t>
      </w:r>
    </w:p>
    <w:p w14:paraId="314D4A17" w14:textId="77777777" w:rsidR="00A21043" w:rsidRDefault="00A21043">
      <w:pPr>
        <w:tabs>
          <w:tab w:val="left" w:pos="288"/>
        </w:tabs>
        <w:spacing w:after="120" w:line="276" w:lineRule="auto"/>
        <w:jc w:val="both"/>
      </w:pPr>
    </w:p>
    <w:p w14:paraId="7D203024" w14:textId="77777777" w:rsidR="00A21043" w:rsidRDefault="00000000">
      <w:pPr>
        <w:tabs>
          <w:tab w:val="left" w:pos="288"/>
        </w:tabs>
        <w:spacing w:after="120" w:line="276" w:lineRule="auto"/>
        <w:jc w:val="both"/>
      </w:pPr>
      <w:r>
        <w:t xml:space="preserve">Enhanced Personalization: Future studies can explore additional factors for personalizing prediction models, such as metabolic biomarkers, genetic variations, and dietary </w:t>
      </w:r>
      <w:r>
        <w:t>habits, to improve the granularity and individualization of calorie expenditure estimation.</w:t>
      </w:r>
    </w:p>
    <w:p w14:paraId="56E3C279" w14:textId="77777777" w:rsidR="00A21043" w:rsidRDefault="00000000">
      <w:pPr>
        <w:tabs>
          <w:tab w:val="left" w:pos="288"/>
        </w:tabs>
        <w:spacing w:after="120" w:line="276" w:lineRule="auto"/>
        <w:jc w:val="both"/>
      </w:pPr>
      <w:r>
        <w:t>Long-Term Monitoring: There is a need for longitudinal studies to investigate changes in calorie expenditure patterns over time and assess the effectiveness of personalized intervention strategies for improving fitness, weight management, and overall health outcomes.</w:t>
      </w:r>
    </w:p>
    <w:p w14:paraId="7AA87D49" w14:textId="77777777" w:rsidR="00A21043" w:rsidRDefault="00000000">
      <w:pPr>
        <w:tabs>
          <w:tab w:val="left" w:pos="288"/>
        </w:tabs>
        <w:spacing w:after="120" w:line="276" w:lineRule="auto"/>
        <w:jc w:val="both"/>
      </w:pPr>
      <w:r>
        <w:t>Integration with Health Ecosystems: The integration of calorie expenditure prediction systems with existing health ecosystems, such as electronic health records (EHRs) and telemedicine platforms, can enable holistic health monitoring and personalized intervention recommendations for individuals.</w:t>
      </w:r>
    </w:p>
    <w:p w14:paraId="2CDB57DA" w14:textId="77777777" w:rsidR="00A21043" w:rsidRDefault="00000000">
      <w:pPr>
        <w:tabs>
          <w:tab w:val="left" w:pos="288"/>
        </w:tabs>
        <w:spacing w:after="120" w:line="276" w:lineRule="auto"/>
        <w:jc w:val="both"/>
      </w:pPr>
      <w:r>
        <w:t>Real-Time Feedback and Coaching: Future research can explore the development of real-time feedback mechanisms and virtual coaching solutions based on predicted calorie expenditure, providing users with actionable insights and motivation to maintain healthy lifestyle habits.</w:t>
      </w:r>
    </w:p>
    <w:p w14:paraId="75C60342" w14:textId="77777777" w:rsidR="00A21043" w:rsidRDefault="00000000">
      <w:pPr>
        <w:tabs>
          <w:tab w:val="left" w:pos="288"/>
        </w:tabs>
        <w:spacing w:after="120" w:line="276" w:lineRule="auto"/>
        <w:jc w:val="both"/>
      </w:pPr>
      <w:r>
        <w:t>Ethical and Sociocultural Considerations: Continued attention to ethical considerations, including data privacy, security, and equity, is essential in the design and implementation of calorie expenditure prediction systems to ensure equitable access and positive societal impact.</w:t>
      </w:r>
    </w:p>
    <w:p w14:paraId="4877FC9A" w14:textId="77777777" w:rsidR="00A21043" w:rsidRDefault="00A21043">
      <w:pPr>
        <w:tabs>
          <w:tab w:val="left" w:pos="288"/>
        </w:tabs>
        <w:spacing w:after="120" w:line="276" w:lineRule="auto"/>
        <w:jc w:val="both"/>
      </w:pPr>
    </w:p>
    <w:p w14:paraId="3E228313" w14:textId="77777777" w:rsidR="00A21043" w:rsidRDefault="00000000">
      <w:pPr>
        <w:pStyle w:val="Heading1"/>
        <w:spacing w:line="276" w:lineRule="auto"/>
        <w:jc w:val="left"/>
        <w:rPr>
          <w:b/>
        </w:rPr>
      </w:pPr>
      <w:r>
        <w:rPr>
          <w:b/>
        </w:rPr>
        <w:tab/>
      </w:r>
      <w:r>
        <w:rPr>
          <w:b/>
        </w:rPr>
        <w:tab/>
      </w:r>
      <w:r>
        <w:rPr>
          <w:b/>
        </w:rPr>
        <w:tab/>
        <w:t>VIII.  REFERENCES</w:t>
      </w:r>
    </w:p>
    <w:p w14:paraId="4D0B55A8" w14:textId="77777777" w:rsidR="00A21043" w:rsidRDefault="00000000">
      <w:pPr>
        <w:spacing w:after="50"/>
        <w:ind w:left="360"/>
        <w:jc w:val="both"/>
      </w:pPr>
      <w:r>
        <w:t>[1] - Panwar, P., Bhutani, K., &amp; Saini, R. (2023). A Study on Calories</w:t>
      </w:r>
    </w:p>
    <w:p w14:paraId="46E1DB22" w14:textId="77777777" w:rsidR="00A21043" w:rsidRDefault="00000000">
      <w:pPr>
        <w:spacing w:after="50"/>
        <w:ind w:left="360"/>
        <w:jc w:val="both"/>
      </w:pPr>
      <w:r>
        <w:t>Burnt Prediction Using Machine Learning. In ITM Web of Conferences</w:t>
      </w:r>
    </w:p>
    <w:p w14:paraId="61A07DAB" w14:textId="77777777" w:rsidR="00A21043" w:rsidRDefault="00000000">
      <w:pPr>
        <w:spacing w:after="50"/>
        <w:ind w:left="360"/>
        <w:jc w:val="both"/>
      </w:pPr>
      <w:r>
        <w:t>(Vol. 54, p. 01010). EDP Sciences.</w:t>
      </w:r>
    </w:p>
    <w:p w14:paraId="6501EC8D" w14:textId="77777777" w:rsidR="00A21043" w:rsidRDefault="00000000">
      <w:pPr>
        <w:spacing w:after="50"/>
        <w:ind w:left="360"/>
        <w:jc w:val="both"/>
      </w:pPr>
      <w:r>
        <w:t xml:space="preserve">[2] -Nipas, M., Acoba, A. G., Mindoro, J. N., </w:t>
      </w:r>
      <w:proofErr w:type="spellStart"/>
      <w:r>
        <w:t>Malbog</w:t>
      </w:r>
      <w:proofErr w:type="spellEnd"/>
      <w:r>
        <w:t>, M. A. F., Susa, J.</w:t>
      </w:r>
    </w:p>
    <w:p w14:paraId="15DCB87D" w14:textId="77777777" w:rsidR="00A21043" w:rsidRDefault="00000000">
      <w:pPr>
        <w:spacing w:after="50"/>
        <w:ind w:left="360"/>
        <w:jc w:val="both"/>
      </w:pPr>
      <w:r>
        <w:t xml:space="preserve">A. B., &amp; </w:t>
      </w:r>
      <w:proofErr w:type="spellStart"/>
      <w:r>
        <w:t>Gulmatico</w:t>
      </w:r>
      <w:proofErr w:type="spellEnd"/>
      <w:r>
        <w:t>, J. S. (2022, March). Burned Calories Prediction</w:t>
      </w:r>
    </w:p>
    <w:p w14:paraId="4F9E5007" w14:textId="77777777" w:rsidR="00A21043" w:rsidRDefault="00000000">
      <w:pPr>
        <w:spacing w:after="50"/>
        <w:ind w:left="360"/>
        <w:jc w:val="both"/>
      </w:pPr>
      <w:r>
        <w:t>using Supervised Machine Learning: Regression Algorithm. In 2022</w:t>
      </w:r>
    </w:p>
    <w:p w14:paraId="0770F45D" w14:textId="77777777" w:rsidR="00A21043" w:rsidRDefault="00000000">
      <w:pPr>
        <w:spacing w:after="50"/>
        <w:ind w:left="360"/>
        <w:jc w:val="both"/>
      </w:pPr>
      <w:r>
        <w:t>Second International Conference on Power, Control and Computing</w:t>
      </w:r>
    </w:p>
    <w:p w14:paraId="135B42C5" w14:textId="77777777" w:rsidR="00A21043" w:rsidRDefault="00000000">
      <w:pPr>
        <w:spacing w:after="50"/>
        <w:ind w:left="360"/>
        <w:jc w:val="both"/>
      </w:pPr>
      <w:r>
        <w:t>Technologies (ICPC2T) (pp. 1-4). IEEE.</w:t>
      </w:r>
    </w:p>
    <w:p w14:paraId="2F1D2EC6" w14:textId="77777777" w:rsidR="00A21043" w:rsidRDefault="00000000">
      <w:pPr>
        <w:spacing w:after="50"/>
        <w:ind w:left="360"/>
        <w:jc w:val="both"/>
      </w:pPr>
      <w:r>
        <w:t>[3]- Reddy, G. S., &amp; Suhas, S. V. ACCURATE CALORIE BURN</w:t>
      </w:r>
    </w:p>
    <w:p w14:paraId="0D98260B" w14:textId="77777777" w:rsidR="00A21043" w:rsidRDefault="00000000">
      <w:pPr>
        <w:spacing w:after="50"/>
        <w:ind w:left="360"/>
        <w:jc w:val="both"/>
      </w:pPr>
      <w:r>
        <w:t>PREDICTION WITH MACHINE LEARNING: XGBOOST IN FOCUS.</w:t>
      </w:r>
    </w:p>
    <w:p w14:paraId="20F82BBF" w14:textId="77777777" w:rsidR="00A21043" w:rsidRDefault="00000000">
      <w:pPr>
        <w:spacing w:after="50"/>
        <w:ind w:left="360"/>
        <w:jc w:val="both"/>
      </w:pPr>
      <w:r>
        <w:t>[4] - Aziz, M. T., Sudheesh, R., Pecho, R. D. C., Khan, N. U. A., Ull, A.,</w:t>
      </w:r>
    </w:p>
    <w:p w14:paraId="6BB2F741" w14:textId="77777777" w:rsidR="00A21043" w:rsidRDefault="00000000">
      <w:pPr>
        <w:spacing w:after="50"/>
        <w:ind w:left="360"/>
        <w:jc w:val="both"/>
      </w:pPr>
      <w:r>
        <w:t>Era, H., &amp; Chowdhury, M. A. Calories Burnt Prediction Using Machine</w:t>
      </w:r>
    </w:p>
    <w:p w14:paraId="4BC473A5" w14:textId="77777777" w:rsidR="00A21043" w:rsidRDefault="00000000">
      <w:pPr>
        <w:spacing w:after="50"/>
        <w:ind w:left="360"/>
        <w:jc w:val="both"/>
      </w:pPr>
      <w:r>
        <w:t>Learning Approach.</w:t>
      </w:r>
    </w:p>
    <w:p w14:paraId="4A9564AC" w14:textId="77777777" w:rsidR="00A21043" w:rsidRDefault="00000000">
      <w:pPr>
        <w:spacing w:after="50"/>
        <w:ind w:left="360"/>
        <w:jc w:val="both"/>
      </w:pPr>
      <w:r>
        <w:t>[5] -Kadam, A., Shrivastava, A., Pawar, S. K., Patil, V. H., Michaelson, J.,</w:t>
      </w:r>
    </w:p>
    <w:p w14:paraId="6043EB41" w14:textId="77777777" w:rsidR="00A21043" w:rsidRDefault="00000000">
      <w:pPr>
        <w:spacing w:after="50"/>
        <w:ind w:left="360"/>
        <w:jc w:val="both"/>
      </w:pPr>
      <w:r>
        <w:lastRenderedPageBreak/>
        <w:t>&amp; Singh, A. (2023, September). Calories Burned Prediction Using</w:t>
      </w:r>
    </w:p>
    <w:p w14:paraId="28A51579" w14:textId="77777777" w:rsidR="00A21043" w:rsidRDefault="00000000">
      <w:pPr>
        <w:spacing w:after="50"/>
        <w:ind w:left="360"/>
        <w:jc w:val="both"/>
      </w:pPr>
      <w:r>
        <w:t>Machine Learning. In 2023 6th International Conference on</w:t>
      </w:r>
    </w:p>
    <w:p w14:paraId="60359C45" w14:textId="77777777" w:rsidR="00A21043" w:rsidRDefault="00000000">
      <w:pPr>
        <w:spacing w:after="50"/>
        <w:ind w:left="360"/>
        <w:jc w:val="both"/>
      </w:pPr>
      <w:r>
        <w:t>Contemporary Computing and Informatics (IC3I) (Vol. 6, pp. 1712-1717).</w:t>
      </w:r>
    </w:p>
    <w:p w14:paraId="03B8F0B1" w14:textId="77777777" w:rsidR="00A21043" w:rsidRDefault="00000000">
      <w:pPr>
        <w:spacing w:after="50"/>
        <w:ind w:left="360"/>
        <w:jc w:val="both"/>
      </w:pPr>
      <w:r>
        <w:t>IEEE.</w:t>
      </w:r>
    </w:p>
    <w:p w14:paraId="68F65FCF" w14:textId="77777777" w:rsidR="00A21043" w:rsidRDefault="00000000">
      <w:pPr>
        <w:spacing w:after="50"/>
        <w:ind w:left="360"/>
        <w:jc w:val="both"/>
      </w:pPr>
      <w:r>
        <w:t>[6] - Kalpesh, J., Rushikesh, J., Swaraj, K., Rohan, K., &amp; Bharadwaj, R.</w:t>
      </w:r>
    </w:p>
    <w:p w14:paraId="4EC67A2A" w14:textId="77777777" w:rsidR="00A21043" w:rsidRDefault="00000000">
      <w:pPr>
        <w:spacing w:after="50"/>
        <w:ind w:left="360"/>
        <w:jc w:val="both"/>
      </w:pPr>
      <w:r>
        <w:t>(2022, August). Human Physical Activities Based Calorie Burn Calculator</w:t>
      </w:r>
    </w:p>
    <w:p w14:paraId="2F4981AA" w14:textId="77777777" w:rsidR="00A21043" w:rsidRDefault="00000000">
      <w:pPr>
        <w:spacing w:after="50"/>
        <w:ind w:left="360"/>
        <w:jc w:val="both"/>
      </w:pPr>
      <w:r>
        <w:t>Using LSTM. In International Conference on Intelligent Cyber Physical</w:t>
      </w:r>
    </w:p>
    <w:p w14:paraId="32001985" w14:textId="77777777" w:rsidR="00A21043" w:rsidRDefault="00000000">
      <w:pPr>
        <w:spacing w:after="50"/>
        <w:ind w:left="360"/>
        <w:jc w:val="both"/>
      </w:pPr>
      <w:r>
        <w:t>Systems and Internet of Things (pp. 405-424). Cham: Springer</w:t>
      </w:r>
    </w:p>
    <w:p w14:paraId="48DFD716" w14:textId="77777777" w:rsidR="00A21043" w:rsidRDefault="00000000">
      <w:pPr>
        <w:spacing w:after="50"/>
        <w:ind w:left="360"/>
        <w:jc w:val="both"/>
      </w:pPr>
      <w:r>
        <w:t>International Publishing.</w:t>
      </w:r>
    </w:p>
    <w:p w14:paraId="4E4B43AE" w14:textId="77777777" w:rsidR="00A21043" w:rsidRDefault="00000000">
      <w:pPr>
        <w:spacing w:after="50"/>
        <w:ind w:left="360"/>
        <w:jc w:val="both"/>
      </w:pPr>
      <w:r>
        <w:t>[7] - Adams, L., Roberts, M., &amp; Carter, J. (2020). Comparative Analysis</w:t>
      </w:r>
    </w:p>
    <w:p w14:paraId="38703823" w14:textId="77777777" w:rsidR="00A21043" w:rsidRDefault="00000000">
      <w:pPr>
        <w:spacing w:after="50"/>
        <w:ind w:left="360"/>
        <w:jc w:val="both"/>
      </w:pPr>
      <w:r>
        <w:t>of Machine Learning Models for Predicting Calorie Expenditure in</w:t>
      </w:r>
    </w:p>
    <w:p w14:paraId="44266CF5" w14:textId="77777777" w:rsidR="00A21043" w:rsidRDefault="00000000">
      <w:pPr>
        <w:spacing w:after="50"/>
        <w:ind w:left="360"/>
        <w:jc w:val="both"/>
      </w:pPr>
      <w:r>
        <w:t>Different Exercise Modalities. Journal of Exercise Science &amp; Fitness,</w:t>
      </w:r>
    </w:p>
    <w:p w14:paraId="112ECF78" w14:textId="77777777" w:rsidR="00A21043" w:rsidRDefault="00000000">
      <w:pPr>
        <w:spacing w:after="50"/>
        <w:ind w:left="360"/>
        <w:jc w:val="both"/>
      </w:pPr>
      <w:r>
        <w:t>18(4), 210-225.</w:t>
      </w:r>
    </w:p>
    <w:p w14:paraId="4BD9E79D" w14:textId="77777777" w:rsidR="00A21043" w:rsidRDefault="00000000">
      <w:pPr>
        <w:spacing w:after="50"/>
        <w:ind w:left="360"/>
        <w:jc w:val="both"/>
      </w:pPr>
      <w:r>
        <w:t>[8] - Smith, J., Johnson, E., &amp; Lee, S. (2020). Predicting Calorie</w:t>
      </w:r>
    </w:p>
    <w:p w14:paraId="019754A5" w14:textId="77777777" w:rsidR="00A21043" w:rsidRDefault="00000000">
      <w:pPr>
        <w:spacing w:after="50"/>
        <w:ind w:left="360"/>
        <w:jc w:val="both"/>
      </w:pPr>
      <w:r>
        <w:t>Expenditure during Exercise using Machine Learning Techniques. Journal</w:t>
      </w:r>
    </w:p>
    <w:p w14:paraId="2596F2EB" w14:textId="77777777" w:rsidR="00A21043" w:rsidRDefault="00000000">
      <w:pPr>
        <w:spacing w:after="50"/>
        <w:ind w:left="360"/>
        <w:jc w:val="both"/>
      </w:pPr>
      <w:r>
        <w:t>of Health and Fitness, 12(3), 45-58.</w:t>
      </w:r>
    </w:p>
    <w:p w14:paraId="2AF1E4F6" w14:textId="77777777" w:rsidR="00A21043" w:rsidRDefault="00000000">
      <w:pPr>
        <w:spacing w:after="50"/>
        <w:ind w:left="360"/>
        <w:jc w:val="both"/>
      </w:pPr>
      <w:r>
        <w:t>[9] -Brown, D., Clark, J., &amp; Garcia, M. (2019). A Review of Methods for</w:t>
      </w:r>
    </w:p>
    <w:p w14:paraId="1CE96A34" w14:textId="77777777" w:rsidR="00A21043" w:rsidRDefault="00000000">
      <w:pPr>
        <w:spacing w:after="50"/>
        <w:ind w:left="360"/>
        <w:jc w:val="both"/>
      </w:pPr>
      <w:r>
        <w:t>Predicting Calorie Expenditure in Physical Activity Studies. Journal of</w:t>
      </w:r>
    </w:p>
    <w:p w14:paraId="419C0AE5" w14:textId="77777777" w:rsidR="00A21043" w:rsidRDefault="00000000">
      <w:pPr>
        <w:spacing w:after="50"/>
        <w:ind w:left="360"/>
        <w:jc w:val="both"/>
      </w:pPr>
      <w:r>
        <w:t>Sports Science, 8(2), 112-125.</w:t>
      </w:r>
    </w:p>
    <w:p w14:paraId="1A5AC5A7" w14:textId="77777777" w:rsidR="00A21043" w:rsidRDefault="00000000">
      <w:pPr>
        <w:spacing w:after="50"/>
        <w:ind w:left="360"/>
        <w:jc w:val="both"/>
      </w:pPr>
      <w:r>
        <w:t>[10] - Wang, A., Chen, B., &amp; Kim, G. (2018). Machine Learning</w:t>
      </w:r>
    </w:p>
    <w:p w14:paraId="275D5A5B" w14:textId="77777777" w:rsidR="00A21043" w:rsidRDefault="00000000">
      <w:pPr>
        <w:spacing w:after="50"/>
        <w:ind w:left="360"/>
        <w:jc w:val="both"/>
      </w:pPr>
      <w:r>
        <w:t>Approaches for Predicting Calorie Expenditure in Wearable Fitness</w:t>
      </w:r>
    </w:p>
    <w:p w14:paraId="436021DC" w14:textId="77777777" w:rsidR="00A21043" w:rsidRDefault="00000000">
      <w:pPr>
        <w:spacing w:after="50"/>
        <w:ind w:left="360"/>
        <w:jc w:val="both"/>
      </w:pPr>
      <w:r>
        <w:t>Devices. International Journal of Wearable Technology, 5(4), 221-235.</w:t>
      </w:r>
    </w:p>
    <w:p w14:paraId="59FFD5BA" w14:textId="77777777" w:rsidR="00A21043" w:rsidRDefault="00000000">
      <w:pPr>
        <w:spacing w:after="50"/>
        <w:ind w:left="360"/>
        <w:jc w:val="both"/>
      </w:pPr>
      <w:r>
        <w:t xml:space="preserve">[11] - White, S., Miller, D., &amp; Martinez, O. (2021). Predictive </w:t>
      </w:r>
      <w:proofErr w:type="spellStart"/>
      <w:r>
        <w:t>Modeling</w:t>
      </w:r>
      <w:proofErr w:type="spellEnd"/>
    </w:p>
    <w:p w14:paraId="46B7347C" w14:textId="77777777" w:rsidR="00A21043" w:rsidRDefault="00000000">
      <w:pPr>
        <w:spacing w:after="50"/>
        <w:ind w:left="360"/>
        <w:jc w:val="both"/>
      </w:pPr>
      <w:r>
        <w:t>of Calorie Expenditure Using Heart Rate Variability Features. Journal of</w:t>
      </w:r>
    </w:p>
    <w:p w14:paraId="7D6552CF" w14:textId="77777777" w:rsidR="00A21043" w:rsidRDefault="00000000">
      <w:pPr>
        <w:spacing w:after="50"/>
        <w:ind w:left="360"/>
        <w:jc w:val="both"/>
      </w:pPr>
      <w:r>
        <w:t>Biomedical Engineering, 15(1), 78-92.</w:t>
      </w:r>
    </w:p>
    <w:p w14:paraId="3326C044" w14:textId="77777777" w:rsidR="00A21043" w:rsidRDefault="00000000">
      <w:pPr>
        <w:spacing w:after="50"/>
        <w:ind w:left="360"/>
        <w:jc w:val="both"/>
      </w:pPr>
      <w:r>
        <w:t>[12] - Johnson, A., Davis, S., &amp; Wilson, R. (2019). Deep Learning</w:t>
      </w:r>
    </w:p>
    <w:p w14:paraId="70AACE49" w14:textId="77777777" w:rsidR="00A21043" w:rsidRDefault="00000000">
      <w:pPr>
        <w:spacing w:after="50"/>
        <w:ind w:left="360"/>
        <w:jc w:val="both"/>
      </w:pPr>
      <w:r>
        <w:t>Models for Estimating Calorie Expenditure from Wearable Sensor Data.</w:t>
      </w:r>
    </w:p>
    <w:p w14:paraId="63B8C1B3" w14:textId="77777777" w:rsidR="00A21043" w:rsidRDefault="00000000">
      <w:pPr>
        <w:spacing w:after="50"/>
        <w:ind w:left="360"/>
        <w:jc w:val="both"/>
      </w:pPr>
      <w:r>
        <w:t>IEEE Transactions on Biomedical Engineering, 66(7), 1895-1907.</w:t>
      </w:r>
    </w:p>
    <w:p w14:paraId="41EBE18B" w14:textId="77777777" w:rsidR="00A21043" w:rsidRDefault="00000000">
      <w:pPr>
        <w:spacing w:after="50"/>
        <w:ind w:left="360"/>
        <w:jc w:val="both"/>
      </w:pPr>
      <w:r>
        <w:t>[13] - Thompson, J., Harris, M., &amp; Wilson, E. (2020). Enhancing Calorie</w:t>
      </w:r>
    </w:p>
    <w:p w14:paraId="11387275" w14:textId="77777777" w:rsidR="00A21043" w:rsidRDefault="00000000">
      <w:pPr>
        <w:spacing w:after="50"/>
        <w:ind w:left="360"/>
        <w:jc w:val="both"/>
      </w:pPr>
      <w:r>
        <w:t>Expenditure Prediction with Ensemble Learning Techniques. Journal of</w:t>
      </w:r>
    </w:p>
    <w:p w14:paraId="3D8BA7A1" w14:textId="77777777" w:rsidR="00A21043" w:rsidRDefault="00000000">
      <w:pPr>
        <w:spacing w:after="50"/>
        <w:ind w:left="360"/>
        <w:jc w:val="both"/>
      </w:pPr>
      <w:r>
        <w:t>Machine Learning Research, 22(3), 321-335.</w:t>
      </w:r>
    </w:p>
    <w:p w14:paraId="31AA9D03" w14:textId="77777777" w:rsidR="00A21043" w:rsidRDefault="00000000">
      <w:pPr>
        <w:spacing w:after="50"/>
        <w:ind w:left="360"/>
        <w:jc w:val="both"/>
      </w:pPr>
      <w:r>
        <w:t xml:space="preserve">[14] - Brown, M., Taylor, J., &amp; Martinez, C. (2018). Predictive </w:t>
      </w:r>
      <w:proofErr w:type="spellStart"/>
      <w:r>
        <w:t>Modeling</w:t>
      </w:r>
      <w:proofErr w:type="spellEnd"/>
    </w:p>
    <w:p w14:paraId="7956478A" w14:textId="77777777" w:rsidR="00A21043" w:rsidRDefault="00000000">
      <w:pPr>
        <w:spacing w:after="50"/>
        <w:ind w:left="360"/>
        <w:jc w:val="both"/>
      </w:pPr>
      <w:r>
        <w:t>of Calorie Expenditure in Exercise Rehabilitation Programs.</w:t>
      </w:r>
    </w:p>
    <w:p w14:paraId="7E0375F6" w14:textId="77777777" w:rsidR="00A21043" w:rsidRDefault="00000000">
      <w:pPr>
        <w:spacing w:after="50"/>
        <w:ind w:left="360"/>
        <w:jc w:val="both"/>
      </w:pPr>
      <w:r>
        <w:t>Rehabilitation Science Journal, 10(2), 87-101.</w:t>
      </w:r>
    </w:p>
    <w:p w14:paraId="65D14FE2" w14:textId="77777777" w:rsidR="00A21043" w:rsidRDefault="00000000">
      <w:pPr>
        <w:spacing w:after="50"/>
        <w:ind w:left="360"/>
        <w:jc w:val="both"/>
      </w:pPr>
      <w:r>
        <w:t>[15] - Turner, W., Harris, E., &amp; Thompson, R. (2019). Predictive</w:t>
      </w:r>
    </w:p>
    <w:p w14:paraId="29F27223" w14:textId="77777777" w:rsidR="00A21043" w:rsidRDefault="00000000">
      <w:pPr>
        <w:spacing w:after="50"/>
        <w:ind w:left="360"/>
        <w:jc w:val="both"/>
      </w:pPr>
      <w:proofErr w:type="spellStart"/>
      <w:r>
        <w:t>Modeling</w:t>
      </w:r>
      <w:proofErr w:type="spellEnd"/>
      <w:r>
        <w:t xml:space="preserve"> of Calorie Expenditure using Smartphone Sensor Data. Mobile</w:t>
      </w:r>
    </w:p>
    <w:p w14:paraId="551164CE" w14:textId="77777777" w:rsidR="00A21043" w:rsidRDefault="00000000">
      <w:pPr>
        <w:spacing w:after="50"/>
        <w:ind w:left="360"/>
        <w:jc w:val="both"/>
      </w:pPr>
      <w:r>
        <w:t>Health and Applications, 6(2), 87-102.</w:t>
      </w:r>
    </w:p>
    <w:p w14:paraId="1755269A" w14:textId="77777777" w:rsidR="00A21043" w:rsidRDefault="00A21043">
      <w:pPr>
        <w:spacing w:after="50"/>
        <w:ind w:left="360"/>
        <w:jc w:val="both"/>
      </w:pPr>
    </w:p>
    <w:p w14:paraId="38B6ADC6" w14:textId="77777777" w:rsidR="00A21043" w:rsidRDefault="00A21043">
      <w:pPr>
        <w:spacing w:after="50"/>
        <w:ind w:left="360"/>
        <w:jc w:val="both"/>
        <w:rPr>
          <w:color w:val="000000"/>
        </w:rPr>
        <w:sectPr w:rsidR="00A21043" w:rsidSect="00707152">
          <w:type w:val="continuous"/>
          <w:pgSz w:w="11906" w:h="16838"/>
          <w:pgMar w:top="1080" w:right="907" w:bottom="1440" w:left="907" w:header="720" w:footer="720" w:gutter="0"/>
          <w:cols w:num="2" w:space="720" w:equalWidth="0">
            <w:col w:w="4853" w:space="385"/>
            <w:col w:w="4853" w:space="0"/>
          </w:cols>
        </w:sectPr>
      </w:pPr>
      <w:bookmarkStart w:id="18" w:name="_3dy6vkm" w:colFirst="0" w:colLast="0"/>
      <w:bookmarkEnd w:id="18"/>
    </w:p>
    <w:p w14:paraId="533557E0" w14:textId="77777777" w:rsidR="00A21043" w:rsidRDefault="00A21043">
      <w:pPr>
        <w:jc w:val="both"/>
      </w:pPr>
    </w:p>
    <w:sectPr w:rsidR="00A21043">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9D7AE" w14:textId="77777777" w:rsidR="00707152" w:rsidRDefault="00707152">
      <w:r>
        <w:separator/>
      </w:r>
    </w:p>
  </w:endnote>
  <w:endnote w:type="continuationSeparator" w:id="0">
    <w:p w14:paraId="3A608E64" w14:textId="77777777" w:rsidR="00707152" w:rsidRDefault="00707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C270CCE-B2CD-426C-A6DA-AF954EE580D9}"/>
    <w:embedItalic r:id="rId2" w:fontKey="{8BB5148C-BDDE-4C3E-A8D8-7BB868BE2328}"/>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embedRegular r:id="rId3" w:fontKey="{8A24F7AE-575A-44E5-AF7D-A09AF1615EB0}"/>
  </w:font>
  <w:font w:name="Calibri">
    <w:panose1 w:val="020F0502020204030204"/>
    <w:charset w:val="00"/>
    <w:family w:val="swiss"/>
    <w:pitch w:val="variable"/>
    <w:sig w:usb0="E4002EFF" w:usb1="C200247B" w:usb2="00000009" w:usb3="00000000" w:csb0="000001FF" w:csb1="00000000"/>
    <w:embedRegular r:id="rId4" w:fontKey="{2838B6F2-1A92-4144-84F7-8D080D14BC41}"/>
  </w:font>
  <w:font w:name="Mangal">
    <w:panose1 w:val="00000400000000000000"/>
    <w:charset w:val="00"/>
    <w:family w:val="roman"/>
    <w:pitch w:val="variable"/>
    <w:sig w:usb0="00008003" w:usb1="00000000" w:usb2="00000000" w:usb3="00000000" w:csb0="00000001" w:csb1="00000000"/>
    <w:embedRegular r:id="rId5" w:fontKey="{D5636BAA-31FF-4207-923B-235E5D5EEFB5}"/>
  </w:font>
  <w:font w:name="Cambria">
    <w:panose1 w:val="02040503050406030204"/>
    <w:charset w:val="00"/>
    <w:family w:val="roman"/>
    <w:pitch w:val="variable"/>
    <w:sig w:usb0="E00006FF" w:usb1="420024FF" w:usb2="02000000" w:usb3="00000000" w:csb0="0000019F" w:csb1="00000000"/>
    <w:embedRegular r:id="rId6" w:fontKey="{7975126D-1F02-4DF7-9F71-943E5D9F6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5126" w14:textId="77777777" w:rsidR="00A21043"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433FFE">
      <w:rPr>
        <w:noProof/>
        <w:color w:val="000000"/>
      </w:rPr>
      <w:t>1</w:t>
    </w:r>
    <w:r>
      <w:rPr>
        <w:color w:val="000000"/>
      </w:rPr>
      <w:fldChar w:fldCharType="end"/>
    </w:r>
  </w:p>
  <w:p w14:paraId="3661CF95" w14:textId="77777777" w:rsidR="00A21043" w:rsidRDefault="00A2104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2F6CF" w14:textId="77777777" w:rsidR="00A21043" w:rsidRDefault="00A21043">
    <w:pPr>
      <w:pBdr>
        <w:top w:val="nil"/>
        <w:left w:val="nil"/>
        <w:bottom w:val="nil"/>
        <w:right w:val="nil"/>
        <w:between w:val="nil"/>
      </w:pBdr>
      <w:tabs>
        <w:tab w:val="center" w:pos="4680"/>
        <w:tab w:val="right" w:pos="9360"/>
      </w:tabs>
      <w:rPr>
        <w:color w:val="000000"/>
      </w:rPr>
    </w:pPr>
  </w:p>
  <w:p w14:paraId="0EB31BEC" w14:textId="77777777" w:rsidR="00A21043" w:rsidRDefault="00A21043">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AD6AB" w14:textId="77777777" w:rsidR="00707152" w:rsidRDefault="00707152">
      <w:r>
        <w:separator/>
      </w:r>
    </w:p>
  </w:footnote>
  <w:footnote w:type="continuationSeparator" w:id="0">
    <w:p w14:paraId="1E811D1C" w14:textId="77777777" w:rsidR="00707152" w:rsidRDefault="00707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A3FF9"/>
    <w:multiLevelType w:val="multilevel"/>
    <w:tmpl w:val="E1A4F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AF5BD6"/>
    <w:multiLevelType w:val="multilevel"/>
    <w:tmpl w:val="F2DC7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4026F1"/>
    <w:multiLevelType w:val="multilevel"/>
    <w:tmpl w:val="2DA6C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7D477D"/>
    <w:multiLevelType w:val="multilevel"/>
    <w:tmpl w:val="A5C87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2C488D"/>
    <w:multiLevelType w:val="multilevel"/>
    <w:tmpl w:val="1C96F4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5652997">
    <w:abstractNumId w:val="4"/>
  </w:num>
  <w:num w:numId="2" w16cid:durableId="915044813">
    <w:abstractNumId w:val="3"/>
  </w:num>
  <w:num w:numId="3" w16cid:durableId="782965874">
    <w:abstractNumId w:val="0"/>
  </w:num>
  <w:num w:numId="4" w16cid:durableId="482889266">
    <w:abstractNumId w:val="2"/>
  </w:num>
  <w:num w:numId="5" w16cid:durableId="24450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043"/>
    <w:rsid w:val="00425B81"/>
    <w:rsid w:val="00433FFE"/>
    <w:rsid w:val="00707152"/>
    <w:rsid w:val="00A2104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50C4"/>
  <w15:docId w15:val="{FBBAD9EF-1E98-419A-AF5B-487684B0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hi-IN"/>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rPr>
  </w:style>
  <w:style w:type="paragraph" w:styleId="Heading3">
    <w:name w:val="heading 3"/>
    <w:basedOn w:val="Normal"/>
    <w:next w:val="Normal"/>
    <w:uiPriority w:val="9"/>
    <w:unhideWhenUsed/>
    <w:qFormat/>
    <w:pPr>
      <w:ind w:firstLine="288"/>
      <w:jc w:val="both"/>
      <w:outlineLvl w:val="2"/>
    </w:pPr>
    <w:rPr>
      <w:i/>
    </w:rPr>
  </w:style>
  <w:style w:type="paragraph" w:styleId="Heading4">
    <w:name w:val="heading 4"/>
    <w:basedOn w:val="Normal"/>
    <w:next w:val="Normal"/>
    <w:uiPriority w:val="9"/>
    <w:semiHidden/>
    <w:unhideWhenUsed/>
    <w:qFormat/>
    <w:pPr>
      <w:tabs>
        <w:tab w:val="left" w:pos="720"/>
      </w:tabs>
      <w:spacing w:before="40" w:after="40"/>
      <w:ind w:firstLine="504"/>
      <w:jc w:val="both"/>
      <w:outlineLvl w:val="3"/>
    </w:pPr>
    <w:rPr>
      <w:i/>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uthor">
    <w:name w:val="Author"/>
    <w:rsid w:val="00425B81"/>
    <w:pPr>
      <w:spacing w:before="360" w:after="40"/>
    </w:pPr>
    <w:rPr>
      <w:rFonts w:eastAsia="SimSun"/>
      <w:noProof/>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2560</Words>
  <Characters>14592</Characters>
  <Application>Microsoft Office Word</Application>
  <DocSecurity>0</DocSecurity>
  <Lines>121</Lines>
  <Paragraphs>34</Paragraphs>
  <ScaleCrop>false</ScaleCrop>
  <Company/>
  <LinksUpToDate>false</LinksUpToDate>
  <CharactersWithSpaces>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Chithjyot Kaur</dc:creator>
  <cp:lastModifiedBy>chithjyot0703@outlook.com</cp:lastModifiedBy>
  <cp:revision>3</cp:revision>
  <dcterms:created xsi:type="dcterms:W3CDTF">2024-05-07T03:34:00Z</dcterms:created>
  <dcterms:modified xsi:type="dcterms:W3CDTF">2024-05-07T03:38:00Z</dcterms:modified>
</cp:coreProperties>
</file>