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D06E7C" w:rsidRPr="00346C31" w:rsidRDefault="00346C31" w:rsidP="00346C31">
      <w:pPr>
        <w:jc w:val="center"/>
        <w:rPr>
          <w:sz w:val="28"/>
          <w:szCs w:val="32"/>
        </w:rPr>
      </w:pPr>
      <w:r w:rsidRPr="00346C31">
        <w:rPr>
          <w:b/>
          <w:bCs/>
          <w:sz w:val="28"/>
          <w:szCs w:val="32"/>
        </w:rPr>
        <w:t>Harnessing Technological, Policy, and Community-Based Speed Control Techniques: A Comprehensive Approach to Reducing Vehicle Accidents and Enhancing Road Safety</w:t>
      </w:r>
    </w:p>
    <w:p w:rsidR="00346C31" w:rsidRDefault="00346C31" w:rsidP="00346C31">
      <w:pPr>
        <w:jc w:val="center"/>
      </w:pPr>
      <w:r>
        <w:rPr>
          <w:vertAlign w:val="superscript"/>
        </w:rPr>
        <w:t xml:space="preserve">1 </w:t>
      </w:r>
      <w:r>
        <w:t>Balamurugan K</w:t>
      </w:r>
      <w:r>
        <w:rPr>
          <w:vertAlign w:val="superscript"/>
        </w:rPr>
        <w:t>*</w:t>
      </w:r>
      <w:r>
        <w:t xml:space="preserve">, </w:t>
      </w:r>
      <w:r>
        <w:rPr>
          <w:vertAlign w:val="superscript"/>
        </w:rPr>
        <w:t xml:space="preserve">2 </w:t>
      </w:r>
      <w:proofErr w:type="spellStart"/>
      <w:proofErr w:type="gramStart"/>
      <w:r>
        <w:t>M</w:t>
      </w:r>
      <w:r w:rsidRPr="00346C31">
        <w:t>ories</w:t>
      </w:r>
      <w:proofErr w:type="spellEnd"/>
      <w:r w:rsidRPr="00346C31">
        <w:t xml:space="preserve">  </w:t>
      </w:r>
      <w:r w:rsidRPr="00346C31">
        <w:t>A</w:t>
      </w:r>
      <w:proofErr w:type="gramEnd"/>
      <w:r>
        <w:t xml:space="preserve">, </w:t>
      </w:r>
      <w:r>
        <w:rPr>
          <w:vertAlign w:val="superscript"/>
        </w:rPr>
        <w:t>2</w:t>
      </w:r>
      <w:r>
        <w:rPr>
          <w:vertAlign w:val="superscript"/>
        </w:rPr>
        <w:t xml:space="preserve"> </w:t>
      </w:r>
      <w:r>
        <w:t xml:space="preserve">Ranjith M, </w:t>
      </w:r>
      <w:r>
        <w:rPr>
          <w:vertAlign w:val="superscript"/>
        </w:rPr>
        <w:t>2</w:t>
      </w:r>
      <w:r>
        <w:rPr>
          <w:vertAlign w:val="superscript"/>
        </w:rPr>
        <w:t xml:space="preserve"> </w:t>
      </w:r>
      <w:r>
        <w:t xml:space="preserve">Vasanth K, </w:t>
      </w:r>
      <w:r>
        <w:rPr>
          <w:vertAlign w:val="superscript"/>
        </w:rPr>
        <w:t>2</w:t>
      </w:r>
      <w:r>
        <w:rPr>
          <w:vertAlign w:val="superscript"/>
        </w:rPr>
        <w:t xml:space="preserve"> </w:t>
      </w:r>
      <w:proofErr w:type="spellStart"/>
      <w:r>
        <w:t>Thirumavalavan</w:t>
      </w:r>
      <w:proofErr w:type="spellEnd"/>
      <w:r>
        <w:t xml:space="preserve"> R</w:t>
      </w:r>
    </w:p>
    <w:p w:rsidR="00346C31" w:rsidRDefault="00203A4B" w:rsidP="00346C31">
      <w:pPr>
        <w:jc w:val="center"/>
      </w:pPr>
      <w:r>
        <w:rPr>
          <w:vertAlign w:val="superscript"/>
        </w:rPr>
        <w:t xml:space="preserve">1 </w:t>
      </w:r>
      <w:r w:rsidR="00346C31">
        <w:t>Assistant Professor, Department of Mechanical Engineering, M.A.M. College of Engineering and Technology</w:t>
      </w:r>
      <w:r>
        <w:t>, Siruganur, Trichy, Tamil Nadu.</w:t>
      </w:r>
    </w:p>
    <w:p w:rsidR="00203A4B" w:rsidRDefault="00203A4B" w:rsidP="00346C31">
      <w:pPr>
        <w:jc w:val="center"/>
      </w:pPr>
      <w:r>
        <w:rPr>
          <w:vertAlign w:val="superscript"/>
        </w:rPr>
        <w:t xml:space="preserve">2 </w:t>
      </w:r>
      <w:r>
        <w:t xml:space="preserve">Final Year Student, </w:t>
      </w:r>
      <w:r>
        <w:t>Department of Mechanical Engineering, M.A.M. College of Engineering and Technology, Siruganur, Trichy, Tamil Nadu.</w:t>
      </w:r>
    </w:p>
    <w:p w:rsidR="00203A4B" w:rsidRPr="00203A4B" w:rsidRDefault="00203A4B" w:rsidP="00203A4B">
      <w:pPr>
        <w:pBdr>
          <w:bottom w:val="single" w:sz="4" w:space="1" w:color="auto"/>
        </w:pBdr>
        <w:jc w:val="center"/>
      </w:pPr>
      <w:r>
        <w:rPr>
          <w:vertAlign w:val="superscript"/>
        </w:rPr>
        <w:t xml:space="preserve">* </w:t>
      </w:r>
      <w:r>
        <w:t>Corresponding Author: Balamurugan K – balak2123@gmail.com</w:t>
      </w:r>
    </w:p>
    <w:p w:rsidR="00346C31" w:rsidRPr="00346C31" w:rsidRDefault="00346C31" w:rsidP="00346C31">
      <w:pPr>
        <w:rPr>
          <w:b/>
          <w:bCs/>
        </w:rPr>
      </w:pPr>
      <w:r w:rsidRPr="00346C31">
        <w:rPr>
          <w:b/>
          <w:bCs/>
        </w:rPr>
        <w:t>Abstract</w:t>
      </w:r>
    </w:p>
    <w:p w:rsidR="00346C31" w:rsidRDefault="00346C31" w:rsidP="00346C31">
      <w:r w:rsidRPr="00346C31">
        <w:t>The prevalence of vehicle accidents remains a critical concern worldwide, posing significant threats to public safety, economic stability, and societal well-being. Traditional measures to address this issue, such as infrastructure improvements and traffic law enforcement, have yielded limited results. This project explores and implements multiple speed control techniques as a comprehensive strategy to mitigate the frequency and severity of vehicle accidents. By leveraging a combination of technological solutions, policy interventions, and community engagement initiatives, the project aims to target various factors contributing to accidents, including speeding, reckless driving, and road infrastructure deficiencies.</w:t>
      </w:r>
      <w:r>
        <w:t xml:space="preserve"> </w:t>
      </w:r>
      <w:r w:rsidRPr="00346C31">
        <w:t xml:space="preserve">Technological solutions, such as speed limiters and GPS-based systems, provide real-time monitoring and control of vehicle speeds, enhancing driver compliance with speed limits. Policy interventions, including stricter enforcement of speed limits and the implementation of dynamic speed limits, aim to create a regulatory environment that promotes safer driving </w:t>
      </w:r>
      <w:r w:rsidRPr="00346C31">
        <w:t>behaviours</w:t>
      </w:r>
      <w:r w:rsidRPr="00346C31">
        <w:t>. Community engagement initiatives, such as educational campaigns and community-based monitoring, foster a culture of responsible driving and enhance public awareness of road safety.</w:t>
      </w:r>
      <w:r>
        <w:t xml:space="preserve"> </w:t>
      </w:r>
      <w:r w:rsidRPr="00346C31">
        <w:t>By adopting a multi-faceted approach, this project seeks to achieve sustainable improvements in road safety. The integrated strategy not only aims to reduce accident rates but also promotes a holistic understanding of road safety that incorporates technological advancements, regulatory measures, and community involvement. The findings from this project will provide valuable insights for policymakers, researchers, and practitioners seeking to enhance vehicle safety and reduce accidents globally.</w:t>
      </w:r>
    </w:p>
    <w:p w:rsidR="00203A4B" w:rsidRDefault="00203A4B" w:rsidP="00203A4B">
      <w:pPr>
        <w:ind w:left="360"/>
      </w:pPr>
      <w:r w:rsidRPr="00203A4B">
        <w:rPr>
          <w:b/>
          <w:bCs/>
          <w:i/>
          <w:iCs/>
        </w:rPr>
        <w:lastRenderedPageBreak/>
        <w:t>Keywords:</w:t>
      </w:r>
      <w:r>
        <w:t xml:space="preserve"> </w:t>
      </w:r>
      <w:r w:rsidRPr="00203A4B">
        <w:t>Accident Prevention</w:t>
      </w:r>
      <w:r>
        <w:t xml:space="preserve">, </w:t>
      </w:r>
      <w:r w:rsidRPr="00203A4B">
        <w:t>Community Engagement</w:t>
      </w:r>
      <w:r>
        <w:t xml:space="preserve">, </w:t>
      </w:r>
      <w:r w:rsidRPr="00203A4B">
        <w:t>Road Safety</w:t>
      </w:r>
      <w:r>
        <w:t xml:space="preserve">, </w:t>
      </w:r>
      <w:r w:rsidRPr="00203A4B">
        <w:t>Speed Control</w:t>
      </w:r>
      <w:r>
        <w:t xml:space="preserve">, and </w:t>
      </w:r>
      <w:r w:rsidRPr="00203A4B">
        <w:t>Technological Solutions</w:t>
      </w:r>
    </w:p>
    <w:p w:rsidR="00203A4B" w:rsidRDefault="00D06503" w:rsidP="00203A4B">
      <w:pPr>
        <w:ind w:left="360"/>
        <w:rPr>
          <w:b/>
          <w:bCs/>
        </w:rPr>
      </w:pPr>
      <w:r>
        <w:rPr>
          <w:b/>
          <w:bCs/>
        </w:rPr>
        <w:t>Introduction</w:t>
      </w:r>
    </w:p>
    <w:p w:rsidR="00D06503" w:rsidRDefault="00C56B5E" w:rsidP="00203A4B">
      <w:pPr>
        <w:ind w:left="360"/>
      </w:pPr>
      <w:r w:rsidRPr="00C56B5E">
        <w:t>Vehicle accidents have a significant impact on society, causing loss of life, property damage, and resource depletion</w:t>
      </w:r>
      <w:r>
        <w:t xml:space="preserve"> </w:t>
      </w:r>
      <w:r>
        <w:fldChar w:fldCharType="begin" w:fldLock="1"/>
      </w:r>
      <w:r>
        <w:instrText>ADDIN CSL_CITATION {"citationItems":[{"id":"ITEM-1","itemData":{"DOI":"10.2174/1874447801913010065","ISSN":"1874-4478","abstract":"A traffic accident, a traffic collision or crash occurs when a vehicle collides with another vehicle, pedestrian, animal, road barriers, or any stationary obstruction such as a tree or a utility pole. Traffic collisions may result in injury, death, vehicle damage and possession damage. Motor vehicle collisions cause death and disability as well as a financial burden. Traffic accidents cause many losses especially of human life, property damages, and loss of resources. Indeed, even in strife influenced countries such as Afghanistan, Libya, Pakistan, and Yemen, road traffic remains the most common cause of fatal injuries, causing between two and eight times more fatalities than war and lawful mediation. The World Health Organization (WHO) 2013 assessed the traffic casualty rate in the Eastern Mediterranean Region (EMR) to be the second most elevated rate universally after the African Region and extending a few other countries in the region. The aim of this paper was to enrich the global highway safety knowledge by revealing the catastrophic impact of traffic accidents on the economy of the societies and the safety of the common worldwide.","author":[{"dropping-particle":"","family":"Mohammed","given":"Ali Ahmed","non-dropping-particle":"","parse-names":false,"suffix":""},{"dropping-particle":"","family":"Ambak","given":"Kamarudin","non-dropping-particle":"","parse-names":false,"suffix":""},{"dropping-particle":"","family":"Mosa","given":"Ahmed Mancy","non-dropping-particle":"","parse-names":false,"suffix":""},{"dropping-particle":"","family":"Syamsunur","given":"Deprizon","non-dropping-particle":"","parse-names":false,"suffix":""}],"container-title":"The Open Transportation Journal","id":"ITEM-1","issue":"1","issued":{"date-parts":[["2019","6","30"]]},"page":"65-83","title":"A Review of the Traffic Accidents and Related Practices Worldwide","type":"article-journal","volume":"13"},"uris":["http://www.mendeley.com/documents/?uuid=827688c4-0253-44c9-bf03-1f131d50f659"]}],"mendeley":{"formattedCitation":"[1]","plainTextFormattedCitation":"[1]","previouslyFormattedCitation":"[1]"},"properties":{"noteIndex":0},"schema":"https://github.com/citation-style-language/schema/raw/master/csl-citation.json"}</w:instrText>
      </w:r>
      <w:r>
        <w:fldChar w:fldCharType="separate"/>
      </w:r>
      <w:r w:rsidRPr="00C56B5E">
        <w:rPr>
          <w:noProof/>
        </w:rPr>
        <w:t>[1]</w:t>
      </w:r>
      <w:r>
        <w:fldChar w:fldCharType="end"/>
      </w:r>
      <w:r w:rsidRPr="00C56B5E">
        <w:t>. The risk of serious injury in these accidents is directly related to impact speed, with higher speeds leading to a greater risk</w:t>
      </w:r>
      <w:r>
        <w:t xml:space="preserve"> </w:t>
      </w:r>
      <w:r>
        <w:fldChar w:fldCharType="begin" w:fldLock="1"/>
      </w:r>
      <w:r>
        <w:instrText>ADDIN CSL_CITATION {"citationItems":[{"id":"ITEM-1","itemData":{"DOI":"10.1016/j.aap.2020.105629","ISSN":"00014575","PMID":"32570088","abstract":"The current guiding philosophies in road safety have stated aims of zero deaths and serious injuries. Speed has previously been highlighted as a key factor in the outcome of a crash but the literature to date has yet to provide a robust relationship between impact speed and the risk of serious injury for crashes other than pedestrian crashes. This study aimed to determine the relationship between impact speed and the risk of serious injury in light vehicle crashes. Crash data from the US based National Automotive Sampling System – Crashworthiness Data System collected from 2011 to 2015 were used in the analysis when there was a known impact speed from an event data recorder (EDR) and a known injury outcome. The analysis was conducted at the vehicle level. Data from a total of 1274 vehicles were used in logistic regressions, with the presence or absence of a serious injury as the binary dependent variable, and impact speed as the continuous independent variable. Individual risk curves were produced for front, side, rear and head on impacts. Impact speed was found to have a highly significant positive relationship to risk of serious injury for all impact types examined. The risk of serious injury reaches 1% at 28 km/h for head on impacts, 51 km/h for side impacts, 64 km/h for front impacts, and 67 km/h for rear impacts. The results emphasise the importance of measures that reduce impacts speeds, be they road designs, vehicle technologies or enforced speed limit reductions, and highlight the need to prevent head on impacts.","author":[{"dropping-particle":"","family":"Doecke","given":"Sam D.","non-dropping-particle":"","parse-names":false,"suffix":""},{"dropping-particle":"","family":"Baldock","given":"Matthew R.J.","non-dropping-particle":"","parse-names":false,"suffix":""},{"dropping-particle":"","family":"Kloeden","given":"Craig N.","non-dropping-particle":"","parse-names":false,"suffix":""},{"dropping-particle":"","family":"Dutschke","given":"Jeffrey K.","non-dropping-particle":"","parse-names":false,"suffix":""}],"container-title":"Accident Analysis and Prevention","id":"ITEM-1","issued":{"date-parts":[["2020","9"]]},"page":"105629","title":"Impact speed and the risk of serious injury in vehicle crashes","type":"article-journal","volume":"144"},"uris":["http://www.mendeley.com/documents/?uuid=043e083e-23b8-43d9-a67f-206c16b5bcb9"]}],"mendeley":{"formattedCitation":"[2]","plainTextFormattedCitation":"[2]","previouslyFormattedCitation":"[2]"},"properties":{"noteIndex":0},"schema":"https://github.com/citation-style-language/schema/raw/master/csl-citation.json"}</w:instrText>
      </w:r>
      <w:r>
        <w:fldChar w:fldCharType="separate"/>
      </w:r>
      <w:r w:rsidRPr="00C56B5E">
        <w:rPr>
          <w:noProof/>
        </w:rPr>
        <w:t>[2]</w:t>
      </w:r>
      <w:r>
        <w:fldChar w:fldCharType="end"/>
      </w:r>
      <w:r w:rsidRPr="00C56B5E">
        <w:t xml:space="preserve">. Driver </w:t>
      </w:r>
      <w:proofErr w:type="spellStart"/>
      <w:r w:rsidRPr="00C56B5E">
        <w:t>behavior</w:t>
      </w:r>
      <w:proofErr w:type="spellEnd"/>
      <w:r w:rsidRPr="00C56B5E">
        <w:t>, performance, fatigue, and over speed, as well as infrastructure, are key factors in road accidents</w:t>
      </w:r>
      <w:r>
        <w:t xml:space="preserve"> </w:t>
      </w:r>
      <w:r>
        <w:fldChar w:fldCharType="begin" w:fldLock="1"/>
      </w:r>
      <w:r>
        <w:instrText>ADDIN CSL_CITATION {"citationItems":[{"id":"ITEM-1","itemData":{"DOI":"10.1088/1757-899X/864/1/012105","ISSN":"1757899X","abstract":"Road safety is become an interesting field to be investigated due to high road accident that still occurred in the world and it increased every year. Second highest accident rate in the world signed by South-east Asia with 20.7 per 100.000 population. That rate include the road accident that occurred in Indonesia. There are several parameters in road accident such as infrastructure, driver behaviour, environment, driver performance, driver fatigue, over speed, vehicle and safety device. Therefore, this study approach a model to interconnect the variables in order to achieve a pattern of road accident factors. This study believe will be improve the awareness of the related agency to increase their responsibility in improving and applying road safety. Moreover, this study output will be comprehensive discuss and critical discussion in terms of road safety plan that may applied in order to reduce the road accident.","author":[{"dropping-particle":"","family":"Suprihatiningsih","given":"W.","non-dropping-particle":"","parse-names":false,"suffix":""},{"dropping-particle":"","family":"Leman","given":"A. M.","non-dropping-particle":"","parse-names":false,"suffix":""},{"dropping-particle":"","family":"Feriyanto","given":"D.","non-dropping-particle":"","parse-names":false,"suffix":""},{"dropping-particle":"","family":"Pranoto","given":"H.","non-dropping-particle":"","parse-names":false,"suffix":""},{"dropping-particle":"","family":"Afizi Shuaib","given":"Norshah","non-dropping-particle":"","parse-names":false,"suffix":""}],"container-title":"IOP Conference Series: Materials Science and Engineering","id":"ITEM-1","issue":"1","issued":{"date-parts":[["2020","5","1"]]},"page":"012105","title":"Impact on Driver Behavior, Performance, Fatigue, over Speed and Infrastructure as A Factor of Road Accident: A Review","type":"article-journal","volume":"864"},"uris":["http://www.mendeley.com/documents/?uuid=8f0c29c3-fb0a-49a7-99b3-ad93a8186d1f"]}],"mendeley":{"formattedCitation":"[3]","plainTextFormattedCitation":"[3]","previouslyFormattedCitation":"[3]"},"properties":{"noteIndex":0},"schema":"https://github.com/citation-style-language/schema/raw/master/csl-citation.json"}</w:instrText>
      </w:r>
      <w:r>
        <w:fldChar w:fldCharType="separate"/>
      </w:r>
      <w:r w:rsidRPr="00C56B5E">
        <w:rPr>
          <w:noProof/>
        </w:rPr>
        <w:t>[3]</w:t>
      </w:r>
      <w:r>
        <w:fldChar w:fldCharType="end"/>
      </w:r>
      <w:r w:rsidRPr="00C56B5E">
        <w:t>. The type of vehicle involved in a crash also plays a role, with SUVs, vans, and pickups being more aggressive but potentially more crashworthy than cars</w:t>
      </w:r>
      <w:r>
        <w:t xml:space="preserve"> </w:t>
      </w:r>
      <w:r>
        <w:fldChar w:fldCharType="begin" w:fldLock="1"/>
      </w:r>
      <w:r w:rsidR="00CB2785">
        <w:instrText>ADDIN CSL_CITATION {"citationItems":[{"id":"ITEM-1","itemData":{"DOI":"10.1111/1539-6924.00343","ISSN":"02724332","PMID":"12926558","abstract":"Policy makers, vehicle manufacturers, and consumers have shown growing concern about the relative safety of sport utility vehicles (SUVs), vans, pickups, and cars. Empirical analysis of real-world crashes is complicated by the possibility that apparent relationships between vehicle type and safety may be confounded by other factors, such as driver behavior and crash circumstances. This study compares different vehicle types with respect to their crashworthiness (self-protection) and aggressivity (risk to others) in crashes between two passenger vehicles. The U.S. Crashworthiness Data System is used to analyze detailed information on 6,481 drivers involved in crashes during 1993-1999. Logistic regression analysis is used to model the risk of serious injury or death to a driver, conditional on a crash occurring. Covariates include the body type of each vehicle in the crash; the driver's age, gender, and restraint use; and the configuration of the crash. A unique feature of this study is the use of \"delta-v\" to represent the joint effects of vehicle mass and crash severity. While estimated effects are somewhat sensitive to the injury severity level used as the outcome variable, SUVs, vans, and pickups appear to be more aggressive and may be more crashworthy than cars. Effects of pickups are most pronounced. Drivers in pickups face less risk of serious injury than car drivers (odds ratio [OR], 0.35; 95% confidence interval [CI], 0.20-0.60), and drivers who collide with pickups experience more than twice the risk than those who collide with a car (OR, 2.18; 95% CI, 1.03-4.62). While vehicle mass and crash severity contribute to the apparent crashworthiness and aggressivity of passenger vehicles, other vehicle characteristics associated with body type (e.g., the stiffness and height of the underlying structure of the vehicle) also influence safety risks.","author":[{"dropping-particle":"","family":"Toy","given":"Edmond L.","non-dropping-particle":"","parse-names":false,"suffix":""},{"dropping-particle":"","family":"Hammitt","given":"James K.","non-dropping-particle":"","parse-names":false,"suffix":""}],"container-title":"Risk Analysis","id":"ITEM-1","issue":"4","issued":{"date-parts":[["2003","8","11"]]},"page":"641-650","title":"Safety impacts of SUVs, vans, and pickup trucks in two-vehicle crashes","type":"article-journal","volume":"23"},"uris":["http://www.mendeley.com/documents/?uuid=78578edc-c4ad-4fef-bb10-4c92e31046c8"]}],"mendeley":{"formattedCitation":"[4]","plainTextFormattedCitation":"[4]","previouslyFormattedCitation":"[4]"},"properties":{"noteIndex":0},"schema":"https://github.com/citation-style-language/schema/raw/master/csl-citation.json"}</w:instrText>
      </w:r>
      <w:r>
        <w:fldChar w:fldCharType="separate"/>
      </w:r>
      <w:r w:rsidRPr="00C56B5E">
        <w:rPr>
          <w:noProof/>
        </w:rPr>
        <w:t>[4]</w:t>
      </w:r>
      <w:r>
        <w:fldChar w:fldCharType="end"/>
      </w:r>
      <w:r w:rsidRPr="00C56B5E">
        <w:t>.</w:t>
      </w:r>
      <w:r w:rsidR="00CB2785">
        <w:t xml:space="preserve"> </w:t>
      </w:r>
      <w:r w:rsidR="00CB2785" w:rsidRPr="00CB2785">
        <w:t xml:space="preserve">Research on vehicle accidents has explored various aspects of impact and injury. </w:t>
      </w:r>
      <w:r w:rsidR="00CB2785">
        <w:fldChar w:fldCharType="begin" w:fldLock="1"/>
      </w:r>
      <w:r w:rsidR="0023396B">
        <w:instrText>ADDIN CSL_CITATION {"citationItems":[{"id":"ITEM-1","itemData":{"DOI":"10.1016/s0161-4754(00)90118-0","ISSN":"01614754","PMID":"10658880","author":[{"dropping-particle":"","family":"Ferrari","given":"Robert","non-dropping-particle":"","parse-names":false,"suffix":""}],"container-title":"Journal of Manipulative and Physiological Therapeutics","id":"ITEM-1","issue":"1","issued":{"date-parts":[["2000","1"]]},"page":"62-63","title":"Rear-end impacts: Vehicle and occupant response [2] (multiple letters)","type":"article-journal","volume":"23"},"uris":["http://www.mendeley.com/documents/?uuid=4b85d4ab-5ca4-4fea-8f57-335277bed47e"]}],"mendeley":{"formattedCitation":"[5]","plainTextFormattedCitation":"[5]","previouslyFormattedCitation":"[5]"},"properties":{"noteIndex":0},"schema":"https://github.com/citation-style-language/schema/raw/master/csl-citation.json"}</w:instrText>
      </w:r>
      <w:r w:rsidR="00CB2785">
        <w:fldChar w:fldCharType="separate"/>
      </w:r>
      <w:r w:rsidR="00CB2785" w:rsidRPr="00CB2785">
        <w:rPr>
          <w:noProof/>
        </w:rPr>
        <w:t>[5]</w:t>
      </w:r>
      <w:r w:rsidR="00CB2785">
        <w:fldChar w:fldCharType="end"/>
      </w:r>
      <w:r w:rsidR="00CB2785">
        <w:t xml:space="preserve"> </w:t>
      </w:r>
      <w:r w:rsidR="00CB2785" w:rsidRPr="00CB2785">
        <w:t xml:space="preserve">Ferrari reviewed the dynamics of low-speed rear-end collisions, highlighting the potential for occupant injury despite minimal vehicle damage. Johnson (1978) emphasized the importance of engineering design in reducing the destructive consequences of vehicular impact. </w:t>
      </w:r>
      <w:r w:rsidR="0023396B">
        <w:fldChar w:fldCharType="begin" w:fldLock="1"/>
      </w:r>
      <w:r w:rsidR="0023396B">
        <w:instrText>ADDIN CSL_CITATION {"citationItems":[{"id":"ITEM-1","itemData":{"DOI":"10.1080/13588265.2014.921974","ISSN":"17542111","abstract":"The severity of the impact in a car accident is an essential parameter for evaluating the performance of the vehicles in terms of passive safety, as well as to compare different accidents and be able to correlate structural and kinematic parameters to the occupant's injuries. In assessment programmes, like the European New Car Assessment Programme (EuroNCAP), impact severity plays an essential role in the evaluation of the adequacy and representativeness of the experimental tests in relation to real-life accident conditions. In the present paper, two dimensionless indexes are considered, the crash severity and the crash momentum index. Starting from the available formulation, only valid for plastic centred impacts, these indexes are generalised to the case of oblique impacts and not necessarily plastic, by expressing them as a function of the ratio between the vehicles masses and stiffness, and as a function of the vehicles configuration at impact. With this generalisation, indexes can be used in the analysis and comparison of real world accidents. Typical applications of the indexes are discussed and a comparison between an EuroNCAP test and a crash that simulates the impact between two vehicles in a typical configuration of an urban accident is carried out.","author":[{"dropping-particle":"","family":"Vangi","given":"Dario","non-dropping-particle":"","parse-names":false,"suffix":""}],"container-title":"International Journal of Crashworthiness","id":"ITEM-1","issue":"6","issued":{"date-parts":[["2014","11","2"]]},"page":"576-587","title":"Impact severity assessment in vehicle accidents","type":"article-journal","volume":"19"},"uris":["http://www.mendeley.com/documents/?uuid=62c51363-46ea-46d0-8a0e-e4c640b8239b"]}],"mendeley":{"formattedCitation":"[6]","plainTextFormattedCitation":"[6]","previouslyFormattedCitation":"[6]"},"properties":{"noteIndex":0},"schema":"https://github.com/citation-style-language/schema/raw/master/csl-citation.json"}</w:instrText>
      </w:r>
      <w:r w:rsidR="0023396B">
        <w:fldChar w:fldCharType="separate"/>
      </w:r>
      <w:r w:rsidR="0023396B" w:rsidRPr="0023396B">
        <w:rPr>
          <w:noProof/>
        </w:rPr>
        <w:t>[6]</w:t>
      </w:r>
      <w:r w:rsidR="0023396B">
        <w:fldChar w:fldCharType="end"/>
      </w:r>
      <w:r w:rsidR="0023396B">
        <w:t xml:space="preserve"> </w:t>
      </w:r>
      <w:proofErr w:type="spellStart"/>
      <w:r w:rsidR="00CB2785" w:rsidRPr="00CB2785">
        <w:t>Vangi</w:t>
      </w:r>
      <w:proofErr w:type="spellEnd"/>
      <w:r w:rsidR="00CB2785" w:rsidRPr="00CB2785">
        <w:t xml:space="preserve"> developed dimensionless indexes to assess impact severity, crucial for evaluating vehicle performance and occupant injuries. </w:t>
      </w:r>
      <w:r w:rsidR="0023396B">
        <w:fldChar w:fldCharType="begin" w:fldLock="1"/>
      </w:r>
      <w:r w:rsidR="0023396B">
        <w:instrText>ADDIN CSL_CITATION {"citationItems":[{"id":"ITEM-1","itemData":{"DOI":"10.4271/2008-22-0014","ISSN":"01487191","abstract":"The national accident statistics demonstrate that the situation of passenger car side impacts is dominated by car-to-car accidents. Car side-to-pole impacts are relatively infrequent events but result in disproportionate rates of serious and fatal injuries when compared to those in car-to-car side impact. Hence their importance has been highlighted in recent studies. For the present study two approaches were undertaken to better understand the scenario of car-to-pole impacts in Germany. The German in-depth database GIDAS (German In-Depth-Accident Study) and the UK-based database CCIS (Co-operative Crash Injury Study) were used. The first part or the study is a statistical analysis of passenger car side-to-pole impacts to describe the characteristics and their importance relevant to other types of impact and to gain further knowledge about the main factors influencing the accident outcome. The second part contains a case-by-case review of passenger cars first registered 1998 and onwards to further investigate this type of impact, including regression analysis to assess the relationship between injury severity and pole impact relevant factors. The study uses a methodology that merges in-depth-accident data from different nations and shows how in-depth cases can be used for finding injury-related technical parameters like deformation pattern, load circumstances for impact locations, and directions on the vehicle for the assessment of current and prospective test regulations. Delta-v can be identified as the most significant influencing factor for MAIS, especially for injury severity for thr thorax and abdomen. The vast majority of severe and fatal injuries are in accidents involving damage to the passenger compartment. The depth of deformation has significant influence on the injury severity level of the extremities. The most frequent direction of impact in car side-to-pole impacts is perpendicular (90°±15°).","author":[{"dropping-particle":"","family":"Otte","given":"Dietmar","non-dropping-particle":"","parse-names":false,"suffix":""},{"dropping-particle":"","family":"Haasper","given":"Carl","non-dropping-particle":"","parse-names":false,"suffix":""},{"dropping-particle":"","family":"Eis","given":"Volker","non-dropping-particle":"","parse-names":false,"suffix":""},{"dropping-particle":"","family":"Schaefer","given":"Roland","non-dropping-particle":"","parse-names":false,"suffix":""}],"container-title":"SAE Technical Papers","id":"ITEM-1","issue":"November","issued":{"date-parts":[["2008","11","3"]]},"title":"Characteristics of Pole Impacts to Side of Passenger Cars in European Traffic Accidents and Assessment of Injury Mechanisms - Analysis of German and UK In-Depth Data","type":"paper-conference","volume":"2008-November"},"uris":["http://www.mendeley.com/documents/?uuid=af00ee01-5ab6-4af0-83e9-afaa159c07db"]}],"mendeley":{"formattedCitation":"[7]","plainTextFormattedCitation":"[7]","previouslyFormattedCitation":"[7]"},"properties":{"noteIndex":0},"schema":"https://github.com/citation-style-language/schema/raw/master/csl-citation.json"}</w:instrText>
      </w:r>
      <w:r w:rsidR="0023396B">
        <w:fldChar w:fldCharType="separate"/>
      </w:r>
      <w:r w:rsidR="0023396B" w:rsidRPr="0023396B">
        <w:rPr>
          <w:noProof/>
        </w:rPr>
        <w:t>[7]</w:t>
      </w:r>
      <w:r w:rsidR="0023396B">
        <w:fldChar w:fldCharType="end"/>
      </w:r>
      <w:r w:rsidR="0023396B">
        <w:t xml:space="preserve"> </w:t>
      </w:r>
      <w:r w:rsidR="00CB2785" w:rsidRPr="00CB2785">
        <w:t>Otte focused on the characteristics of pole impacts to the side of passenger cars, identifying factors such as delta-v and damage to the passenger compartment as significant in injury severity. These studies collectively underscore the complexity of vehicle accidents and the need for a multifaceted approach to understanding and mitigating their impact.</w:t>
      </w:r>
      <w:r w:rsidR="0023396B">
        <w:t xml:space="preserve"> </w:t>
      </w:r>
      <w:r w:rsidR="0023396B" w:rsidRPr="0023396B">
        <w:t xml:space="preserve">Vehicle accidents are a significant public health concern, with factors such as speeding and drunken driving contributing to their occurrence </w:t>
      </w:r>
      <w:r w:rsidR="0023396B">
        <w:fldChar w:fldCharType="begin" w:fldLock="1"/>
      </w:r>
      <w:r w:rsidR="0023396B">
        <w:instrText>ADDIN CSL_CITATION {"citationItems":[{"id":"ITEM-1","itemData":{"DOI":"10.17148/ijireeice.2017.5325","ISSN":"23212004","author":[{"dropping-particle":"","family":"Pawar","given":"Shankar","non-dropping-particle":"","parse-names":false,"suffix":""},{"dropping-particle":"","family":"Barkade","given":"Ajay","non-dropping-particle":"","parse-names":false,"suffix":""},{"dropping-particle":"","family":"Kulkarni","given":"Samruddhi","non-dropping-particle":"","parse-names":false,"suffix":""},{"dropping-particle":"","family":"Prasad","given":"Er. Chandan","non-dropping-particle":"","parse-names":false,"suffix":""}],"container-title":"Ijireeice","id":"ITEM-1","issue":"3","issued":{"date-parts":[["2017","3","15"]]},"page":"114-115","title":"Review of Accident Reporting and Prevention System","type":"article-journal","volume":"5"},"uris":["http://www.mendeley.com/documents/?uuid=006c8c23-d15a-4fb3-b152-6c801eb25243"]}],"mendeley":{"formattedCitation":"[8]","plainTextFormattedCitation":"[8]","previouslyFormattedCitation":"[8]"},"properties":{"noteIndex":0},"schema":"https://github.com/citation-style-language/schema/raw/master/csl-citation.json"}</w:instrText>
      </w:r>
      <w:r w:rsidR="0023396B">
        <w:fldChar w:fldCharType="separate"/>
      </w:r>
      <w:r w:rsidR="0023396B" w:rsidRPr="0023396B">
        <w:rPr>
          <w:noProof/>
        </w:rPr>
        <w:t>[8]</w:t>
      </w:r>
      <w:r w:rsidR="0023396B">
        <w:fldChar w:fldCharType="end"/>
      </w:r>
      <w:r w:rsidR="0023396B" w:rsidRPr="0023396B">
        <w:t xml:space="preserve">. The use of volunteered geographic information can help identify accident-prone areas, leading to targeted prevention efforts </w:t>
      </w:r>
      <w:r w:rsidR="0023396B">
        <w:fldChar w:fldCharType="begin" w:fldLock="1"/>
      </w:r>
      <w:r w:rsidR="0023396B">
        <w:instrText>ADDIN CSL_CITATION {"citationItems":[{"id":"ITEM-1","itemData":{"DOI":"10.26480/jcleanwas.02.2017.14.17","ISSN":"25210912","abstract":"Due to the ever-increasing number of vehicles, transportation issues, especially transportation safety have gained great importance. One of the social problems in the world, and particularly in developing countries, which each year imposes great casualties, and economic, social and cultural costs on society, is traffic accidents. Traffic accidents cause waste of time and assets and loss of human resources in society, therefore studies and measures to reduce accidents and damage caused by them, particularly in recent decades, has become important. One of the suggested ways to deal with the problem of car accidents is the modeling of accident-prone points, as by identifying these points, factors affecting accidents can be identified, and elimination of these factors leads to a reduction in accidents. Numerous studies have been conducted in this respect, using official police data to identify these points and performing necessary analysis on them. Official data has gaps and shortcomings. Using Volunteered Geographic Information to determine accident-prone venues can be a suitable answer to the problems of using official data. The aim of this study is the use of volunteered geographic information in relation to the accidents and their causes. By taking into account factors affecting traffic accidents in the study area, and determining the importance of each factor, as well as the severity-of-accidents parameter, and using the Expert Choice software, a decision-making software based on the hierarchical analysis, high-risk venues are determined, and the accident-prone points of the study area are specified.","author":[{"dropping-particle":"","family":"Farajollahi","given":"Golnoosh","non-dropping-particle":"","parse-names":false,"suffix":""},{"dropping-particle":"","family":"Delavar","given":"Mahmoud Reza","non-dropping-particle":"","parse-names":false,"suffix":""}],"container-title":"Journal CleanWAS","id":"ITEM-1","issue":"2","issued":{"date-parts":[["2017","11","4"]]},"page":"14-17","title":"Assessing accident hotspots by using volunteered geographic information","type":"article-journal","volume":"1"},"uris":["http://www.mendeley.com/documents/?uuid=13a0489b-f499-439a-b799-aa0c51aab764"]}],"mendeley":{"formattedCitation":"[9]","plainTextFormattedCitation":"[9]","previouslyFormattedCitation":"[9]"},"properties":{"noteIndex":0},"schema":"https://github.com/citation-style-language/schema/raw/master/csl-citation.json"}</w:instrText>
      </w:r>
      <w:r w:rsidR="0023396B">
        <w:fldChar w:fldCharType="separate"/>
      </w:r>
      <w:r w:rsidR="0023396B" w:rsidRPr="0023396B">
        <w:rPr>
          <w:noProof/>
        </w:rPr>
        <w:t>[9]</w:t>
      </w:r>
      <w:r w:rsidR="0023396B">
        <w:fldChar w:fldCharType="end"/>
      </w:r>
      <w:r w:rsidR="0023396B" w:rsidRPr="0023396B">
        <w:t xml:space="preserve">. The medical aspects of these accidents are also crucial, with a need for more extensive driver evaluations and a cooperative approach involving various stakeholders </w:t>
      </w:r>
      <w:r w:rsidR="0023396B">
        <w:fldChar w:fldCharType="begin" w:fldLock="1"/>
      </w:r>
      <w:r w:rsidR="0023396B">
        <w:instrText>ADDIN CSL_CITATION {"citationItems":[{"id":"ITEM-1","itemData":{"DOI":"10.1001/jama.1957.02970390023010","ISSN":"23768118","PMID":"13385142","abstract":"Motor-vehicle accidents represent a health problem of tremendous significance. They demand attention as insistently as any epidemic disease. They represent the interaction of the driver, the vehicle, and the road as host, agent, and environment respectively. The driver requires study just as do the other two elements, and the licensing of drivers calls for a more extensive medical evaluation than is now provided. A cooperative effort is necessary in which manufacturers, traffic engineers, law-enforcing agencies, and the medical profession will concentrate on the solution of this urgent problem. Copyright, 1957, by American Medical Association","author":[{"dropping-particle":"","family":"Scheele","given":"Leonard A.","non-dropping-particle":"","parse-names":false,"suffix":""}],"container-title":"Journal of the American Medical Association","id":"ITEM-1","issue":"4","issued":{"date-parts":[["1957","1","26"]]},"page":"247-248","title":"Summary of medical aspects of automobile crash injuries and deaths","type":"article-journal","volume":"163"},"uris":["http://www.mendeley.com/documents/?uuid=8f98fddb-73cd-4b4a-a9ac-186f263d4d4c"]}],"mendeley":{"formattedCitation":"[10]","plainTextFormattedCitation":"[10]","previouslyFormattedCitation":"[10]"},"properties":{"noteIndex":0},"schema":"https://github.com/citation-style-language/schema/raw/master/csl-citation.json"}</w:instrText>
      </w:r>
      <w:r w:rsidR="0023396B">
        <w:fldChar w:fldCharType="separate"/>
      </w:r>
      <w:r w:rsidR="0023396B" w:rsidRPr="0023396B">
        <w:rPr>
          <w:noProof/>
        </w:rPr>
        <w:t>[10]</w:t>
      </w:r>
      <w:r w:rsidR="0023396B">
        <w:fldChar w:fldCharType="end"/>
      </w:r>
      <w:r w:rsidR="0023396B" w:rsidRPr="0023396B">
        <w:t xml:space="preserve">. Accident research has further highlighted the importance of understanding the weak points in the traffic system and developing measures to reduce individual risk-taking </w:t>
      </w:r>
      <w:r w:rsidR="00D96FBC" w:rsidRPr="0023396B">
        <w:t>behaviour</w:t>
      </w:r>
      <w:r w:rsidR="0023396B" w:rsidRPr="0023396B">
        <w:t xml:space="preserve"> </w:t>
      </w:r>
      <w:r w:rsidR="0023396B">
        <w:fldChar w:fldCharType="begin" w:fldLock="1"/>
      </w:r>
      <w:r w:rsidR="0023396B">
        <w:instrText>ADDIN CSL_CITATION {"citationItems":[{"id":"ITEM-1","itemData":{"abstract":"The object of accident research is to discover the weak points of the traffic system and quantify the effects of proposed measures. The development of methods of supplementing accident data by including secondary data such as vehicle mileages and data specific to the vehicle or road has meant that particular questions can be studied objectively. Important for accident research are programs which enable the kinematics of vehicles during the crash phase to be calculated. The question as to what stress on the driver caused him to overestimate his capability and led to the accident can be answered by means of a vehicle with which the physiological and psychological data relating to the driver can be indicated. Active safety is cited as an example of rapid and pragmatic accident research. If a permanent reduction in the number of accidents is to be achieved, there must be a reduction in individual readiness to take risks. Technical warning systems must be developed which compensate for defective human capability. Of the structural measures in the vehicle which have brought about a lessening of accident severity, the report concentrates mainly on restraint systems, particularly on the three point inertia reel seat belt and ways of improving this. Finally the author discusses the disadvantages of smaller vehicles, better accident protection in lorries and equipment on cars for protecting pedestrians and cyclists in a collision. (TRRL)","author":[{"dropping-particle":"","family":"K. Lenz","given":"","non-dropping-particle":"","parse-names":false,"suffix":""}],"id":"ITEM-1","issued":{"date-parts":[["1979"]]},"title":"REDUCING THE NUMBERS OF ACCIDENTS","type":"article-journal"},"uris":["http://www.mendeley.com/documents/?uuid=5f4a7f2e-cf7e-4145-be23-143734474435"]}],"mendeley":{"formattedCitation":"[11]","plainTextFormattedCitation":"[11]","previouslyFormattedCitation":"[11]"},"properties":{"noteIndex":0},"schema":"https://github.com/citation-style-language/schema/raw/master/csl-citation.json"}</w:instrText>
      </w:r>
      <w:r w:rsidR="0023396B">
        <w:fldChar w:fldCharType="separate"/>
      </w:r>
      <w:r w:rsidR="0023396B" w:rsidRPr="0023396B">
        <w:rPr>
          <w:noProof/>
        </w:rPr>
        <w:t>[11]</w:t>
      </w:r>
      <w:r w:rsidR="0023396B">
        <w:fldChar w:fldCharType="end"/>
      </w:r>
      <w:r w:rsidR="0023396B" w:rsidRPr="0023396B">
        <w:t>.</w:t>
      </w:r>
    </w:p>
    <w:p w:rsidR="0023396B" w:rsidRDefault="0023396B" w:rsidP="00203A4B">
      <w:pPr>
        <w:ind w:left="360"/>
      </w:pPr>
      <w:r w:rsidRPr="0023396B">
        <w:t xml:space="preserve">A range of innovative speed control techniques have been proposed to address the issue of vehicle accidents. </w:t>
      </w:r>
      <w:r>
        <w:fldChar w:fldCharType="begin" w:fldLock="1"/>
      </w:r>
      <w:r>
        <w:instrText>ADDIN CSL_CITATION {"citationItems":[{"id":"ITEM-1","itemData":{"DOI":"10.11591/ijict.v7i1.pp13-15","ISSN":"2252-8776","abstract":"&lt;p&gt;Accidents have become major issue in Developing countries like India now a day. As per the Surveys 60% of the accidents are happening due to over speed. Though the government has taken so many initiatives like Traffic Awareness &amp;amp; Driving Awareness Week etc.., but still the percentage of accidents are not getting reduced. In this paper a new technique has been introduced in order to reduce the percentage of accidents. The new technique is implemented using the concept of Intelligent Speed Braking System. The Intelligent Speed Braking systems can be implemented any where essential in order to avoid the accidents. The main objective of this system is to calculate the speed of the vehicle at three different locations based on the place where the vehicle speed has to be controlled and if the speed is greater than the designated speed in that road then it will automatically open up the speed breaker to control the speed of the vehicle. If the speed is less or equal to the designated speed in that road then the vehicle will be passed without any disturbance. This system though it won’t avoid 100% accidents at least it will reduce the percentage of accidents. This is system is not only to avoid accidents it will also intelligently controls the speed of the vehicles and creates awareness amongst the drivers.&lt;/p&gt;","author":[{"dropping-particle":"","family":"Satyanarayana","given":"M S","non-dropping-particle":"","parse-names":false,"suffix":""},{"dropping-particle":"","family":"T M","given":"Aruna","non-dropping-particle":"","parse-names":false,"suffix":""},{"dropping-particle":"","family":"G N","given":"Divya","non-dropping-particle":"","parse-names":false,"suffix":""}],"container-title":"International Journal of Informatics and Communication Technology (IJ-ICT)","id":"ITEM-1","issue":"1","issued":{"date-parts":[["2018","4","1"]]},"page":"13","title":"Avoidance of Over Speed Through Intelligent Speed Breaking System","type":"article-journal","volume":"7"},"uris":["http://www.mendeley.com/documents/?uuid=dfe79a69-666c-49c3-800d-79ba836e1b72"]}],"mendeley":{"formattedCitation":"[12]","plainTextFormattedCitation":"[12]","previouslyFormattedCitation":"[12]"},"properties":{"noteIndex":0},"schema":"https://github.com/citation-style-language/schema/raw/master/csl-citation.json"}</w:instrText>
      </w:r>
      <w:r>
        <w:fldChar w:fldCharType="separate"/>
      </w:r>
      <w:r w:rsidRPr="0023396B">
        <w:rPr>
          <w:noProof/>
        </w:rPr>
        <w:t>[12]</w:t>
      </w:r>
      <w:r>
        <w:fldChar w:fldCharType="end"/>
      </w:r>
      <w:r>
        <w:t xml:space="preserve"> </w:t>
      </w:r>
      <w:r w:rsidRPr="0023396B">
        <w:t>Satyanarayana</w:t>
      </w:r>
      <w:r>
        <w:t xml:space="preserve"> </w:t>
      </w:r>
      <w:r w:rsidRPr="0023396B">
        <w:t xml:space="preserve">and </w:t>
      </w:r>
      <w:r>
        <w:fldChar w:fldCharType="begin" w:fldLock="1"/>
      </w:r>
      <w:r>
        <w:instrText>ADDIN CSL_CITATION {"citationItems":[{"id":"ITEM-1","itemData":{"DOI":"10.1109/ICCSPA.2019.8713713","ISBN":"9781728120850","abstract":"Car accidents are a serious issue in our societies that need to be dealt with. One of the leading causes for car accidents deaths is speeding. Studies show that one third of serious accidents are linked to exceeding the speed limit or driving at an inappropriate speed. The speed of a vehicle is a key factor in determining the severity of an accident which implies that setting the correct speed limit for cars is an important factor for road safety. The objective of this paper is to propose a new way to control car speed limits to provide safer and better roads. The system proposed consists of a transmitter and receiver units. The transmitter will be deployed in streets constantly transmitting control data. This data will be picked by the receiver fixed in every car travelling within the transmitter's range. Upon receiving the control data, the receiver will set a speed limit to the car, preventing it from going over that speed limit. The project proposed allows communication between vehicles and road signs. Allowing communication between the road signs and vehicles is used to convey important information to regulate traffic flow. Such information would be speed limit of the road, weather conditions, congested traffic areas and alarm messages in case of emergencies. As sustainable solutions for this problem have not been identified yet, this system might be the answer.","author":[{"dropping-particle":"","family":"Abdelsalam","given":"Mohamed","non-dropping-particle":"","parse-names":false,"suffix":""},{"dropping-particle":"","family":"Bonny","given":"Talal","non-dropping-particle":"","parse-names":false,"suffix":""}],"container-title":"2019 3rd International Conference on Communications, Signal Processing, and their Applications, ICCSPA 2019","id":"ITEM-1","issued":{"date-parts":[["2019","3"]]},"page":"1-6","publisher":"IEEE","title":"IoV Road Safety: Vehicle Speed Limiting System","type":"paper-conference"},"uris":["http://www.mendeley.com/documents/?uuid=4c470961-004a-40a0-be92-9f3186b0eebe"]}],"mendeley":{"formattedCitation":"[13]","plainTextFormattedCitation":"[13]","previouslyFormattedCitation":"[13]"},"properties":{"noteIndex":0},"schema":"https://github.com/citation-style-language/schema/raw/master/csl-citation.json"}</w:instrText>
      </w:r>
      <w:r>
        <w:fldChar w:fldCharType="separate"/>
      </w:r>
      <w:r w:rsidRPr="0023396B">
        <w:rPr>
          <w:noProof/>
        </w:rPr>
        <w:t>[13]</w:t>
      </w:r>
      <w:r>
        <w:fldChar w:fldCharType="end"/>
      </w:r>
      <w:r>
        <w:t xml:space="preserve"> </w:t>
      </w:r>
      <w:r w:rsidRPr="0023396B">
        <w:t>Abdelsalam both emphasize the importance of speed control in reducing accidents, with Satyanarayana introducing an Intelligent Speed Braking System and Abdelsalam proposing a Vehicle Speed Limiting System.</w:t>
      </w:r>
      <w:r>
        <w:t xml:space="preserve"> </w:t>
      </w:r>
      <w:r>
        <w:fldChar w:fldCharType="begin" w:fldLock="1"/>
      </w:r>
      <w:r>
        <w:instrText>ADDIN CSL_CITATION {"citationItems":[{"id":"ITEM-1","itemData":{"DOI":"10.55041/isjem01388","abstract":"Road accidents have been very common in the present world with the prime cause being the careless driving. The necessity to check this has been very essential and different methods have been used so far. However, with the advancement in the technology, different governing bodies are demanding some sort of computerized technology to control this problem of over speed driving. At this scenario, we are proposing a system to detect the vehicle which are being driven above the given maximum speed limit that the respective roads or highway limits. The overall project is divided in four categories; speed detection, processing, displaying warning message and beeping the buzzer.","author":[{"dropping-particle":"","family":"Chavan","given":"Yashraj","non-dropping-particle":"","parse-names":false,"suffix":""}],"container-title":"International Scientific Journal of Engineering and Management","id":"ITEM-1","issue":"03","issued":{"date-parts":[["2024"]]},"page":"1-9","title":"Car Over-Speed Detector Project: Enhancing Road Safety Through Advanced Technology","type":"article-journal","volume":"03"},"uris":["http://www.mendeley.com/documents/?uuid=6d3d4a53-7c37-47cc-9b84-7974ec4bf0a7"]}],"mendeley":{"formattedCitation":"[14]","plainTextFormattedCitation":"[14]","previouslyFormattedCitation":"[14]"},"properties":{"noteIndex":0},"schema":"https://github.com/citation-style-language/schema/raw/master/csl-citation.json"}</w:instrText>
      </w:r>
      <w:r>
        <w:fldChar w:fldCharType="separate"/>
      </w:r>
      <w:r w:rsidRPr="0023396B">
        <w:rPr>
          <w:noProof/>
        </w:rPr>
        <w:t>[14]</w:t>
      </w:r>
      <w:r>
        <w:fldChar w:fldCharType="end"/>
      </w:r>
      <w:r w:rsidRPr="0023396B">
        <w:t xml:space="preserve"> Chavan  and </w:t>
      </w:r>
      <w:r>
        <w:fldChar w:fldCharType="begin" w:fldLock="1"/>
      </w:r>
      <w:r w:rsidR="00B05118">
        <w:instrText>ADDIN CSL_CITATION {"citationItems":[{"id":"ITEM-1","itemData":{"DOI":"10.1088/1757-899X/928/2/022111","ISSN":"1757899X","abstract":"Keeping vehicle speed under control according to the speed limit is considered the main key to the traffic departments in the world to reduce vehicle accidents. This paper presents a prototype of a novel idea to control vehicle speed automatically according to the types of roads that the vehicle passes through without human intervention. The Micro-controller unit is interfaced with the RF receiver at the prototype, also with the RF's transmitters deployed along the hypothetical pathway. The results show a valuable response for controlling a vehicle's speed according to the speed limit of different types of roads.","author":[{"dropping-particle":"","family":"Athab","given":"Ali Fadhal","non-dropping-particle":"","parse-names":false,"suffix":""},{"dropping-particle":"","family":"Daghal","given":"Asaad S.","non-dropping-particle":"","parse-names":false,"suffix":""},{"dropping-particle":"","family":"Abas","given":"Saif Ali","non-dropping-particle":"","parse-names":false,"suffix":""}],"container-title":"IOP Conference Series: Materials Science and Engineering","id":"ITEM-1","issue":"2","issued":{"date-parts":[["2020","11","1"]]},"page":"022111","title":"Vehicle Speed Reduction Based on Authorized Speed Limits","type":"article-journal","volume":"928"},"uris":["http://www.mendeley.com/documents/?uuid=46bd0bd4-94cf-4125-94f5-04af49a548c0"]}],"mendeley":{"formattedCitation":"[15]","plainTextFormattedCitation":"[15]","previouslyFormattedCitation":"[15]"},"properties":{"noteIndex":0},"schema":"https://github.com/citation-style-language/schema/raw/master/csl-citation.json"}</w:instrText>
      </w:r>
      <w:r>
        <w:fldChar w:fldCharType="separate"/>
      </w:r>
      <w:r w:rsidRPr="0023396B">
        <w:rPr>
          <w:noProof/>
        </w:rPr>
        <w:t>[15]</w:t>
      </w:r>
      <w:r>
        <w:fldChar w:fldCharType="end"/>
      </w:r>
      <w:r>
        <w:t xml:space="preserve"> </w:t>
      </w:r>
      <w:proofErr w:type="spellStart"/>
      <w:r w:rsidRPr="0023396B">
        <w:t>Athab</w:t>
      </w:r>
      <w:proofErr w:type="spellEnd"/>
      <w:r w:rsidRPr="0023396B">
        <w:t xml:space="preserve"> further contribute to this area, with Chavan presenting a Car Over-Speed Detector Project and </w:t>
      </w:r>
      <w:proofErr w:type="spellStart"/>
      <w:r w:rsidRPr="0023396B">
        <w:t>Athab</w:t>
      </w:r>
      <w:proofErr w:type="spellEnd"/>
      <w:r w:rsidRPr="0023396B">
        <w:t xml:space="preserve"> developing a prototype for automatic speed control based on authorized speed limits. These studies collectively highlight the potential of innovative </w:t>
      </w:r>
      <w:r w:rsidRPr="0023396B">
        <w:lastRenderedPageBreak/>
        <w:t>speed control techniques in addressing the issue of vehicle accidents.</w:t>
      </w:r>
      <w:r w:rsidR="00B05118">
        <w:t xml:space="preserve"> </w:t>
      </w:r>
      <w:r w:rsidR="00B05118" w:rsidRPr="00B05118">
        <w:t xml:space="preserve">The importance of addressing vehicle accidents through innovative speed control techniques is underscored by the significant role of speed in fatal crashes </w:t>
      </w:r>
      <w:r w:rsidR="00B05118">
        <w:fldChar w:fldCharType="begin" w:fldLock="1"/>
      </w:r>
      <w:r w:rsidR="00B05118">
        <w:instrText>ADDIN CSL_CITATION {"citationItems":[{"id":"ITEM-1","itemData":{"DOI":"10.1109/ICCSPA.2019.8713713","ISBN":"9781728120850","abstract":"Car accidents are a serious issue in our societies that need to be dealt with. One of the leading causes for car accidents deaths is speeding. Studies show that one third of serious accidents are linked to exceeding the speed limit or driving at an inappropriate speed. The speed of a vehicle is a key factor in determining the severity of an accident which implies that setting the correct speed limit for cars is an important factor for road safety. The objective of this paper is to propose a new way to control car speed limits to provide safer and better roads. The system proposed consists of a transmitter and receiver units. The transmitter will be deployed in streets constantly transmitting control data. This data will be picked by the receiver fixed in every car travelling within the transmitter's range. Upon receiving the control data, the receiver will set a speed limit to the car, preventing it from going over that speed limit. The project proposed allows communication between vehicles and road signs. Allowing communication between the road signs and vehicles is used to convey important information to regulate traffic flow. Such information would be speed limit of the road, weather conditions, congested traffic areas and alarm messages in case of emergencies. As sustainable solutions for this problem have not been identified yet, this system might be the answer.","author":[{"dropping-particle":"","family":"Abdelsalam","given":"Mohamed","non-dropping-particle":"","parse-names":false,"suffix":""},{"dropping-particle":"","family":"Bonny","given":"Talal","non-dropping-particle":"","parse-names":false,"suffix":""}],"container-title":"2019 3rd International Conference on Communications, Signal Processing, and their Applications, ICCSPA 2019","id":"ITEM-1","issued":{"date-parts":[["2019","3"]]},"page":"1-6","publisher":"IEEE","title":"IoV Road Safety: Vehicle Speed Limiting System","type":"paper-conference"},"uris":["http://www.mendeley.com/documents/?uuid=4c470961-004a-40a0-be92-9f3186b0eebe"]},{"id":"ITEM-2","itemData":{"abstract":"Due to the massive character of speeding and inappropriate travel speeds, speed management continues to be an important and challenging policy area. Estimates are that in about a quarter to one third of fatal crashes excessive speeds are involved, making speed one of the crucial factors in road safety. Management of speeds of drivers of motorized vehicles has a high safety potential. Until now this has been done mostly by road design, setting speed limits, and enforcing these limits. Speed limits should be safe and credible. Speed enforcement is reported to be effective (5-35% reduction in casualties) and cost-beneficial. Use of modern technologies, such as safety cameras, laser guns, section control, etc., have made speed enforcement more effective and efficient. In the future, new intelligent vehicle technology will create new possibilities for speed management. This new technology can operate independent of, or integrated with, police checks. This paper reviews the scientific evidence about the effects of modern speed enforcement methods and discusses some new technologies for speed management and their potential impact on crashes. Most part of this paper was presented at the Xth PRI World Congress, 27-29 March 2006 in Abu Dabi, United Arab Emirates","author":[{"dropping-particle":"","family":"Wegman","given":"Fred","non-dropping-particle":"","parse-names":false,"suffix":""},{"dropping-particle":"","family":"Goldenbeld","given":"Charles","non-dropping-particle":"","parse-names":false,"suffix":""}],"id":"ITEM-2","issued":{"date-parts":[["2006"]]},"page":"31","title":"Speed management: enforcement and new technologies","type":"article-journal"},"uris":["http://www.mendeley.com/documents/?uuid=7667c70f-6f4e-442e-ba2b-f1e7327528fa"]}],"mendeley":{"formattedCitation":"[13], [16]","plainTextFormattedCitation":"[13], [16]","previouslyFormattedCitation":"[13], [16]"},"properties":{"noteIndex":0},"schema":"https://github.com/citation-style-language/schema/raw/master/csl-citation.json"}</w:instrText>
      </w:r>
      <w:r w:rsidR="00B05118">
        <w:fldChar w:fldCharType="separate"/>
      </w:r>
      <w:r w:rsidR="00B05118" w:rsidRPr="00B05118">
        <w:rPr>
          <w:noProof/>
        </w:rPr>
        <w:t>[13], [16]</w:t>
      </w:r>
      <w:r w:rsidR="00B05118">
        <w:fldChar w:fldCharType="end"/>
      </w:r>
      <w:r w:rsidR="00B05118" w:rsidRPr="00B05118">
        <w:t xml:space="preserve">. Various studies have proposed and evaluated different speed control measures, such as a vehicle speed limiting system </w:t>
      </w:r>
      <w:r w:rsidR="00B05118" w:rsidRPr="00B05118">
        <w:rPr>
          <w:noProof/>
        </w:rPr>
        <w:t>[13]</w:t>
      </w:r>
      <w:r w:rsidR="00B05118" w:rsidRPr="00B05118">
        <w:t xml:space="preserve">, modern speed enforcement methods </w:t>
      </w:r>
      <w:r w:rsidR="00B05118" w:rsidRPr="00B05118">
        <w:rPr>
          <w:noProof/>
        </w:rPr>
        <w:t>[16]</w:t>
      </w:r>
      <w:r w:rsidR="00B05118" w:rsidRPr="00B05118">
        <w:t xml:space="preserve">, and obtrusive perceptual countermeasures </w:t>
      </w:r>
      <w:r w:rsidR="00B05118">
        <w:fldChar w:fldCharType="begin" w:fldLock="1"/>
      </w:r>
      <w:r w:rsidR="00B05118">
        <w:instrText>ADDIN CSL_CITATION {"citationItems":[{"id":"ITEM-1","itemData":{"DOI":"10.1016/j.aap.2009.08.014","ISSN":"00014575","PMID":"20159057","abstract":"Excessive speed is currently one of the primary contributory factors in traffic accidents within roadwork sites around the world. The present study evaluated two novel interventions designed to control traffic speed within an open road, roadwork site in New Zealand where drivers were required to decrease their speed from 100 to 50 km/h. Two different interventions were placed at the entrance to the work site and required drivers to pass between a 3.5 m wide passage of either evenly or decreasingly spaced cones. A multi-element baseline design was utilised. Both interventions were highly effective at reducing vehicle speed, with the greatest initial decrease in speed to 9.47 km/h below baseline for the uneven arrangement. Additionally, both arrangements more than halved the proportion of 'dangerous' speeders travelling faster than 20 km/h over the speed limit. The findings indicate that both arrangements of cones are effective, convenient, cost-effective strategies. It is concluded that, although both arrangements are highly effective, the use of unevenly-spaced cones is likely to most markedly reduce the number of speed-related accidents within open road roadwork zones. The findings are discussed in relation to the perceptual mechanisms by which transverse and peripheral stimuli influence speed perception and driver behaviour. © 2009 Elsevier Ltd. All rights reserved.","author":[{"dropping-particle":"","family":"Allpress","given":"Jesse A.","non-dropping-particle":"","parse-names":false,"suffix":""},{"dropping-particle":"","family":"Leland","given":"Louis S.","non-dropping-particle":"","parse-names":false,"suffix":""}],"container-title":"Accident Analysis and Prevention","id":"ITEM-1","issue":"2","issued":{"date-parts":[["2010","3"]]},"page":"377-383","title":"Reducing traffic speed within roadwork sites using obtrusive perceptual countermeasures","type":"article-journal","volume":"42"},"uris":["http://www.mendeley.com/documents/?uuid=d2fa90b7-7aa6-4d3c-b5eb-1ef5bb90e52e"]}],"mendeley":{"formattedCitation":"[17]","plainTextFormattedCitation":"[17]","previouslyFormattedCitation":"[17]"},"properties":{"noteIndex":0},"schema":"https://github.com/citation-style-language/schema/raw/master/csl-citation.json"}</w:instrText>
      </w:r>
      <w:r w:rsidR="00B05118">
        <w:fldChar w:fldCharType="separate"/>
      </w:r>
      <w:r w:rsidR="00B05118" w:rsidRPr="00B05118">
        <w:rPr>
          <w:noProof/>
        </w:rPr>
        <w:t>[17]</w:t>
      </w:r>
      <w:r w:rsidR="00B05118">
        <w:fldChar w:fldCharType="end"/>
      </w:r>
      <w:r w:rsidR="00B05118" w:rsidRPr="00B05118">
        <w:t xml:space="preserve">. These measures have been found to effectively reduce vehicle speed and the proportion of dangerous speeders, thereby potentially decreasing the number of speed-related accidents. Furthermore, the use of variable speed limit control based on real-time crash risk estimation has been suggested as a promising approach to enhancing freeway safety </w:t>
      </w:r>
      <w:r w:rsidR="00B05118">
        <w:fldChar w:fldCharType="begin" w:fldLock="1"/>
      </w:r>
      <w:r w:rsidR="00B05118">
        <w:instrText>ADDIN CSL_CITATION {"citationItems":[{"id":"ITEM-1","itemData":{"DOI":"10.1155/2018/3610541","ISSN":"20423195","abstract":"New technologies and traffic data sources provide great potential to extend advanced strategies in freeway safety research. The High Definition Monitoring System (HDMS) data contribute comprehensive and precise individual vehicle information. This paper proposes an innovative Variable Speed Limit (VSL) based approach to manage crash risks by intervening in traffic flow dynamics on freeways using HDMS data. We first conducted an empirical analysis on real-time crash risk estimation using a binary logistic regression model. Then, intensive microscopic simulations based on AIMSUN were carried out to explore the effects of various intervention strategies with respect to a 3-lane freeway stretch in China. Different speed limits with distinct compliance rates under specified traffic conditions have been simulated. By taking into account the trade-off between safety benefits and delay in travel time, the speed limit strategies were optimized under various traffic conditions and the model with gradient feedback produces more satisfactory performance in controlling real-time crash risks. Last, the results were integrated into lane management strategies. This research can provide new ideas and methods to reveal the freeway crash risk evolution and active traffic management.","author":[{"dropping-particle":"","family":"You","given":"Jinming","non-dropping-particle":"","parse-names":false,"suffix":""},{"dropping-particle":"","family":"Fang","given":"Shouen","non-dropping-particle":"","parse-names":false,"suffix":""},{"dropping-particle":"","family":"Zhang","given":"Lanfang","non-dropping-particle":"","parse-names":false,"suffix":""},{"dropping-particle":"","family":"Taplin","given":"John","non-dropping-particle":"","parse-names":false,"suffix":""},{"dropping-particle":"","family":"Guo","given":"Jingqiu","non-dropping-particle":"","parse-names":false,"suffix":""}],"container-title":"Journal of Advanced Transportation","id":"ITEM-1","issued":{"date-parts":[["2018","9","26"]]},"page":"1-10","title":"Enhancing Freeway Safety through Intervening in Traffic Flow Dynamics Based on Variable Speed Limit Control","type":"article-journal","volume":"2018"},"uris":["http://www.mendeley.com/documents/?uuid=7730758e-999a-4518-a742-fe4b4593e851"]}],"mendeley":{"formattedCitation":"[18]","plainTextFormattedCitation":"[18]","previouslyFormattedCitation":"[18]"},"properties":{"noteIndex":0},"schema":"https://github.com/citation-style-language/schema/raw/master/csl-citation.json"}</w:instrText>
      </w:r>
      <w:r w:rsidR="00B05118">
        <w:fldChar w:fldCharType="separate"/>
      </w:r>
      <w:r w:rsidR="00B05118" w:rsidRPr="00B05118">
        <w:rPr>
          <w:noProof/>
        </w:rPr>
        <w:t>[18]</w:t>
      </w:r>
      <w:r w:rsidR="00B05118">
        <w:fldChar w:fldCharType="end"/>
      </w:r>
      <w:r w:rsidR="00B05118" w:rsidRPr="00B05118">
        <w:t>.</w:t>
      </w:r>
    </w:p>
    <w:p w:rsidR="00B05118" w:rsidRDefault="00B05118" w:rsidP="00203A4B">
      <w:pPr>
        <w:ind w:left="360"/>
      </w:pPr>
      <w:r w:rsidRPr="00B05118">
        <w:t xml:space="preserve">The primary objective of this research paper is to comprehensively assess the impact of vehicle accidents on public safety and economic stability globally. By </w:t>
      </w:r>
      <w:proofErr w:type="spellStart"/>
      <w:r w:rsidRPr="00B05118">
        <w:t>analyzing</w:t>
      </w:r>
      <w:proofErr w:type="spellEnd"/>
      <w:r w:rsidRPr="00B05118">
        <w:t xml:space="preserve"> the prevalence and consequences of these accidents, the research aims to highlight the urgency of innovative interventions. The paper seeks to review and critique existing speed control measures, identifying their strengths and weaknesses to understand why current strategies may fall short. Furthermore, the research will propose and evaluate technological solutions, such as speed limiters and GPS-based systems, for their potential to effectively control vehicle speeds and reduce accidents. Additionally, the study aims to explore policy interventions and community engagement initiatives, assessing their role in promoting a culture of responsible driving and enhancing overall road safety. Ultimately, the research aims to integrate these various approaches into a cohesive strategy that can be implemented to achieve sustainable improvements in road safety.</w:t>
      </w:r>
    </w:p>
    <w:p w:rsidR="00B05118" w:rsidRDefault="00B05118" w:rsidP="00203A4B">
      <w:pPr>
        <w:ind w:left="360"/>
        <w:rPr>
          <w:b/>
          <w:bCs/>
        </w:rPr>
      </w:pPr>
      <w:r w:rsidRPr="00B05118">
        <w:rPr>
          <w:b/>
          <w:bCs/>
        </w:rPr>
        <w:t>Literature Review</w:t>
      </w:r>
    </w:p>
    <w:p w:rsidR="00B05118" w:rsidRDefault="00B05118" w:rsidP="00203A4B">
      <w:pPr>
        <w:ind w:left="360"/>
      </w:pPr>
      <w:r w:rsidRPr="00B05118">
        <w:t xml:space="preserve">A range of speed control techniques have been explored in the literature. Karunanidhi </w:t>
      </w:r>
      <w:r>
        <w:fldChar w:fldCharType="begin" w:fldLock="1"/>
      </w:r>
      <w:r>
        <w:instrText>ADDIN CSL_CITATION {"citationItems":[{"id":"ITEM-1","itemData":{"abstract":"The intention of this paper is providing an efficient and simple method for control speed of DC motor using pulse width modulation technique. The modulation of pulse is obtained from the LabVIEW-NI ELVIS combination. There are several methods for controlling the speed of DC motors. One simple method is to add series resistance using a rheostat. As considerable power is consumed in the rheostat, this method is not economical. Another method is to use a series switch that can be closed or opened rapidly. This type of control is termed as chopper control. The PWM based chopper circuit smoothly controls the speed of general-purpose DC motors. We used the LabVIEW software and NI ELVIS II DAQ card to control the duty cycle precisely.","author":[{"dropping-particle":"","family":"Muruganandhan","given":"S","non-dropping-particle":"","parse-names":false,"suffix":""},{"dropping-particle":"","family":"Jayabaskaran","given":"G","non-dropping-particle":"","parse-names":false,"suffix":""},{"dropping-particle":"","family":"Bharathi","given":"P","non-dropping-particle":"","parse-names":false,"suffix":""}],"container-title":"International Journal of Engineering Trends and Technology (IJETT)","id":"ITEM-1","issue":"April","issued":{"date-parts":[["2013"]]},"page":"811-814","title":"LabVIEW-NI ELVIS II based Speed Control of DC Motor","type":"article-journal","volume":"4"},"uris":["http://www.mendeley.com/documents/?uuid=96422ae7-8b4c-4909-8c28-c810bddcdaf4"]}],"mendeley":{"formattedCitation":"[19]","plainTextFormattedCitation":"[19]","previouslyFormattedCitation":"[19]"},"properties":{"noteIndex":0},"schema":"https://github.com/citation-style-language/schema/raw/master/csl-citation.json"}</w:instrText>
      </w:r>
      <w:r>
        <w:fldChar w:fldCharType="separate"/>
      </w:r>
      <w:r w:rsidRPr="00B05118">
        <w:rPr>
          <w:noProof/>
        </w:rPr>
        <w:t>[19]</w:t>
      </w:r>
      <w:r>
        <w:fldChar w:fldCharType="end"/>
      </w:r>
      <w:r w:rsidRPr="00B05118">
        <w:t xml:space="preserve"> proposed a pulse width modulation technique for DC motor speed control, while Pavlova </w:t>
      </w:r>
      <w:r>
        <w:fldChar w:fldCharType="begin" w:fldLock="1"/>
      </w:r>
      <w:r w:rsidR="007D2033">
        <w:instrText>ADDIN CSL_CITATION {"citationItems":[{"id":"ITEM-1","itemData":{"DOI":"10.31891/csit-2023-3-4","ISSN":"2710-0766","abstract":"number of accidents, researchers and engineers are constantly working on the introduction of new technologies. One of the significant innovations is the speed control system based on traffic cameras use.\r This paper gives a detailed overview of speed control systems role and importance on the roads. The principles of its operation, advantages, as well as methods of increasing the efficiency of this system in order to achieve optimal results in speed control and ensuring road safety are also analyzed in detail.\r  ","author":[{"dropping-particle":"","family":"Pavlova","given":"Olga","non-dropping-particle":"","parse-names":false,"suffix":""},{"dropping-particle":"","family":"Bilinska","given":"Ada","non-dropping-particle":"","parse-names":false,"suffix":""},{"dropping-particle":"","family":"Holovatiuk","given":"Andrii","non-dropping-particle":"","parse-names":false,"suffix":""},{"dropping-particle":"","family":"Binkovskyi","given":"Yaroslav","non-dropping-particle":"","parse-names":false,"suffix":""},{"dropping-particle":"","family":"Melnychuk","given":"Denys","non-dropping-particle":"","parse-names":false,"suffix":""}],"container-title":"Computer systems and information technologies","id":"ITEM-1","issue":"3","issued":{"date-parts":[["2023","9","29"]]},"page":"32-39","title":"Automated System for Determining Speed of Cars Ahead","type":"article-journal"},"uris":["http://www.mendeley.com/documents/?uuid=286dd6ca-021a-4680-a4f2-039913ac6ab9"]}],"mendeley":{"formattedCitation":"[20]","plainTextFormattedCitation":"[20]","previouslyFormattedCitation":"[20]"},"properties":{"noteIndex":0},"schema":"https://github.com/citation-style-language/schema/raw/master/csl-citation.json"}</w:instrText>
      </w:r>
      <w:r>
        <w:fldChar w:fldCharType="separate"/>
      </w:r>
      <w:r w:rsidRPr="00B05118">
        <w:rPr>
          <w:noProof/>
        </w:rPr>
        <w:t>[20]</w:t>
      </w:r>
      <w:r>
        <w:fldChar w:fldCharType="end"/>
      </w:r>
      <w:r w:rsidRPr="00B05118">
        <w:t xml:space="preserve"> discussed the use of traffic cameras for automated speed control in cars. Paramasivam </w:t>
      </w:r>
      <w:r w:rsidR="007D2033">
        <w:fldChar w:fldCharType="begin" w:fldLock="1"/>
      </w:r>
      <w:r w:rsidR="007D2033">
        <w:instrText>ADDIN CSL_CITATION {"citationItems":[{"id":"ITEM-1","itemData":{"DOI":"10.1109/tencon.2004.1414808","ISBN":"0-7803-8560-8","abstract":"In this paper, a advanced digital speed control scheme is presented, that is developed to overcome the drawbacks existing in the previous speed control schemes, which were proposed for switched reluctance motor (SRM) drives. It is based on discrete P, PI and PID control algorithm, and does not require complex mathematical models or large look up tables. The scheme is implemented by using a TMS320F2812 digital signal processor. The real-time experimental results given in this paper show that the speed control method proposed could provide accurate speed control and over a wide range of speeds, and can also perform accurately at different operating conditions (steady state/transient operation under soft chopping mode). The closed-loop SRM speed control system is seen to achieve ±0.01 speed accuracy, depending on the needed operating speed range, with a step response settling time of 0.25 to 1.05 seconds. Complete descriptions of the experimental system, along with software operating instructions, are presented. ©2004IEEE.","author":[{"dropping-particle":"","family":"Paramasivam","given":"S.","non-dropping-particle":"","parse-names":false,"suffix":""},{"dropping-particle":"","family":"Arumugam","given":"R.","non-dropping-particle":"","parse-names":false,"suffix":""},{"dropping-particle":"","family":"Balamurugan","given":"S.","non-dropping-particle":"","parse-names":false,"suffix":""}],"container-title":"IEEE Region 10 Annual International Conference, Proceedings/TENCON","id":"ITEM-1","issued":{"date-parts":[["2004"]]},"page":"464-467 Vol. 3","publisher":"IEEE","title":"Implementation of digital controller for a 6/4 pole switched reluctance motor drive","type":"paper-conference","volume":"C"},"uris":["http://www.mendeley.com/documents/?uuid=28afee53-943d-4a44-8627-4c20dce188a7"]}],"mendeley":{"formattedCitation":"[21]","plainTextFormattedCitation":"[21]","previouslyFormattedCitation":"[21]"},"properties":{"noteIndex":0},"schema":"https://github.com/citation-style-language/schema/raw/master/csl-citation.json"}</w:instrText>
      </w:r>
      <w:r w:rsidR="007D2033">
        <w:fldChar w:fldCharType="separate"/>
      </w:r>
      <w:r w:rsidR="007D2033" w:rsidRPr="007D2033">
        <w:rPr>
          <w:noProof/>
        </w:rPr>
        <w:t>[21]</w:t>
      </w:r>
      <w:r w:rsidR="007D2033">
        <w:fldChar w:fldCharType="end"/>
      </w:r>
      <w:r w:rsidRPr="00B05118">
        <w:t xml:space="preserve"> introduced a digital speed control scheme for switched reluctance motor drives, and Kumar </w:t>
      </w:r>
      <w:r w:rsidR="007D2033">
        <w:fldChar w:fldCharType="begin" w:fldLock="1"/>
      </w:r>
      <w:r w:rsidR="00F92E11">
        <w:instrText>ADDIN CSL_CITATION {"citationItems":[{"id":"ITEM-1","itemData":{"abstract":"The aim of this paper is to control the speed of nonlinear Hybrid Electric Vehicle by controlling the throttle position. Various conventional controllers such as Proportional-integral-derivative (PID), internal model controller (IMC), and IMC-PID with fractional filter controllershave been designed. Some intelligent controllers e.g. self-tuning fuzzy PD controller and self-tuning fuzzy PID controllers have also been designed. The objective is to give smooth throttle movement, zero steady-state speed error, and to keep up a Selected Vehicle (SV) speed.A comparative analysis has been carried out in order to identify the superiority of control technique so as to get improved fuel economy, reduced pollution, improved driving safety and reduced manufacturing costs.","author":[{"dropping-particle":"","family":"Kumar","given":"Vishvas","non-dropping-particle":"","parse-names":false,"suffix":""},{"dropping-particle":"","family":"Tanti","given":"D K","non-dropping-particle":"","parse-names":false,"suffix":""}],"id":"ITEM-1","issued":{"date-parts":[["2016"]]},"page":"15466-15474","title":"Performance Analysis of Speed Control of Hybrid Electric Vehicle","type":"article-journal"},"uris":["http://www.mendeley.com/documents/?uuid=dafc7b61-6c2c-49b1-ada3-085a967ca874"]}],"mendeley":{"formattedCitation":"[22]","plainTextFormattedCitation":"[22]","previouslyFormattedCitation":"[22]"},"properties":{"noteIndex":0},"schema":"https://github.com/citation-style-language/schema/raw/master/csl-citation.json"}</w:instrText>
      </w:r>
      <w:r w:rsidR="007D2033">
        <w:fldChar w:fldCharType="separate"/>
      </w:r>
      <w:r w:rsidR="007D2033" w:rsidRPr="007D2033">
        <w:rPr>
          <w:noProof/>
        </w:rPr>
        <w:t>[22]</w:t>
      </w:r>
      <w:r w:rsidR="007D2033">
        <w:fldChar w:fldCharType="end"/>
      </w:r>
      <w:r w:rsidRPr="00B05118">
        <w:t xml:space="preserve"> compared various controllers for speed control in hybrid electric vehicles. These studies collectively highlight the diverse range of speed control techniques and their potential applications in different contexts.</w:t>
      </w:r>
      <w:r w:rsidR="007D2033">
        <w:t xml:space="preserve"> </w:t>
      </w:r>
      <w:r w:rsidR="007D2033" w:rsidRPr="007D2033">
        <w:t xml:space="preserve">A range of speed control techniques have been explored in the literature. Bekkum (1999) and </w:t>
      </w:r>
      <w:proofErr w:type="spellStart"/>
      <w:r w:rsidR="007D2033" w:rsidRPr="007D2033">
        <w:t>Avvannavar</w:t>
      </w:r>
      <w:proofErr w:type="spellEnd"/>
      <w:r w:rsidR="007D2033" w:rsidRPr="007D2033">
        <w:t xml:space="preserve"> (2020) both focus on automatic control systems, with Bekkum discussing longitudinal guidance and </w:t>
      </w:r>
      <w:proofErr w:type="spellStart"/>
      <w:r w:rsidR="007D2033" w:rsidRPr="007D2033">
        <w:t>Avvannavar</w:t>
      </w:r>
      <w:proofErr w:type="spellEnd"/>
      <w:r w:rsidR="007D2033" w:rsidRPr="007D2033">
        <w:t xml:space="preserve"> proposing a system using video processing technology. Han (2013) delves into the theoretical aspects </w:t>
      </w:r>
      <w:r w:rsidR="007D2033" w:rsidRPr="007D2033">
        <w:lastRenderedPageBreak/>
        <w:t>of speed control, emphasizing the importance of motor performance and efficiency. Karunanidhi (2013) presents a practical application, using pulse width modulation to control the speed of a DC motor. These studies collectively highlight the diverse approaches to speed control, from theoretical analysis to practical implementation.</w:t>
      </w:r>
    </w:p>
    <w:p w:rsidR="00F92E11" w:rsidRDefault="00F92E11" w:rsidP="00203A4B">
      <w:pPr>
        <w:ind w:left="360"/>
      </w:pPr>
      <w:r w:rsidRPr="00F92E11">
        <w:t xml:space="preserve">A range of speed control measures have been evaluated for their effectiveness in reducing vehicle accidents. Cumming </w:t>
      </w:r>
      <w:r>
        <w:fldChar w:fldCharType="begin" w:fldLock="1"/>
      </w:r>
      <w:r>
        <w:instrText>ADDIN CSL_CITATION {"citationItems":[{"id":"ITEM-1","itemData":{"PMID":"98863","abstract":"The aim of this Australian review is to establish the reduction in road accidents, injuries and fatalities which might be expected in Australia from the implementation of various speed control measures.  An analysis of Australian and overseas research and practice was conducted.  Various measures of speed control were analyzed and considerations were made of benefit-cost.  The results indicate that: All elements of the road transport system should be mutually compatible; there are intimate relationships between the rate of accident involvement and the speed deviation of accident-involved vehicles from the mean speed of the traffic stream and between accident severity and the travel speed of accident-involved vehicles; speed controls are to reduce the variance of the distribution of speeds in a traffic stream; minimum speed limits and speed zoning reduce accidents and fatalities as do advisory speed signs on approaches to hazards; and traffic control systems employing variable advisory speed signs, transverse rumble strips, pavement restrictive devices, co-ordinated traffic signal systems on high volume roads, night speed limits and separation of traffic streams moving at different speeds are all effective means of reducing accidents.  It was concluded that the problem of pseed control in road safety is essentially a problem of speed distribution control and though effective change measures are available, further research and more detailed reporting are required before benefits can be adequately defined.  /MW/","author":[{"dropping-particle":"","family":"Cumming","given":"R W","non-dropping-particle":"","parse-names":false,"suffix":""},{"dropping-particle":"","family":"Croft","given":"P G","non-dropping-particle":"","parse-names":false,"suffix":""},{"dropping-particle":"","family":"University","given":"Monash","non-dropping-particle":"","parse-names":false,"suffix":""}],"id":"ITEM-1","issued":{"date-parts":[["1973"]]},"page":"133-p.","title":"a Review of Speed Control in Relation To Road Safety","type":"article-journal"},"uris":["http://www.mendeley.com/documents/?uuid=9729d96b-189c-4c50-b90a-d5acec2d12e5"]}],"mendeley":{"formattedCitation":"[23]","plainTextFormattedCitation":"[23]","previouslyFormattedCitation":"[23]"},"properties":{"noteIndex":0},"schema":"https://github.com/citation-style-language/schema/raw/master/csl-citation.json"}</w:instrText>
      </w:r>
      <w:r>
        <w:fldChar w:fldCharType="separate"/>
      </w:r>
      <w:r w:rsidRPr="00F92E11">
        <w:rPr>
          <w:noProof/>
        </w:rPr>
        <w:t>[23]</w:t>
      </w:r>
      <w:r>
        <w:fldChar w:fldCharType="end"/>
      </w:r>
      <w:r>
        <w:t xml:space="preserve"> </w:t>
      </w:r>
      <w:r w:rsidRPr="00F92E11">
        <w:t xml:space="preserve">emphasizes the importance of speed distribution control, with various measures such as minimum speed limits, speed zoning, and traffic control systems being effective in reducing accidents. Zhong </w:t>
      </w:r>
      <w:r>
        <w:fldChar w:fldCharType="begin" w:fldLock="1"/>
      </w:r>
      <w:r>
        <w:instrText>ADDIN CSL_CITATION {"citationItems":[{"id":"ITEM-1","itemData":{"DOI":"10.1061/41127(382)25","ISBN":"9780784411278","abstract":"The relationship between vehicle speed and crash severity is unquestionably based on the laws of physics. That is, the probability of injury, and the severity of injuries that occur in a crash, increase or decrease as a function of vehicular speed. To increase compliance with the reduced work zone speed limit, consideration should be given to speed control techniques other than regulatory or advisory speed limits. This research conducted an evaluation of several speed reduction measures at work zone of highway in China. The speed reduction measures include regulatory speed limit signs, speed bumps, as well as a new type of three-dimensional speed markings. The speed distribution patterns and some statistics of upstream and downstream of the control measures were presented. It was concluded that the effect of the individual speed limit sign was limited, which cannot achieve the desired results. The three-dimensional speed markings took effect to some extent, which can reduce the average speed by 8 km/h. The speed bump showed measurable positive results, which make the average speed decrease by 17 km/h, as well as a large speed variance and also cause the vehicles queuing easily. © 2010 ASCE.","author":[{"dropping-particle":"","family":"Zhong","given":"Liande","non-dropping-particle":"","parse-names":false,"suffix":""},{"dropping-particle":"","family":"Hou","given":"Dezao","non-dropping-particle":"","parse-names":false,"suffix":""}],"container-title":"ICCTP 2010: Integrated Transportation Systems: Green, Intelligent, Reliable - Proceedings of the 10th International Conference of Chinese Transportation Professionals","id":"ITEM-1","issued":{"date-parts":[["2010","7","22"]]},"page":"226-233","publisher":"American Society of Civil Engineers","publisher-place":"Reston, VA","title":"Evaluation of work zone speed reduction measures","type":"paper-conference","volume":"382"},"uris":["http://www.mendeley.com/documents/?uuid=d8ceefdd-fc97-485a-a6a9-cf2c21abd9a7"]}],"mendeley":{"formattedCitation":"[24]","plainTextFormattedCitation":"[24]","previouslyFormattedCitation":"[24]"},"properties":{"noteIndex":0},"schema":"https://github.com/citation-style-language/schema/raw/master/csl-citation.json"}</w:instrText>
      </w:r>
      <w:r>
        <w:fldChar w:fldCharType="separate"/>
      </w:r>
      <w:r w:rsidRPr="00F92E11">
        <w:rPr>
          <w:noProof/>
        </w:rPr>
        <w:t>[24]</w:t>
      </w:r>
      <w:r>
        <w:fldChar w:fldCharType="end"/>
      </w:r>
      <w:r>
        <w:t xml:space="preserve"> </w:t>
      </w:r>
      <w:r w:rsidRPr="00F92E11">
        <w:t xml:space="preserve">found that speed bumps and three-dimensional speed markings were particularly effective in reducing average speed and speed variance in work zones. </w:t>
      </w:r>
      <w:proofErr w:type="spellStart"/>
      <w:r w:rsidRPr="00F92E11">
        <w:t>Rooijers</w:t>
      </w:r>
      <w:proofErr w:type="spellEnd"/>
      <w:r w:rsidRPr="00F92E11">
        <w:t xml:space="preserve"> </w:t>
      </w:r>
      <w:r>
        <w:fldChar w:fldCharType="begin" w:fldLock="1"/>
      </w:r>
      <w:r>
        <w:instrText>ADDIN CSL_CITATION {"citationItems":[{"id":"ITEM-1","itemData":{"abstract":"The driving speed and in particular the excessive driving speed of drivers, is considered as one of the factors contributing to traffic accidents over the last few years. High driving speeds are also considered to be an undesired burden for the environment. The governments traffic and transport policy aims therefore to control speed. In many countries much research has been done on methods and strategies which influence the speed behaviour of drivers. This report shows an overview of the current theoretical and practical insights of these methods and strategies.","author":[{"dropping-particle":"","family":"A. J. Rooijers, D. de Waard","given":"J. Soeder","non-dropping-particle":"","parse-names":false,"suffix":""}],"id":"ITEM-1","issued":{"date-parts":[["0"]]},"title":"THE EFFICIENCY OF MEASURES TO CONTROL THE DRIVING SPEED. AN OVERVIEW","type":"article-journal"},"uris":["http://www.mendeley.com/documents/?uuid=6d3d710d-52d4-42b3-b30d-292febe1f1e7"]}],"mendeley":{"formattedCitation":"[25]","plainTextFormattedCitation":"[25]","previouslyFormattedCitation":"[25]"},"properties":{"noteIndex":0},"schema":"https://github.com/citation-style-language/schema/raw/master/csl-citation.json"}</w:instrText>
      </w:r>
      <w:r>
        <w:fldChar w:fldCharType="separate"/>
      </w:r>
      <w:r w:rsidRPr="00F92E11">
        <w:rPr>
          <w:noProof/>
        </w:rPr>
        <w:t>[25]</w:t>
      </w:r>
      <w:r>
        <w:fldChar w:fldCharType="end"/>
      </w:r>
      <w:r>
        <w:t xml:space="preserve"> </w:t>
      </w:r>
      <w:r w:rsidRPr="00F92E11">
        <w:t xml:space="preserve">provides an overview of theoretical and practical insights into methods and strategies for influencing driver speed </w:t>
      </w:r>
      <w:proofErr w:type="spellStart"/>
      <w:r w:rsidRPr="00F92E11">
        <w:t>behavior</w:t>
      </w:r>
      <w:proofErr w:type="spellEnd"/>
      <w:r w:rsidRPr="00F92E11">
        <w:t xml:space="preserve">. Taylor </w:t>
      </w:r>
      <w:r>
        <w:fldChar w:fldCharType="begin" w:fldLock="1"/>
      </w:r>
      <w:r>
        <w:instrText>ADDIN CSL_CITATION {"citationItems":[{"id":"ITEM-1","itemData":{"abstract":"This study was undertaken to determine if the procedure used to establish the speed limit in speed zones on the Michigan State Trunkline System results in a significant savings in accidents. An additional objective was to determine if specific speed distribution characteristics, enforcement levels, or environmental and geometric factors are related to the reduction in accidents within speed zones. Twenty speed zones established in 1982 and 1983 were analyzed. There is no evidence that the current procedure of using the 85th percentile of observed speeds is inappropriate from a safety perspective. In fact, the aggregate reduction in accidents in these twenty zones (when compared to control sites) was statistically significant. On an individual zone basis, nine of the twenty zones showed a reduction in accidents, three showed an increase in accidents and the remaining eight zones either showed no change or the number of accidents was too small to conduct an analysis. Four of the nine zones in which accidents were reduced demonstrated a statistically significant reduction in accident frequency.","author":[{"dropping-particle":"","family":"Taylor","given":"W.C.","non-dropping-particle":"","parse-names":false,"suffix":""},{"dropping-particle":"","family":"Coleman","given":"F.","non-dropping-particle":"","parse-names":false,"suffix":""}],"id":"ITEM-1","issued":{"date-parts":[["1988"]]},"title":"Analysis of Speed Zoning Effectiveness","type":"article-journal"},"uris":["http://www.mendeley.com/documents/?uuid=af725ffd-21d5-4896-b0a8-699fbdae57ed"]}],"mendeley":{"formattedCitation":"[26]","plainTextFormattedCitation":"[26]","previouslyFormattedCitation":"[26]"},"properties":{"noteIndex":0},"schema":"https://github.com/citation-style-language/schema/raw/master/csl-citation.json"}</w:instrText>
      </w:r>
      <w:r>
        <w:fldChar w:fldCharType="separate"/>
      </w:r>
      <w:r w:rsidRPr="00F92E11">
        <w:rPr>
          <w:noProof/>
        </w:rPr>
        <w:t>[26]</w:t>
      </w:r>
      <w:r>
        <w:fldChar w:fldCharType="end"/>
      </w:r>
      <w:r>
        <w:t xml:space="preserve"> </w:t>
      </w:r>
      <w:r w:rsidRPr="00F92E11">
        <w:t>found that the use of the 85th percentile of observed speeds in speed zoning was appropriate and resulted in a significant reduction in accidents.</w:t>
      </w:r>
      <w:r>
        <w:t xml:space="preserve"> </w:t>
      </w:r>
    </w:p>
    <w:p w:rsidR="00F92E11" w:rsidRDefault="00F92E11" w:rsidP="00203A4B">
      <w:pPr>
        <w:ind w:left="360"/>
      </w:pPr>
      <w:r w:rsidRPr="00F92E11">
        <w:t xml:space="preserve">Current research and practice in vehicle accident prevention through innovative speed control techniques have made significant strides. You </w:t>
      </w:r>
      <w:r>
        <w:fldChar w:fldCharType="begin" w:fldLock="1"/>
      </w:r>
      <w:r>
        <w:instrText>ADDIN CSL_CITATION {"citationItems":[{"id":"ITEM-1","itemData":{"DOI":"10.1155/2018/3610541","ISSN":"20423195","abstract":"New technologies and traffic data sources provide great potential to extend advanced strategies in freeway safety research. The High Definition Monitoring System (HDMS) data contribute comprehensive and precise individual vehicle information. This paper proposes an innovative Variable Speed Limit (VSL) based approach to manage crash risks by intervening in traffic flow dynamics on freeways using HDMS data. We first conducted an empirical analysis on real-time crash risk estimation using a binary logistic regression model. Then, intensive microscopic simulations based on AIMSUN were carried out to explore the effects of various intervention strategies with respect to a 3-lane freeway stretch in China. Different speed limits with distinct compliance rates under specified traffic conditions have been simulated. By taking into account the trade-off between safety benefits and delay in travel time, the speed limit strategies were optimized under various traffic conditions and the model with gradient feedback produces more satisfactory performance in controlling real-time crash risks. Last, the results were integrated into lane management strategies. This research can provide new ideas and methods to reveal the freeway crash risk evolution and active traffic management.","author":[{"dropping-particle":"","family":"You","given":"Jinming","non-dropping-particle":"","parse-names":false,"suffix":""},{"dropping-particle":"","family":"Fang","given":"Shouen","non-dropping-particle":"","parse-names":false,"suffix":""},{"dropping-particle":"","family":"Zhang","given":"Lanfang","non-dropping-particle":"","parse-names":false,"suffix":""},{"dropping-particle":"","family":"Taplin","given":"John","non-dropping-particle":"","parse-names":false,"suffix":""},{"dropping-particle":"","family":"Guo","given":"Jingqiu","non-dropping-particle":"","parse-names":false,"suffix":""}],"container-title":"Journal of Advanced Transportation","id":"ITEM-1","issued":{"date-parts":[["2018","9","26"]]},"page":"1-10","title":"Enhancing Freeway Safety through Intervening in Traffic Flow Dynamics Based on Variable Speed Limit Control","type":"article-journal","volume":"2018"},"uris":["http://www.mendeley.com/documents/?uuid=7730758e-999a-4518-a742-fe4b4593e851"]}],"mendeley":{"formattedCitation":"[18]","plainTextFormattedCitation":"[18]","previouslyFormattedCitation":"[18]"},"properties":{"noteIndex":0},"schema":"https://github.com/citation-style-language/schema/raw/master/csl-citation.json"}</w:instrText>
      </w:r>
      <w:r>
        <w:fldChar w:fldCharType="separate"/>
      </w:r>
      <w:r w:rsidRPr="00F92E11">
        <w:rPr>
          <w:noProof/>
        </w:rPr>
        <w:t>[18]</w:t>
      </w:r>
      <w:r>
        <w:fldChar w:fldCharType="end"/>
      </w:r>
      <w:r>
        <w:t xml:space="preserve"> </w:t>
      </w:r>
      <w:r w:rsidRPr="00F92E11">
        <w:t xml:space="preserve">and Park </w:t>
      </w:r>
      <w:r>
        <w:fldChar w:fldCharType="begin" w:fldLock="1"/>
      </w:r>
      <w:r>
        <w:instrText>ADDIN CSL_CITATION {"citationItems":[{"id":"ITEM-1","itemData":{"DOI":"10.1016/j.aap.2019.04.014","ISSN":"00014575","PMID":"31071654","abstract":"Recent technological advancements have facilitated the implementation of speed harmonization based on connected and automated vehicles (CAV) to prevent crashes on the road. In addition, trajectory-level vehicle controls are receiving substantial attention as sensors, wireless communications, and control systems are rapidly advancing. This study proposes a novel vehicle speed control strategy to minimize inter-vehicle crash risks in automated driving environments. The proposed methodology consists of the following three components: a risk estimation module, a risk map construction module, and a vehicle speed control module. The essence of the proposed strategy is to adjust the subject vehicle speed based on an analysis of the interactions among a subject vehicle and the surrounding vehicles. Crash risks are quantified by a fault tree analysis (FTA) method to integrate the crash occurrence potential and crash severity at every time step. A crash risk map is then constructed by projecting the integrated risk of the subject vehicle into a two-dimensional space composed of relative speed and relative spacing data. Next, the vehicle speed is continuously controlled to reach the target speed using risk map analysis to prevent a crash. The performance of the proposed methodology is evaluated by a VISSIM simulator with various traffic congestion levels and market penetration rates (MPR) of controlled vehicles. For example, an approximate 50% reduction rate of the crash potential was achievable without a loss of the operational performance of the traffic stream when all vehicles were controlled by the proposed methodology under the level of service (LOS) C conditions. This study is meaningful in that vehicle speed control is performed for the purpose of speed harmonization in a traffic stream based on a comprehensive analysis of inter-vehicle risks. It is expected that the outcome of this study will be valuable for supporting the development of vehicle control systems for preventing crashes in automated driving environments.","author":[{"dropping-particle":"","family":"Park","given":"Hyunjin","non-dropping-particle":"","parse-names":false,"suffix":""},{"dropping-particle":"","family":"Oh","given":"Cheol","non-dropping-particle":"","parse-names":false,"suffix":""}],"container-title":"Accident Analysis and Prevention","id":"ITEM-1","issued":{"date-parts":[["2019","7"]]},"page":"230-239","title":"A vehicle speed harmonization strategy for minimizing inter-vehicle crash risks","type":"article-journal","volume":"128"},"uris":["http://www.mendeley.com/documents/?uuid=5ead056f-d906-4ff2-a1b1-3deca6d9af1c"]}],"mendeley":{"formattedCitation":"[27]","plainTextFormattedCitation":"[27]","previouslyFormattedCitation":"[27]"},"properties":{"noteIndex":0},"schema":"https://github.com/citation-style-language/schema/raw/master/csl-citation.json"}</w:instrText>
      </w:r>
      <w:r>
        <w:fldChar w:fldCharType="separate"/>
      </w:r>
      <w:r w:rsidRPr="00F92E11">
        <w:rPr>
          <w:noProof/>
        </w:rPr>
        <w:t>[27]</w:t>
      </w:r>
      <w:r>
        <w:fldChar w:fldCharType="end"/>
      </w:r>
      <w:r>
        <w:t xml:space="preserve"> </w:t>
      </w:r>
      <w:r w:rsidRPr="00F92E11">
        <w:t xml:space="preserve">both propose strategies that use real-time data and advanced technologies to minimize crash risks. You </w:t>
      </w:r>
      <w:r>
        <w:fldChar w:fldCharType="begin" w:fldLock="1"/>
      </w:r>
      <w:r>
        <w:instrText>ADDIN CSL_CITATION {"citationItems":[{"id":"ITEM-1","itemData":{"DOI":"10.1155/2018/3610541","ISSN":"20423195","abstract":"New technologies and traffic data sources provide great potential to extend advanced strategies in freeway safety research. The High Definition Monitoring System (HDMS) data contribute comprehensive and precise individual vehicle information. This paper proposes an innovative Variable Speed Limit (VSL) based approach to manage crash risks by intervening in traffic flow dynamics on freeways using HDMS data. We first conducted an empirical analysis on real-time crash risk estimation using a binary logistic regression model. Then, intensive microscopic simulations based on AIMSUN were carried out to explore the effects of various intervention strategies with respect to a 3-lane freeway stretch in China. Different speed limits with distinct compliance rates under specified traffic conditions have been simulated. By taking into account the trade-off between safety benefits and delay in travel time, the speed limit strategies were optimized under various traffic conditions and the model with gradient feedback produces more satisfactory performance in controlling real-time crash risks. Last, the results were integrated into lane management strategies. This research can provide new ideas and methods to reveal the freeway crash risk evolution and active traffic management.","author":[{"dropping-particle":"","family":"You","given":"Jinming","non-dropping-particle":"","parse-names":false,"suffix":""},{"dropping-particle":"","family":"Fang","given":"Shouen","non-dropping-particle":"","parse-names":false,"suffix":""},{"dropping-particle":"","family":"Zhang","given":"Lanfang","non-dropping-particle":"","parse-names":false,"suffix":""},{"dropping-particle":"","family":"Taplin","given":"John","non-dropping-particle":"","parse-names":false,"suffix":""},{"dropping-particle":"","family":"Guo","given":"Jingqiu","non-dropping-particle":"","parse-names":false,"suffix":""}],"container-title":"Journal of Advanced Transportation","id":"ITEM-1","issued":{"date-parts":[["2018","9","26"]]},"page":"1-10","title":"Enhancing Freeway Safety through Intervening in Traffic Flow Dynamics Based on Variable Speed Limit Control","type":"article-journal","volume":"2018"},"uris":["http://www.mendeley.com/documents/?uuid=7730758e-999a-4518-a742-fe4b4593e851"]}],"mendeley":{"formattedCitation":"[18]","plainTextFormattedCitation":"[18]","previouslyFormattedCitation":"[18]"},"properties":{"noteIndex":0},"schema":"https://github.com/citation-style-language/schema/raw/master/csl-citation.json"}</w:instrText>
      </w:r>
      <w:r>
        <w:fldChar w:fldCharType="separate"/>
      </w:r>
      <w:r w:rsidRPr="00F92E11">
        <w:rPr>
          <w:noProof/>
        </w:rPr>
        <w:t>[18]</w:t>
      </w:r>
      <w:r>
        <w:fldChar w:fldCharType="end"/>
      </w:r>
      <w:r>
        <w:t xml:space="preserve"> </w:t>
      </w:r>
      <w:r w:rsidRPr="00F92E11">
        <w:t xml:space="preserve">specifically focuses on freeway safety, while Park </w:t>
      </w:r>
      <w:r>
        <w:fldChar w:fldCharType="begin" w:fldLock="1"/>
      </w:r>
      <w:r>
        <w:instrText>ADDIN CSL_CITATION {"citationItems":[{"id":"ITEM-1","itemData":{"DOI":"10.1016/j.aap.2019.04.014","ISSN":"00014575","PMID":"31071654","abstract":"Recent technological advancements have facilitated the implementation of speed harmonization based on connected and automated vehicles (CAV) to prevent crashes on the road. In addition, trajectory-level vehicle controls are receiving substantial attention as sensors, wireless communications, and control systems are rapidly advancing. This study proposes a novel vehicle speed control strategy to minimize inter-vehicle crash risks in automated driving environments. The proposed methodology consists of the following three components: a risk estimation module, a risk map construction module, and a vehicle speed control module. The essence of the proposed strategy is to adjust the subject vehicle speed based on an analysis of the interactions among a subject vehicle and the surrounding vehicles. Crash risks are quantified by a fault tree analysis (FTA) method to integrate the crash occurrence potential and crash severity at every time step. A crash risk map is then constructed by projecting the integrated risk of the subject vehicle into a two-dimensional space composed of relative speed and relative spacing data. Next, the vehicle speed is continuously controlled to reach the target speed using risk map analysis to prevent a crash. The performance of the proposed methodology is evaluated by a VISSIM simulator with various traffic congestion levels and market penetration rates (MPR) of controlled vehicles. For example, an approximate 50% reduction rate of the crash potential was achievable without a loss of the operational performance of the traffic stream when all vehicles were controlled by the proposed methodology under the level of service (LOS) C conditions. This study is meaningful in that vehicle speed control is performed for the purpose of speed harmonization in a traffic stream based on a comprehensive analysis of inter-vehicle risks. It is expected that the outcome of this study will be valuable for supporting the development of vehicle control systems for preventing crashes in automated driving environments.","author":[{"dropping-particle":"","family":"Park","given":"Hyunjin","non-dropping-particle":"","parse-names":false,"suffix":""},{"dropping-particle":"","family":"Oh","given":"Cheol","non-dropping-particle":"","parse-names":false,"suffix":""}],"container-title":"Accident Analysis and Prevention","id":"ITEM-1","issued":{"date-parts":[["2019","7"]]},"page":"230-239","title":"A vehicle speed harmonization strategy for minimizing inter-vehicle crash risks","type":"article-journal","volume":"128"},"uris":["http://www.mendeley.com/documents/?uuid=5ead056f-d906-4ff2-a1b1-3deca6d9af1c"]}],"mendeley":{"formattedCitation":"[27]","plainTextFormattedCitation":"[27]","previouslyFormattedCitation":"[27]"},"properties":{"noteIndex":0},"schema":"https://github.com/citation-style-language/schema/raw/master/csl-citation.json"}</w:instrText>
      </w:r>
      <w:r>
        <w:fldChar w:fldCharType="separate"/>
      </w:r>
      <w:r w:rsidRPr="00F92E11">
        <w:rPr>
          <w:noProof/>
        </w:rPr>
        <w:t>[27]</w:t>
      </w:r>
      <w:r>
        <w:fldChar w:fldCharType="end"/>
      </w:r>
      <w:r>
        <w:t xml:space="preserve"> </w:t>
      </w:r>
      <w:r w:rsidRPr="00F92E11">
        <w:t xml:space="preserve">introduces a speed harmonization strategy for connected and automated vehicles. Cumming </w:t>
      </w:r>
      <w:r>
        <w:fldChar w:fldCharType="begin" w:fldLock="1"/>
      </w:r>
      <w:r>
        <w:instrText>ADDIN CSL_CITATION {"citationItems":[{"id":"ITEM-1","itemData":{"PMID":"98863","abstract":"The aim of this Australian review is to establish the reduction in road accidents, injuries and fatalities which might be expected in Australia from the implementation of various speed control measures.  An analysis of Australian and overseas research and practice was conducted.  Various measures of speed control were analyzed and considerations were made of benefit-cost.  The results indicate that: All elements of the road transport system should be mutually compatible; there are intimate relationships between the rate of accident involvement and the speed deviation of accident-involved vehicles from the mean speed of the traffic stream and between accident severity and the travel speed of accident-involved vehicles; speed controls are to reduce the variance of the distribution of speeds in a traffic stream; minimum speed limits and speed zoning reduce accidents and fatalities as do advisory speed signs on approaches to hazards; and traffic control systems employing variable advisory speed signs, transverse rumble strips, pavement restrictive devices, co-ordinated traffic signal systems on high volume roads, night speed limits and separation of traffic streams moving at different speeds are all effective means of reducing accidents.  It was concluded that the problem of pseed control in road safety is essentially a problem of speed distribution control and though effective change measures are available, further research and more detailed reporting are required before benefits can be adequately defined.  /MW/","author":[{"dropping-particle":"","family":"Cumming","given":"R W","non-dropping-particle":"","parse-names":false,"suffix":""},{"dropping-particle":"","family":"Croft","given":"P G","non-dropping-particle":"","parse-names":false,"suffix":""},{"dropping-particle":"","family":"University","given":"Monash","non-dropping-particle":"","parse-names":false,"suffix":""}],"id":"ITEM-1","issued":{"date-parts":[["1973"]]},"page":"133-p.","title":"a Review of Speed Control in Relation To Road Safety","type":"article-journal"},"uris":["http://www.mendeley.com/documents/?uuid=9729d96b-189c-4c50-b90a-d5acec2d12e5"]}],"mendeley":{"formattedCitation":"[23]","plainTextFormattedCitation":"[23]","previouslyFormattedCitation":"[23]"},"properties":{"noteIndex":0},"schema":"https://github.com/citation-style-language/schema/raw/master/csl-citation.json"}</w:instrText>
      </w:r>
      <w:r>
        <w:fldChar w:fldCharType="separate"/>
      </w:r>
      <w:r w:rsidRPr="00F92E11">
        <w:rPr>
          <w:noProof/>
        </w:rPr>
        <w:t>[23]</w:t>
      </w:r>
      <w:r>
        <w:fldChar w:fldCharType="end"/>
      </w:r>
      <w:r>
        <w:t xml:space="preserve"> </w:t>
      </w:r>
      <w:r w:rsidRPr="00F92E11">
        <w:t xml:space="preserve">provides a comprehensive review of speed control measures, emphasizing the need for further research and detailed reporting to define their benefits. Bian </w:t>
      </w:r>
      <w:r>
        <w:fldChar w:fldCharType="begin" w:fldLock="1"/>
      </w:r>
      <w:r w:rsidR="008959A3">
        <w:instrText>ADDIN CSL_CITATION {"citationItems":[{"id":"ITEM-1","itemData":{"DOI":"10.1109/icma.2005.1626838","ISBN":"0780390458","abstract":"A novel strategy on vehicular velocity controlling was proposed to meet both the demands of collision avoidance and best following performances, which aims to guarantee traffic safety and improve the transportation efficiency. Unlike the strategy used in other researches, it tries to make the following car braked with maximum deceleration to near the running situation of the preceding car, then keep the similar running states between the two vehicles. The velocity control algorithm was illustrated. A Matlab program with the algorithm is made to simulate the vehicle's running on both the urban road and highway driving condition, the simulation results shows that the two cars follow well and there were no collision accidents occurred, which demonstrates the validity of the strategy. © 2005 IEEE.","author":[{"dropping-particle":"","family":"Bian","given":"Mingyuan","non-dropping-particle":"","parse-names":false,"suffix":""},{"dropping-particle":"","family":"Li","given":"Keqiang","non-dropping-particle":"","parse-names":false,"suffix":""},{"dropping-particle":"","family":"Jin","given":"Dafeng","non-dropping-particle":"","parse-names":false,"suffix":""},{"dropping-particle":"","family":"Lian","given":"Xiaomin","non-dropping-particle":"","parse-names":false,"suffix":""}],"container-title":"IEEE International Conference on Mechatronics and Automation, ICMA 2005","id":"ITEM-1","issued":{"date-parts":[["2005"]]},"page":"1827-1830","publisher":"IEEE","title":"A velocity control strategy for vehicular collision avoidance system","type":"paper-conference","volume":"4"},"uris":["http://www.mendeley.com/documents/?uuid=f44075f7-ae18-4f12-b514-59c5e01dd1fa"]}],"mendeley":{"formattedCitation":"[28]","plainTextFormattedCitation":"[28]","previouslyFormattedCitation":"[28]"},"properties":{"noteIndex":0},"schema":"https://github.com/citation-style-language/schema/raw/master/csl-citation.json"}</w:instrText>
      </w:r>
      <w:r>
        <w:fldChar w:fldCharType="separate"/>
      </w:r>
      <w:r w:rsidRPr="00F92E11">
        <w:rPr>
          <w:noProof/>
        </w:rPr>
        <w:t>[28]</w:t>
      </w:r>
      <w:r>
        <w:fldChar w:fldCharType="end"/>
      </w:r>
      <w:r>
        <w:t xml:space="preserve"> </w:t>
      </w:r>
      <w:r w:rsidRPr="00F92E11">
        <w:t>presents a velocity control strategy for vehicular collision avoidance, demonstrating its effectiveness in simulation. However, there is still a need for more empirical evidence and real-world testing of these innovative speed control techniques to fully understand their impact on reducing vehicle accidents.</w:t>
      </w:r>
    </w:p>
    <w:p w:rsidR="00F92E11" w:rsidRDefault="00CA2704" w:rsidP="00203A4B">
      <w:pPr>
        <w:ind w:left="360"/>
        <w:rPr>
          <w:b/>
          <w:bCs/>
        </w:rPr>
      </w:pPr>
      <w:r w:rsidRPr="00CA2704">
        <w:rPr>
          <w:b/>
          <w:bCs/>
        </w:rPr>
        <w:t>Methodology</w:t>
      </w:r>
    </w:p>
    <w:p w:rsidR="00CA2704" w:rsidRPr="00CA2704" w:rsidRDefault="00CA2704" w:rsidP="00CA2704">
      <w:pPr>
        <w:ind w:left="360"/>
      </w:pPr>
      <w:r w:rsidRPr="00CA2704">
        <w:t xml:space="preserve">This research employs a comprehensive approach to vehicle speed control by integrating technological solutions, policy interventions, and community engagement initiatives. The first category, technological solutions, includes the use of speed limiters and Intelligent Speed Assistance (ISA) systems, which restrict vehicle speeds to predefined limits and use GPS data to inform drivers of speed limits, respectively. Adaptive Cruise Control (ACC) systems, which adjust vehicle speed to maintain safe distances from other vehicles, and telematics and driver monitoring systems, which collect data on driving </w:t>
      </w:r>
      <w:proofErr w:type="spellStart"/>
      <w:r w:rsidRPr="00CA2704">
        <w:t>behavior</w:t>
      </w:r>
      <w:proofErr w:type="spellEnd"/>
      <w:r w:rsidRPr="00CA2704">
        <w:t xml:space="preserve"> and </w:t>
      </w:r>
      <w:r w:rsidRPr="00CA2704">
        <w:lastRenderedPageBreak/>
        <w:t xml:space="preserve">monitor for signs of fatigue or distraction, are also crucial. These technologies provide real-time feedback and ensure adherence to speed limits, significantly reducing speeding incidents and promoting safer driving </w:t>
      </w:r>
      <w:proofErr w:type="spellStart"/>
      <w:r w:rsidRPr="00CA2704">
        <w:t>behaviors</w:t>
      </w:r>
      <w:proofErr w:type="spellEnd"/>
      <w:r w:rsidRPr="00CA2704">
        <w:t>.</w:t>
      </w:r>
    </w:p>
    <w:p w:rsidR="00CA2704" w:rsidRPr="00CA2704" w:rsidRDefault="00CA2704" w:rsidP="00CA2704">
      <w:pPr>
        <w:ind w:left="360"/>
      </w:pPr>
      <w:r w:rsidRPr="00CA2704">
        <w:t>Policy interventions form the second category and include dynamic speed limits that adjust based on real-time road, traffic, and weather conditions, displayed via electronic signs. This approach ensures speed limits are appropriate for current conditions, thus reducing accidents caused by inappropriate speeds. Additionally, stricter enforcement through increased use of speed cameras, radar guns, and automatic number plate recognition (ANPR) systems, coupled with harsher penalties for speeding violations, acts as a deterrent to unsafe driving practices and reinforces the consequences of speeding.</w:t>
      </w:r>
    </w:p>
    <w:p w:rsidR="00CA2704" w:rsidRPr="00CA2704" w:rsidRDefault="00CA2704" w:rsidP="00CA2704">
      <w:pPr>
        <w:ind w:left="360"/>
      </w:pPr>
      <w:r w:rsidRPr="00CA2704">
        <w:t>The third category, community engagement initiatives, involves public awareness campaigns and community-based speed monitoring programs. Educational campaigns raise awareness about the dangers of speeding and the benefits of adhering to speed limits through media, workshops, and school programs. Community-based speed monitoring empowers local communities to monitor and report speeding, increasing local accountability and encouraging compliance with speed limits due to social pressure.</w:t>
      </w:r>
    </w:p>
    <w:p w:rsidR="00CA2704" w:rsidRPr="00CA2704" w:rsidRDefault="00CA2704" w:rsidP="00CA2704">
      <w:pPr>
        <w:ind w:left="360"/>
      </w:pPr>
      <w:r w:rsidRPr="00CA2704">
        <w:t xml:space="preserve">By integrating these multiple speed control techniques, the research aims to develop a holistic strategy that addresses the complex factors contributing to vehicle accidents. This multi-faceted approach targets driver </w:t>
      </w:r>
      <w:proofErr w:type="spellStart"/>
      <w:r w:rsidRPr="00CA2704">
        <w:t>behavior</w:t>
      </w:r>
      <w:proofErr w:type="spellEnd"/>
      <w:r w:rsidRPr="00CA2704">
        <w:t xml:space="preserve"> through technology and enforcement while fostering a community environment that promotes road safety. The ultimate goal is to achieve a significant and sustainable reduction in vehicle accidents, thereby enhancing public safety and well-being.</w:t>
      </w:r>
    </w:p>
    <w:p w:rsidR="00CA2704" w:rsidRPr="00CA2704" w:rsidRDefault="00CA2704" w:rsidP="00CA2704">
      <w:pPr>
        <w:ind w:left="360"/>
      </w:pPr>
      <w:r w:rsidRPr="00CA2704">
        <w:t>To effectively reduce vehicle accidents, the research will explore the implementation of advanced technological solutions such as speed limiters and GPS-based systems. Speed limiters are devices installed in vehicles to cap the maximum speed a vehicle can reach, ensuring drivers cannot exceed predefined speed limits. These devices can be particularly effective in areas with high accident rates due to speeding, such as highways and urban zones. By preventing vehicles from surpassing safe speed thresholds, speed limiters directly contribute to reducing the likelihood and severity of collisions.</w:t>
      </w:r>
    </w:p>
    <w:p w:rsidR="00CA2704" w:rsidRPr="00CA2704" w:rsidRDefault="00CA2704" w:rsidP="00CA2704">
      <w:pPr>
        <w:ind w:left="360"/>
      </w:pPr>
      <w:r w:rsidRPr="00CA2704">
        <w:t xml:space="preserve">GPS-based systems, on the other hand, leverage real-time data to enhance speed management. These systems utilize GPS technology to monitor vehicle speeds and provide instantaneous feedback to drivers. For instance, if a vehicle exceeds the speed limit in a </w:t>
      </w:r>
      <w:r w:rsidRPr="00CA2704">
        <w:lastRenderedPageBreak/>
        <w:t>specific area, the system can issue warnings or automatically adjust the vehicle's speed. Furthermore, GPS-based systems can be integrated with broader traffic management infrastructures, allowing for dynamic speed limits that adjust based on current road conditions, traffic flow, and weather. This adaptability ensures that speed limits are always appropriate for the given circumstances, thereby enhancing overall road safety.</w:t>
      </w:r>
    </w:p>
    <w:p w:rsidR="00CA2704" w:rsidRPr="00CA2704" w:rsidRDefault="00CA2704" w:rsidP="00CA2704">
      <w:pPr>
        <w:ind w:left="360"/>
      </w:pPr>
      <w:r w:rsidRPr="00CA2704">
        <w:t>The research will involve a detailed analysis of the technical specifications, implementation processes, and operational mechanisms of these technologies. It will also include case studies from regions where such technologies have been successfully deployed, examining their impact on accident rates and road safety. Additionally, potential challenges, such as technological limitations, costs, and user acceptance, will be evaluated to provide a comprehensive understanding of the feasibility and effectiveness of these solutions. By thoroughly investigating these technological interventions, the research aims to demonstrate their critical role in a multi-faceted strategy to reduce vehicle accidents and improve road safety.</w:t>
      </w:r>
    </w:p>
    <w:p w:rsidR="00CA2704" w:rsidRPr="00CA2704" w:rsidRDefault="00CA2704" w:rsidP="00CA2704">
      <w:pPr>
        <w:ind w:left="360"/>
      </w:pPr>
      <w:r w:rsidRPr="00CA2704">
        <w:t xml:space="preserve">Policy interventions play a crucial role in the comprehensive strategy to reduce vehicle accidents by regulating driver </w:t>
      </w:r>
      <w:proofErr w:type="spellStart"/>
      <w:r w:rsidRPr="00CA2704">
        <w:t>behavior</w:t>
      </w:r>
      <w:proofErr w:type="spellEnd"/>
      <w:r w:rsidRPr="00CA2704">
        <w:t xml:space="preserve"> and enhancing road safety. One of the primary policy measures is the stricter enforcement of speed limits. This involves increasing the presence and effectiveness of traffic law enforcement officers, utilizing advanced speed detection technologies like radar and automated speed cameras, and imposing higher penalties for speeding violations. Stricter enforcement serves as a deterrent to reckless driving and encourages adherence to established speed limits.</w:t>
      </w:r>
    </w:p>
    <w:p w:rsidR="00CA2704" w:rsidRPr="00CA2704" w:rsidRDefault="00CA2704" w:rsidP="00CA2704">
      <w:pPr>
        <w:ind w:left="360"/>
      </w:pPr>
      <w:r w:rsidRPr="00CA2704">
        <w:t>Another significant policy intervention is the implementation of dynamic speed limits. Dynamic speed limits adjust in real-time based on various factors such as traffic flow, weather conditions, and road work. These adaptive limits can be displayed on electronic road signs and are designed to optimize traffic safety and efficiency. For instance, lower speed limits can be enforced during adverse weather conditions or heavy traffic to reduce the risk of accidents. This approach ensures that speed limits are contextually appropriate, enhancing driver compliance and safety.</w:t>
      </w:r>
    </w:p>
    <w:p w:rsidR="00CA2704" w:rsidRPr="00CA2704" w:rsidRDefault="00CA2704" w:rsidP="00CA2704">
      <w:pPr>
        <w:ind w:left="360"/>
      </w:pPr>
      <w:r w:rsidRPr="00CA2704">
        <w:t xml:space="preserve">The methodology for implementing these policy interventions includes conducting a thorough analysis of accident data to identify high-risk areas and times for speeding-related accidents. This data-driven approach allows for targeted enforcement and the strategic placement of speed detection devices. Additionally, public awareness campaigns are </w:t>
      </w:r>
      <w:r w:rsidRPr="00CA2704">
        <w:lastRenderedPageBreak/>
        <w:t>integral to the success of policy interventions. Educating drivers about the importance of speed limits and the consequences of violations can foster a culture of compliance and responsible driving.</w:t>
      </w:r>
    </w:p>
    <w:p w:rsidR="00CA2704" w:rsidRPr="00CA2704" w:rsidRDefault="00CA2704" w:rsidP="00CA2704">
      <w:pPr>
        <w:ind w:left="360"/>
      </w:pPr>
      <w:r w:rsidRPr="00CA2704">
        <w:t xml:space="preserve">Collaboration with local authorities, transportation agencies, and policymakers is essential to develop and enforce these interventions effectively. Regular evaluation and adjustment of policies based on feedback and data analysis ensure that the interventions remain relevant and effective over time. By combining stricter enforcement and dynamic speed limits, policy interventions can significantly contribute to reducing vehicle accidents and promoting safer driving </w:t>
      </w:r>
      <w:proofErr w:type="spellStart"/>
      <w:r w:rsidRPr="00CA2704">
        <w:t>behaviors</w:t>
      </w:r>
      <w:proofErr w:type="spellEnd"/>
      <w:r w:rsidRPr="00CA2704">
        <w:t>.</w:t>
      </w:r>
    </w:p>
    <w:p w:rsidR="00CA2704" w:rsidRPr="00CA2704" w:rsidRDefault="00CA2704" w:rsidP="00CA2704">
      <w:pPr>
        <w:ind w:left="360"/>
      </w:pPr>
      <w:r w:rsidRPr="00CA2704">
        <w:t xml:space="preserve">Community engagement initiatives are pivotal in fostering a culture of road safety and responsible driving. These initiatives involve actively involving local communities in efforts to reduce vehicle accidents through educational campaigns and community-based monitoring programs. Educational campaigns are designed to raise awareness about the dangers of speeding, reckless driving, and other risky </w:t>
      </w:r>
      <w:proofErr w:type="spellStart"/>
      <w:r w:rsidRPr="00CA2704">
        <w:t>behaviors</w:t>
      </w:r>
      <w:proofErr w:type="spellEnd"/>
      <w:r w:rsidRPr="00CA2704">
        <w:t>. These campaigns can be delivered through various mediums, including social media, local events, schools, and workplaces, ensuring that the message reaches a broad audience. They often feature interactive sessions, workshops, and seminars conducted by road safety experts, law enforcement officers, and accident survivors to provide personal and impactful insights into the consequences of unsafe driving.</w:t>
      </w:r>
    </w:p>
    <w:p w:rsidR="00CA2704" w:rsidRPr="00CA2704" w:rsidRDefault="00CA2704" w:rsidP="00CA2704">
      <w:pPr>
        <w:ind w:left="360"/>
      </w:pPr>
      <w:r w:rsidRPr="00CA2704">
        <w:t xml:space="preserve">Community-based monitoring programs empower local residents to take an active role in promoting road safety. These programs can include initiatives such as </w:t>
      </w:r>
      <w:proofErr w:type="spellStart"/>
      <w:r w:rsidRPr="00CA2704">
        <w:t>neighborhood</w:t>
      </w:r>
      <w:proofErr w:type="spellEnd"/>
      <w:r w:rsidRPr="00CA2704">
        <w:t xml:space="preserve"> speed watch schemes, where volunteers use speed detection devices to monitor and report speeding vehicles in their area. This not only deters speeding through increased visibility but also fosters a sense of collective responsibility for road safety. Additionally, feedback from community members can be invaluable in identifying local road safety issues, such as dangerous intersections or inadequate signage, allowing for targeted interventions.</w:t>
      </w:r>
    </w:p>
    <w:p w:rsidR="00CA2704" w:rsidRPr="00CA2704" w:rsidRDefault="00CA2704" w:rsidP="00CA2704">
      <w:pPr>
        <w:ind w:left="360"/>
      </w:pPr>
      <w:r w:rsidRPr="00CA2704">
        <w:t xml:space="preserve">By involving the community, these initiatives create a supportive environment where safe driving </w:t>
      </w:r>
      <w:proofErr w:type="spellStart"/>
      <w:r w:rsidRPr="00CA2704">
        <w:t>behaviors</w:t>
      </w:r>
      <w:proofErr w:type="spellEnd"/>
      <w:r w:rsidRPr="00CA2704">
        <w:t xml:space="preserve"> are encouraged and reinforced. They also build trust and cooperation between the public and authorities, which is crucial for the successful implementation of broader road safety measures. Overall, community engagement initiatives are a vital component of a comprehensive strategy to reduce vehicle accidents, as they help to sustain </w:t>
      </w:r>
      <w:r w:rsidRPr="00CA2704">
        <w:lastRenderedPageBreak/>
        <w:t xml:space="preserve">long-term </w:t>
      </w:r>
      <w:proofErr w:type="spellStart"/>
      <w:r w:rsidRPr="00CA2704">
        <w:t>behavioral</w:t>
      </w:r>
      <w:proofErr w:type="spellEnd"/>
      <w:r w:rsidRPr="00CA2704">
        <w:t xml:space="preserve"> change and enhance the effectiveness of technological and policy-based interventions.</w:t>
      </w:r>
    </w:p>
    <w:p w:rsidR="00CA2704" w:rsidRPr="00CA2704" w:rsidRDefault="00CA2704" w:rsidP="00CA2704">
      <w:r w:rsidRPr="00CA2704">
        <w:rPr>
          <w:b/>
          <w:bCs/>
        </w:rPr>
        <w:t>Technological Solutions</w:t>
      </w:r>
    </w:p>
    <w:p w:rsidR="00CA2704" w:rsidRPr="00CA2704" w:rsidRDefault="00CA2704" w:rsidP="00CA2704">
      <w:r w:rsidRPr="00CA2704">
        <w:t>Technological solutions to speed control encompass a range of innovative approaches designed to monitor and manage vehicle speeds effectively. One prominent approach is the use of speed limiters, which are devices installed in vehicles to restrict the maximum speed they can reach. Speed limiters ensure that vehicles comply with predetermined speed limits, significantly reducing the risk of speeding-related accidents. Another advanced technological solution is the implementation of GPS-based speed control systems. These systems utilize GPS technology to monitor vehicle locations and enforce speed limits based on the specific area or road type. By dynamically adjusting speed limits according to real-time conditions and location-specific regulations, GPS-based systems offer a more flexible and adaptive approach to speed management.</w:t>
      </w:r>
    </w:p>
    <w:p w:rsidR="00CA2704" w:rsidRPr="00CA2704" w:rsidRDefault="00CA2704" w:rsidP="00CA2704">
      <w:r w:rsidRPr="00CA2704">
        <w:t>Case studies and examples of successful implementation of these technologies highlight their effectiveness. For instance, in Europe, the use of Intelligent Speed Assistance (ISA) systems has shown promising results in reducing speeding incidents and improving overall road safety. The European Union has even mandated the inclusion of ISA systems in new vehicles starting from 2022, recognizing their potential to save lives. Similarly, in Singapore, the deployment of GPS-based speed control for fleet management has led to a notable decrease in accidents involving commercial vehicles. These examples demonstrate the practical benefits and real-world applicability of advanced speed control technologies.</w:t>
      </w:r>
    </w:p>
    <w:p w:rsidR="00CA2704" w:rsidRPr="00CA2704" w:rsidRDefault="00CA2704" w:rsidP="00CA2704">
      <w:r w:rsidRPr="00CA2704">
        <w:t>Each technological approach comes with its own set of advantages and limitations. Speed limiters are highly effective in preventing speeding by ensuring vehicles cannot exceed a certain speed. However, they may be perceived as restrictive by drivers and can be bypassed or tampered with. GPS-based speed control systems offer greater flexibility and adaptability, providing real-time speed regulation that can respond to varying road conditions. Nevertheless, these systems require substantial investment in infrastructure and technology, and their effectiveness depends on the accuracy and reliability of GPS data. Additionally, concerns about privacy and data security may arise with the use of GPS tracking.</w:t>
      </w:r>
    </w:p>
    <w:p w:rsidR="00CA2704" w:rsidRDefault="00CA2704" w:rsidP="00CA2704">
      <w:r>
        <w:t>T</w:t>
      </w:r>
      <w:r w:rsidRPr="00CA2704">
        <w:t xml:space="preserve">echnological solutions play a crucial role in enhancing road safety by providing effective tools for speed control. While each technology has its pros and cons, their combined use, tailored to </w:t>
      </w:r>
      <w:r w:rsidRPr="00CA2704">
        <w:lastRenderedPageBreak/>
        <w:t>specific contexts and complemented by other measures, can lead to significant reductions in vehicle accidents and improvements in road safety.</w:t>
      </w:r>
    </w:p>
    <w:p w:rsidR="00CA2704" w:rsidRPr="00CA2704" w:rsidRDefault="00CA2704" w:rsidP="00CA2704">
      <w:r w:rsidRPr="00CA2704">
        <w:rPr>
          <w:b/>
          <w:bCs/>
        </w:rPr>
        <w:t>Policy Interventions</w:t>
      </w:r>
    </w:p>
    <w:p w:rsidR="00CA2704" w:rsidRPr="00CA2704" w:rsidRDefault="00CA2704" w:rsidP="00CA2704">
      <w:r w:rsidRPr="00CA2704">
        <w:t xml:space="preserve">Policy interventions play a crucial role in the multifaceted approach to reducing vehicle accidents by establishing a regulatory framework that promotes safe driving </w:t>
      </w:r>
      <w:proofErr w:type="spellStart"/>
      <w:r w:rsidRPr="00CA2704">
        <w:t>behaviors</w:t>
      </w:r>
      <w:proofErr w:type="spellEnd"/>
      <w:r w:rsidRPr="00CA2704">
        <w:t xml:space="preserve"> and enforces speed control. An overview of policy measures aimed at speed control reveals a variety of strategies implemented globally, ranging from strict speed limit enforcement and the use of automated speed enforcement technologies to dynamic speed limits and graduated driver licensing systems. These measures are designed to create a deterrent effect, ensuring drivers adhere to prescribed speed limits and adapt their driving </w:t>
      </w:r>
      <w:proofErr w:type="spellStart"/>
      <w:r w:rsidRPr="00CA2704">
        <w:t>behavior</w:t>
      </w:r>
      <w:proofErr w:type="spellEnd"/>
      <w:r w:rsidRPr="00CA2704">
        <w:t xml:space="preserve"> to varying road conditions. Automated speed enforcement, such as speed cameras and radar systems, has proven particularly effective in maintaining consistent compliance, reducing the likelihood of human error or bias in speed monitoring.</w:t>
      </w:r>
    </w:p>
    <w:p w:rsidR="00CA2704" w:rsidRPr="00CA2704" w:rsidRDefault="00CA2704" w:rsidP="00CA2704">
      <w:proofErr w:type="spellStart"/>
      <w:r w:rsidRPr="00CA2704">
        <w:t>Analyzing</w:t>
      </w:r>
      <w:proofErr w:type="spellEnd"/>
      <w:r w:rsidRPr="00CA2704">
        <w:t xml:space="preserve"> successful policy implementations globally provides valuable insights into the effectiveness of different approaches. For instance, Sweden’s Vision Zero initiative, which aims to eliminate all traffic fatalities and serious injuries, has successfully combined stringent speed regulations with comprehensive road safety measures, leading to a significant reduction in accident rates. Similarly, Australia’s use of point-to-point speed cameras, which measure average speeds over long distances, has shown to be highly effective in curbing excessive speeding and reducing accidents on highways. In the United Kingdom, variable speed limits on motorways, adjusted in real-time based on traffic conditions and weather, have improved traffic flow and safety, demonstrating the benefits of adaptive speed control policies.</w:t>
      </w:r>
    </w:p>
    <w:p w:rsidR="00CA2704" w:rsidRDefault="00CA2704" w:rsidP="00CA2704">
      <w:r w:rsidRPr="00CA2704">
        <w:t xml:space="preserve">Despite these successes, there are still areas for improvement and further development. Recommendations for policy improvements include the adoption of more dynamic and context-sensitive speed limits, which adjust based on real-time data from traffic and environmental sensors, enhancing the relevance and effectiveness of speed control measures. Additionally, increasing public awareness and education about the rationale behind speed limits can foster greater compliance and support for these policies. Strengthening the integration of technology in policy enforcement, such as expanding the use of intelligent transportation systems (ITS) and vehicle-to-everything (V2X) communication, can enhance real-time monitoring and enforcement capabilities. Finally, fostering international collaboration and knowledge exchange can help countries learn from each other's successes and challenges, promoting the </w:t>
      </w:r>
      <w:r w:rsidRPr="00CA2704">
        <w:lastRenderedPageBreak/>
        <w:t>adoption of best practices and innovative solutions worldwide. By continuously refining and expanding policy interventions, governments can create a safer driving environment, ultimately reducing the incidence and severity of vehicle accidents.</w:t>
      </w:r>
    </w:p>
    <w:p w:rsidR="00CA2704" w:rsidRPr="00CA2704" w:rsidRDefault="00CA2704" w:rsidP="00CA2704">
      <w:pPr>
        <w:rPr>
          <w:b/>
          <w:bCs/>
        </w:rPr>
      </w:pPr>
      <w:r w:rsidRPr="00CA2704">
        <w:rPr>
          <w:b/>
          <w:bCs/>
        </w:rPr>
        <w:t>Community Engagement Initiatives</w:t>
      </w:r>
    </w:p>
    <w:p w:rsidR="00CA2704" w:rsidRPr="00CA2704" w:rsidRDefault="00CA2704" w:rsidP="00CA2704">
      <w:r w:rsidRPr="00CA2704">
        <w:t xml:space="preserve">Community engagement initiatives play a crucial role in promoting road safety by actively involving local populations in efforts to reduce vehicle accidents. These initiatives leverage the collective power of communities to foster a culture of responsible driving and raise awareness about the dangers associated with speeding and reckless driving. Educational campaigns are a fundamental aspect of community engagement, designed to inform and educate the public about safe driving practices through various platforms such as social media, local events, schools, and workplaces. These campaigns often feature interactive sessions, workshops, and seminars led by road safety experts, law enforcement officers, and accident survivors who provide personal, impactful insights into the consequences of unsafe driving. By sharing real-life stories and data, these campaigns make the abstract risks of unsafe driving more concrete and relatable, thus encouraging safer driving </w:t>
      </w:r>
      <w:proofErr w:type="spellStart"/>
      <w:r w:rsidRPr="00CA2704">
        <w:t>behaviors</w:t>
      </w:r>
      <w:proofErr w:type="spellEnd"/>
      <w:r w:rsidRPr="00CA2704">
        <w:t>.</w:t>
      </w:r>
    </w:p>
    <w:p w:rsidR="00CA2704" w:rsidRPr="00CA2704" w:rsidRDefault="00CA2704" w:rsidP="00CA2704">
      <w:r w:rsidRPr="00CA2704">
        <w:t xml:space="preserve">Examples of community-based initiatives include </w:t>
      </w:r>
      <w:proofErr w:type="spellStart"/>
      <w:r w:rsidRPr="00CA2704">
        <w:t>neighborhood</w:t>
      </w:r>
      <w:proofErr w:type="spellEnd"/>
      <w:r w:rsidRPr="00CA2704">
        <w:t xml:space="preserve"> speed watch programs, where volunteers use speed detection devices to monitor and report speeding vehicles in their areas. This grassroots approach not only increases the visibility of speed enforcement but also </w:t>
      </w:r>
      <w:proofErr w:type="spellStart"/>
      <w:r w:rsidRPr="00CA2704">
        <w:t>instills</w:t>
      </w:r>
      <w:proofErr w:type="spellEnd"/>
      <w:r w:rsidRPr="00CA2704">
        <w:t xml:space="preserve"> a sense of shared responsibility for road safety among residents. Additionally, community-driven projects such as local road safety audits, where community members identify and report hazardous road conditions or suggest improvements, can lead to targeted interventions that address specific local issues. These initiatives are often supported by local authorities and law enforcement, who provide the necessary tools and training for effective community participation.</w:t>
      </w:r>
    </w:p>
    <w:p w:rsidR="00CA2704" w:rsidRPr="00CA2704" w:rsidRDefault="00CA2704" w:rsidP="00CA2704">
      <w:r w:rsidRPr="00CA2704">
        <w:t xml:space="preserve">The impact of community involvement on driver </w:t>
      </w:r>
      <w:proofErr w:type="spellStart"/>
      <w:r w:rsidRPr="00CA2704">
        <w:t>behavior</w:t>
      </w:r>
      <w:proofErr w:type="spellEnd"/>
      <w:r w:rsidRPr="00CA2704">
        <w:t xml:space="preserve"> and accident rates is significant. Studies have shown that areas with active community engagement programs often see a reduction in speeding and traffic violations. The presence of community monitors and the knowledge that local residents are actively involved in road safety efforts create a psychological deterrent for potential violators. Moreover, when communities take ownership of road safety issues, there is a higher level of compliance with traffic laws, as residents feel a personal investment in the well-being of their </w:t>
      </w:r>
      <w:proofErr w:type="spellStart"/>
      <w:r w:rsidRPr="00CA2704">
        <w:t>neighborhoods</w:t>
      </w:r>
      <w:proofErr w:type="spellEnd"/>
      <w:r w:rsidRPr="00CA2704">
        <w:t xml:space="preserve">. This collective vigilance </w:t>
      </w:r>
      <w:r w:rsidRPr="00CA2704">
        <w:lastRenderedPageBreak/>
        <w:t xml:space="preserve">contributes to a sustained reduction in accident rates, as it promotes long-term </w:t>
      </w:r>
      <w:proofErr w:type="spellStart"/>
      <w:r w:rsidRPr="00CA2704">
        <w:t>behavioral</w:t>
      </w:r>
      <w:proofErr w:type="spellEnd"/>
      <w:r w:rsidRPr="00CA2704">
        <w:t xml:space="preserve"> change rather than relying solely on sporadic enforcement measures.</w:t>
      </w:r>
    </w:p>
    <w:p w:rsidR="00CA2704" w:rsidRPr="00CA2704" w:rsidRDefault="00CA2704" w:rsidP="00CA2704">
      <w:r w:rsidRPr="00CA2704">
        <w:t xml:space="preserve">In summary, community engagement initiatives are indispensable in the broader strategy to enhance road safety. They empower local residents to take an active role in promoting safe driving </w:t>
      </w:r>
      <w:proofErr w:type="spellStart"/>
      <w:r w:rsidRPr="00CA2704">
        <w:t>behaviors</w:t>
      </w:r>
      <w:proofErr w:type="spellEnd"/>
      <w:r w:rsidRPr="00CA2704">
        <w:t>, identify and address local road safety issues, and foster a cooperative relationship between the public and authorities. Through education, monitoring, and community-driven projects, these initiatives create a supportive environment that encourages responsible driving and contributes to the sustainable reduction of vehicle accidents.</w:t>
      </w:r>
    </w:p>
    <w:p w:rsidR="00415C67" w:rsidRPr="00415C67" w:rsidRDefault="00415C67" w:rsidP="00415C67">
      <w:pPr>
        <w:rPr>
          <w:b/>
          <w:bCs/>
        </w:rPr>
      </w:pPr>
      <w:r w:rsidRPr="00415C67">
        <w:rPr>
          <w:b/>
          <w:bCs/>
        </w:rPr>
        <w:t>Implementation Strategy</w:t>
      </w:r>
    </w:p>
    <w:p w:rsidR="00415C67" w:rsidRPr="00415C67" w:rsidRDefault="00415C67" w:rsidP="00415C67">
      <w:r w:rsidRPr="00415C67">
        <w:t>The implementation strategy for reducing vehicle accidents through multiple speed control techniques necessitates an integrated approach that combines technology, policy, and community engagement. This holistic strategy ensures that the measures are comprehensive and address various aspects of road safety. Firstly, technological solutions such as speed limiters, GPS-based speed monitoring systems, and automated enforcement tools (e.g., speed cameras) will be deployed to provide real-time data and enforce speed limits effectively. These technologies need to be tailored to specific contexts, ensuring they are user-friendly and accessible to drivers.</w:t>
      </w:r>
    </w:p>
    <w:p w:rsidR="00415C67" w:rsidRPr="00415C67" w:rsidRDefault="00415C67" w:rsidP="00415C67">
      <w:r w:rsidRPr="00415C67">
        <w:t xml:space="preserve">Policy interventions play a critical role in creating a regulatory environment that supports technological adoption and encourages safe driving </w:t>
      </w:r>
      <w:proofErr w:type="spellStart"/>
      <w:r w:rsidRPr="00415C67">
        <w:t>behaviors</w:t>
      </w:r>
      <w:proofErr w:type="spellEnd"/>
      <w:r w:rsidRPr="00415C67">
        <w:t>. This includes implementing stricter speed limit enforcement, introducing dynamic speed limits based on road conditions and traffic flow, and ensuring consistent penalties for violations. Policies should also promote the integration of these technologies into new and existing vehicles through incentives or regulations. Additionally, policy frameworks must facilitate collaboration between government agencies, private sectors, and local communities to ensure cohesive and coordinated efforts.</w:t>
      </w:r>
    </w:p>
    <w:p w:rsidR="00415C67" w:rsidRPr="00415C67" w:rsidRDefault="00415C67" w:rsidP="00415C67">
      <w:r w:rsidRPr="00415C67">
        <w:t xml:space="preserve">Community engagement is essential for fostering a culture of road safety and encouraging public participation in these initiatives. Educational campaigns will be launched to raise awareness about the importance of adhering to speed limits and the dangers of reckless driving. These campaigns should be customized to resonate with different demographics and regions. Community-based monitoring programs, such as </w:t>
      </w:r>
      <w:proofErr w:type="spellStart"/>
      <w:r w:rsidRPr="00415C67">
        <w:t>neighborhood</w:t>
      </w:r>
      <w:proofErr w:type="spellEnd"/>
      <w:r w:rsidRPr="00415C67">
        <w:t xml:space="preserve"> speed watch schemes, will empower residents to actively participate in monitoring and reporting speeding violations, thus enhancing local ownership of road safety efforts.</w:t>
      </w:r>
    </w:p>
    <w:p w:rsidR="00415C67" w:rsidRPr="00415C67" w:rsidRDefault="00415C67" w:rsidP="00415C67">
      <w:r w:rsidRPr="00415C67">
        <w:lastRenderedPageBreak/>
        <w:t>Implementing these strategies will differ between urban and rural areas due to their unique characteristics and challenges. In urban areas, where traffic density is high, the focus will be on deploying advanced traffic management systems, enhancing public transportation, and implementing strict enforcement of speed limits. Conversely, in rural areas, the emphasis will be on improving road infrastructure, increasing visibility through better signage and lighting, and engaging local communities through targeted educational programs.</w:t>
      </w:r>
    </w:p>
    <w:p w:rsidR="00415C67" w:rsidRPr="00415C67" w:rsidRDefault="00415C67" w:rsidP="00415C67">
      <w:r w:rsidRPr="00415C67">
        <w:t>Several potential challenges may arise during implementation, such as resistance to change from drivers, limited funding, and technological barriers in less developed areas. Solutions to these challenges include conducting pilot programs to demonstrate the effectiveness of these measures, securing funding through public-private partnerships, and providing training and support to ensure the smooth adoption of new technologies. Additionally, continuous evaluation and feedback mechanisms will be established to monitor progress, identify issues, and make necessary adjustments.</w:t>
      </w:r>
    </w:p>
    <w:p w:rsidR="00415C67" w:rsidRPr="00415C67" w:rsidRDefault="00415C67" w:rsidP="00415C67">
      <w:r w:rsidRPr="00415C67">
        <w:t>In conclusion, a successful implementation strategy for reducing vehicle accidents through multiple speed control techniques requires a synergistic approach that integrates technology, policy, and community engagement. By addressing the specific needs of urban and rural areas and proactively managing potential challenges, this strategy aims to achieve significant and sustainable improvements in road safety.</w:t>
      </w:r>
    </w:p>
    <w:p w:rsidR="00415C67" w:rsidRPr="00415C67" w:rsidRDefault="00415C67" w:rsidP="00415C67">
      <w:pPr>
        <w:rPr>
          <w:b/>
          <w:bCs/>
        </w:rPr>
      </w:pPr>
      <w:r w:rsidRPr="00415C67">
        <w:rPr>
          <w:b/>
          <w:bCs/>
        </w:rPr>
        <w:t>Discussion</w:t>
      </w:r>
    </w:p>
    <w:p w:rsidR="00415C67" w:rsidRPr="00415C67" w:rsidRDefault="00415C67" w:rsidP="00415C67">
      <w:r w:rsidRPr="00415C67">
        <w:t xml:space="preserve">In </w:t>
      </w:r>
      <w:proofErr w:type="spellStart"/>
      <w:r w:rsidRPr="00415C67">
        <w:t>analyzing</w:t>
      </w:r>
      <w:proofErr w:type="spellEnd"/>
      <w:r w:rsidRPr="00415C67">
        <w:t xml:space="preserve"> the effectiveness of various speed control techniques, a comparative assessment reveals distinct advantages and limitations inherent to each approach. Technological solutions such as speed limiters and GPS-based systems offer precise and real-time speed regulation, significantly reducing instances of speeding. These devices can be particularly effective in urban areas with high traffic density, where maintaining consistent speed limits is crucial for preventing accidents. However, their implementation can be costly and may require substantial infrastructure upgrades. Policy interventions, including stricter enforcement of speed limits and dynamic speed limit regulations, provide a robust framework for controlling vehicle speeds across diverse road conditions. These policies are adaptable and can be tailored to specific regions or circumstances, such as varying speed limits based on weather conditions or traffic flow. Nonetheless, their success largely depends on rigorous enforcement and public compliance, which can be challenging to maintain consistently.</w:t>
      </w:r>
    </w:p>
    <w:p w:rsidR="008959A3" w:rsidRDefault="008959A3" w:rsidP="008959A3">
      <w:pPr>
        <w:jc w:val="center"/>
      </w:pPr>
      <w:r>
        <w:rPr>
          <w:noProof/>
        </w:rPr>
        <w:lastRenderedPageBreak/>
        <w:drawing>
          <wp:inline distT="0" distB="0" distL="0" distR="0" wp14:anchorId="6B3CE7E7" wp14:editId="4B9219E3">
            <wp:extent cx="5731510" cy="2118360"/>
            <wp:effectExtent l="0" t="0" r="2540" b="0"/>
            <wp:docPr id="1921575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575133" name=""/>
                    <pic:cNvPicPr/>
                  </pic:nvPicPr>
                  <pic:blipFill>
                    <a:blip r:embed="rId6"/>
                    <a:stretch>
                      <a:fillRect/>
                    </a:stretch>
                  </pic:blipFill>
                  <pic:spPr>
                    <a:xfrm>
                      <a:off x="0" y="0"/>
                      <a:ext cx="5731510" cy="2118360"/>
                    </a:xfrm>
                    <a:prstGeom prst="rect">
                      <a:avLst/>
                    </a:prstGeom>
                  </pic:spPr>
                </pic:pic>
              </a:graphicData>
            </a:graphic>
          </wp:inline>
        </w:drawing>
      </w:r>
    </w:p>
    <w:p w:rsidR="008959A3" w:rsidRPr="008959A3" w:rsidRDefault="008959A3" w:rsidP="008959A3">
      <w:pPr>
        <w:jc w:val="center"/>
        <w:rPr>
          <w:b/>
          <w:bCs/>
          <w:i/>
          <w:iCs/>
        </w:rPr>
      </w:pPr>
      <w:r w:rsidRPr="008959A3">
        <w:rPr>
          <w:b/>
          <w:bCs/>
          <w:i/>
          <w:iCs/>
        </w:rPr>
        <w:t>Figure 1. Hardware top view</w:t>
      </w:r>
    </w:p>
    <w:p w:rsidR="00415C67" w:rsidRDefault="00415C67" w:rsidP="00415C67">
      <w:r w:rsidRPr="00415C67">
        <w:t xml:space="preserve">Community engagement initiatives, such as educational campaigns and community-based monitoring, complement technological and policy measures by fostering a culture of responsible driving. These initiatives are cost-effective and sustainable, leveraging local knowledge and resources to enhance road safety. They have shown considerable promise in changing driver </w:t>
      </w:r>
      <w:proofErr w:type="spellStart"/>
      <w:r w:rsidRPr="00415C67">
        <w:t>behavior</w:t>
      </w:r>
      <w:proofErr w:type="spellEnd"/>
      <w:r w:rsidRPr="00415C67">
        <w:t xml:space="preserve"> and increasing awareness of road safety issues. However, their impact may be slower to manifest compared to direct technological or policy interventions and relies heavily on ongoing community participation and support.</w:t>
      </w:r>
    </w:p>
    <w:p w:rsidR="008959A3" w:rsidRDefault="008959A3" w:rsidP="008959A3">
      <w:pPr>
        <w:jc w:val="center"/>
      </w:pPr>
      <w:r>
        <w:rPr>
          <w:noProof/>
        </w:rPr>
        <w:drawing>
          <wp:inline distT="0" distB="0" distL="0" distR="0" wp14:anchorId="7AE9568E" wp14:editId="1F42A130">
            <wp:extent cx="5731510" cy="2334895"/>
            <wp:effectExtent l="0" t="0" r="2540" b="8255"/>
            <wp:docPr id="472715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715658" name=""/>
                    <pic:cNvPicPr/>
                  </pic:nvPicPr>
                  <pic:blipFill>
                    <a:blip r:embed="rId7"/>
                    <a:stretch>
                      <a:fillRect/>
                    </a:stretch>
                  </pic:blipFill>
                  <pic:spPr>
                    <a:xfrm>
                      <a:off x="0" y="0"/>
                      <a:ext cx="5731510" cy="2334895"/>
                    </a:xfrm>
                    <a:prstGeom prst="rect">
                      <a:avLst/>
                    </a:prstGeom>
                  </pic:spPr>
                </pic:pic>
              </a:graphicData>
            </a:graphic>
          </wp:inline>
        </w:drawing>
      </w:r>
    </w:p>
    <w:p w:rsidR="008959A3" w:rsidRPr="008959A3" w:rsidRDefault="008959A3" w:rsidP="008959A3">
      <w:pPr>
        <w:jc w:val="center"/>
        <w:rPr>
          <w:b/>
          <w:bCs/>
          <w:i/>
          <w:iCs/>
        </w:rPr>
      </w:pPr>
      <w:r w:rsidRPr="008959A3">
        <w:rPr>
          <w:b/>
          <w:bCs/>
          <w:i/>
          <w:iCs/>
        </w:rPr>
        <w:t>Figure 2. Hardware Bottom View</w:t>
      </w:r>
    </w:p>
    <w:p w:rsidR="00415C67" w:rsidRPr="00415C67" w:rsidRDefault="00415C67" w:rsidP="00415C67">
      <w:r w:rsidRPr="00415C67">
        <w:t xml:space="preserve">The overall impact of these integrated speed control techniques on reducing vehicle accidents is significant. Technological solutions provide immediate and measurable reductions in speeding incidents, while policy interventions create a structured environment that discourages reckless driving. Community engagement ensures these measures are understood, accepted, and supported by the public, leading to sustained </w:t>
      </w:r>
      <w:proofErr w:type="spellStart"/>
      <w:r w:rsidRPr="00415C67">
        <w:t>behavioral</w:t>
      </w:r>
      <w:proofErr w:type="spellEnd"/>
      <w:r w:rsidRPr="00415C67">
        <w:t xml:space="preserve"> change. Together, these </w:t>
      </w:r>
      <w:r w:rsidRPr="00415C67">
        <w:lastRenderedPageBreak/>
        <w:t>approaches can dramatically lower the frequency and severity of vehicle accidents, contributing to improved public safety and reduced economic losses from accident-related costs.</w:t>
      </w:r>
    </w:p>
    <w:p w:rsidR="00415C67" w:rsidRPr="00415C67" w:rsidRDefault="00415C67" w:rsidP="00415C67">
      <w:r w:rsidRPr="00415C67">
        <w:t>Socio-economic and cultural factors play a critical role in the successful implementation and acceptance of these speed control techniques. In regions with limited financial resources, the high costs associated with advanced technological solutions may be prohibitive, necessitating a greater reliance on policy measures and community-driven initiatives. Cultural attitudes towards driving and compliance with traffic laws also influence the effectiveness of these interventions. For instance, in societies where speeding is culturally normalized, educational campaigns must first work to shift public perceptions before other measures can be fully effective. Moreover, the success of community engagement relies on the willingness of local populations to participate actively in road safety initiatives, which can vary significantly across different cultural contexts.</w:t>
      </w:r>
    </w:p>
    <w:p w:rsidR="00415C67" w:rsidRPr="00415C67" w:rsidRDefault="00415C67" w:rsidP="00415C67">
      <w:r w:rsidRPr="00415C67">
        <w:t>In conclusion, a multi-faceted approach that integrates technological solutions, policy interventions, and community engagement is essential for reducing vehicle accidents effectively. Each technique offers unique benefits that, when combined, provide a comprehensive strategy for enhancing road safety. Considering the socio-economic and cultural contexts in which these measures are implemented is crucial for maximizing their impact and ensuring long-term success. This holistic approach not only addresses the immediate issue of speeding but also promotes a broader culture of safety and responsibility on the roads.</w:t>
      </w:r>
    </w:p>
    <w:p w:rsidR="00415C67" w:rsidRDefault="00415C67" w:rsidP="00415C67">
      <w:r w:rsidRPr="00415C67">
        <w:t>Here's a comparison of different speed control techniques presented in a table</w:t>
      </w:r>
      <w:r>
        <w:t>.</w:t>
      </w:r>
    </w:p>
    <w:p w:rsidR="00415C67" w:rsidRPr="00415C67" w:rsidRDefault="00415C67" w:rsidP="00415C67">
      <w:pPr>
        <w:jc w:val="center"/>
        <w:rPr>
          <w:b/>
          <w:i/>
        </w:rPr>
      </w:pPr>
      <w:r w:rsidRPr="00415C67">
        <w:rPr>
          <w:b/>
          <w:i/>
        </w:rPr>
        <w:t>Table 1. D</w:t>
      </w:r>
      <w:r w:rsidRPr="00415C67">
        <w:rPr>
          <w:b/>
          <w:i/>
        </w:rPr>
        <w:t>ifferent speed control techniques</w:t>
      </w:r>
    </w:p>
    <w:tbl>
      <w:tblPr>
        <w:tblStyle w:val="TableGrid"/>
        <w:tblW w:w="10680" w:type="dxa"/>
        <w:jc w:val="center"/>
        <w:tblLook w:val="04A0" w:firstRow="1" w:lastRow="0" w:firstColumn="1" w:lastColumn="0" w:noHBand="0" w:noVBand="1"/>
      </w:tblPr>
      <w:tblGrid>
        <w:gridCol w:w="2008"/>
        <w:gridCol w:w="3438"/>
        <w:gridCol w:w="2657"/>
        <w:gridCol w:w="2577"/>
      </w:tblGrid>
      <w:tr w:rsidR="00415C67" w:rsidRPr="00415C67" w:rsidTr="00415C67">
        <w:trPr>
          <w:jc w:val="center"/>
        </w:trPr>
        <w:tc>
          <w:tcPr>
            <w:tcW w:w="0" w:type="auto"/>
            <w:hideMark/>
          </w:tcPr>
          <w:p w:rsidR="00415C67" w:rsidRPr="00415C67" w:rsidRDefault="00415C67" w:rsidP="00415C67">
            <w:pPr>
              <w:spacing w:before="120" w:after="120" w:line="360" w:lineRule="auto"/>
              <w:jc w:val="center"/>
              <w:rPr>
                <w:b/>
                <w:bCs/>
              </w:rPr>
            </w:pPr>
            <w:r w:rsidRPr="00415C67">
              <w:rPr>
                <w:b/>
                <w:bCs/>
              </w:rPr>
              <w:t>Speed Control Technique</w:t>
            </w:r>
          </w:p>
        </w:tc>
        <w:tc>
          <w:tcPr>
            <w:tcW w:w="0" w:type="auto"/>
            <w:hideMark/>
          </w:tcPr>
          <w:p w:rsidR="00415C67" w:rsidRPr="00415C67" w:rsidRDefault="00415C67" w:rsidP="00415C67">
            <w:pPr>
              <w:spacing w:before="120" w:after="120" w:line="360" w:lineRule="auto"/>
              <w:jc w:val="center"/>
              <w:rPr>
                <w:b/>
                <w:bCs/>
              </w:rPr>
            </w:pPr>
            <w:r w:rsidRPr="00415C67">
              <w:rPr>
                <w:b/>
                <w:bCs/>
              </w:rPr>
              <w:t>Description</w:t>
            </w:r>
          </w:p>
        </w:tc>
        <w:tc>
          <w:tcPr>
            <w:tcW w:w="0" w:type="auto"/>
            <w:hideMark/>
          </w:tcPr>
          <w:p w:rsidR="00415C67" w:rsidRPr="00415C67" w:rsidRDefault="00415C67" w:rsidP="00415C67">
            <w:pPr>
              <w:spacing w:before="120" w:after="120" w:line="360" w:lineRule="auto"/>
              <w:jc w:val="center"/>
              <w:rPr>
                <w:b/>
                <w:bCs/>
              </w:rPr>
            </w:pPr>
            <w:r w:rsidRPr="00415C67">
              <w:rPr>
                <w:b/>
                <w:bCs/>
              </w:rPr>
              <w:t>Advantages</w:t>
            </w:r>
          </w:p>
        </w:tc>
        <w:tc>
          <w:tcPr>
            <w:tcW w:w="0" w:type="auto"/>
            <w:hideMark/>
          </w:tcPr>
          <w:p w:rsidR="00415C67" w:rsidRPr="00415C67" w:rsidRDefault="00415C67" w:rsidP="00415C67">
            <w:pPr>
              <w:spacing w:before="120" w:after="120" w:line="360" w:lineRule="auto"/>
              <w:jc w:val="center"/>
              <w:rPr>
                <w:b/>
                <w:bCs/>
              </w:rPr>
            </w:pPr>
            <w:r w:rsidRPr="00415C67">
              <w:rPr>
                <w:b/>
                <w:bCs/>
              </w:rPr>
              <w:t>Limitations</w:t>
            </w:r>
          </w:p>
        </w:tc>
      </w:tr>
      <w:tr w:rsidR="00415C67" w:rsidRPr="00415C67" w:rsidTr="00415C67">
        <w:trPr>
          <w:trHeight w:val="4052"/>
          <w:jc w:val="center"/>
        </w:trPr>
        <w:tc>
          <w:tcPr>
            <w:tcW w:w="0" w:type="auto"/>
            <w:hideMark/>
          </w:tcPr>
          <w:p w:rsidR="00415C67" w:rsidRPr="00415C67" w:rsidRDefault="00415C67" w:rsidP="00415C67">
            <w:pPr>
              <w:spacing w:before="120" w:after="120" w:line="360" w:lineRule="auto"/>
            </w:pPr>
            <w:r w:rsidRPr="00415C67">
              <w:lastRenderedPageBreak/>
              <w:t>Technological Solutions</w:t>
            </w:r>
          </w:p>
        </w:tc>
        <w:tc>
          <w:tcPr>
            <w:tcW w:w="0" w:type="auto"/>
            <w:hideMark/>
          </w:tcPr>
          <w:p w:rsidR="00415C67" w:rsidRPr="00415C67" w:rsidRDefault="00415C67" w:rsidP="00415C67">
            <w:pPr>
              <w:spacing w:before="120" w:after="120" w:line="360" w:lineRule="auto"/>
            </w:pPr>
            <w:r w:rsidRPr="00415C67">
              <w:t>- Includes speed limiters, GPS-based systems, and intelligent speed adaptation (ISA) devices.</w:t>
            </w:r>
          </w:p>
          <w:p w:rsidR="00415C67" w:rsidRPr="00415C67" w:rsidRDefault="00415C67" w:rsidP="00415C67">
            <w:pPr>
              <w:spacing w:before="120" w:after="120" w:line="360" w:lineRule="auto"/>
            </w:pPr>
            <w:r w:rsidRPr="00415C67">
              <w:t>- Offers automated enforcement capabilities, reducing reliance on human intervention.</w:t>
            </w:r>
          </w:p>
          <w:p w:rsidR="00415C67" w:rsidRPr="00415C67" w:rsidRDefault="00415C67" w:rsidP="00415C67">
            <w:pPr>
              <w:spacing w:before="120" w:after="120" w:line="360" w:lineRule="auto"/>
            </w:pPr>
            <w:r w:rsidRPr="00415C67">
              <w:t>- Can be integrated with existing vehicle safety systems for enhanced functionality.</w:t>
            </w:r>
          </w:p>
        </w:tc>
        <w:tc>
          <w:tcPr>
            <w:tcW w:w="0" w:type="auto"/>
            <w:hideMark/>
          </w:tcPr>
          <w:p w:rsidR="00415C67" w:rsidRPr="00415C67" w:rsidRDefault="00415C67" w:rsidP="00415C67">
            <w:pPr>
              <w:spacing w:before="120" w:after="120" w:line="360" w:lineRule="auto"/>
            </w:pPr>
            <w:r w:rsidRPr="00415C67">
              <w:t>- Provides precise and real-time speed regulation.</w:t>
            </w:r>
          </w:p>
          <w:p w:rsidR="00415C67" w:rsidRPr="00415C67" w:rsidRDefault="00415C67" w:rsidP="00415C67">
            <w:pPr>
              <w:spacing w:before="120" w:after="120" w:line="360" w:lineRule="auto"/>
            </w:pPr>
            <w:r w:rsidRPr="00415C67">
              <w:t>- Effectively reduces instances of speeding.</w:t>
            </w:r>
          </w:p>
          <w:p w:rsidR="00415C67" w:rsidRPr="00415C67" w:rsidRDefault="00415C67" w:rsidP="00415C67">
            <w:pPr>
              <w:spacing w:before="120" w:after="120" w:line="360" w:lineRule="auto"/>
            </w:pPr>
            <w:r w:rsidRPr="00415C67">
              <w:t>- Suitable for urban areas with high traffic density.</w:t>
            </w:r>
          </w:p>
        </w:tc>
        <w:tc>
          <w:tcPr>
            <w:tcW w:w="0" w:type="auto"/>
            <w:hideMark/>
          </w:tcPr>
          <w:p w:rsidR="00415C67" w:rsidRPr="00415C67" w:rsidRDefault="00415C67" w:rsidP="00415C67">
            <w:pPr>
              <w:spacing w:before="120" w:after="120" w:line="360" w:lineRule="auto"/>
            </w:pPr>
            <w:r w:rsidRPr="00415C67">
              <w:t>- Implementation costs can be high.</w:t>
            </w:r>
          </w:p>
          <w:p w:rsidR="00415C67" w:rsidRPr="00415C67" w:rsidRDefault="00415C67" w:rsidP="00415C67">
            <w:pPr>
              <w:spacing w:before="120" w:after="120" w:line="360" w:lineRule="auto"/>
            </w:pPr>
            <w:r w:rsidRPr="00415C67">
              <w:t>- Requires compatible vehicle technology.</w:t>
            </w:r>
          </w:p>
          <w:p w:rsidR="00415C67" w:rsidRPr="00415C67" w:rsidRDefault="00415C67" w:rsidP="00415C67">
            <w:pPr>
              <w:spacing w:before="120" w:after="120" w:line="360" w:lineRule="auto"/>
            </w:pPr>
            <w:r w:rsidRPr="00415C67">
              <w:t>- Potential privacy concerns with GPS tracking.</w:t>
            </w:r>
          </w:p>
        </w:tc>
      </w:tr>
      <w:tr w:rsidR="00415C67" w:rsidRPr="00415C67" w:rsidTr="00907868">
        <w:trPr>
          <w:trHeight w:val="4206"/>
          <w:jc w:val="center"/>
        </w:trPr>
        <w:tc>
          <w:tcPr>
            <w:tcW w:w="0" w:type="auto"/>
            <w:hideMark/>
          </w:tcPr>
          <w:p w:rsidR="00415C67" w:rsidRPr="00415C67" w:rsidRDefault="00415C67" w:rsidP="00415C67">
            <w:pPr>
              <w:spacing w:before="120" w:after="120" w:line="360" w:lineRule="auto"/>
            </w:pPr>
            <w:r w:rsidRPr="00415C67">
              <w:t>Policy Interventions</w:t>
            </w:r>
          </w:p>
        </w:tc>
        <w:tc>
          <w:tcPr>
            <w:tcW w:w="0" w:type="auto"/>
            <w:hideMark/>
          </w:tcPr>
          <w:p w:rsidR="00415C67" w:rsidRPr="00415C67" w:rsidRDefault="00415C67" w:rsidP="00415C67">
            <w:pPr>
              <w:spacing w:before="120" w:after="120" w:line="360" w:lineRule="auto"/>
            </w:pPr>
            <w:r w:rsidRPr="00415C67">
              <w:t>- Involves implementing and enforcing speed limits through legislation and regulations.</w:t>
            </w:r>
          </w:p>
          <w:p w:rsidR="00415C67" w:rsidRPr="00415C67" w:rsidRDefault="00415C67" w:rsidP="00415C67">
            <w:pPr>
              <w:spacing w:before="120" w:after="120" w:line="360" w:lineRule="auto"/>
            </w:pPr>
            <w:r w:rsidRPr="00415C67">
              <w:t>- Allows for dynamic speed limit adjustments based on road conditions and traffic flow.</w:t>
            </w:r>
          </w:p>
          <w:p w:rsidR="00415C67" w:rsidRPr="00415C67" w:rsidRDefault="00415C67" w:rsidP="00415C67">
            <w:pPr>
              <w:spacing w:before="120" w:after="120" w:line="360" w:lineRule="auto"/>
            </w:pPr>
            <w:r w:rsidRPr="00415C67">
              <w:t>- Can be supplemented with traffic calming measures to further reduce speeding.</w:t>
            </w:r>
          </w:p>
        </w:tc>
        <w:tc>
          <w:tcPr>
            <w:tcW w:w="0" w:type="auto"/>
            <w:hideMark/>
          </w:tcPr>
          <w:p w:rsidR="00415C67" w:rsidRPr="00415C67" w:rsidRDefault="00415C67" w:rsidP="00415C67">
            <w:pPr>
              <w:spacing w:before="120" w:after="120" w:line="360" w:lineRule="auto"/>
            </w:pPr>
            <w:r w:rsidRPr="00415C67">
              <w:t>- Provides a standardized framework for speed control.</w:t>
            </w:r>
          </w:p>
          <w:p w:rsidR="00415C67" w:rsidRPr="00415C67" w:rsidRDefault="00415C67" w:rsidP="00415C67">
            <w:pPr>
              <w:spacing w:before="120" w:after="120" w:line="360" w:lineRule="auto"/>
            </w:pPr>
            <w:r w:rsidRPr="00415C67">
              <w:t>- Adaptable to various road conditions and circumstances.</w:t>
            </w:r>
          </w:p>
          <w:p w:rsidR="00415C67" w:rsidRPr="00415C67" w:rsidRDefault="00415C67" w:rsidP="00415C67">
            <w:pPr>
              <w:spacing w:before="120" w:after="120" w:line="360" w:lineRule="auto"/>
            </w:pPr>
            <w:r w:rsidRPr="00415C67">
              <w:t>- Cost-effective compared to technological solutions.</w:t>
            </w:r>
          </w:p>
        </w:tc>
        <w:tc>
          <w:tcPr>
            <w:tcW w:w="0" w:type="auto"/>
            <w:hideMark/>
          </w:tcPr>
          <w:p w:rsidR="00415C67" w:rsidRPr="00415C67" w:rsidRDefault="00415C67" w:rsidP="00415C67">
            <w:pPr>
              <w:spacing w:before="120" w:after="120" w:line="360" w:lineRule="auto"/>
            </w:pPr>
            <w:r w:rsidRPr="00415C67">
              <w:t>- Success depends on consistent enforcement.</w:t>
            </w:r>
          </w:p>
          <w:p w:rsidR="00415C67" w:rsidRPr="00415C67" w:rsidRDefault="00415C67" w:rsidP="00415C67">
            <w:pPr>
              <w:spacing w:before="120" w:after="120" w:line="360" w:lineRule="auto"/>
            </w:pPr>
            <w:r w:rsidRPr="00415C67">
              <w:t>- Requires public compliance and awareness.</w:t>
            </w:r>
          </w:p>
          <w:p w:rsidR="00415C67" w:rsidRPr="00415C67" w:rsidRDefault="00415C67" w:rsidP="00415C67">
            <w:pPr>
              <w:spacing w:before="120" w:after="120" w:line="360" w:lineRule="auto"/>
            </w:pPr>
            <w:r w:rsidRPr="00415C67">
              <w:t>- Challenges with enforcement in rural areas.</w:t>
            </w:r>
          </w:p>
        </w:tc>
      </w:tr>
      <w:tr w:rsidR="00415C67" w:rsidRPr="00415C67" w:rsidTr="0084591B">
        <w:trPr>
          <w:trHeight w:val="4620"/>
          <w:jc w:val="center"/>
        </w:trPr>
        <w:tc>
          <w:tcPr>
            <w:tcW w:w="0" w:type="auto"/>
            <w:hideMark/>
          </w:tcPr>
          <w:p w:rsidR="00415C67" w:rsidRPr="00415C67" w:rsidRDefault="00415C67" w:rsidP="00415C67">
            <w:pPr>
              <w:spacing w:before="120" w:after="120" w:line="360" w:lineRule="auto"/>
            </w:pPr>
            <w:r w:rsidRPr="00415C67">
              <w:t>Community Engagement Initiatives</w:t>
            </w:r>
          </w:p>
        </w:tc>
        <w:tc>
          <w:tcPr>
            <w:tcW w:w="0" w:type="auto"/>
            <w:hideMark/>
          </w:tcPr>
          <w:p w:rsidR="00415C67" w:rsidRPr="00415C67" w:rsidRDefault="00415C67" w:rsidP="00415C67">
            <w:pPr>
              <w:spacing w:before="120" w:after="120" w:line="360" w:lineRule="auto"/>
            </w:pPr>
            <w:r w:rsidRPr="00415C67">
              <w:t xml:space="preserve">- Includes educational campaigns, community-based monitoring, and </w:t>
            </w:r>
            <w:proofErr w:type="spellStart"/>
            <w:r w:rsidRPr="00415C67">
              <w:t>neighborhood</w:t>
            </w:r>
            <w:proofErr w:type="spellEnd"/>
            <w:r w:rsidRPr="00415C67">
              <w:t xml:space="preserve"> speed watch programs.</w:t>
            </w:r>
          </w:p>
          <w:p w:rsidR="00415C67" w:rsidRPr="00415C67" w:rsidRDefault="00415C67" w:rsidP="00415C67">
            <w:pPr>
              <w:spacing w:before="120" w:after="120" w:line="360" w:lineRule="auto"/>
            </w:pPr>
            <w:r w:rsidRPr="00415C67">
              <w:t>- Leverages local knowledge and resources for sustained impact.</w:t>
            </w:r>
          </w:p>
          <w:p w:rsidR="00415C67" w:rsidRPr="00415C67" w:rsidRDefault="00415C67" w:rsidP="00415C67">
            <w:pPr>
              <w:spacing w:before="120" w:after="120" w:line="360" w:lineRule="auto"/>
            </w:pPr>
            <w:r w:rsidRPr="00415C67">
              <w:t>- Empowers communities to take an active role in promoting road safety.</w:t>
            </w:r>
          </w:p>
        </w:tc>
        <w:tc>
          <w:tcPr>
            <w:tcW w:w="0" w:type="auto"/>
            <w:hideMark/>
          </w:tcPr>
          <w:p w:rsidR="00415C67" w:rsidRPr="00415C67" w:rsidRDefault="00415C67" w:rsidP="00415C67">
            <w:pPr>
              <w:spacing w:before="120" w:after="120" w:line="360" w:lineRule="auto"/>
            </w:pPr>
            <w:r w:rsidRPr="00415C67">
              <w:t>- Raises awareness and fosters a culture of responsible driving.</w:t>
            </w:r>
          </w:p>
          <w:p w:rsidR="00415C67" w:rsidRPr="00415C67" w:rsidRDefault="00415C67" w:rsidP="00415C67">
            <w:pPr>
              <w:spacing w:before="120" w:after="120" w:line="360" w:lineRule="auto"/>
            </w:pPr>
            <w:r w:rsidRPr="00415C67">
              <w:t>- Complements technological and policy-based interventions.</w:t>
            </w:r>
          </w:p>
          <w:p w:rsidR="00415C67" w:rsidRPr="00415C67" w:rsidRDefault="00415C67" w:rsidP="00415C67">
            <w:pPr>
              <w:spacing w:before="120" w:after="120" w:line="360" w:lineRule="auto"/>
            </w:pPr>
            <w:r w:rsidRPr="00415C67">
              <w:t>- Builds trust and cooperation between authorities and the public.</w:t>
            </w:r>
          </w:p>
        </w:tc>
        <w:tc>
          <w:tcPr>
            <w:tcW w:w="0" w:type="auto"/>
            <w:hideMark/>
          </w:tcPr>
          <w:p w:rsidR="00415C67" w:rsidRPr="00415C67" w:rsidRDefault="00415C67" w:rsidP="00415C67">
            <w:pPr>
              <w:spacing w:before="120" w:after="120" w:line="360" w:lineRule="auto"/>
            </w:pPr>
            <w:r w:rsidRPr="00415C67">
              <w:t>- Relatively low implementation costs.</w:t>
            </w:r>
          </w:p>
          <w:p w:rsidR="00415C67" w:rsidRPr="00415C67" w:rsidRDefault="00415C67" w:rsidP="00415C67">
            <w:pPr>
              <w:spacing w:before="120" w:after="120" w:line="360" w:lineRule="auto"/>
            </w:pPr>
            <w:r w:rsidRPr="00415C67">
              <w:t>- May have slower impact compared to direct measures.</w:t>
            </w:r>
          </w:p>
          <w:p w:rsidR="00415C67" w:rsidRPr="00415C67" w:rsidRDefault="00415C67" w:rsidP="00415C67">
            <w:pPr>
              <w:spacing w:before="120" w:after="120" w:line="360" w:lineRule="auto"/>
            </w:pPr>
            <w:r w:rsidRPr="00415C67">
              <w:t>- Requires ongoing community participation and support.</w:t>
            </w:r>
          </w:p>
        </w:tc>
      </w:tr>
    </w:tbl>
    <w:p w:rsidR="00415C67" w:rsidRDefault="00415C67" w:rsidP="00415C67">
      <w:r w:rsidRPr="00415C67">
        <w:lastRenderedPageBreak/>
        <w:t>This table provides a concise comparison of the advantages and limitations of each speed control technique, highlighting their distinct characteristics and potential implications for road safety initiatives.</w:t>
      </w:r>
    </w:p>
    <w:p w:rsidR="00415C67" w:rsidRPr="00415C67" w:rsidRDefault="00415C67" w:rsidP="00415C67">
      <w:pPr>
        <w:rPr>
          <w:b/>
          <w:bCs/>
        </w:rPr>
      </w:pPr>
      <w:r w:rsidRPr="00415C67">
        <w:rPr>
          <w:b/>
          <w:bCs/>
        </w:rPr>
        <w:t>Conclusion</w:t>
      </w:r>
    </w:p>
    <w:p w:rsidR="00415C67" w:rsidRPr="00415C67" w:rsidRDefault="00415C67" w:rsidP="00415C67">
      <w:r w:rsidRPr="00415C67">
        <w:t>In summary, this research paper has explored multiple speed control techniques as a comprehensive strategy to mitigate the frequency and severity of vehicle accidents. Through a thorough examination of technological solutions, policy interventions, and community engagement initiatives, several key findings have emerged.</w:t>
      </w:r>
    </w:p>
    <w:p w:rsidR="00415C67" w:rsidRPr="00415C67" w:rsidRDefault="00415C67" w:rsidP="00415C67">
      <w:r w:rsidRPr="00415C67">
        <w:t>Firstly, technological solutions such as speed limiters and GPS-based systems offer precise and real-time speed regulation, effectively reducing instances of speeding. Policy interventions, including dynamic speed limits and strict enforcement measures, provide a standardized framework for controlling vehicle speeds across diverse road conditions. Community engagement initiatives complement these approaches by fostering a culture of responsible driving and empowering local communities to take an active role in promoting road safety.</w:t>
      </w:r>
    </w:p>
    <w:p w:rsidR="00415C67" w:rsidRPr="00415C67" w:rsidRDefault="00415C67" w:rsidP="00415C67">
      <w:r w:rsidRPr="00415C67">
        <w:t>The implications of these findings for future research and policy are significant. Continued research into the effectiveness of different speed control techniques, particularly in diverse socio-economic and cultural contexts, is essential for refining strategies and addressing emerging challenges. Additionally, policymakers must prioritize the implementation of integrated speed control measures that leverage the strengths of technological, policy, and community-based approaches. This requires collaboration between government agencies, law enforcement, road safety organizations, and community stakeholders to develop and implement evidence-based interventions.</w:t>
      </w:r>
    </w:p>
    <w:p w:rsidR="00415C67" w:rsidRDefault="00415C67" w:rsidP="00415C67">
      <w:r w:rsidRPr="00415C67">
        <w:t>In conclusion, to reduce vehicle accidents effectively, a multi-faceted approach that combines technological advancements, policy measures, and community engagement is essential. By integrating these various strategies, policymakers and stakeholders can create safer road environments and promote a culture of responsible driving. Ultimately, the successful reduction of vehicle accidents requires sustained commitment, collaboration, and innovation across all sectors of society.</w:t>
      </w:r>
    </w:p>
    <w:p w:rsidR="008959A3" w:rsidRPr="008959A3" w:rsidRDefault="008959A3" w:rsidP="00415C67">
      <w:pPr>
        <w:rPr>
          <w:b/>
          <w:bCs/>
        </w:rPr>
      </w:pPr>
      <w:r w:rsidRPr="008959A3">
        <w:rPr>
          <w:b/>
          <w:bCs/>
        </w:rPr>
        <w:t>Reference</w:t>
      </w:r>
    </w:p>
    <w:p w:rsidR="008959A3" w:rsidRPr="008959A3" w:rsidRDefault="008959A3" w:rsidP="008959A3">
      <w:pPr>
        <w:widowControl w:val="0"/>
        <w:autoSpaceDE w:val="0"/>
        <w:autoSpaceDN w:val="0"/>
        <w:adjustRightInd w:val="0"/>
        <w:ind w:left="640" w:hanging="640"/>
        <w:rPr>
          <w:rFonts w:cs="Times New Roman"/>
          <w:noProof/>
          <w:kern w:val="0"/>
          <w:szCs w:val="24"/>
        </w:rPr>
      </w:pPr>
      <w:r>
        <w:fldChar w:fldCharType="begin" w:fldLock="1"/>
      </w:r>
      <w:r>
        <w:instrText xml:space="preserve">ADDIN Mendeley Bibliography CSL_BIBLIOGRAPHY </w:instrText>
      </w:r>
      <w:r>
        <w:fldChar w:fldCharType="separate"/>
      </w:r>
      <w:r w:rsidRPr="008959A3">
        <w:rPr>
          <w:rFonts w:cs="Times New Roman"/>
          <w:noProof/>
          <w:kern w:val="0"/>
          <w:szCs w:val="24"/>
        </w:rPr>
        <w:t>[1]</w:t>
      </w:r>
      <w:r w:rsidRPr="008959A3">
        <w:rPr>
          <w:rFonts w:cs="Times New Roman"/>
          <w:noProof/>
          <w:kern w:val="0"/>
          <w:szCs w:val="24"/>
        </w:rPr>
        <w:tab/>
        <w:t xml:space="preserve">A. A. Mohammed, K. Ambak, A. M. Mosa, and D. Syamsunur, “A Review of the Traffic Accidents and Related Practices Worldwide,” </w:t>
      </w:r>
      <w:r w:rsidRPr="008959A3">
        <w:rPr>
          <w:rFonts w:cs="Times New Roman"/>
          <w:i/>
          <w:iCs/>
          <w:noProof/>
          <w:kern w:val="0"/>
          <w:szCs w:val="24"/>
        </w:rPr>
        <w:t>Open Transp. J.</w:t>
      </w:r>
      <w:r w:rsidRPr="008959A3">
        <w:rPr>
          <w:rFonts w:cs="Times New Roman"/>
          <w:noProof/>
          <w:kern w:val="0"/>
          <w:szCs w:val="24"/>
        </w:rPr>
        <w:t>, vol. 13, no. 1, pp. 65–83, Jun. 2019, doi: 10.2174/1874447801913010065.</w:t>
      </w:r>
    </w:p>
    <w:p w:rsidR="008959A3" w:rsidRPr="008959A3" w:rsidRDefault="008959A3" w:rsidP="008959A3">
      <w:pPr>
        <w:widowControl w:val="0"/>
        <w:autoSpaceDE w:val="0"/>
        <w:autoSpaceDN w:val="0"/>
        <w:adjustRightInd w:val="0"/>
        <w:ind w:left="640" w:hanging="640"/>
        <w:rPr>
          <w:rFonts w:cs="Times New Roman"/>
          <w:noProof/>
          <w:kern w:val="0"/>
          <w:szCs w:val="24"/>
        </w:rPr>
      </w:pPr>
      <w:r w:rsidRPr="008959A3">
        <w:rPr>
          <w:rFonts w:cs="Times New Roman"/>
          <w:noProof/>
          <w:kern w:val="0"/>
          <w:szCs w:val="24"/>
        </w:rPr>
        <w:lastRenderedPageBreak/>
        <w:t>[2]</w:t>
      </w:r>
      <w:r w:rsidRPr="008959A3">
        <w:rPr>
          <w:rFonts w:cs="Times New Roman"/>
          <w:noProof/>
          <w:kern w:val="0"/>
          <w:szCs w:val="24"/>
        </w:rPr>
        <w:tab/>
        <w:t xml:space="preserve">S. D. Doecke, M. R. J. Baldock, C. N. Kloeden, and J. K. Dutschke, “Impact speed and the risk of serious injury in vehicle crashes,” </w:t>
      </w:r>
      <w:r w:rsidRPr="008959A3">
        <w:rPr>
          <w:rFonts w:cs="Times New Roman"/>
          <w:i/>
          <w:iCs/>
          <w:noProof/>
          <w:kern w:val="0"/>
          <w:szCs w:val="24"/>
        </w:rPr>
        <w:t>Accid. Anal. Prev.</w:t>
      </w:r>
      <w:r w:rsidRPr="008959A3">
        <w:rPr>
          <w:rFonts w:cs="Times New Roman"/>
          <w:noProof/>
          <w:kern w:val="0"/>
          <w:szCs w:val="24"/>
        </w:rPr>
        <w:t>, vol. 144, p. 105629, Sep. 2020, doi: 10.1016/j.aap.2020.105629.</w:t>
      </w:r>
    </w:p>
    <w:p w:rsidR="008959A3" w:rsidRPr="008959A3" w:rsidRDefault="008959A3" w:rsidP="008959A3">
      <w:pPr>
        <w:widowControl w:val="0"/>
        <w:autoSpaceDE w:val="0"/>
        <w:autoSpaceDN w:val="0"/>
        <w:adjustRightInd w:val="0"/>
        <w:ind w:left="640" w:hanging="640"/>
        <w:rPr>
          <w:rFonts w:cs="Times New Roman"/>
          <w:noProof/>
          <w:kern w:val="0"/>
          <w:szCs w:val="24"/>
        </w:rPr>
      </w:pPr>
      <w:r w:rsidRPr="008959A3">
        <w:rPr>
          <w:rFonts w:cs="Times New Roman"/>
          <w:noProof/>
          <w:kern w:val="0"/>
          <w:szCs w:val="24"/>
        </w:rPr>
        <w:t>[3]</w:t>
      </w:r>
      <w:r w:rsidRPr="008959A3">
        <w:rPr>
          <w:rFonts w:cs="Times New Roman"/>
          <w:noProof/>
          <w:kern w:val="0"/>
          <w:szCs w:val="24"/>
        </w:rPr>
        <w:tab/>
        <w:t xml:space="preserve">W. Suprihatiningsih, A. M. Leman, D. Feriyanto, H. Pranoto, and N. Afizi Shuaib, “Impact on Driver Behavior, Performance, Fatigue, over Speed and Infrastructure as A Factor of Road Accident: A Review,” </w:t>
      </w:r>
      <w:r w:rsidRPr="008959A3">
        <w:rPr>
          <w:rFonts w:cs="Times New Roman"/>
          <w:i/>
          <w:iCs/>
          <w:noProof/>
          <w:kern w:val="0"/>
          <w:szCs w:val="24"/>
        </w:rPr>
        <w:t>IOP Conf. Ser. Mater. Sci. Eng.</w:t>
      </w:r>
      <w:r w:rsidRPr="008959A3">
        <w:rPr>
          <w:rFonts w:cs="Times New Roman"/>
          <w:noProof/>
          <w:kern w:val="0"/>
          <w:szCs w:val="24"/>
        </w:rPr>
        <w:t>, vol. 864, no. 1, p. 012105, May 2020, doi: 10.1088/1757-899X/864/1/012105.</w:t>
      </w:r>
    </w:p>
    <w:p w:rsidR="008959A3" w:rsidRPr="008959A3" w:rsidRDefault="008959A3" w:rsidP="008959A3">
      <w:pPr>
        <w:widowControl w:val="0"/>
        <w:autoSpaceDE w:val="0"/>
        <w:autoSpaceDN w:val="0"/>
        <w:adjustRightInd w:val="0"/>
        <w:ind w:left="640" w:hanging="640"/>
        <w:rPr>
          <w:rFonts w:cs="Times New Roman"/>
          <w:noProof/>
          <w:kern w:val="0"/>
          <w:szCs w:val="24"/>
        </w:rPr>
      </w:pPr>
      <w:r w:rsidRPr="008959A3">
        <w:rPr>
          <w:rFonts w:cs="Times New Roman"/>
          <w:noProof/>
          <w:kern w:val="0"/>
          <w:szCs w:val="24"/>
        </w:rPr>
        <w:t>[4]</w:t>
      </w:r>
      <w:r w:rsidRPr="008959A3">
        <w:rPr>
          <w:rFonts w:cs="Times New Roman"/>
          <w:noProof/>
          <w:kern w:val="0"/>
          <w:szCs w:val="24"/>
        </w:rPr>
        <w:tab/>
        <w:t xml:space="preserve">E. L. Toy and J. K. Hammitt, “Safety impacts of SUVs, vans, and pickup trucks in two-vehicle crashes,” </w:t>
      </w:r>
      <w:r w:rsidRPr="008959A3">
        <w:rPr>
          <w:rFonts w:cs="Times New Roman"/>
          <w:i/>
          <w:iCs/>
          <w:noProof/>
          <w:kern w:val="0"/>
          <w:szCs w:val="24"/>
        </w:rPr>
        <w:t>Risk Anal.</w:t>
      </w:r>
      <w:r w:rsidRPr="008959A3">
        <w:rPr>
          <w:rFonts w:cs="Times New Roman"/>
          <w:noProof/>
          <w:kern w:val="0"/>
          <w:szCs w:val="24"/>
        </w:rPr>
        <w:t>, vol. 23, no. 4, pp. 641–650, Aug. 2003, doi: 10.1111/1539-6924.00343.</w:t>
      </w:r>
    </w:p>
    <w:p w:rsidR="008959A3" w:rsidRPr="008959A3" w:rsidRDefault="008959A3" w:rsidP="008959A3">
      <w:pPr>
        <w:widowControl w:val="0"/>
        <w:autoSpaceDE w:val="0"/>
        <w:autoSpaceDN w:val="0"/>
        <w:adjustRightInd w:val="0"/>
        <w:ind w:left="640" w:hanging="640"/>
        <w:rPr>
          <w:rFonts w:cs="Times New Roman"/>
          <w:noProof/>
          <w:kern w:val="0"/>
          <w:szCs w:val="24"/>
        </w:rPr>
      </w:pPr>
      <w:r w:rsidRPr="008959A3">
        <w:rPr>
          <w:rFonts w:cs="Times New Roman"/>
          <w:noProof/>
          <w:kern w:val="0"/>
          <w:szCs w:val="24"/>
        </w:rPr>
        <w:t>[5]</w:t>
      </w:r>
      <w:r w:rsidRPr="008959A3">
        <w:rPr>
          <w:rFonts w:cs="Times New Roman"/>
          <w:noProof/>
          <w:kern w:val="0"/>
          <w:szCs w:val="24"/>
        </w:rPr>
        <w:tab/>
        <w:t xml:space="preserve">R. Ferrari, “Rear-end impacts: Vehicle and occupant response [2] (multiple letters),” </w:t>
      </w:r>
      <w:r w:rsidRPr="008959A3">
        <w:rPr>
          <w:rFonts w:cs="Times New Roman"/>
          <w:i/>
          <w:iCs/>
          <w:noProof/>
          <w:kern w:val="0"/>
          <w:szCs w:val="24"/>
        </w:rPr>
        <w:t>J. Manipulative Physiol. Ther.</w:t>
      </w:r>
      <w:r w:rsidRPr="008959A3">
        <w:rPr>
          <w:rFonts w:cs="Times New Roman"/>
          <w:noProof/>
          <w:kern w:val="0"/>
          <w:szCs w:val="24"/>
        </w:rPr>
        <w:t>, vol. 23, no. 1, pp. 62–63, Jan. 2000, doi: 10.1016/s0161-4754(00)90118-0.</w:t>
      </w:r>
    </w:p>
    <w:p w:rsidR="008959A3" w:rsidRPr="008959A3" w:rsidRDefault="008959A3" w:rsidP="008959A3">
      <w:pPr>
        <w:widowControl w:val="0"/>
        <w:autoSpaceDE w:val="0"/>
        <w:autoSpaceDN w:val="0"/>
        <w:adjustRightInd w:val="0"/>
        <w:ind w:left="640" w:hanging="640"/>
        <w:rPr>
          <w:rFonts w:cs="Times New Roman"/>
          <w:noProof/>
          <w:kern w:val="0"/>
          <w:szCs w:val="24"/>
        </w:rPr>
      </w:pPr>
      <w:r w:rsidRPr="008959A3">
        <w:rPr>
          <w:rFonts w:cs="Times New Roman"/>
          <w:noProof/>
          <w:kern w:val="0"/>
          <w:szCs w:val="24"/>
        </w:rPr>
        <w:t>[6]</w:t>
      </w:r>
      <w:r w:rsidRPr="008959A3">
        <w:rPr>
          <w:rFonts w:cs="Times New Roman"/>
          <w:noProof/>
          <w:kern w:val="0"/>
          <w:szCs w:val="24"/>
        </w:rPr>
        <w:tab/>
        <w:t xml:space="preserve">D. Vangi, “Impact severity assessment in vehicle accidents,” </w:t>
      </w:r>
      <w:r w:rsidRPr="008959A3">
        <w:rPr>
          <w:rFonts w:cs="Times New Roman"/>
          <w:i/>
          <w:iCs/>
          <w:noProof/>
          <w:kern w:val="0"/>
          <w:szCs w:val="24"/>
        </w:rPr>
        <w:t>Int. J. Crashworthiness</w:t>
      </w:r>
      <w:r w:rsidRPr="008959A3">
        <w:rPr>
          <w:rFonts w:cs="Times New Roman"/>
          <w:noProof/>
          <w:kern w:val="0"/>
          <w:szCs w:val="24"/>
        </w:rPr>
        <w:t>, vol. 19, no. 6, pp. 576–587, Nov. 2014, doi: 10.1080/13588265.2014.921974.</w:t>
      </w:r>
    </w:p>
    <w:p w:rsidR="008959A3" w:rsidRPr="008959A3" w:rsidRDefault="008959A3" w:rsidP="008959A3">
      <w:pPr>
        <w:widowControl w:val="0"/>
        <w:autoSpaceDE w:val="0"/>
        <w:autoSpaceDN w:val="0"/>
        <w:adjustRightInd w:val="0"/>
        <w:ind w:left="640" w:hanging="640"/>
        <w:rPr>
          <w:rFonts w:cs="Times New Roman"/>
          <w:noProof/>
          <w:kern w:val="0"/>
          <w:szCs w:val="24"/>
        </w:rPr>
      </w:pPr>
      <w:r w:rsidRPr="008959A3">
        <w:rPr>
          <w:rFonts w:cs="Times New Roman"/>
          <w:noProof/>
          <w:kern w:val="0"/>
          <w:szCs w:val="24"/>
        </w:rPr>
        <w:t>[7]</w:t>
      </w:r>
      <w:r w:rsidRPr="008959A3">
        <w:rPr>
          <w:rFonts w:cs="Times New Roman"/>
          <w:noProof/>
          <w:kern w:val="0"/>
          <w:szCs w:val="24"/>
        </w:rPr>
        <w:tab/>
        <w:t xml:space="preserve">D. Otte, C. Haasper, V. Eis, and R. Schaefer, “Characteristics of Pole Impacts to Side of Passenger Cars in European Traffic Accidents and Assessment of Injury Mechanisms - Analysis of German and UK In-Depth Data,” in </w:t>
      </w:r>
      <w:r w:rsidRPr="008959A3">
        <w:rPr>
          <w:rFonts w:cs="Times New Roman"/>
          <w:i/>
          <w:iCs/>
          <w:noProof/>
          <w:kern w:val="0"/>
          <w:szCs w:val="24"/>
        </w:rPr>
        <w:t>SAE Technical Papers</w:t>
      </w:r>
      <w:r w:rsidRPr="008959A3">
        <w:rPr>
          <w:rFonts w:cs="Times New Roman"/>
          <w:noProof/>
          <w:kern w:val="0"/>
          <w:szCs w:val="24"/>
        </w:rPr>
        <w:t>, Nov. 2008. doi: 10.4271/2008-22-0014.</w:t>
      </w:r>
    </w:p>
    <w:p w:rsidR="008959A3" w:rsidRPr="008959A3" w:rsidRDefault="008959A3" w:rsidP="008959A3">
      <w:pPr>
        <w:widowControl w:val="0"/>
        <w:autoSpaceDE w:val="0"/>
        <w:autoSpaceDN w:val="0"/>
        <w:adjustRightInd w:val="0"/>
        <w:ind w:left="640" w:hanging="640"/>
        <w:rPr>
          <w:rFonts w:cs="Times New Roman"/>
          <w:noProof/>
          <w:kern w:val="0"/>
          <w:szCs w:val="24"/>
        </w:rPr>
      </w:pPr>
      <w:r w:rsidRPr="008959A3">
        <w:rPr>
          <w:rFonts w:cs="Times New Roman"/>
          <w:noProof/>
          <w:kern w:val="0"/>
          <w:szCs w:val="24"/>
        </w:rPr>
        <w:t>[8]</w:t>
      </w:r>
      <w:r w:rsidRPr="008959A3">
        <w:rPr>
          <w:rFonts w:cs="Times New Roman"/>
          <w:noProof/>
          <w:kern w:val="0"/>
          <w:szCs w:val="24"/>
        </w:rPr>
        <w:tab/>
        <w:t xml:space="preserve">S. Pawar, A. Barkade, S. Kulkarni, and E. C. Prasad, “Review of Accident Reporting and Prevention System,” </w:t>
      </w:r>
      <w:r w:rsidRPr="008959A3">
        <w:rPr>
          <w:rFonts w:cs="Times New Roman"/>
          <w:i/>
          <w:iCs/>
          <w:noProof/>
          <w:kern w:val="0"/>
          <w:szCs w:val="24"/>
        </w:rPr>
        <w:t>Ijireeice</w:t>
      </w:r>
      <w:r w:rsidRPr="008959A3">
        <w:rPr>
          <w:rFonts w:cs="Times New Roman"/>
          <w:noProof/>
          <w:kern w:val="0"/>
          <w:szCs w:val="24"/>
        </w:rPr>
        <w:t>, vol. 5, no. 3, pp. 114–115, Mar. 2017, doi: 10.17148/ijireeice.2017.5325.</w:t>
      </w:r>
    </w:p>
    <w:p w:rsidR="008959A3" w:rsidRPr="008959A3" w:rsidRDefault="008959A3" w:rsidP="008959A3">
      <w:pPr>
        <w:widowControl w:val="0"/>
        <w:autoSpaceDE w:val="0"/>
        <w:autoSpaceDN w:val="0"/>
        <w:adjustRightInd w:val="0"/>
        <w:ind w:left="640" w:hanging="640"/>
        <w:rPr>
          <w:rFonts w:cs="Times New Roman"/>
          <w:noProof/>
          <w:kern w:val="0"/>
          <w:szCs w:val="24"/>
        </w:rPr>
      </w:pPr>
      <w:r w:rsidRPr="008959A3">
        <w:rPr>
          <w:rFonts w:cs="Times New Roman"/>
          <w:noProof/>
          <w:kern w:val="0"/>
          <w:szCs w:val="24"/>
        </w:rPr>
        <w:t>[9]</w:t>
      </w:r>
      <w:r w:rsidRPr="008959A3">
        <w:rPr>
          <w:rFonts w:cs="Times New Roman"/>
          <w:noProof/>
          <w:kern w:val="0"/>
          <w:szCs w:val="24"/>
        </w:rPr>
        <w:tab/>
        <w:t xml:space="preserve">G. Farajollahi and M. R. Delavar, “Assessing accident hotspots by using volunteered geographic information,” </w:t>
      </w:r>
      <w:r w:rsidRPr="008959A3">
        <w:rPr>
          <w:rFonts w:cs="Times New Roman"/>
          <w:i/>
          <w:iCs/>
          <w:noProof/>
          <w:kern w:val="0"/>
          <w:szCs w:val="24"/>
        </w:rPr>
        <w:t>J. CleanWAS</w:t>
      </w:r>
      <w:r w:rsidRPr="008959A3">
        <w:rPr>
          <w:rFonts w:cs="Times New Roman"/>
          <w:noProof/>
          <w:kern w:val="0"/>
          <w:szCs w:val="24"/>
        </w:rPr>
        <w:t>, vol. 1, no. 2, pp. 14–17, Nov. 2017, doi: 10.26480/jcleanwas.02.2017.14.17.</w:t>
      </w:r>
    </w:p>
    <w:p w:rsidR="008959A3" w:rsidRPr="008959A3" w:rsidRDefault="008959A3" w:rsidP="008959A3">
      <w:pPr>
        <w:widowControl w:val="0"/>
        <w:autoSpaceDE w:val="0"/>
        <w:autoSpaceDN w:val="0"/>
        <w:adjustRightInd w:val="0"/>
        <w:ind w:left="640" w:hanging="640"/>
        <w:rPr>
          <w:rFonts w:cs="Times New Roman"/>
          <w:noProof/>
          <w:kern w:val="0"/>
          <w:szCs w:val="24"/>
        </w:rPr>
      </w:pPr>
      <w:r w:rsidRPr="008959A3">
        <w:rPr>
          <w:rFonts w:cs="Times New Roman"/>
          <w:noProof/>
          <w:kern w:val="0"/>
          <w:szCs w:val="24"/>
        </w:rPr>
        <w:t>[10]</w:t>
      </w:r>
      <w:r w:rsidRPr="008959A3">
        <w:rPr>
          <w:rFonts w:cs="Times New Roman"/>
          <w:noProof/>
          <w:kern w:val="0"/>
          <w:szCs w:val="24"/>
        </w:rPr>
        <w:tab/>
        <w:t xml:space="preserve">L. A. Scheele, “Summary of medical aspects of automobile crash injuries and deaths,” </w:t>
      </w:r>
      <w:r w:rsidRPr="008959A3">
        <w:rPr>
          <w:rFonts w:cs="Times New Roman"/>
          <w:i/>
          <w:iCs/>
          <w:noProof/>
          <w:kern w:val="0"/>
          <w:szCs w:val="24"/>
        </w:rPr>
        <w:t>J. Am. Med. Assoc.</w:t>
      </w:r>
      <w:r w:rsidRPr="008959A3">
        <w:rPr>
          <w:rFonts w:cs="Times New Roman"/>
          <w:noProof/>
          <w:kern w:val="0"/>
          <w:szCs w:val="24"/>
        </w:rPr>
        <w:t>, vol. 163, no. 4, pp. 247–248, Jan. 1957, doi: 10.1001/jama.1957.02970390023010.</w:t>
      </w:r>
    </w:p>
    <w:p w:rsidR="008959A3" w:rsidRPr="008959A3" w:rsidRDefault="008959A3" w:rsidP="008959A3">
      <w:pPr>
        <w:widowControl w:val="0"/>
        <w:autoSpaceDE w:val="0"/>
        <w:autoSpaceDN w:val="0"/>
        <w:adjustRightInd w:val="0"/>
        <w:ind w:left="640" w:hanging="640"/>
        <w:rPr>
          <w:rFonts w:cs="Times New Roman"/>
          <w:noProof/>
          <w:kern w:val="0"/>
          <w:szCs w:val="24"/>
        </w:rPr>
      </w:pPr>
      <w:r w:rsidRPr="008959A3">
        <w:rPr>
          <w:rFonts w:cs="Times New Roman"/>
          <w:noProof/>
          <w:kern w:val="0"/>
          <w:szCs w:val="24"/>
        </w:rPr>
        <w:t>[11]</w:t>
      </w:r>
      <w:r w:rsidRPr="008959A3">
        <w:rPr>
          <w:rFonts w:cs="Times New Roman"/>
          <w:noProof/>
          <w:kern w:val="0"/>
          <w:szCs w:val="24"/>
        </w:rPr>
        <w:tab/>
        <w:t>K. Lenz, “REDUCING THE NUMBERS OF ACCIDENTS,” 1979.</w:t>
      </w:r>
    </w:p>
    <w:p w:rsidR="008959A3" w:rsidRPr="008959A3" w:rsidRDefault="008959A3" w:rsidP="008959A3">
      <w:pPr>
        <w:widowControl w:val="0"/>
        <w:autoSpaceDE w:val="0"/>
        <w:autoSpaceDN w:val="0"/>
        <w:adjustRightInd w:val="0"/>
        <w:ind w:left="640" w:hanging="640"/>
        <w:rPr>
          <w:rFonts w:cs="Times New Roman"/>
          <w:noProof/>
          <w:kern w:val="0"/>
          <w:szCs w:val="24"/>
        </w:rPr>
      </w:pPr>
      <w:r w:rsidRPr="008959A3">
        <w:rPr>
          <w:rFonts w:cs="Times New Roman"/>
          <w:noProof/>
          <w:kern w:val="0"/>
          <w:szCs w:val="24"/>
        </w:rPr>
        <w:t>[12]</w:t>
      </w:r>
      <w:r w:rsidRPr="008959A3">
        <w:rPr>
          <w:rFonts w:cs="Times New Roman"/>
          <w:noProof/>
          <w:kern w:val="0"/>
          <w:szCs w:val="24"/>
        </w:rPr>
        <w:tab/>
        <w:t xml:space="preserve">M. S. Satyanarayana, A. T M, and D. G N, “Avoidance of Over Speed Through Intelligent Speed Breaking System,” </w:t>
      </w:r>
      <w:r w:rsidRPr="008959A3">
        <w:rPr>
          <w:rFonts w:cs="Times New Roman"/>
          <w:i/>
          <w:iCs/>
          <w:noProof/>
          <w:kern w:val="0"/>
          <w:szCs w:val="24"/>
        </w:rPr>
        <w:t>Int. J. Informatics Commun. Technol.</w:t>
      </w:r>
      <w:r w:rsidRPr="008959A3">
        <w:rPr>
          <w:rFonts w:cs="Times New Roman"/>
          <w:noProof/>
          <w:kern w:val="0"/>
          <w:szCs w:val="24"/>
        </w:rPr>
        <w:t xml:space="preserve">, vol. 7, no. </w:t>
      </w:r>
      <w:r w:rsidRPr="008959A3">
        <w:rPr>
          <w:rFonts w:cs="Times New Roman"/>
          <w:noProof/>
          <w:kern w:val="0"/>
          <w:szCs w:val="24"/>
        </w:rPr>
        <w:lastRenderedPageBreak/>
        <w:t>1, p. 13, Apr. 2018, doi: 10.11591/ijict.v7i1.pp13-15.</w:t>
      </w:r>
    </w:p>
    <w:p w:rsidR="008959A3" w:rsidRPr="008959A3" w:rsidRDefault="008959A3" w:rsidP="008959A3">
      <w:pPr>
        <w:widowControl w:val="0"/>
        <w:autoSpaceDE w:val="0"/>
        <w:autoSpaceDN w:val="0"/>
        <w:adjustRightInd w:val="0"/>
        <w:ind w:left="640" w:hanging="640"/>
        <w:rPr>
          <w:rFonts w:cs="Times New Roman"/>
          <w:noProof/>
          <w:kern w:val="0"/>
          <w:szCs w:val="24"/>
        </w:rPr>
      </w:pPr>
      <w:r w:rsidRPr="008959A3">
        <w:rPr>
          <w:rFonts w:cs="Times New Roman"/>
          <w:noProof/>
          <w:kern w:val="0"/>
          <w:szCs w:val="24"/>
        </w:rPr>
        <w:t>[13]</w:t>
      </w:r>
      <w:r w:rsidRPr="008959A3">
        <w:rPr>
          <w:rFonts w:cs="Times New Roman"/>
          <w:noProof/>
          <w:kern w:val="0"/>
          <w:szCs w:val="24"/>
        </w:rPr>
        <w:tab/>
        <w:t xml:space="preserve">M. Abdelsalam and T. Bonny, “IoV Road Safety: Vehicle Speed Limiting System,” in </w:t>
      </w:r>
      <w:r w:rsidRPr="008959A3">
        <w:rPr>
          <w:rFonts w:cs="Times New Roman"/>
          <w:i/>
          <w:iCs/>
          <w:noProof/>
          <w:kern w:val="0"/>
          <w:szCs w:val="24"/>
        </w:rPr>
        <w:t>2019 3rd International Conference on Communications, Signal Processing, and their Applications, ICCSPA 2019</w:t>
      </w:r>
      <w:r w:rsidRPr="008959A3">
        <w:rPr>
          <w:rFonts w:cs="Times New Roman"/>
          <w:noProof/>
          <w:kern w:val="0"/>
          <w:szCs w:val="24"/>
        </w:rPr>
        <w:t>, IEEE, Mar. 2019, pp. 1–6. doi: 10.1109/ICCSPA.2019.8713713.</w:t>
      </w:r>
    </w:p>
    <w:p w:rsidR="008959A3" w:rsidRPr="008959A3" w:rsidRDefault="008959A3" w:rsidP="008959A3">
      <w:pPr>
        <w:widowControl w:val="0"/>
        <w:autoSpaceDE w:val="0"/>
        <w:autoSpaceDN w:val="0"/>
        <w:adjustRightInd w:val="0"/>
        <w:ind w:left="640" w:hanging="640"/>
        <w:rPr>
          <w:rFonts w:cs="Times New Roman"/>
          <w:noProof/>
          <w:kern w:val="0"/>
          <w:szCs w:val="24"/>
        </w:rPr>
      </w:pPr>
      <w:r w:rsidRPr="008959A3">
        <w:rPr>
          <w:rFonts w:cs="Times New Roman"/>
          <w:noProof/>
          <w:kern w:val="0"/>
          <w:szCs w:val="24"/>
        </w:rPr>
        <w:t>[14]</w:t>
      </w:r>
      <w:r w:rsidRPr="008959A3">
        <w:rPr>
          <w:rFonts w:cs="Times New Roman"/>
          <w:noProof/>
          <w:kern w:val="0"/>
          <w:szCs w:val="24"/>
        </w:rPr>
        <w:tab/>
        <w:t xml:space="preserve">Y. Chavan, “Car Over-Speed Detector Project: Enhancing Road Safety Through Advanced Technology,” </w:t>
      </w:r>
      <w:r w:rsidRPr="008959A3">
        <w:rPr>
          <w:rFonts w:cs="Times New Roman"/>
          <w:i/>
          <w:iCs/>
          <w:noProof/>
          <w:kern w:val="0"/>
          <w:szCs w:val="24"/>
        </w:rPr>
        <w:t>Int. Sci. J. Eng. Manag.</w:t>
      </w:r>
      <w:r w:rsidRPr="008959A3">
        <w:rPr>
          <w:rFonts w:cs="Times New Roman"/>
          <w:noProof/>
          <w:kern w:val="0"/>
          <w:szCs w:val="24"/>
        </w:rPr>
        <w:t>, vol. 03, no. 03, pp. 1–9, 2024, doi: 10.55041/isjem01388.</w:t>
      </w:r>
    </w:p>
    <w:p w:rsidR="008959A3" w:rsidRPr="008959A3" w:rsidRDefault="008959A3" w:rsidP="008959A3">
      <w:pPr>
        <w:widowControl w:val="0"/>
        <w:autoSpaceDE w:val="0"/>
        <w:autoSpaceDN w:val="0"/>
        <w:adjustRightInd w:val="0"/>
        <w:ind w:left="640" w:hanging="640"/>
        <w:rPr>
          <w:rFonts w:cs="Times New Roman"/>
          <w:noProof/>
          <w:kern w:val="0"/>
          <w:szCs w:val="24"/>
        </w:rPr>
      </w:pPr>
      <w:r w:rsidRPr="008959A3">
        <w:rPr>
          <w:rFonts w:cs="Times New Roman"/>
          <w:noProof/>
          <w:kern w:val="0"/>
          <w:szCs w:val="24"/>
        </w:rPr>
        <w:t>[15]</w:t>
      </w:r>
      <w:r w:rsidRPr="008959A3">
        <w:rPr>
          <w:rFonts w:cs="Times New Roman"/>
          <w:noProof/>
          <w:kern w:val="0"/>
          <w:szCs w:val="24"/>
        </w:rPr>
        <w:tab/>
        <w:t xml:space="preserve">A. F. Athab, A. S. Daghal, and S. A. Abas, “Vehicle Speed Reduction Based on Authorized Speed Limits,” </w:t>
      </w:r>
      <w:r w:rsidRPr="008959A3">
        <w:rPr>
          <w:rFonts w:cs="Times New Roman"/>
          <w:i/>
          <w:iCs/>
          <w:noProof/>
          <w:kern w:val="0"/>
          <w:szCs w:val="24"/>
        </w:rPr>
        <w:t>IOP Conf. Ser. Mater. Sci. Eng.</w:t>
      </w:r>
      <w:r w:rsidRPr="008959A3">
        <w:rPr>
          <w:rFonts w:cs="Times New Roman"/>
          <w:noProof/>
          <w:kern w:val="0"/>
          <w:szCs w:val="24"/>
        </w:rPr>
        <w:t>, vol. 928, no. 2, p. 022111, Nov. 2020, doi: 10.1088/1757-899X/928/2/022111.</w:t>
      </w:r>
    </w:p>
    <w:p w:rsidR="008959A3" w:rsidRPr="008959A3" w:rsidRDefault="008959A3" w:rsidP="008959A3">
      <w:pPr>
        <w:widowControl w:val="0"/>
        <w:autoSpaceDE w:val="0"/>
        <w:autoSpaceDN w:val="0"/>
        <w:adjustRightInd w:val="0"/>
        <w:ind w:left="640" w:hanging="640"/>
        <w:rPr>
          <w:rFonts w:cs="Times New Roman"/>
          <w:noProof/>
          <w:kern w:val="0"/>
          <w:szCs w:val="24"/>
        </w:rPr>
      </w:pPr>
      <w:r w:rsidRPr="008959A3">
        <w:rPr>
          <w:rFonts w:cs="Times New Roman"/>
          <w:noProof/>
          <w:kern w:val="0"/>
          <w:szCs w:val="24"/>
        </w:rPr>
        <w:t>[16]</w:t>
      </w:r>
      <w:r w:rsidRPr="008959A3">
        <w:rPr>
          <w:rFonts w:cs="Times New Roman"/>
          <w:noProof/>
          <w:kern w:val="0"/>
          <w:szCs w:val="24"/>
        </w:rPr>
        <w:tab/>
        <w:t>F. Wegman and C. Goldenbeld, “Speed management: enforcement and new technologies,” p. 31, 2006, [Online]. Available: http://www.researchgate.net/profile/Charles_Goldenbeld/publication/239918623_Speed_management_enforcement_and_new_technologies/links/00b4951dc1f1f84812000000.pdf</w:t>
      </w:r>
    </w:p>
    <w:p w:rsidR="008959A3" w:rsidRPr="008959A3" w:rsidRDefault="008959A3" w:rsidP="008959A3">
      <w:pPr>
        <w:widowControl w:val="0"/>
        <w:autoSpaceDE w:val="0"/>
        <w:autoSpaceDN w:val="0"/>
        <w:adjustRightInd w:val="0"/>
        <w:ind w:left="640" w:hanging="640"/>
        <w:rPr>
          <w:rFonts w:cs="Times New Roman"/>
          <w:noProof/>
          <w:kern w:val="0"/>
          <w:szCs w:val="24"/>
        </w:rPr>
      </w:pPr>
      <w:r w:rsidRPr="008959A3">
        <w:rPr>
          <w:rFonts w:cs="Times New Roman"/>
          <w:noProof/>
          <w:kern w:val="0"/>
          <w:szCs w:val="24"/>
        </w:rPr>
        <w:t>[17]</w:t>
      </w:r>
      <w:r w:rsidRPr="008959A3">
        <w:rPr>
          <w:rFonts w:cs="Times New Roman"/>
          <w:noProof/>
          <w:kern w:val="0"/>
          <w:szCs w:val="24"/>
        </w:rPr>
        <w:tab/>
        <w:t xml:space="preserve">J. A. Allpress and L. S. Leland, “Reducing traffic speed within roadwork sites using obtrusive perceptual countermeasures,” </w:t>
      </w:r>
      <w:r w:rsidRPr="008959A3">
        <w:rPr>
          <w:rFonts w:cs="Times New Roman"/>
          <w:i/>
          <w:iCs/>
          <w:noProof/>
          <w:kern w:val="0"/>
          <w:szCs w:val="24"/>
        </w:rPr>
        <w:t>Accid. Anal. Prev.</w:t>
      </w:r>
      <w:r w:rsidRPr="008959A3">
        <w:rPr>
          <w:rFonts w:cs="Times New Roman"/>
          <w:noProof/>
          <w:kern w:val="0"/>
          <w:szCs w:val="24"/>
        </w:rPr>
        <w:t>, vol. 42, no. 2, pp. 377–383, Mar. 2010, doi: 10.1016/j.aap.2009.08.014.</w:t>
      </w:r>
    </w:p>
    <w:p w:rsidR="008959A3" w:rsidRPr="008959A3" w:rsidRDefault="008959A3" w:rsidP="008959A3">
      <w:pPr>
        <w:widowControl w:val="0"/>
        <w:autoSpaceDE w:val="0"/>
        <w:autoSpaceDN w:val="0"/>
        <w:adjustRightInd w:val="0"/>
        <w:ind w:left="640" w:hanging="640"/>
        <w:rPr>
          <w:rFonts w:cs="Times New Roman"/>
          <w:noProof/>
          <w:kern w:val="0"/>
          <w:szCs w:val="24"/>
        </w:rPr>
      </w:pPr>
      <w:r w:rsidRPr="008959A3">
        <w:rPr>
          <w:rFonts w:cs="Times New Roman"/>
          <w:noProof/>
          <w:kern w:val="0"/>
          <w:szCs w:val="24"/>
        </w:rPr>
        <w:t>[18]</w:t>
      </w:r>
      <w:r w:rsidRPr="008959A3">
        <w:rPr>
          <w:rFonts w:cs="Times New Roman"/>
          <w:noProof/>
          <w:kern w:val="0"/>
          <w:szCs w:val="24"/>
        </w:rPr>
        <w:tab/>
        <w:t xml:space="preserve">J. You, S. Fang, L. Zhang, J. Taplin, and J. Guo, “Enhancing Freeway Safety through Intervening in Traffic Flow Dynamics Based on Variable Speed Limit Control,” </w:t>
      </w:r>
      <w:r w:rsidRPr="008959A3">
        <w:rPr>
          <w:rFonts w:cs="Times New Roman"/>
          <w:i/>
          <w:iCs/>
          <w:noProof/>
          <w:kern w:val="0"/>
          <w:szCs w:val="24"/>
        </w:rPr>
        <w:t>J. Adv. Transp.</w:t>
      </w:r>
      <w:r w:rsidRPr="008959A3">
        <w:rPr>
          <w:rFonts w:cs="Times New Roman"/>
          <w:noProof/>
          <w:kern w:val="0"/>
          <w:szCs w:val="24"/>
        </w:rPr>
        <w:t>, vol. 2018, pp. 1–10, Sep. 2018, doi: 10.1155/2018/3610541.</w:t>
      </w:r>
    </w:p>
    <w:p w:rsidR="008959A3" w:rsidRPr="008959A3" w:rsidRDefault="008959A3" w:rsidP="008959A3">
      <w:pPr>
        <w:widowControl w:val="0"/>
        <w:autoSpaceDE w:val="0"/>
        <w:autoSpaceDN w:val="0"/>
        <w:adjustRightInd w:val="0"/>
        <w:ind w:left="640" w:hanging="640"/>
        <w:rPr>
          <w:rFonts w:cs="Times New Roman"/>
          <w:noProof/>
          <w:kern w:val="0"/>
          <w:szCs w:val="24"/>
        </w:rPr>
      </w:pPr>
      <w:r w:rsidRPr="008959A3">
        <w:rPr>
          <w:rFonts w:cs="Times New Roman"/>
          <w:noProof/>
          <w:kern w:val="0"/>
          <w:szCs w:val="24"/>
        </w:rPr>
        <w:t>[19]</w:t>
      </w:r>
      <w:r w:rsidRPr="008959A3">
        <w:rPr>
          <w:rFonts w:cs="Times New Roman"/>
          <w:noProof/>
          <w:kern w:val="0"/>
          <w:szCs w:val="24"/>
        </w:rPr>
        <w:tab/>
        <w:t xml:space="preserve">S. Muruganandhan, G. Jayabaskaran, and P. Bharathi, “LabVIEW-NI ELVIS II based Speed Control of DC Motor,” </w:t>
      </w:r>
      <w:r w:rsidRPr="008959A3">
        <w:rPr>
          <w:rFonts w:cs="Times New Roman"/>
          <w:i/>
          <w:iCs/>
          <w:noProof/>
          <w:kern w:val="0"/>
          <w:szCs w:val="24"/>
        </w:rPr>
        <w:t>Int. J. Eng. Trends Technol.</w:t>
      </w:r>
      <w:r w:rsidRPr="008959A3">
        <w:rPr>
          <w:rFonts w:cs="Times New Roman"/>
          <w:noProof/>
          <w:kern w:val="0"/>
          <w:szCs w:val="24"/>
        </w:rPr>
        <w:t>, vol. 4, no. April, pp. 811–814, 2013.</w:t>
      </w:r>
    </w:p>
    <w:p w:rsidR="008959A3" w:rsidRPr="008959A3" w:rsidRDefault="008959A3" w:rsidP="008959A3">
      <w:pPr>
        <w:widowControl w:val="0"/>
        <w:autoSpaceDE w:val="0"/>
        <w:autoSpaceDN w:val="0"/>
        <w:adjustRightInd w:val="0"/>
        <w:ind w:left="640" w:hanging="640"/>
        <w:rPr>
          <w:rFonts w:cs="Times New Roman"/>
          <w:noProof/>
          <w:kern w:val="0"/>
          <w:szCs w:val="24"/>
        </w:rPr>
      </w:pPr>
      <w:r w:rsidRPr="008959A3">
        <w:rPr>
          <w:rFonts w:cs="Times New Roman"/>
          <w:noProof/>
          <w:kern w:val="0"/>
          <w:szCs w:val="24"/>
        </w:rPr>
        <w:t>[20]</w:t>
      </w:r>
      <w:r w:rsidRPr="008959A3">
        <w:rPr>
          <w:rFonts w:cs="Times New Roman"/>
          <w:noProof/>
          <w:kern w:val="0"/>
          <w:szCs w:val="24"/>
        </w:rPr>
        <w:tab/>
        <w:t xml:space="preserve">O. Pavlova, A. Bilinska, A. Holovatiuk, Y. Binkovskyi, and D. Melnychuk, “Automated System for Determining Speed of Cars Ahead,” </w:t>
      </w:r>
      <w:r w:rsidRPr="008959A3">
        <w:rPr>
          <w:rFonts w:cs="Times New Roman"/>
          <w:i/>
          <w:iCs/>
          <w:noProof/>
          <w:kern w:val="0"/>
          <w:szCs w:val="24"/>
        </w:rPr>
        <w:t>Comput. Syst. Inf. Technol.</w:t>
      </w:r>
      <w:r w:rsidRPr="008959A3">
        <w:rPr>
          <w:rFonts w:cs="Times New Roman"/>
          <w:noProof/>
          <w:kern w:val="0"/>
          <w:szCs w:val="24"/>
        </w:rPr>
        <w:t>, no. 3, pp. 32–39, Sep. 2023, doi: 10.31891/csit-2023-3-4.</w:t>
      </w:r>
    </w:p>
    <w:p w:rsidR="008959A3" w:rsidRPr="008959A3" w:rsidRDefault="008959A3" w:rsidP="008959A3">
      <w:pPr>
        <w:widowControl w:val="0"/>
        <w:autoSpaceDE w:val="0"/>
        <w:autoSpaceDN w:val="0"/>
        <w:adjustRightInd w:val="0"/>
        <w:ind w:left="640" w:hanging="640"/>
        <w:rPr>
          <w:rFonts w:cs="Times New Roman"/>
          <w:noProof/>
          <w:kern w:val="0"/>
          <w:szCs w:val="24"/>
        </w:rPr>
      </w:pPr>
      <w:r w:rsidRPr="008959A3">
        <w:rPr>
          <w:rFonts w:cs="Times New Roman"/>
          <w:noProof/>
          <w:kern w:val="0"/>
          <w:szCs w:val="24"/>
        </w:rPr>
        <w:t>[21]</w:t>
      </w:r>
      <w:r w:rsidRPr="008959A3">
        <w:rPr>
          <w:rFonts w:cs="Times New Roman"/>
          <w:noProof/>
          <w:kern w:val="0"/>
          <w:szCs w:val="24"/>
        </w:rPr>
        <w:tab/>
        <w:t xml:space="preserve">S. Paramasivam, R. Arumugam, and S. Balamurugan, “Implementation of digital controller for a 6/4 pole switched reluctance motor drive,” in </w:t>
      </w:r>
      <w:r w:rsidRPr="008959A3">
        <w:rPr>
          <w:rFonts w:cs="Times New Roman"/>
          <w:i/>
          <w:iCs/>
          <w:noProof/>
          <w:kern w:val="0"/>
          <w:szCs w:val="24"/>
        </w:rPr>
        <w:t>IEEE Region 10 Annual International Conference, Proceedings/TENCON</w:t>
      </w:r>
      <w:r w:rsidRPr="008959A3">
        <w:rPr>
          <w:rFonts w:cs="Times New Roman"/>
          <w:noProof/>
          <w:kern w:val="0"/>
          <w:szCs w:val="24"/>
        </w:rPr>
        <w:t xml:space="preserve">, IEEE, 2004, pp. 464-467 Vol. 3. doi: </w:t>
      </w:r>
      <w:r w:rsidRPr="008959A3">
        <w:rPr>
          <w:rFonts w:cs="Times New Roman"/>
          <w:noProof/>
          <w:kern w:val="0"/>
          <w:szCs w:val="24"/>
        </w:rPr>
        <w:lastRenderedPageBreak/>
        <w:t>10.1109/tencon.2004.1414808.</w:t>
      </w:r>
    </w:p>
    <w:p w:rsidR="008959A3" w:rsidRPr="008959A3" w:rsidRDefault="008959A3" w:rsidP="008959A3">
      <w:pPr>
        <w:widowControl w:val="0"/>
        <w:autoSpaceDE w:val="0"/>
        <w:autoSpaceDN w:val="0"/>
        <w:adjustRightInd w:val="0"/>
        <w:ind w:left="640" w:hanging="640"/>
        <w:rPr>
          <w:rFonts w:cs="Times New Roman"/>
          <w:noProof/>
          <w:kern w:val="0"/>
          <w:szCs w:val="24"/>
        </w:rPr>
      </w:pPr>
      <w:r w:rsidRPr="008959A3">
        <w:rPr>
          <w:rFonts w:cs="Times New Roman"/>
          <w:noProof/>
          <w:kern w:val="0"/>
          <w:szCs w:val="24"/>
        </w:rPr>
        <w:t>[22]</w:t>
      </w:r>
      <w:r w:rsidRPr="008959A3">
        <w:rPr>
          <w:rFonts w:cs="Times New Roman"/>
          <w:noProof/>
          <w:kern w:val="0"/>
          <w:szCs w:val="24"/>
        </w:rPr>
        <w:tab/>
        <w:t>V. Kumar and D. K. Tanti, “Performance Analysis of Speed Control of Hybrid Electric Vehicle,” pp. 15466–15474, 2016.</w:t>
      </w:r>
    </w:p>
    <w:p w:rsidR="008959A3" w:rsidRPr="008959A3" w:rsidRDefault="008959A3" w:rsidP="008959A3">
      <w:pPr>
        <w:widowControl w:val="0"/>
        <w:autoSpaceDE w:val="0"/>
        <w:autoSpaceDN w:val="0"/>
        <w:adjustRightInd w:val="0"/>
        <w:ind w:left="640" w:hanging="640"/>
        <w:rPr>
          <w:rFonts w:cs="Times New Roman"/>
          <w:noProof/>
          <w:kern w:val="0"/>
          <w:szCs w:val="24"/>
        </w:rPr>
      </w:pPr>
      <w:r w:rsidRPr="008959A3">
        <w:rPr>
          <w:rFonts w:cs="Times New Roman"/>
          <w:noProof/>
          <w:kern w:val="0"/>
          <w:szCs w:val="24"/>
        </w:rPr>
        <w:t>[23]</w:t>
      </w:r>
      <w:r w:rsidRPr="008959A3">
        <w:rPr>
          <w:rFonts w:cs="Times New Roman"/>
          <w:noProof/>
          <w:kern w:val="0"/>
          <w:szCs w:val="24"/>
        </w:rPr>
        <w:tab/>
        <w:t>R. W. Cumming, P. G. Croft, and M. University, “a Review of Speed Control in Relation To Road Safety,” pp. 133-, 1973, [Online]. Available: https://trid.trb.org/view/37851</w:t>
      </w:r>
    </w:p>
    <w:p w:rsidR="008959A3" w:rsidRPr="008959A3" w:rsidRDefault="008959A3" w:rsidP="008959A3">
      <w:pPr>
        <w:widowControl w:val="0"/>
        <w:autoSpaceDE w:val="0"/>
        <w:autoSpaceDN w:val="0"/>
        <w:adjustRightInd w:val="0"/>
        <w:ind w:left="640" w:hanging="640"/>
        <w:rPr>
          <w:rFonts w:cs="Times New Roman"/>
          <w:noProof/>
          <w:kern w:val="0"/>
          <w:szCs w:val="24"/>
        </w:rPr>
      </w:pPr>
      <w:r w:rsidRPr="008959A3">
        <w:rPr>
          <w:rFonts w:cs="Times New Roman"/>
          <w:noProof/>
          <w:kern w:val="0"/>
          <w:szCs w:val="24"/>
        </w:rPr>
        <w:t>[24]</w:t>
      </w:r>
      <w:r w:rsidRPr="008959A3">
        <w:rPr>
          <w:rFonts w:cs="Times New Roman"/>
          <w:noProof/>
          <w:kern w:val="0"/>
          <w:szCs w:val="24"/>
        </w:rPr>
        <w:tab/>
        <w:t xml:space="preserve">L. Zhong and D. Hou, “Evaluation of work zone speed reduction measures,” in </w:t>
      </w:r>
      <w:r w:rsidRPr="008959A3">
        <w:rPr>
          <w:rFonts w:cs="Times New Roman"/>
          <w:i/>
          <w:iCs/>
          <w:noProof/>
          <w:kern w:val="0"/>
          <w:szCs w:val="24"/>
        </w:rPr>
        <w:t>ICCTP 2010: Integrated Transportation Systems: Green, Intelligent, Reliable - Proceedings of the 10th International Conference of Chinese Transportation Professionals</w:t>
      </w:r>
      <w:r w:rsidRPr="008959A3">
        <w:rPr>
          <w:rFonts w:cs="Times New Roman"/>
          <w:noProof/>
          <w:kern w:val="0"/>
          <w:szCs w:val="24"/>
        </w:rPr>
        <w:t>, Reston, VA: American Society of Civil Engineers, Jul. 2010, pp. 226–233. doi: 10.1061/41127(382)25.</w:t>
      </w:r>
    </w:p>
    <w:p w:rsidR="008959A3" w:rsidRPr="008959A3" w:rsidRDefault="008959A3" w:rsidP="008959A3">
      <w:pPr>
        <w:widowControl w:val="0"/>
        <w:autoSpaceDE w:val="0"/>
        <w:autoSpaceDN w:val="0"/>
        <w:adjustRightInd w:val="0"/>
        <w:ind w:left="640" w:hanging="640"/>
        <w:rPr>
          <w:rFonts w:cs="Times New Roman"/>
          <w:noProof/>
          <w:kern w:val="0"/>
          <w:szCs w:val="24"/>
        </w:rPr>
      </w:pPr>
      <w:r w:rsidRPr="008959A3">
        <w:rPr>
          <w:rFonts w:cs="Times New Roman"/>
          <w:noProof/>
          <w:kern w:val="0"/>
          <w:szCs w:val="24"/>
        </w:rPr>
        <w:t>[25]</w:t>
      </w:r>
      <w:r w:rsidRPr="008959A3">
        <w:rPr>
          <w:rFonts w:cs="Times New Roman"/>
          <w:noProof/>
          <w:kern w:val="0"/>
          <w:szCs w:val="24"/>
        </w:rPr>
        <w:tab/>
        <w:t>J. S. A. J. Rooijers, D. de Waard, “THE EFFICIENCY OF MEASURES TO CONTROL THE DRIVING SPEED. AN OVERVIEW”.</w:t>
      </w:r>
    </w:p>
    <w:p w:rsidR="008959A3" w:rsidRPr="008959A3" w:rsidRDefault="008959A3" w:rsidP="008959A3">
      <w:pPr>
        <w:widowControl w:val="0"/>
        <w:autoSpaceDE w:val="0"/>
        <w:autoSpaceDN w:val="0"/>
        <w:adjustRightInd w:val="0"/>
        <w:ind w:left="640" w:hanging="640"/>
        <w:rPr>
          <w:rFonts w:cs="Times New Roman"/>
          <w:noProof/>
          <w:kern w:val="0"/>
          <w:szCs w:val="24"/>
        </w:rPr>
      </w:pPr>
      <w:r w:rsidRPr="008959A3">
        <w:rPr>
          <w:rFonts w:cs="Times New Roman"/>
          <w:noProof/>
          <w:kern w:val="0"/>
          <w:szCs w:val="24"/>
        </w:rPr>
        <w:t>[26]</w:t>
      </w:r>
      <w:r w:rsidRPr="008959A3">
        <w:rPr>
          <w:rFonts w:cs="Times New Roman"/>
          <w:noProof/>
          <w:kern w:val="0"/>
          <w:szCs w:val="24"/>
        </w:rPr>
        <w:tab/>
        <w:t>W. C. Taylor and F. Coleman, “Analysis of Speed Zoning Effectiveness,” 1988.</w:t>
      </w:r>
    </w:p>
    <w:p w:rsidR="008959A3" w:rsidRPr="008959A3" w:rsidRDefault="008959A3" w:rsidP="008959A3">
      <w:pPr>
        <w:widowControl w:val="0"/>
        <w:autoSpaceDE w:val="0"/>
        <w:autoSpaceDN w:val="0"/>
        <w:adjustRightInd w:val="0"/>
        <w:ind w:left="640" w:hanging="640"/>
        <w:rPr>
          <w:rFonts w:cs="Times New Roman"/>
          <w:noProof/>
          <w:kern w:val="0"/>
          <w:szCs w:val="24"/>
        </w:rPr>
      </w:pPr>
      <w:r w:rsidRPr="008959A3">
        <w:rPr>
          <w:rFonts w:cs="Times New Roman"/>
          <w:noProof/>
          <w:kern w:val="0"/>
          <w:szCs w:val="24"/>
        </w:rPr>
        <w:t>[27]</w:t>
      </w:r>
      <w:r w:rsidRPr="008959A3">
        <w:rPr>
          <w:rFonts w:cs="Times New Roman"/>
          <w:noProof/>
          <w:kern w:val="0"/>
          <w:szCs w:val="24"/>
        </w:rPr>
        <w:tab/>
        <w:t xml:space="preserve">H. Park and C. Oh, “A vehicle speed harmonization strategy for minimizing inter-vehicle crash risks,” </w:t>
      </w:r>
      <w:r w:rsidRPr="008959A3">
        <w:rPr>
          <w:rFonts w:cs="Times New Roman"/>
          <w:i/>
          <w:iCs/>
          <w:noProof/>
          <w:kern w:val="0"/>
          <w:szCs w:val="24"/>
        </w:rPr>
        <w:t>Accid. Anal. Prev.</w:t>
      </w:r>
      <w:r w:rsidRPr="008959A3">
        <w:rPr>
          <w:rFonts w:cs="Times New Roman"/>
          <w:noProof/>
          <w:kern w:val="0"/>
          <w:szCs w:val="24"/>
        </w:rPr>
        <w:t>, vol. 128, pp. 230–239, Jul. 2019, doi: 10.1016/j.aap.2019.04.014.</w:t>
      </w:r>
    </w:p>
    <w:p w:rsidR="008959A3" w:rsidRPr="008959A3" w:rsidRDefault="008959A3" w:rsidP="008959A3">
      <w:pPr>
        <w:widowControl w:val="0"/>
        <w:autoSpaceDE w:val="0"/>
        <w:autoSpaceDN w:val="0"/>
        <w:adjustRightInd w:val="0"/>
        <w:ind w:left="640" w:hanging="640"/>
        <w:rPr>
          <w:rFonts w:cs="Times New Roman"/>
          <w:noProof/>
        </w:rPr>
      </w:pPr>
      <w:r w:rsidRPr="008959A3">
        <w:rPr>
          <w:rFonts w:cs="Times New Roman"/>
          <w:noProof/>
          <w:kern w:val="0"/>
          <w:szCs w:val="24"/>
        </w:rPr>
        <w:t>[28]</w:t>
      </w:r>
      <w:r w:rsidRPr="008959A3">
        <w:rPr>
          <w:rFonts w:cs="Times New Roman"/>
          <w:noProof/>
          <w:kern w:val="0"/>
          <w:szCs w:val="24"/>
        </w:rPr>
        <w:tab/>
        <w:t xml:space="preserve">M. Bian, K. Li, D. Jin, and X. Lian, “A velocity control strategy for vehicular collision avoidance system,” in </w:t>
      </w:r>
      <w:r w:rsidRPr="008959A3">
        <w:rPr>
          <w:rFonts w:cs="Times New Roman"/>
          <w:i/>
          <w:iCs/>
          <w:noProof/>
          <w:kern w:val="0"/>
          <w:szCs w:val="24"/>
        </w:rPr>
        <w:t>IEEE International Conference on Mechatronics and Automation, ICMA 2005</w:t>
      </w:r>
      <w:r w:rsidRPr="008959A3">
        <w:rPr>
          <w:rFonts w:cs="Times New Roman"/>
          <w:noProof/>
          <w:kern w:val="0"/>
          <w:szCs w:val="24"/>
        </w:rPr>
        <w:t>, IEEE, 2005, pp. 1827–1830. doi: 10.1109/icma.2005.1626838.</w:t>
      </w:r>
    </w:p>
    <w:p w:rsidR="008959A3" w:rsidRPr="00415C67" w:rsidRDefault="008959A3" w:rsidP="00415C67">
      <w:r>
        <w:fldChar w:fldCharType="end"/>
      </w:r>
    </w:p>
    <w:p w:rsidR="00415C67" w:rsidRPr="00415C67" w:rsidRDefault="00415C67" w:rsidP="00415C67"/>
    <w:p w:rsidR="00CA2704" w:rsidRPr="00CA2704" w:rsidRDefault="00CA2704" w:rsidP="00CA2704"/>
    <w:p w:rsidR="00CA2704" w:rsidRPr="00CA2704" w:rsidRDefault="00CA2704" w:rsidP="00CA2704"/>
    <w:p w:rsidR="00CA2704" w:rsidRDefault="00CA2704" w:rsidP="00CA2704"/>
    <w:p w:rsidR="0023396B" w:rsidRPr="00203A4B" w:rsidRDefault="0023396B" w:rsidP="00203A4B">
      <w:pPr>
        <w:ind w:left="360"/>
      </w:pPr>
    </w:p>
    <w:p w:rsidR="00203A4B" w:rsidRPr="00346C31" w:rsidRDefault="00203A4B" w:rsidP="00346C31"/>
    <w:p w:rsidR="00346C31" w:rsidRDefault="00346C31"/>
    <w:sectPr w:rsidR="00346C3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7FD2478"/>
    <w:multiLevelType w:val="multilevel"/>
    <w:tmpl w:val="A0543B1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5CB4BDB"/>
    <w:multiLevelType w:val="multilevel"/>
    <w:tmpl w:val="A82ADC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29684482">
    <w:abstractNumId w:val="1"/>
  </w:num>
  <w:num w:numId="2" w16cid:durableId="4378749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C31"/>
    <w:rsid w:val="00203A4B"/>
    <w:rsid w:val="0023396B"/>
    <w:rsid w:val="00346C31"/>
    <w:rsid w:val="00415C67"/>
    <w:rsid w:val="00463560"/>
    <w:rsid w:val="005C65D3"/>
    <w:rsid w:val="006669F7"/>
    <w:rsid w:val="007C7773"/>
    <w:rsid w:val="007D2033"/>
    <w:rsid w:val="0086534F"/>
    <w:rsid w:val="008959A3"/>
    <w:rsid w:val="00B05118"/>
    <w:rsid w:val="00C56B5E"/>
    <w:rsid w:val="00C57D8C"/>
    <w:rsid w:val="00CA2704"/>
    <w:rsid w:val="00CB2785"/>
    <w:rsid w:val="00D06503"/>
    <w:rsid w:val="00D06E7C"/>
    <w:rsid w:val="00D96FBC"/>
    <w:rsid w:val="00E95AB0"/>
    <w:rsid w:val="00F92E11"/>
  </w:rsids>
  <m:mathPr>
    <m:mathFont m:val="Cambria Math"/>
    <m:brkBin m:val="before"/>
    <m:brkBinSub m:val="--"/>
    <m:smallFrac m:val="0"/>
    <m:dispDef/>
    <m:lMargin m:val="0"/>
    <m:rMargin m:val="0"/>
    <m:defJc m:val="centerGroup"/>
    <m:wrapIndent m:val="1440"/>
    <m:intLim m:val="subSup"/>
    <m:naryLim m:val="undOvr"/>
  </m:mathPr>
  <w:themeFontLang w:val="en-IN"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7BFA1"/>
  <w15:chartTrackingRefBased/>
  <w15:docId w15:val="{57EC81E8-8A70-43CD-AF7E-B157CF274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color w:val="000000" w:themeColor="text1"/>
        <w:kern w:val="2"/>
        <w:sz w:val="24"/>
        <w:szCs w:val="28"/>
        <w:lang w:val="en-IN" w:eastAsia="en-US" w:bidi="th-TH"/>
        <w14:ligatures w14:val="standardContextual"/>
      </w:rPr>
    </w:rPrDefault>
    <w:pPrDefault>
      <w:pPr>
        <w:spacing w:before="120" w:after="12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3A4B"/>
    <w:pPr>
      <w:ind w:left="720"/>
      <w:contextualSpacing/>
    </w:pPr>
  </w:style>
  <w:style w:type="table" w:styleId="TableGrid">
    <w:name w:val="Table Grid"/>
    <w:basedOn w:val="TableNormal"/>
    <w:uiPriority w:val="39"/>
    <w:rsid w:val="00415C67"/>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1993131">
      <w:bodyDiv w:val="1"/>
      <w:marLeft w:val="0"/>
      <w:marRight w:val="0"/>
      <w:marTop w:val="0"/>
      <w:marBottom w:val="0"/>
      <w:divBdr>
        <w:top w:val="none" w:sz="0" w:space="0" w:color="auto"/>
        <w:left w:val="none" w:sz="0" w:space="0" w:color="auto"/>
        <w:bottom w:val="none" w:sz="0" w:space="0" w:color="auto"/>
        <w:right w:val="none" w:sz="0" w:space="0" w:color="auto"/>
      </w:divBdr>
    </w:div>
    <w:div w:id="350225504">
      <w:bodyDiv w:val="1"/>
      <w:marLeft w:val="0"/>
      <w:marRight w:val="0"/>
      <w:marTop w:val="0"/>
      <w:marBottom w:val="0"/>
      <w:divBdr>
        <w:top w:val="none" w:sz="0" w:space="0" w:color="auto"/>
        <w:left w:val="none" w:sz="0" w:space="0" w:color="auto"/>
        <w:bottom w:val="none" w:sz="0" w:space="0" w:color="auto"/>
        <w:right w:val="none" w:sz="0" w:space="0" w:color="auto"/>
      </w:divBdr>
    </w:div>
    <w:div w:id="420103490">
      <w:bodyDiv w:val="1"/>
      <w:marLeft w:val="0"/>
      <w:marRight w:val="0"/>
      <w:marTop w:val="0"/>
      <w:marBottom w:val="0"/>
      <w:divBdr>
        <w:top w:val="none" w:sz="0" w:space="0" w:color="auto"/>
        <w:left w:val="none" w:sz="0" w:space="0" w:color="auto"/>
        <w:bottom w:val="none" w:sz="0" w:space="0" w:color="auto"/>
        <w:right w:val="none" w:sz="0" w:space="0" w:color="auto"/>
      </w:divBdr>
    </w:div>
    <w:div w:id="694354841">
      <w:bodyDiv w:val="1"/>
      <w:marLeft w:val="0"/>
      <w:marRight w:val="0"/>
      <w:marTop w:val="0"/>
      <w:marBottom w:val="0"/>
      <w:divBdr>
        <w:top w:val="none" w:sz="0" w:space="0" w:color="auto"/>
        <w:left w:val="none" w:sz="0" w:space="0" w:color="auto"/>
        <w:bottom w:val="none" w:sz="0" w:space="0" w:color="auto"/>
        <w:right w:val="none" w:sz="0" w:space="0" w:color="auto"/>
      </w:divBdr>
      <w:divsChild>
        <w:div w:id="682972917">
          <w:marLeft w:val="0"/>
          <w:marRight w:val="0"/>
          <w:marTop w:val="0"/>
          <w:marBottom w:val="0"/>
          <w:divBdr>
            <w:top w:val="single" w:sz="2" w:space="0" w:color="E3E3E3"/>
            <w:left w:val="single" w:sz="2" w:space="0" w:color="E3E3E3"/>
            <w:bottom w:val="single" w:sz="2" w:space="0" w:color="E3E3E3"/>
            <w:right w:val="single" w:sz="2" w:space="0" w:color="E3E3E3"/>
          </w:divBdr>
          <w:divsChild>
            <w:div w:id="1842504672">
              <w:marLeft w:val="0"/>
              <w:marRight w:val="0"/>
              <w:marTop w:val="0"/>
              <w:marBottom w:val="0"/>
              <w:divBdr>
                <w:top w:val="single" w:sz="2" w:space="0" w:color="E3E3E3"/>
                <w:left w:val="single" w:sz="2" w:space="0" w:color="E3E3E3"/>
                <w:bottom w:val="single" w:sz="2" w:space="0" w:color="E3E3E3"/>
                <w:right w:val="single" w:sz="2" w:space="0" w:color="E3E3E3"/>
              </w:divBdr>
              <w:divsChild>
                <w:div w:id="1937593686">
                  <w:marLeft w:val="0"/>
                  <w:marRight w:val="0"/>
                  <w:marTop w:val="0"/>
                  <w:marBottom w:val="0"/>
                  <w:divBdr>
                    <w:top w:val="single" w:sz="2" w:space="2" w:color="E3E3E3"/>
                    <w:left w:val="single" w:sz="2" w:space="0" w:color="E3E3E3"/>
                    <w:bottom w:val="single" w:sz="2" w:space="0" w:color="E3E3E3"/>
                    <w:right w:val="single" w:sz="2" w:space="0" w:color="E3E3E3"/>
                  </w:divBdr>
                  <w:divsChild>
                    <w:div w:id="86429651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126578445">
      <w:bodyDiv w:val="1"/>
      <w:marLeft w:val="0"/>
      <w:marRight w:val="0"/>
      <w:marTop w:val="0"/>
      <w:marBottom w:val="0"/>
      <w:divBdr>
        <w:top w:val="none" w:sz="0" w:space="0" w:color="auto"/>
        <w:left w:val="none" w:sz="0" w:space="0" w:color="auto"/>
        <w:bottom w:val="none" w:sz="0" w:space="0" w:color="auto"/>
        <w:right w:val="none" w:sz="0" w:space="0" w:color="auto"/>
      </w:divBdr>
    </w:div>
    <w:div w:id="1209143486">
      <w:bodyDiv w:val="1"/>
      <w:marLeft w:val="0"/>
      <w:marRight w:val="0"/>
      <w:marTop w:val="0"/>
      <w:marBottom w:val="0"/>
      <w:divBdr>
        <w:top w:val="none" w:sz="0" w:space="0" w:color="auto"/>
        <w:left w:val="none" w:sz="0" w:space="0" w:color="auto"/>
        <w:bottom w:val="none" w:sz="0" w:space="0" w:color="auto"/>
        <w:right w:val="none" w:sz="0" w:space="0" w:color="auto"/>
      </w:divBdr>
    </w:div>
    <w:div w:id="1232733199">
      <w:bodyDiv w:val="1"/>
      <w:marLeft w:val="0"/>
      <w:marRight w:val="0"/>
      <w:marTop w:val="0"/>
      <w:marBottom w:val="0"/>
      <w:divBdr>
        <w:top w:val="none" w:sz="0" w:space="0" w:color="auto"/>
        <w:left w:val="none" w:sz="0" w:space="0" w:color="auto"/>
        <w:bottom w:val="none" w:sz="0" w:space="0" w:color="auto"/>
        <w:right w:val="none" w:sz="0" w:space="0" w:color="auto"/>
      </w:divBdr>
    </w:div>
    <w:div w:id="1284966975">
      <w:bodyDiv w:val="1"/>
      <w:marLeft w:val="0"/>
      <w:marRight w:val="0"/>
      <w:marTop w:val="0"/>
      <w:marBottom w:val="0"/>
      <w:divBdr>
        <w:top w:val="none" w:sz="0" w:space="0" w:color="auto"/>
        <w:left w:val="none" w:sz="0" w:space="0" w:color="auto"/>
        <w:bottom w:val="none" w:sz="0" w:space="0" w:color="auto"/>
        <w:right w:val="none" w:sz="0" w:space="0" w:color="auto"/>
      </w:divBdr>
    </w:div>
    <w:div w:id="1355884051">
      <w:bodyDiv w:val="1"/>
      <w:marLeft w:val="0"/>
      <w:marRight w:val="0"/>
      <w:marTop w:val="0"/>
      <w:marBottom w:val="0"/>
      <w:divBdr>
        <w:top w:val="none" w:sz="0" w:space="0" w:color="auto"/>
        <w:left w:val="none" w:sz="0" w:space="0" w:color="auto"/>
        <w:bottom w:val="none" w:sz="0" w:space="0" w:color="auto"/>
        <w:right w:val="none" w:sz="0" w:space="0" w:color="auto"/>
      </w:divBdr>
    </w:div>
    <w:div w:id="1611355216">
      <w:bodyDiv w:val="1"/>
      <w:marLeft w:val="0"/>
      <w:marRight w:val="0"/>
      <w:marTop w:val="0"/>
      <w:marBottom w:val="0"/>
      <w:divBdr>
        <w:top w:val="none" w:sz="0" w:space="0" w:color="auto"/>
        <w:left w:val="none" w:sz="0" w:space="0" w:color="auto"/>
        <w:bottom w:val="none" w:sz="0" w:space="0" w:color="auto"/>
        <w:right w:val="none" w:sz="0" w:space="0" w:color="auto"/>
      </w:divBdr>
    </w:div>
    <w:div w:id="1776749009">
      <w:bodyDiv w:val="1"/>
      <w:marLeft w:val="0"/>
      <w:marRight w:val="0"/>
      <w:marTop w:val="0"/>
      <w:marBottom w:val="0"/>
      <w:divBdr>
        <w:top w:val="none" w:sz="0" w:space="0" w:color="auto"/>
        <w:left w:val="none" w:sz="0" w:space="0" w:color="auto"/>
        <w:bottom w:val="none" w:sz="0" w:space="0" w:color="auto"/>
        <w:right w:val="none" w:sz="0" w:space="0" w:color="auto"/>
      </w:divBdr>
    </w:div>
    <w:div w:id="1839467947">
      <w:bodyDiv w:val="1"/>
      <w:marLeft w:val="0"/>
      <w:marRight w:val="0"/>
      <w:marTop w:val="0"/>
      <w:marBottom w:val="0"/>
      <w:divBdr>
        <w:top w:val="none" w:sz="0" w:space="0" w:color="auto"/>
        <w:left w:val="none" w:sz="0" w:space="0" w:color="auto"/>
        <w:bottom w:val="none" w:sz="0" w:space="0" w:color="auto"/>
        <w:right w:val="none" w:sz="0" w:space="0" w:color="auto"/>
      </w:divBdr>
    </w:div>
    <w:div w:id="2036537240">
      <w:bodyDiv w:val="1"/>
      <w:marLeft w:val="0"/>
      <w:marRight w:val="0"/>
      <w:marTop w:val="0"/>
      <w:marBottom w:val="0"/>
      <w:divBdr>
        <w:top w:val="none" w:sz="0" w:space="0" w:color="auto"/>
        <w:left w:val="none" w:sz="0" w:space="0" w:color="auto"/>
        <w:bottom w:val="none" w:sz="0" w:space="0" w:color="auto"/>
        <w:right w:val="none" w:sz="0" w:space="0" w:color="auto"/>
      </w:divBdr>
      <w:divsChild>
        <w:div w:id="1286738938">
          <w:marLeft w:val="0"/>
          <w:marRight w:val="0"/>
          <w:marTop w:val="0"/>
          <w:marBottom w:val="0"/>
          <w:divBdr>
            <w:top w:val="single" w:sz="2" w:space="0" w:color="E3E3E3"/>
            <w:left w:val="single" w:sz="2" w:space="0" w:color="E3E3E3"/>
            <w:bottom w:val="single" w:sz="2" w:space="0" w:color="E3E3E3"/>
            <w:right w:val="single" w:sz="2" w:space="0" w:color="E3E3E3"/>
          </w:divBdr>
          <w:divsChild>
            <w:div w:id="407464636">
              <w:marLeft w:val="0"/>
              <w:marRight w:val="0"/>
              <w:marTop w:val="0"/>
              <w:marBottom w:val="0"/>
              <w:divBdr>
                <w:top w:val="single" w:sz="2" w:space="0" w:color="E3E3E3"/>
                <w:left w:val="single" w:sz="2" w:space="0" w:color="E3E3E3"/>
                <w:bottom w:val="single" w:sz="2" w:space="0" w:color="E3E3E3"/>
                <w:right w:val="single" w:sz="2" w:space="0" w:color="E3E3E3"/>
              </w:divBdr>
              <w:divsChild>
                <w:div w:id="1943954837">
                  <w:marLeft w:val="0"/>
                  <w:marRight w:val="0"/>
                  <w:marTop w:val="0"/>
                  <w:marBottom w:val="0"/>
                  <w:divBdr>
                    <w:top w:val="single" w:sz="2" w:space="2" w:color="E3E3E3"/>
                    <w:left w:val="single" w:sz="2" w:space="0" w:color="E3E3E3"/>
                    <w:bottom w:val="single" w:sz="2" w:space="0" w:color="E3E3E3"/>
                    <w:right w:val="single" w:sz="2" w:space="0" w:color="E3E3E3"/>
                  </w:divBdr>
                  <w:divsChild>
                    <w:div w:id="157419759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04BC87-601F-4141-8031-AABA0F267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1529</TotalTime>
  <Pages>19</Pages>
  <Words>17423</Words>
  <Characters>99316</Characters>
  <Application>Microsoft Office Word</Application>
  <DocSecurity>0</DocSecurity>
  <Lines>827</Lines>
  <Paragraphs>233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VINOTH KANNA I</dc:creator>
  <cp:keywords/>
  <dc:description/>
  <cp:lastModifiedBy>VINOTH KANNA I</cp:lastModifiedBy>
  <cp:revision>10</cp:revision>
  <dcterms:created xsi:type="dcterms:W3CDTF">2024-05-30T03:37:00Z</dcterms:created>
  <dcterms:modified xsi:type="dcterms:W3CDTF">2024-05-31T05:10:00Z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eeefa3c2-44ec-3a58-8c0d-2b1a073d5e3a</vt:lpwstr>
  </property>
  <property fmtid="{D5CDD505-2E9C-101B-9397-08002B2CF9AE}" pid="24" name="Mendeley Citation Style_1">
    <vt:lpwstr>http://www.zotero.org/styles/ieee</vt:lpwstr>
  </property>
</Properties>
</file>