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48918" w14:textId="77777777" w:rsidR="0015177A" w:rsidRPr="008F3FEC" w:rsidRDefault="001F367E" w:rsidP="001F367E">
      <w:pPr>
        <w:spacing w:line="360" w:lineRule="auto"/>
        <w:jc w:val="center"/>
        <w:rPr>
          <w:rFonts w:ascii="Times New Roman" w:hAnsi="Times New Roman" w:cs="Times New Roman"/>
          <w:b/>
          <w:color w:val="000000" w:themeColor="text1"/>
          <w:sz w:val="28"/>
          <w:szCs w:val="28"/>
        </w:rPr>
      </w:pPr>
      <w:r w:rsidRPr="008F3FEC">
        <w:rPr>
          <w:rFonts w:ascii="Times New Roman" w:hAnsi="Times New Roman" w:cs="Times New Roman"/>
          <w:b/>
          <w:color w:val="000000" w:themeColor="text1"/>
          <w:sz w:val="28"/>
          <w:szCs w:val="28"/>
        </w:rPr>
        <w:t>A STUDY ON RECOGNIZING HOW EMPLOYEES VIEW HUMAN RESOURCE PRACTICES AT JMR APPARELS COMPANY</w:t>
      </w:r>
    </w:p>
    <w:p w14:paraId="05C5F96A" w14:textId="41A54ED3" w:rsidR="001F367E" w:rsidRPr="006B2BB4" w:rsidRDefault="001F367E" w:rsidP="00B7600F">
      <w:pPr>
        <w:spacing w:line="240" w:lineRule="auto"/>
        <w:jc w:val="center"/>
        <w:rPr>
          <w:rFonts w:ascii="Times New Roman" w:hAnsi="Times New Roman" w:cs="Times New Roman"/>
          <w:bCs/>
          <w:sz w:val="20"/>
          <w:szCs w:val="20"/>
        </w:rPr>
      </w:pPr>
      <w:r w:rsidRPr="006B2BB4">
        <w:rPr>
          <w:rFonts w:ascii="Times New Roman" w:hAnsi="Times New Roman" w:cs="Times New Roman"/>
          <w:bCs/>
          <w:sz w:val="20"/>
          <w:szCs w:val="20"/>
        </w:rPr>
        <w:t>Dr. A. S</w:t>
      </w:r>
      <w:r w:rsidR="00B7600F">
        <w:rPr>
          <w:rFonts w:ascii="Times New Roman" w:hAnsi="Times New Roman" w:cs="Times New Roman"/>
          <w:bCs/>
          <w:sz w:val="20"/>
          <w:szCs w:val="20"/>
        </w:rPr>
        <w:t xml:space="preserve">indhiya Rebecca, </w:t>
      </w:r>
      <w:r w:rsidRPr="006B2BB4">
        <w:rPr>
          <w:rFonts w:ascii="Times New Roman" w:hAnsi="Times New Roman" w:cs="Times New Roman"/>
          <w:bCs/>
          <w:sz w:val="20"/>
          <w:szCs w:val="20"/>
        </w:rPr>
        <w:t xml:space="preserve">Assistant Professor, </w:t>
      </w:r>
      <w:r w:rsidR="00B7600F">
        <w:rPr>
          <w:rFonts w:ascii="Times New Roman" w:hAnsi="Times New Roman" w:cs="Times New Roman"/>
          <w:bCs/>
          <w:sz w:val="20"/>
          <w:szCs w:val="20"/>
        </w:rPr>
        <w:t xml:space="preserve">MBA Department, </w:t>
      </w:r>
      <w:r w:rsidRPr="006B2BB4">
        <w:rPr>
          <w:rFonts w:ascii="Times New Roman" w:hAnsi="Times New Roman" w:cs="Times New Roman"/>
          <w:bCs/>
          <w:sz w:val="20"/>
          <w:szCs w:val="20"/>
        </w:rPr>
        <w:t>Panimalar Engineering College, Chennai.</w:t>
      </w:r>
    </w:p>
    <w:p w14:paraId="2C6B068A" w14:textId="7F25EB04" w:rsidR="001F367E" w:rsidRPr="008F3FEC" w:rsidRDefault="001F367E" w:rsidP="008F3FEC">
      <w:pPr>
        <w:spacing w:line="240" w:lineRule="auto"/>
        <w:jc w:val="center"/>
        <w:rPr>
          <w:rFonts w:ascii="Times New Roman" w:hAnsi="Times New Roman" w:cs="Times New Roman"/>
          <w:bCs/>
          <w:sz w:val="20"/>
          <w:szCs w:val="20"/>
        </w:rPr>
      </w:pPr>
      <w:r w:rsidRPr="006B2BB4">
        <w:rPr>
          <w:rFonts w:ascii="Times New Roman" w:hAnsi="Times New Roman" w:cs="Times New Roman"/>
          <w:bCs/>
          <w:sz w:val="20"/>
          <w:szCs w:val="20"/>
        </w:rPr>
        <w:t>Mohana Priya. S</w:t>
      </w:r>
      <w:r w:rsidR="00B7600F">
        <w:rPr>
          <w:rFonts w:ascii="Times New Roman" w:hAnsi="Times New Roman" w:cs="Times New Roman"/>
          <w:bCs/>
          <w:sz w:val="20"/>
          <w:szCs w:val="20"/>
        </w:rPr>
        <w:t xml:space="preserve">, </w:t>
      </w:r>
      <w:r w:rsidRPr="006B2BB4">
        <w:rPr>
          <w:rFonts w:ascii="Times New Roman" w:hAnsi="Times New Roman" w:cs="Times New Roman"/>
          <w:bCs/>
          <w:sz w:val="20"/>
          <w:szCs w:val="20"/>
        </w:rPr>
        <w:t xml:space="preserve">II MBA Student, </w:t>
      </w:r>
      <w:r w:rsidR="00B7600F">
        <w:rPr>
          <w:rFonts w:ascii="Times New Roman" w:hAnsi="Times New Roman" w:cs="Times New Roman"/>
          <w:bCs/>
          <w:sz w:val="20"/>
          <w:szCs w:val="20"/>
        </w:rPr>
        <w:t>MBA Department</w:t>
      </w:r>
      <w:r w:rsidR="00B7600F">
        <w:rPr>
          <w:rFonts w:ascii="Times New Roman" w:hAnsi="Times New Roman" w:cs="Times New Roman"/>
          <w:bCs/>
          <w:sz w:val="20"/>
          <w:szCs w:val="20"/>
        </w:rPr>
        <w:t>,</w:t>
      </w:r>
      <w:r w:rsidR="00B7600F" w:rsidRPr="006B2BB4">
        <w:rPr>
          <w:rFonts w:ascii="Times New Roman" w:hAnsi="Times New Roman" w:cs="Times New Roman"/>
          <w:bCs/>
          <w:sz w:val="20"/>
          <w:szCs w:val="20"/>
        </w:rPr>
        <w:t xml:space="preserve"> </w:t>
      </w:r>
      <w:r w:rsidRPr="006B2BB4">
        <w:rPr>
          <w:rFonts w:ascii="Times New Roman" w:hAnsi="Times New Roman" w:cs="Times New Roman"/>
          <w:bCs/>
          <w:sz w:val="20"/>
          <w:szCs w:val="20"/>
        </w:rPr>
        <w:t>Panimalar Engineering College, Chennai.</w:t>
      </w:r>
    </w:p>
    <w:p w14:paraId="20E694A2" w14:textId="77777777" w:rsidR="006660D6" w:rsidRPr="006660D6" w:rsidRDefault="006660D6" w:rsidP="006660D6">
      <w:pPr>
        <w:jc w:val="center"/>
        <w:rPr>
          <w:rFonts w:ascii="Times New Roman" w:eastAsia="Calibri" w:hAnsi="Times New Roman" w:cs="Times New Roman"/>
          <w:b/>
          <w:bCs/>
          <w:sz w:val="24"/>
          <w:szCs w:val="24"/>
        </w:rPr>
      </w:pPr>
      <w:r w:rsidRPr="006660D6">
        <w:rPr>
          <w:rFonts w:ascii="Times New Roman" w:eastAsia="Calibri" w:hAnsi="Times New Roman" w:cs="Times New Roman"/>
          <w:b/>
          <w:bCs/>
          <w:sz w:val="24"/>
          <w:szCs w:val="24"/>
        </w:rPr>
        <w:t>ABSTRACT</w:t>
      </w:r>
    </w:p>
    <w:p w14:paraId="48E0BCAE" w14:textId="77777777" w:rsidR="006660D6" w:rsidRDefault="006660D6" w:rsidP="006660D6">
      <w:pPr>
        <w:spacing w:line="360" w:lineRule="auto"/>
        <w:jc w:val="both"/>
        <w:rPr>
          <w:rFonts w:ascii="Times New Roman" w:eastAsia="Calibri" w:hAnsi="Times New Roman" w:cs="Times New Roman"/>
          <w:sz w:val="24"/>
          <w:szCs w:val="24"/>
        </w:rPr>
      </w:pPr>
      <w:r w:rsidRPr="006660D6">
        <w:rPr>
          <w:rFonts w:ascii="Times New Roman" w:eastAsia="Calibri" w:hAnsi="Times New Roman" w:cs="Times New Roman"/>
          <w:sz w:val="24"/>
          <w:szCs w:val="24"/>
        </w:rPr>
        <w:t>This research study aims to investigate how employees perceive human resource (HR) practices</w:t>
      </w:r>
      <w:r>
        <w:rPr>
          <w:rFonts w:ascii="Times New Roman" w:eastAsia="Calibri" w:hAnsi="Times New Roman" w:cs="Times New Roman"/>
          <w:sz w:val="24"/>
          <w:szCs w:val="24"/>
        </w:rPr>
        <w:t xml:space="preserve">. </w:t>
      </w:r>
      <w:r w:rsidRPr="006660D6">
        <w:rPr>
          <w:rFonts w:ascii="Times New Roman" w:eastAsia="Calibri" w:hAnsi="Times New Roman" w:cs="Times New Roman"/>
          <w:sz w:val="24"/>
          <w:szCs w:val="24"/>
        </w:rPr>
        <w:t>Understanding employees' perspectives on HR practices is crucial for fostering a conducive work environment, enhancing employee satisfaction, and ultimately improving organizational performance. The study will explore various dimensions of HR practices, including communication effectiveness, fairness and equity, support for work-life balance, opportunities for development, and employee engagement and recognition. Utilizing a mixed-method approach, quantitative surveys and qualitative interviews will be conducted to gather comprehensive insights into employees' views. By recognizing and addressing employees' perceptions, the organization can create a workplace culture that promotes employee engagement, satisfaction, and organizational success.</w:t>
      </w:r>
    </w:p>
    <w:p w14:paraId="70B33108" w14:textId="77777777" w:rsidR="006660D6" w:rsidRPr="006660D6" w:rsidRDefault="006660D6" w:rsidP="006660D6">
      <w:pPr>
        <w:jc w:val="center"/>
        <w:rPr>
          <w:rFonts w:ascii="Times New Roman" w:eastAsia="Calibri" w:hAnsi="Times New Roman" w:cs="Times New Roman"/>
          <w:b/>
          <w:bCs/>
          <w:sz w:val="24"/>
          <w:szCs w:val="24"/>
        </w:rPr>
      </w:pPr>
      <w:r w:rsidRPr="006660D6">
        <w:rPr>
          <w:rFonts w:ascii="Times New Roman" w:eastAsia="Calibri" w:hAnsi="Times New Roman" w:cs="Times New Roman"/>
          <w:b/>
          <w:bCs/>
          <w:sz w:val="24"/>
          <w:szCs w:val="24"/>
        </w:rPr>
        <w:t xml:space="preserve"> INTRODUCTION</w:t>
      </w:r>
    </w:p>
    <w:p w14:paraId="256CE73C" w14:textId="77777777" w:rsidR="006660D6" w:rsidRDefault="006660D6" w:rsidP="006660D6">
      <w:pPr>
        <w:spacing w:line="360" w:lineRule="auto"/>
        <w:jc w:val="both"/>
        <w:rPr>
          <w:rFonts w:ascii="Times New Roman" w:eastAsia="Calibri" w:hAnsi="Times New Roman" w:cs="Times New Roman"/>
          <w:sz w:val="24"/>
          <w:szCs w:val="24"/>
        </w:rPr>
      </w:pPr>
      <w:r w:rsidRPr="006660D6">
        <w:rPr>
          <w:rFonts w:ascii="Times New Roman" w:eastAsia="Calibri" w:hAnsi="Times New Roman" w:cs="Times New Roman"/>
          <w:sz w:val="24"/>
          <w:szCs w:val="24"/>
        </w:rPr>
        <w:t>Human resource practices refer to the strategies, policies, and procedures implemented by an organization to manage its employees effectively. These practices are designed to attract, develop, motivate, and retain a high-performing workforce. Human resource practices encompass a wide range of activities and initiatives that contribute to the overall organizational success. By exploring employees' viewpoints, attitudes, and reactions towards these practices, this research endeavors to shed light on the factors that influence their perceptions. Additionally, it seeks to uncover the implications of these perceptions on employee morale, motivation, and performance.</w:t>
      </w:r>
      <w:r>
        <w:rPr>
          <w:rFonts w:ascii="Times New Roman" w:eastAsia="Calibri" w:hAnsi="Times New Roman" w:cs="Times New Roman"/>
          <w:sz w:val="24"/>
          <w:szCs w:val="24"/>
        </w:rPr>
        <w:t xml:space="preserve"> </w:t>
      </w:r>
      <w:r w:rsidRPr="006660D6">
        <w:rPr>
          <w:rFonts w:ascii="Times New Roman" w:eastAsia="Calibri" w:hAnsi="Times New Roman" w:cs="Times New Roman"/>
          <w:sz w:val="24"/>
          <w:szCs w:val="24"/>
        </w:rPr>
        <w:t>The significance of this study lies in its potential to provide valuable insights for human resource professionals, managers, and organizational leaders. By gaining a deeper understanding of employees' perspectives, organizations can tailor their human resource strategies to foster a more positive work environment, enhance employee satisfaction, and ultimately drive organizational success.</w:t>
      </w:r>
    </w:p>
    <w:p w14:paraId="6960AACF" w14:textId="77777777" w:rsidR="00C33A1E" w:rsidRDefault="00C33A1E" w:rsidP="00C33A1E">
      <w:pPr>
        <w:tabs>
          <w:tab w:val="left" w:pos="2928"/>
          <w:tab w:val="center" w:pos="4680"/>
        </w:tabs>
        <w:spacing w:before="100" w:beforeAutospacing="1" w:after="100" w:afterAutospacing="1"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b/>
      </w:r>
    </w:p>
    <w:p w14:paraId="5DEFAEDA" w14:textId="754B6B4F" w:rsidR="006660D6" w:rsidRPr="006660D6" w:rsidRDefault="00C33A1E" w:rsidP="00C33A1E">
      <w:pPr>
        <w:tabs>
          <w:tab w:val="left" w:pos="2928"/>
          <w:tab w:val="center" w:pos="4680"/>
        </w:tabs>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ab/>
      </w:r>
      <w:r w:rsidR="006660D6" w:rsidRPr="006660D6">
        <w:rPr>
          <w:rFonts w:ascii="Times New Roman" w:eastAsia="Times New Roman" w:hAnsi="Times New Roman" w:cs="Times New Roman"/>
          <w:b/>
          <w:bCs/>
          <w:kern w:val="0"/>
          <w:sz w:val="24"/>
          <w:szCs w:val="24"/>
          <w14:ligatures w14:val="none"/>
        </w:rPr>
        <w:t>REVIEW OF LITERATURE</w:t>
      </w:r>
    </w:p>
    <w:p w14:paraId="4F13DB07" w14:textId="77777777" w:rsidR="006660D6" w:rsidRPr="006660D6" w:rsidRDefault="006660D6" w:rsidP="006660D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660D6">
        <w:rPr>
          <w:rFonts w:ascii="Times New Roman" w:eastAsia="Times New Roman" w:hAnsi="Times New Roman" w:cs="Times New Roman"/>
          <w:b/>
          <w:bCs/>
          <w:kern w:val="0"/>
          <w:sz w:val="24"/>
          <w:szCs w:val="24"/>
          <w14:ligatures w14:val="none"/>
        </w:rPr>
        <w:lastRenderedPageBreak/>
        <w:t>Bhavana Raina, d. a. (2019):</w:t>
      </w:r>
      <w:r w:rsidRPr="006660D6">
        <w:rPr>
          <w:rFonts w:ascii="Times New Roman" w:eastAsia="Times New Roman" w:hAnsi="Times New Roman" w:cs="Times New Roman"/>
          <w:kern w:val="0"/>
          <w:sz w:val="24"/>
          <w:szCs w:val="24"/>
          <w14:ligatures w14:val="none"/>
        </w:rPr>
        <w:t xml:space="preserve"> A Study of Employees’ Perceptions of Human Resource Practices and Work Engagement. Questionnaires were given to employees working in hotels in front of the house and at the back of the house at different levels in different hotels. 425 responses have been obtained after sending 600 questionnaires, with a response rate of 71%. </w:t>
      </w:r>
      <w:r w:rsidRPr="006660D6">
        <w:rPr>
          <w:rFonts w:ascii="Times New Roman" w:eastAsia="Times New Roman" w:hAnsi="Times New Roman" w:cs="Times New Roman"/>
          <w:b/>
          <w:bCs/>
          <w:kern w:val="0"/>
          <w:sz w:val="24"/>
          <w:szCs w:val="24"/>
          <w14:ligatures w14:val="none"/>
        </w:rPr>
        <w:t>Shweta Rajput, d. v. (2018):</w:t>
      </w:r>
      <w:r w:rsidRPr="006660D6">
        <w:rPr>
          <w:rFonts w:ascii="Times New Roman" w:eastAsia="Times New Roman" w:hAnsi="Times New Roman" w:cs="Times New Roman"/>
          <w:kern w:val="0"/>
          <w:sz w:val="24"/>
          <w:szCs w:val="24"/>
          <w14:ligatures w14:val="none"/>
        </w:rPr>
        <w:t xml:space="preserve"> There is a growing need for the integration of environmental management into human resource management (HRM)—green HRM—research practice. This paper summarizes the findings of the first phase of a longitudinal study. </w:t>
      </w:r>
      <w:r w:rsidRPr="006660D6">
        <w:rPr>
          <w:rFonts w:ascii="Times New Roman" w:eastAsia="Times New Roman" w:hAnsi="Times New Roman" w:cs="Times New Roman"/>
          <w:b/>
          <w:bCs/>
          <w:kern w:val="0"/>
          <w:sz w:val="24"/>
          <w:szCs w:val="24"/>
          <w14:ligatures w14:val="none"/>
        </w:rPr>
        <w:t xml:space="preserve">M.E., D.C. (2017): </w:t>
      </w:r>
      <w:r w:rsidRPr="006660D6">
        <w:rPr>
          <w:rFonts w:ascii="Times New Roman" w:eastAsia="Times New Roman" w:hAnsi="Times New Roman" w:cs="Times New Roman"/>
          <w:kern w:val="0"/>
          <w:sz w:val="24"/>
          <w:szCs w:val="24"/>
          <w14:ligatures w14:val="none"/>
        </w:rPr>
        <w:t xml:space="preserve">HRM Practices in the IT Sector The 50 questionnaires are given to some employees, and then, with the opinion of the employee’s bar chart, a chart is prepared. </w:t>
      </w:r>
      <w:r w:rsidRPr="006660D6">
        <w:rPr>
          <w:rFonts w:ascii="Times New Roman" w:eastAsia="Times New Roman" w:hAnsi="Times New Roman" w:cs="Times New Roman"/>
          <w:b/>
          <w:bCs/>
          <w:kern w:val="0"/>
          <w:sz w:val="24"/>
          <w:szCs w:val="24"/>
          <w14:ligatures w14:val="none"/>
        </w:rPr>
        <w:t xml:space="preserve">Iqbal, s. (2016): </w:t>
      </w:r>
      <w:r w:rsidRPr="006660D6">
        <w:rPr>
          <w:rFonts w:ascii="Times New Roman" w:eastAsia="Times New Roman" w:hAnsi="Times New Roman" w:cs="Times New Roman"/>
          <w:kern w:val="0"/>
          <w:sz w:val="24"/>
          <w:szCs w:val="24"/>
          <w14:ligatures w14:val="none"/>
        </w:rPr>
        <w:t xml:space="preserve">EMPLOYEES’ PERCEPTION REGARDING THE ROLE OF SPECIFIC HRM distributed by the gatekeepers, and completed questionnaires were received by the contact persons at a time convenient to the respondents. </w:t>
      </w:r>
      <w:r w:rsidRPr="006660D6">
        <w:rPr>
          <w:rFonts w:ascii="Times New Roman" w:eastAsia="Times New Roman" w:hAnsi="Times New Roman" w:cs="Times New Roman"/>
          <w:b/>
          <w:bCs/>
          <w:kern w:val="0"/>
          <w:sz w:val="24"/>
          <w:szCs w:val="24"/>
          <w14:ligatures w14:val="none"/>
        </w:rPr>
        <w:t>Riet, S. v. (2016)</w:t>
      </w:r>
      <w:r w:rsidRPr="006660D6">
        <w:rPr>
          <w:rFonts w:ascii="Times New Roman" w:eastAsia="Times New Roman" w:hAnsi="Times New Roman" w:cs="Times New Roman"/>
          <w:kern w:val="0"/>
          <w:sz w:val="24"/>
          <w:szCs w:val="24"/>
          <w14:ligatures w14:val="none"/>
        </w:rPr>
        <w:t xml:space="preserve"> Focusing on employees’ perceptions of HRM, HRM satisfaction and distinctiveness are considered. HR distinctiveness is measured as a process variable. Organizational outcomes, such as affective commitment and innovative behaviors, are the content variables that are being measured. </w:t>
      </w:r>
      <w:r w:rsidRPr="006660D6">
        <w:rPr>
          <w:rFonts w:ascii="Times New Roman" w:eastAsia="Times New Roman" w:hAnsi="Times New Roman" w:cs="Times New Roman"/>
          <w:b/>
          <w:bCs/>
          <w:kern w:val="0"/>
          <w:sz w:val="24"/>
          <w:szCs w:val="24"/>
          <w14:ligatures w14:val="none"/>
        </w:rPr>
        <w:t xml:space="preserve">Aziz, M. F. (2015): </w:t>
      </w:r>
      <w:r w:rsidRPr="006660D6">
        <w:rPr>
          <w:rFonts w:ascii="Times New Roman" w:eastAsia="Times New Roman" w:hAnsi="Times New Roman" w:cs="Times New Roman"/>
          <w:kern w:val="0"/>
          <w:sz w:val="24"/>
          <w:szCs w:val="24"/>
          <w14:ligatures w14:val="none"/>
        </w:rPr>
        <w:t>Employees’ perceptions about organizational culture, with and without ethnic diversity conducive to organizational culture, have been proven to be imperative for efficient organizational performance.</w:t>
      </w:r>
      <w:r w:rsidR="006B2BB4">
        <w:rPr>
          <w:rFonts w:ascii="Times New Roman" w:eastAsia="Times New Roman" w:hAnsi="Times New Roman" w:cs="Times New Roman"/>
          <w:kern w:val="0"/>
          <w:sz w:val="24"/>
          <w:szCs w:val="24"/>
          <w14:ligatures w14:val="none"/>
        </w:rPr>
        <w:t xml:space="preserve"> </w:t>
      </w:r>
      <w:r w:rsidRPr="006660D6">
        <w:rPr>
          <w:rFonts w:ascii="Times New Roman" w:eastAsia="Times New Roman" w:hAnsi="Times New Roman" w:cs="Times New Roman"/>
          <w:b/>
          <w:bCs/>
          <w:kern w:val="0"/>
          <w:sz w:val="24"/>
          <w:szCs w:val="24"/>
          <w14:ligatures w14:val="none"/>
        </w:rPr>
        <w:t>Kannan, d. v. (2014):</w:t>
      </w:r>
      <w:r w:rsidRPr="006660D6">
        <w:rPr>
          <w:rFonts w:ascii="Times New Roman" w:eastAsia="Times New Roman" w:hAnsi="Times New Roman" w:cs="Times New Roman"/>
          <w:kern w:val="0"/>
          <w:sz w:val="24"/>
          <w:szCs w:val="24"/>
          <w14:ligatures w14:val="none"/>
        </w:rPr>
        <w:t xml:space="preserve"> To study the perception of the employees towards the human resource management policies and practices of the select co-operative sugar mills in Tamil Nadu. For this reason, 513 employees were selected from 4 cooperative sugar mills. </w:t>
      </w:r>
      <w:r w:rsidRPr="006660D6">
        <w:rPr>
          <w:rFonts w:ascii="Times New Roman" w:eastAsia="Times New Roman" w:hAnsi="Times New Roman" w:cs="Times New Roman"/>
          <w:b/>
          <w:bCs/>
          <w:kern w:val="0"/>
          <w:sz w:val="24"/>
          <w:szCs w:val="24"/>
          <w14:ligatures w14:val="none"/>
        </w:rPr>
        <w:t>Barabasz, A. (2014):</w:t>
      </w:r>
      <w:r w:rsidRPr="006660D6">
        <w:rPr>
          <w:rFonts w:ascii="Times New Roman" w:eastAsia="Times New Roman" w:hAnsi="Times New Roman" w:cs="Times New Roman"/>
          <w:kern w:val="0"/>
          <w:sz w:val="24"/>
          <w:szCs w:val="24"/>
          <w14:ligatures w14:val="none"/>
        </w:rPr>
        <w:t xml:space="preserve"> Perception of organizational culture, commitment, and loyalty of corporation employees. The article is of an empirical nature. It presents the results of research dedicated to the identification of the organizational culture and the commitment of the employees. </w:t>
      </w:r>
      <w:proofErr w:type="spellStart"/>
      <w:r w:rsidRPr="006660D6">
        <w:rPr>
          <w:rFonts w:ascii="Times New Roman" w:eastAsia="Times New Roman" w:hAnsi="Times New Roman" w:cs="Times New Roman"/>
          <w:b/>
          <w:bCs/>
          <w:kern w:val="0"/>
          <w:sz w:val="24"/>
          <w:szCs w:val="24"/>
          <w14:ligatures w14:val="none"/>
        </w:rPr>
        <w:t>Saifal</w:t>
      </w:r>
      <w:proofErr w:type="spellEnd"/>
      <w:r w:rsidRPr="006660D6">
        <w:rPr>
          <w:rFonts w:ascii="Times New Roman" w:eastAsia="Times New Roman" w:hAnsi="Times New Roman" w:cs="Times New Roman"/>
          <w:b/>
          <w:bCs/>
          <w:kern w:val="0"/>
          <w:sz w:val="24"/>
          <w:szCs w:val="24"/>
          <w14:ligatures w14:val="none"/>
        </w:rPr>
        <w:t xml:space="preserve"> Islam. (2014):</w:t>
      </w:r>
      <w:r w:rsidRPr="006660D6">
        <w:rPr>
          <w:rFonts w:ascii="Times New Roman" w:eastAsia="Times New Roman" w:hAnsi="Times New Roman" w:cs="Times New Roman"/>
          <w:kern w:val="0"/>
          <w:sz w:val="24"/>
          <w:szCs w:val="24"/>
          <w14:ligatures w14:val="none"/>
        </w:rPr>
        <w:t xml:space="preserve"> Human Resource Management Practices: Influence of Recruitment and Selection, and Training and Development on Organizational Performance. The sample comprises staff and lecturers from the university. </w:t>
      </w:r>
      <w:r w:rsidRPr="006660D6">
        <w:rPr>
          <w:rFonts w:ascii="Times New Roman" w:eastAsia="Times New Roman" w:hAnsi="Times New Roman" w:cs="Times New Roman"/>
          <w:b/>
          <w:bCs/>
          <w:kern w:val="0"/>
          <w:sz w:val="24"/>
          <w:szCs w:val="24"/>
          <w14:ligatures w14:val="none"/>
        </w:rPr>
        <w:t>A. H. M. (2014):</w:t>
      </w:r>
      <w:r w:rsidRPr="006660D6">
        <w:rPr>
          <w:rFonts w:ascii="Times New Roman" w:eastAsia="Times New Roman" w:hAnsi="Times New Roman" w:cs="Times New Roman"/>
          <w:kern w:val="0"/>
          <w:sz w:val="24"/>
          <w:szCs w:val="24"/>
          <w14:ligatures w14:val="none"/>
        </w:rPr>
        <w:t xml:space="preserve"> The Effect of Human Resources Management Practices on Employee Performance. The study population, which consisted of employees in the MSI, comprised 40 respondents. </w:t>
      </w:r>
      <w:r w:rsidRPr="006660D6">
        <w:rPr>
          <w:rFonts w:ascii="Times New Roman" w:eastAsia="Times New Roman" w:hAnsi="Times New Roman" w:cs="Times New Roman"/>
          <w:b/>
          <w:bCs/>
          <w:kern w:val="0"/>
          <w:sz w:val="24"/>
          <w:szCs w:val="24"/>
          <w14:ligatures w14:val="none"/>
        </w:rPr>
        <w:t>Tejeji, M. E. (2013):</w:t>
      </w:r>
      <w:r w:rsidRPr="006660D6">
        <w:rPr>
          <w:rFonts w:ascii="Times New Roman" w:eastAsia="Times New Roman" w:hAnsi="Times New Roman" w:cs="Times New Roman"/>
          <w:kern w:val="0"/>
          <w:sz w:val="24"/>
          <w:szCs w:val="24"/>
          <w14:ligatures w14:val="none"/>
        </w:rPr>
        <w:t xml:space="preserve"> EMPLOYEES’ PERCEPTION OF THE PROBLEMS AND PRACTICES OF EMPLOYEE PERFORMANCE EVALUATION The study has the objective of assessing the perceptions of employees towards the problems and practices of performance evaluation. </w:t>
      </w:r>
    </w:p>
    <w:p w14:paraId="47C682B8" w14:textId="77777777" w:rsidR="00535E88" w:rsidRPr="00535E88" w:rsidRDefault="00367D59" w:rsidP="00367D59">
      <w:pPr>
        <w:spacing w:after="0" w:line="240" w:lineRule="auto"/>
        <w:ind w:left="720"/>
        <w:contextualSpacing/>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 xml:space="preserve">   </w:t>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sidR="00535E88" w:rsidRPr="00535E88">
        <w:rPr>
          <w:rFonts w:ascii="Times New Roman" w:eastAsia="Times New Roman" w:hAnsi="Times New Roman" w:cs="Times New Roman"/>
          <w:b/>
          <w:bCs/>
          <w:kern w:val="0"/>
          <w:sz w:val="24"/>
          <w:szCs w:val="24"/>
          <w14:ligatures w14:val="none"/>
        </w:rPr>
        <w:t>NEED OF THE STUDY</w:t>
      </w:r>
    </w:p>
    <w:p w14:paraId="2591AB41" w14:textId="77777777" w:rsidR="00535E88" w:rsidRPr="00535E88" w:rsidRDefault="00535E88" w:rsidP="004D7AE0">
      <w:pPr>
        <w:spacing w:after="0" w:line="240" w:lineRule="auto"/>
        <w:ind w:left="720"/>
        <w:contextualSpacing/>
        <w:jc w:val="center"/>
        <w:rPr>
          <w:rFonts w:ascii="Times New Roman" w:eastAsia="Times New Roman" w:hAnsi="Times New Roman" w:cs="Times New Roman"/>
          <w:b/>
          <w:bCs/>
          <w:kern w:val="0"/>
          <w:sz w:val="24"/>
          <w:szCs w:val="24"/>
          <w14:ligatures w14:val="none"/>
        </w:rPr>
      </w:pPr>
    </w:p>
    <w:p w14:paraId="6063B15B" w14:textId="77777777" w:rsidR="00535E88" w:rsidRDefault="00535E88" w:rsidP="00535E88">
      <w:pPr>
        <w:spacing w:after="0" w:line="360" w:lineRule="auto"/>
        <w:jc w:val="both"/>
        <w:rPr>
          <w:rFonts w:ascii="Times New Roman" w:eastAsia="Times New Roman" w:hAnsi="Times New Roman" w:cs="Times New Roman"/>
          <w:kern w:val="0"/>
          <w:sz w:val="24"/>
          <w:szCs w:val="24"/>
          <w14:ligatures w14:val="none"/>
        </w:rPr>
      </w:pPr>
      <w:r w:rsidRPr="00535E88">
        <w:rPr>
          <w:rFonts w:ascii="Times New Roman" w:eastAsia="Times New Roman" w:hAnsi="Times New Roman" w:cs="Times New Roman"/>
          <w:kern w:val="0"/>
          <w:sz w:val="24"/>
          <w:szCs w:val="24"/>
          <w14:ligatures w14:val="none"/>
        </w:rPr>
        <w:t>Understanding how employees perceive human resource practices is vital for organizational success and employee well-being. The effectiveness of human resource practices directly impacts employee satisfaction, engagement, and performance within an organization. Employees' perceptions of HR practices shape their attitudes towards their work environment, influencing their morale, motivation, and commitment. Positive perceptions can lead to higher levels of job satisfaction, increased productivity, and reduced turnover rates. Conversely, negative perceptions may result in disengagement, absenteeism, and turnover, ultimately impacting organizational effectiveness and competitiveness.</w:t>
      </w:r>
    </w:p>
    <w:p w14:paraId="6B97DA9B" w14:textId="77777777" w:rsidR="00535E88" w:rsidRPr="00535E88" w:rsidRDefault="00535E88" w:rsidP="00535E88">
      <w:pPr>
        <w:spacing w:after="0" w:line="360" w:lineRule="auto"/>
        <w:jc w:val="both"/>
        <w:rPr>
          <w:rFonts w:ascii="Times New Roman" w:eastAsia="Times New Roman" w:hAnsi="Times New Roman" w:cs="Times New Roman"/>
          <w:kern w:val="0"/>
          <w:sz w:val="24"/>
          <w:szCs w:val="24"/>
          <w14:ligatures w14:val="none"/>
        </w:rPr>
      </w:pPr>
    </w:p>
    <w:p w14:paraId="3BAA5163" w14:textId="77777777" w:rsidR="00535E88" w:rsidRPr="00535E88" w:rsidRDefault="00535E88" w:rsidP="00535E88">
      <w:pPr>
        <w:spacing w:after="0" w:line="240" w:lineRule="auto"/>
        <w:ind w:left="720"/>
        <w:contextualSpacing/>
        <w:jc w:val="center"/>
        <w:rPr>
          <w:rFonts w:ascii="Times New Roman" w:eastAsia="Times New Roman" w:hAnsi="Times New Roman" w:cs="Times New Roman"/>
          <w:b/>
          <w:bCs/>
          <w:kern w:val="0"/>
          <w:sz w:val="24"/>
          <w:szCs w:val="24"/>
          <w14:ligatures w14:val="none"/>
        </w:rPr>
      </w:pPr>
      <w:r w:rsidRPr="00535E88">
        <w:rPr>
          <w:rFonts w:ascii="Times New Roman" w:eastAsia="Times New Roman" w:hAnsi="Times New Roman" w:cs="Times New Roman"/>
          <w:b/>
          <w:bCs/>
          <w:kern w:val="0"/>
          <w:sz w:val="24"/>
          <w:szCs w:val="24"/>
          <w14:ligatures w14:val="none"/>
        </w:rPr>
        <w:t xml:space="preserve"> OBJECTIVES OF THE STUDY</w:t>
      </w:r>
    </w:p>
    <w:p w14:paraId="10011E28" w14:textId="77777777" w:rsidR="00535E88" w:rsidRPr="00535E88" w:rsidRDefault="00535E88" w:rsidP="00535E88">
      <w:pPr>
        <w:spacing w:after="0" w:line="240" w:lineRule="auto"/>
        <w:ind w:left="720"/>
        <w:contextualSpacing/>
        <w:jc w:val="center"/>
        <w:rPr>
          <w:rFonts w:ascii="Times New Roman" w:eastAsia="Times New Roman" w:hAnsi="Times New Roman" w:cs="Times New Roman"/>
          <w:b/>
          <w:bCs/>
          <w:kern w:val="0"/>
          <w:sz w:val="24"/>
          <w:szCs w:val="24"/>
          <w14:ligatures w14:val="none"/>
        </w:rPr>
      </w:pPr>
    </w:p>
    <w:p w14:paraId="15EE9A2F" w14:textId="77777777" w:rsidR="00535E88" w:rsidRPr="00535E88" w:rsidRDefault="00535E88" w:rsidP="00535E88">
      <w:pPr>
        <w:numPr>
          <w:ilvl w:val="0"/>
          <w:numId w:val="1"/>
        </w:numPr>
        <w:spacing w:after="0" w:line="360" w:lineRule="auto"/>
        <w:contextualSpacing/>
        <w:jc w:val="both"/>
        <w:rPr>
          <w:rFonts w:ascii="Times New Roman" w:eastAsia="Times New Roman" w:hAnsi="Times New Roman" w:cs="Times New Roman"/>
          <w:kern w:val="0"/>
          <w:sz w:val="24"/>
          <w:szCs w:val="24"/>
          <w14:ligatures w14:val="none"/>
        </w:rPr>
      </w:pPr>
      <w:r w:rsidRPr="00535E88">
        <w:rPr>
          <w:rFonts w:ascii="Times New Roman" w:eastAsia="Times New Roman" w:hAnsi="Times New Roman" w:cs="Times New Roman"/>
          <w:color w:val="0D0D0D"/>
          <w:kern w:val="0"/>
          <w:sz w:val="24"/>
          <w:szCs w:val="24"/>
          <w:shd w:val="clear" w:color="auto" w:fill="FFFFFF"/>
          <w14:ligatures w14:val="none"/>
        </w:rPr>
        <w:t xml:space="preserve">To Evaluate the frequency and consistency of communication regarding changes in HR practices. </w:t>
      </w:r>
    </w:p>
    <w:p w14:paraId="7D9DB2A5" w14:textId="77777777" w:rsidR="00535E88" w:rsidRPr="00535E88" w:rsidRDefault="00535E88" w:rsidP="00535E88">
      <w:pPr>
        <w:numPr>
          <w:ilvl w:val="0"/>
          <w:numId w:val="1"/>
        </w:numPr>
        <w:spacing w:after="0" w:line="360" w:lineRule="auto"/>
        <w:contextualSpacing/>
        <w:jc w:val="both"/>
        <w:rPr>
          <w:rFonts w:ascii="Times New Roman" w:eastAsia="Times New Roman" w:hAnsi="Times New Roman" w:cs="Times New Roman"/>
          <w:kern w:val="0"/>
          <w:sz w:val="24"/>
          <w:szCs w:val="24"/>
          <w14:ligatures w14:val="none"/>
        </w:rPr>
      </w:pPr>
      <w:r w:rsidRPr="00535E88">
        <w:rPr>
          <w:rFonts w:ascii="Times New Roman" w:eastAsia="Times New Roman" w:hAnsi="Times New Roman" w:cs="Times New Roman"/>
          <w:color w:val="0D0D0D"/>
          <w:kern w:val="0"/>
          <w:sz w:val="24"/>
          <w:szCs w:val="24"/>
          <w:shd w:val="clear" w:color="auto" w:fill="FFFFFF"/>
          <w14:ligatures w14:val="none"/>
        </w:rPr>
        <w:t>To Examine employees' perceptions of fairness in the recruitment and selection processes.</w:t>
      </w:r>
    </w:p>
    <w:p w14:paraId="25DB5F46" w14:textId="77777777" w:rsidR="00535E88" w:rsidRPr="00535E88" w:rsidRDefault="00535E88" w:rsidP="00535E88">
      <w:pPr>
        <w:numPr>
          <w:ilvl w:val="0"/>
          <w:numId w:val="1"/>
        </w:numPr>
        <w:spacing w:after="0" w:line="360" w:lineRule="auto"/>
        <w:contextualSpacing/>
        <w:jc w:val="both"/>
        <w:rPr>
          <w:rFonts w:ascii="Times New Roman" w:eastAsia="Times New Roman" w:hAnsi="Times New Roman" w:cs="Times New Roman"/>
          <w:kern w:val="0"/>
          <w:sz w:val="24"/>
          <w:szCs w:val="24"/>
          <w14:ligatures w14:val="none"/>
        </w:rPr>
      </w:pPr>
      <w:r w:rsidRPr="00535E88">
        <w:rPr>
          <w:rFonts w:ascii="Times New Roman" w:eastAsia="Times New Roman" w:hAnsi="Times New Roman" w:cs="Times New Roman"/>
          <w:kern w:val="0"/>
          <w:sz w:val="24"/>
          <w:szCs w:val="24"/>
          <w14:ligatures w14:val="none"/>
        </w:rPr>
        <w:t xml:space="preserve">To </w:t>
      </w:r>
      <w:r w:rsidRPr="00535E88">
        <w:rPr>
          <w:rFonts w:ascii="Times New Roman" w:eastAsia="Times New Roman" w:hAnsi="Times New Roman" w:cs="Times New Roman"/>
          <w:color w:val="0D0D0D"/>
          <w:kern w:val="0"/>
          <w:sz w:val="24"/>
          <w:szCs w:val="24"/>
          <w:shd w:val="clear" w:color="auto" w:fill="FFFFFF"/>
          <w14:ligatures w14:val="none"/>
        </w:rPr>
        <w:t>Examine employees' perceptions of fairness in the recruitment and selection processes.</w:t>
      </w:r>
      <w:r w:rsidRPr="00535E88">
        <w:rPr>
          <w:rFonts w:ascii="Times New Roman" w:eastAsia="Times New Roman" w:hAnsi="Times New Roman" w:cs="Times New Roman"/>
          <w:kern w:val="0"/>
          <w:sz w:val="24"/>
          <w:szCs w:val="24"/>
          <w14:ligatures w14:val="none"/>
        </w:rPr>
        <w:t xml:space="preserve"> </w:t>
      </w:r>
    </w:p>
    <w:p w14:paraId="6BE2D9AB" w14:textId="77777777" w:rsidR="00535E88" w:rsidRPr="00535E88" w:rsidRDefault="00535E88" w:rsidP="00535E88">
      <w:pPr>
        <w:numPr>
          <w:ilvl w:val="0"/>
          <w:numId w:val="1"/>
        </w:numPr>
        <w:spacing w:after="0" w:line="360" w:lineRule="auto"/>
        <w:contextualSpacing/>
        <w:jc w:val="both"/>
        <w:rPr>
          <w:rFonts w:ascii="Times New Roman" w:eastAsia="Times New Roman" w:hAnsi="Times New Roman" w:cs="Times New Roman"/>
          <w:kern w:val="0"/>
          <w:sz w:val="24"/>
          <w:szCs w:val="24"/>
          <w14:ligatures w14:val="none"/>
        </w:rPr>
      </w:pPr>
      <w:r w:rsidRPr="00535E88">
        <w:rPr>
          <w:rFonts w:ascii="Times New Roman" w:eastAsia="Times New Roman" w:hAnsi="Times New Roman" w:cs="Times New Roman"/>
          <w:color w:val="0D0D0D"/>
          <w:kern w:val="0"/>
          <w:sz w:val="24"/>
          <w:szCs w:val="24"/>
          <w:shd w:val="clear" w:color="auto" w:fill="FFFFFF"/>
          <w14:ligatures w14:val="none"/>
        </w:rPr>
        <w:t>To Measure employees' level of engagement and involvement in decision-making processes within the organization.</w:t>
      </w:r>
    </w:p>
    <w:p w14:paraId="78C55BC5" w14:textId="77777777" w:rsidR="00535E88" w:rsidRPr="00535E88" w:rsidRDefault="00535E88" w:rsidP="00535E88">
      <w:pPr>
        <w:numPr>
          <w:ilvl w:val="0"/>
          <w:numId w:val="1"/>
        </w:numPr>
        <w:spacing w:after="0" w:line="360" w:lineRule="auto"/>
        <w:contextualSpacing/>
        <w:jc w:val="both"/>
        <w:rPr>
          <w:rFonts w:ascii="Times New Roman" w:eastAsia="Times New Roman" w:hAnsi="Times New Roman" w:cs="Times New Roman"/>
          <w:kern w:val="0"/>
          <w:sz w:val="24"/>
          <w:szCs w:val="24"/>
          <w14:ligatures w14:val="none"/>
        </w:rPr>
      </w:pPr>
      <w:r w:rsidRPr="00535E88">
        <w:rPr>
          <w:rFonts w:ascii="Times New Roman" w:eastAsia="Times New Roman" w:hAnsi="Times New Roman" w:cs="Times New Roman"/>
          <w:kern w:val="0"/>
          <w:sz w:val="24"/>
          <w:szCs w:val="24"/>
          <w14:ligatures w14:val="none"/>
        </w:rPr>
        <w:t>To provide suggestions to improve HR practices followed in the company.</w:t>
      </w:r>
    </w:p>
    <w:p w14:paraId="465E8F13" w14:textId="77777777" w:rsidR="00535E88" w:rsidRPr="00535E88" w:rsidRDefault="00535E88" w:rsidP="00535E88">
      <w:pPr>
        <w:spacing w:after="0" w:line="360" w:lineRule="auto"/>
        <w:ind w:left="720"/>
        <w:contextualSpacing/>
        <w:jc w:val="both"/>
        <w:rPr>
          <w:rFonts w:ascii="Times New Roman" w:eastAsia="Times New Roman" w:hAnsi="Times New Roman" w:cs="Times New Roman"/>
          <w:kern w:val="0"/>
          <w:sz w:val="24"/>
          <w:szCs w:val="24"/>
          <w14:ligatures w14:val="none"/>
        </w:rPr>
      </w:pPr>
    </w:p>
    <w:p w14:paraId="34A3A525" w14:textId="77777777" w:rsidR="00535E88" w:rsidRPr="00535E88" w:rsidRDefault="00535E88" w:rsidP="00535E88">
      <w:pPr>
        <w:spacing w:after="0" w:line="240" w:lineRule="auto"/>
        <w:ind w:left="720"/>
        <w:contextualSpacing/>
        <w:jc w:val="center"/>
        <w:rPr>
          <w:rFonts w:ascii="Times New Roman" w:eastAsia="Times New Roman" w:hAnsi="Times New Roman" w:cs="Times New Roman"/>
          <w:b/>
          <w:bCs/>
          <w:kern w:val="0"/>
          <w:sz w:val="24"/>
          <w:szCs w:val="24"/>
          <w14:ligatures w14:val="none"/>
        </w:rPr>
      </w:pPr>
      <w:r w:rsidRPr="00535E88">
        <w:rPr>
          <w:rFonts w:ascii="Times New Roman" w:eastAsia="Times New Roman" w:hAnsi="Times New Roman" w:cs="Times New Roman"/>
          <w:b/>
          <w:bCs/>
          <w:kern w:val="0"/>
          <w:sz w:val="24"/>
          <w:szCs w:val="24"/>
          <w14:ligatures w14:val="none"/>
        </w:rPr>
        <w:t xml:space="preserve"> SCOPE OF THE STUDY</w:t>
      </w:r>
    </w:p>
    <w:p w14:paraId="05033CBC" w14:textId="77777777" w:rsidR="00535E88" w:rsidRPr="00535E88" w:rsidRDefault="00535E88" w:rsidP="00535E88">
      <w:pPr>
        <w:spacing w:after="0" w:line="240" w:lineRule="auto"/>
        <w:ind w:left="720"/>
        <w:contextualSpacing/>
        <w:jc w:val="center"/>
        <w:rPr>
          <w:rFonts w:ascii="Times New Roman" w:eastAsia="Times New Roman" w:hAnsi="Times New Roman" w:cs="Times New Roman"/>
          <w:b/>
          <w:bCs/>
          <w:kern w:val="0"/>
          <w:sz w:val="24"/>
          <w:szCs w:val="24"/>
          <w14:ligatures w14:val="none"/>
        </w:rPr>
      </w:pPr>
    </w:p>
    <w:p w14:paraId="683DA5ED" w14:textId="77777777" w:rsidR="00535E88" w:rsidRPr="00535E88" w:rsidRDefault="00535E88" w:rsidP="00535E88">
      <w:pPr>
        <w:spacing w:after="0" w:line="360" w:lineRule="auto"/>
        <w:jc w:val="both"/>
        <w:rPr>
          <w:rFonts w:ascii="Times New Roman" w:eastAsia="Times New Roman" w:hAnsi="Times New Roman" w:cs="Times New Roman"/>
          <w:kern w:val="0"/>
          <w:sz w:val="24"/>
          <w:szCs w:val="24"/>
          <w14:ligatures w14:val="none"/>
        </w:rPr>
      </w:pPr>
      <w:r w:rsidRPr="00535E88">
        <w:rPr>
          <w:rFonts w:ascii="Times New Roman" w:eastAsia="Times New Roman" w:hAnsi="Times New Roman" w:cs="Times New Roman"/>
          <w:kern w:val="0"/>
          <w:sz w:val="24"/>
          <w:szCs w:val="24"/>
          <w14:ligatures w14:val="none"/>
        </w:rPr>
        <w:t xml:space="preserve">The scope of this study encompasses an in-depth examination of how employees within </w:t>
      </w:r>
      <w:r>
        <w:rPr>
          <w:rFonts w:ascii="Times New Roman" w:eastAsia="Times New Roman" w:hAnsi="Times New Roman" w:cs="Times New Roman"/>
          <w:kern w:val="0"/>
          <w:sz w:val="24"/>
          <w:szCs w:val="24"/>
          <w14:ligatures w14:val="none"/>
        </w:rPr>
        <w:t xml:space="preserve">the company </w:t>
      </w:r>
      <w:r w:rsidRPr="00535E88">
        <w:rPr>
          <w:rFonts w:ascii="Times New Roman" w:eastAsia="Times New Roman" w:hAnsi="Times New Roman" w:cs="Times New Roman"/>
          <w:kern w:val="0"/>
          <w:sz w:val="24"/>
          <w:szCs w:val="24"/>
          <w14:ligatures w14:val="none"/>
        </w:rPr>
        <w:t>perceive human resource practices. It will investigate a wide range of HR practices including recruitment and selection, training and development, performance management, compensation and benefits, employee relations, and engagement initiatives. Both quantitative and qualitative methods will be employed to collect data, with surveys providing quantitative insights into overall perceptions, and interviews or focus group discussions offering qualitative depth to uncover underlying reasons and nuances. The study will also provide a platform for employees to voice their opinions, concerns, and suggestions for improvement regarding HR practices, fostering a culture of openness and transparency within the organization.</w:t>
      </w:r>
    </w:p>
    <w:p w14:paraId="201366B1" w14:textId="77777777" w:rsidR="00535E88" w:rsidRPr="00535E88" w:rsidRDefault="00535E88" w:rsidP="00535E88">
      <w:pPr>
        <w:spacing w:after="0" w:line="360" w:lineRule="auto"/>
        <w:rPr>
          <w:rFonts w:ascii="Times New Roman" w:eastAsia="Times New Roman" w:hAnsi="Times New Roman" w:cs="Times New Roman"/>
          <w:kern w:val="0"/>
          <w:sz w:val="24"/>
          <w:szCs w:val="24"/>
          <w14:ligatures w14:val="none"/>
        </w:rPr>
      </w:pPr>
    </w:p>
    <w:p w14:paraId="235755DD" w14:textId="77777777" w:rsidR="004D7AE0" w:rsidRPr="004D7AE0" w:rsidRDefault="004D7AE0" w:rsidP="004D7AE0">
      <w:pPr>
        <w:spacing w:before="100" w:beforeAutospacing="1" w:after="100" w:afterAutospacing="1" w:line="360" w:lineRule="auto"/>
        <w:jc w:val="center"/>
        <w:rPr>
          <w:rFonts w:ascii="Times New Roman" w:hAnsi="Times New Roman" w:cs="Times New Roman"/>
          <w:sz w:val="24"/>
          <w:szCs w:val="24"/>
        </w:rPr>
      </w:pPr>
      <w:r w:rsidRPr="004D7AE0">
        <w:rPr>
          <w:rFonts w:ascii="Times New Roman" w:hAnsi="Times New Roman" w:cs="Times New Roman"/>
          <w:b/>
          <w:bCs/>
          <w:sz w:val="24"/>
          <w:szCs w:val="24"/>
        </w:rPr>
        <w:lastRenderedPageBreak/>
        <w:t>RESEARCH METHODOLOGY</w:t>
      </w:r>
    </w:p>
    <w:p w14:paraId="6885D6A6" w14:textId="77777777" w:rsidR="004D7AE0" w:rsidRPr="004D7AE0" w:rsidRDefault="004D7AE0" w:rsidP="004D7AE0">
      <w:pPr>
        <w:spacing w:before="100" w:beforeAutospacing="1" w:after="100" w:afterAutospacing="1" w:line="360" w:lineRule="auto"/>
        <w:jc w:val="both"/>
        <w:rPr>
          <w:rFonts w:ascii="Times New Roman" w:hAnsi="Times New Roman" w:cs="Times New Roman"/>
          <w:sz w:val="24"/>
          <w:szCs w:val="24"/>
        </w:rPr>
      </w:pPr>
      <w:r w:rsidRPr="004D7AE0">
        <w:rPr>
          <w:rFonts w:ascii="Times New Roman" w:hAnsi="Times New Roman" w:cs="Times New Roman"/>
          <w:sz w:val="24"/>
          <w:szCs w:val="24"/>
        </w:rPr>
        <w:t>Research design refers to the overall strategy utilized to carry out research that defines a succinct</w:t>
      </w:r>
      <w:r w:rsidRPr="004D7AE0">
        <w:rPr>
          <w:rFonts w:ascii="Times New Roman" w:eastAsia="Calibri" w:hAnsi="Times New Roman" w:cs="Times New Roman"/>
          <w:sz w:val="24"/>
          <w:szCs w:val="24"/>
        </w:rPr>
        <w:t xml:space="preserve"> </w:t>
      </w:r>
      <w:r w:rsidRPr="004D7AE0">
        <w:rPr>
          <w:rFonts w:ascii="Times New Roman" w:hAnsi="Times New Roman" w:cs="Times New Roman"/>
          <w:sz w:val="24"/>
          <w:szCs w:val="24"/>
        </w:rPr>
        <w:t>and logical plan to address mounted studies questions via the collection, interpretation, analysis, and dialogue of data. This type of design chosen for this study is descriptive research. Descriptive research aims to accurately and systematically describe a population, situation, or phenomenon. It can solution what, where, when, and the way questions, however now no longer why questions. A descriptive research design can use a wide variety of research methods to investigate one or more variables. A questionnaire is the tool used for data collection under the primary method. The questionnaire was simple with accuracy and completeness, which directed the questioning process and promoted clear and proper recording. The questionnaire become divided into sections. The first part was designed to provide general information about respondents, and the second part contained the respondent ‘s opinions about employees' perceptions. Sampling techniques are methods used to select a subset of individuals or items from a larger population. In this study, a simple random sampling technique has been adopted. As it is non-probability sampling. The information was collected through the survey, and a sample of 200 was collected. The study has an analysis of the normality test and also results in a non-parametric test. So, with this test, many statistical tools are used for the study, which means,</w:t>
      </w:r>
    </w:p>
    <w:p w14:paraId="71889690" w14:textId="77777777" w:rsidR="004D7AE0" w:rsidRPr="004D7AE0" w:rsidRDefault="004D7AE0" w:rsidP="004D7AE0">
      <w:pPr>
        <w:numPr>
          <w:ilvl w:val="0"/>
          <w:numId w:val="2"/>
        </w:numPr>
        <w:spacing w:before="100" w:beforeAutospacing="1" w:after="100" w:afterAutospacing="1" w:line="360" w:lineRule="auto"/>
        <w:jc w:val="both"/>
        <w:rPr>
          <w:rFonts w:ascii="Times New Roman" w:hAnsi="Times New Roman" w:cs="Times New Roman"/>
          <w:sz w:val="24"/>
          <w:szCs w:val="24"/>
        </w:rPr>
      </w:pPr>
      <w:r w:rsidRPr="004D7AE0">
        <w:rPr>
          <w:rFonts w:ascii="Times New Roman" w:hAnsi="Times New Roman" w:cs="Times New Roman"/>
          <w:sz w:val="24"/>
          <w:szCs w:val="24"/>
        </w:rPr>
        <w:t>Mann-Whitney U-test</w:t>
      </w:r>
    </w:p>
    <w:p w14:paraId="2005009C" w14:textId="77777777" w:rsidR="004D7AE0" w:rsidRPr="004D7AE0" w:rsidRDefault="004D7AE0" w:rsidP="004D7AE0">
      <w:pPr>
        <w:numPr>
          <w:ilvl w:val="0"/>
          <w:numId w:val="2"/>
        </w:numPr>
        <w:spacing w:before="100" w:beforeAutospacing="1" w:after="100" w:afterAutospacing="1" w:line="360" w:lineRule="auto"/>
        <w:jc w:val="both"/>
        <w:rPr>
          <w:rFonts w:ascii="Times New Roman" w:hAnsi="Times New Roman" w:cs="Times New Roman"/>
          <w:sz w:val="24"/>
          <w:szCs w:val="24"/>
        </w:rPr>
      </w:pPr>
      <w:r w:rsidRPr="004D7AE0">
        <w:rPr>
          <w:rFonts w:ascii="Times New Roman" w:hAnsi="Times New Roman" w:cs="Times New Roman"/>
          <w:sz w:val="24"/>
          <w:szCs w:val="24"/>
        </w:rPr>
        <w:t>Kruskal-Wallis H-test.</w:t>
      </w:r>
    </w:p>
    <w:p w14:paraId="7AF52288" w14:textId="77777777" w:rsidR="004D7AE0" w:rsidRPr="004D7AE0" w:rsidRDefault="004D7AE0" w:rsidP="004D7AE0">
      <w:pPr>
        <w:spacing w:before="100" w:beforeAutospacing="1" w:after="100" w:afterAutospacing="1" w:line="360" w:lineRule="auto"/>
        <w:ind w:left="720"/>
        <w:jc w:val="center"/>
        <w:rPr>
          <w:rFonts w:ascii="Times New Roman" w:hAnsi="Times New Roman" w:cs="Times New Roman"/>
          <w:sz w:val="24"/>
          <w:szCs w:val="24"/>
        </w:rPr>
      </w:pPr>
      <w:r w:rsidRPr="004D7AE0">
        <w:rPr>
          <w:rFonts w:ascii="Times New Roman" w:eastAsia="Calibri" w:hAnsi="Times New Roman" w:cs="Times New Roman"/>
          <w:b/>
          <w:bCs/>
          <w:sz w:val="24"/>
          <w:szCs w:val="24"/>
        </w:rPr>
        <w:t>DATA ANALYSIS AND INTERPRETATION</w:t>
      </w:r>
    </w:p>
    <w:p w14:paraId="293AAEA6" w14:textId="77777777" w:rsidR="004D7AE0" w:rsidRPr="004D7AE0" w:rsidRDefault="004D7AE0" w:rsidP="004D7AE0">
      <w:pPr>
        <w:shd w:val="clear" w:color="auto" w:fill="FFFFFF"/>
        <w:tabs>
          <w:tab w:val="left" w:pos="8604"/>
        </w:tabs>
        <w:spacing w:before="120" w:beforeAutospacing="1" w:after="120" w:afterAutospacing="1"/>
        <w:rPr>
          <w:rFonts w:ascii="Times New Roman" w:hAnsi="Times New Roman" w:cs="Times New Roman"/>
          <w:b/>
          <w:bCs/>
          <w:color w:val="333333"/>
          <w:spacing w:val="3"/>
          <w:sz w:val="24"/>
          <w:szCs w:val="24"/>
          <w:shd w:val="clear" w:color="auto" w:fill="FFFFFF"/>
        </w:rPr>
      </w:pPr>
      <w:r w:rsidRPr="004D7AE0">
        <w:rPr>
          <w:rFonts w:ascii="Times New Roman" w:hAnsi="Times New Roman" w:cs="Times New Roman"/>
          <w:b/>
          <w:bCs/>
          <w:color w:val="333333"/>
          <w:spacing w:val="3"/>
          <w:sz w:val="24"/>
          <w:szCs w:val="24"/>
          <w:shd w:val="clear" w:color="auto" w:fill="FFFFFF"/>
        </w:rPr>
        <w:t>MANN WHITNEY U-TEST</w:t>
      </w:r>
    </w:p>
    <w:p w14:paraId="4B4AD7DE" w14:textId="77777777" w:rsidR="004D7AE0" w:rsidRDefault="004D7AE0" w:rsidP="004D7AE0">
      <w:pPr>
        <w:shd w:val="clear" w:color="auto" w:fill="FFFFFF"/>
        <w:tabs>
          <w:tab w:val="left" w:pos="8604"/>
        </w:tabs>
        <w:spacing w:before="120" w:beforeAutospacing="1" w:after="120" w:afterAutospacing="1" w:line="360" w:lineRule="auto"/>
        <w:jc w:val="both"/>
        <w:rPr>
          <w:rFonts w:ascii="Times New Roman" w:hAnsi="Times New Roman" w:cs="Times New Roman"/>
          <w:color w:val="333333"/>
          <w:spacing w:val="3"/>
          <w:sz w:val="24"/>
          <w:szCs w:val="24"/>
          <w:shd w:val="clear" w:color="auto" w:fill="FFFFFF"/>
        </w:rPr>
      </w:pPr>
      <w:r w:rsidRPr="004D7AE0">
        <w:rPr>
          <w:rFonts w:ascii="Times New Roman" w:hAnsi="Times New Roman" w:cs="Times New Roman"/>
          <w:color w:val="333333"/>
          <w:spacing w:val="3"/>
          <w:sz w:val="24"/>
          <w:szCs w:val="24"/>
          <w:shd w:val="clear" w:color="auto" w:fill="FFFFFF"/>
        </w:rPr>
        <w:t>H0: There is no significance difference between mean rank of male and female with respect to the variables.</w:t>
      </w:r>
    </w:p>
    <w:p w14:paraId="11483705" w14:textId="77777777" w:rsidR="004D7AE0" w:rsidRPr="004D7AE0" w:rsidRDefault="004D7AE0" w:rsidP="004D7AE0">
      <w:pPr>
        <w:shd w:val="clear" w:color="auto" w:fill="FFFFFF"/>
        <w:tabs>
          <w:tab w:val="left" w:pos="8604"/>
        </w:tabs>
        <w:spacing w:before="120" w:beforeAutospacing="1" w:after="120" w:afterAutospacing="1" w:line="360" w:lineRule="auto"/>
        <w:jc w:val="both"/>
        <w:rPr>
          <w:rFonts w:ascii="Times New Roman" w:hAnsi="Times New Roman" w:cs="Times New Roman"/>
          <w:color w:val="333333"/>
          <w:spacing w:val="3"/>
          <w:sz w:val="24"/>
          <w:szCs w:val="24"/>
          <w:shd w:val="clear" w:color="auto" w:fill="FFFFFF"/>
        </w:rPr>
      </w:pPr>
      <w:r w:rsidRPr="004D7AE0">
        <w:rPr>
          <w:rFonts w:ascii="Times New Roman" w:hAnsi="Times New Roman" w:cs="Times New Roman"/>
          <w:color w:val="333333"/>
          <w:spacing w:val="3"/>
          <w:sz w:val="24"/>
          <w:szCs w:val="24"/>
          <w:shd w:val="clear" w:color="auto" w:fill="FFFFFF"/>
        </w:rPr>
        <w:t xml:space="preserve">H1: There is significance difference between mean rank of male and female with </w:t>
      </w:r>
      <w:r>
        <w:rPr>
          <w:rFonts w:ascii="Times New Roman" w:hAnsi="Times New Roman" w:cs="Times New Roman"/>
          <w:color w:val="333333"/>
          <w:spacing w:val="3"/>
          <w:sz w:val="24"/>
          <w:szCs w:val="24"/>
          <w:shd w:val="clear" w:color="auto" w:fill="FFFFFF"/>
        </w:rPr>
        <w:t>respect to the variables.</w:t>
      </w:r>
    </w:p>
    <w:tbl>
      <w:tblPr>
        <w:tblW w:w="92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15"/>
        <w:gridCol w:w="1719"/>
        <w:gridCol w:w="1714"/>
        <w:gridCol w:w="1717"/>
        <w:gridCol w:w="1727"/>
      </w:tblGrid>
      <w:tr w:rsidR="004D7AE0" w:rsidRPr="000B2859" w14:paraId="582A52A0" w14:textId="77777777" w:rsidTr="003A036A">
        <w:trPr>
          <w:cantSplit/>
          <w:trHeight w:val="97"/>
          <w:tblHeader/>
        </w:trPr>
        <w:tc>
          <w:tcPr>
            <w:tcW w:w="9292" w:type="dxa"/>
            <w:gridSpan w:val="5"/>
            <w:tcBorders>
              <w:top w:val="nil"/>
              <w:left w:val="nil"/>
              <w:bottom w:val="nil"/>
              <w:right w:val="nil"/>
            </w:tcBorders>
            <w:shd w:val="clear" w:color="auto" w:fill="FFFFFF"/>
            <w:tcMar>
              <w:top w:w="30" w:type="dxa"/>
              <w:left w:w="30" w:type="dxa"/>
              <w:bottom w:w="30" w:type="dxa"/>
              <w:right w:w="30" w:type="dxa"/>
            </w:tcMar>
            <w:vAlign w:val="center"/>
          </w:tcPr>
          <w:p w14:paraId="1A73665A" w14:textId="77777777" w:rsidR="004D7AE0" w:rsidRPr="000B2859" w:rsidRDefault="004D7AE0" w:rsidP="004D7AE0">
            <w:pPr>
              <w:autoSpaceDE w:val="0"/>
              <w:autoSpaceDN w:val="0"/>
              <w:adjustRightInd w:val="0"/>
              <w:spacing w:line="320" w:lineRule="atLeast"/>
              <w:jc w:val="center"/>
              <w:rPr>
                <w:rFonts w:eastAsia="Calibri"/>
                <w:color w:val="000000"/>
                <w:sz w:val="18"/>
                <w:szCs w:val="18"/>
              </w:rPr>
            </w:pPr>
            <w:r w:rsidRPr="000B2859">
              <w:rPr>
                <w:rFonts w:eastAsia="Calibri"/>
                <w:b/>
                <w:bCs/>
                <w:color w:val="000000"/>
                <w:sz w:val="18"/>
                <w:szCs w:val="18"/>
              </w:rPr>
              <w:lastRenderedPageBreak/>
              <w:t xml:space="preserve">Test </w:t>
            </w:r>
            <w:proofErr w:type="spellStart"/>
            <w:r w:rsidRPr="000B2859">
              <w:rPr>
                <w:rFonts w:eastAsia="Calibri"/>
                <w:b/>
                <w:bCs/>
                <w:color w:val="000000"/>
                <w:sz w:val="18"/>
                <w:szCs w:val="18"/>
              </w:rPr>
              <w:t>Statistics</w:t>
            </w:r>
            <w:r w:rsidRPr="000B2859">
              <w:rPr>
                <w:rFonts w:eastAsia="Calibri"/>
                <w:b/>
                <w:bCs/>
                <w:color w:val="000000"/>
                <w:sz w:val="18"/>
                <w:szCs w:val="18"/>
                <w:vertAlign w:val="superscript"/>
              </w:rPr>
              <w:t>a</w:t>
            </w:r>
            <w:proofErr w:type="spellEnd"/>
          </w:p>
        </w:tc>
      </w:tr>
      <w:tr w:rsidR="004D7AE0" w:rsidRPr="000B2859" w14:paraId="3873C4B6" w14:textId="77777777" w:rsidTr="004D7AE0">
        <w:trPr>
          <w:cantSplit/>
          <w:trHeight w:val="381"/>
          <w:tblHeader/>
        </w:trPr>
        <w:tc>
          <w:tcPr>
            <w:tcW w:w="2415"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AB0AC59" w14:textId="77777777" w:rsidR="004D7AE0" w:rsidRPr="000B2859" w:rsidRDefault="004D7AE0" w:rsidP="003A036A">
            <w:pPr>
              <w:autoSpaceDE w:val="0"/>
              <w:autoSpaceDN w:val="0"/>
              <w:adjustRightInd w:val="0"/>
              <w:rPr>
                <w:rFonts w:eastAsia="Calibri"/>
                <w:sz w:val="18"/>
                <w:szCs w:val="18"/>
              </w:rPr>
            </w:pPr>
          </w:p>
        </w:tc>
        <w:tc>
          <w:tcPr>
            <w:tcW w:w="171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16D0C593" w14:textId="77777777" w:rsidR="004D7AE0" w:rsidRPr="000B2859" w:rsidRDefault="004D7AE0" w:rsidP="003A036A">
            <w:pPr>
              <w:autoSpaceDE w:val="0"/>
              <w:autoSpaceDN w:val="0"/>
              <w:adjustRightInd w:val="0"/>
              <w:spacing w:line="320" w:lineRule="atLeast"/>
              <w:jc w:val="center"/>
              <w:rPr>
                <w:rFonts w:eastAsia="Calibri"/>
                <w:color w:val="000000"/>
                <w:sz w:val="18"/>
                <w:szCs w:val="18"/>
              </w:rPr>
            </w:pPr>
            <w:r w:rsidRPr="000B2859">
              <w:rPr>
                <w:rFonts w:eastAsia="Calibri"/>
                <w:color w:val="000000"/>
                <w:sz w:val="18"/>
                <w:szCs w:val="18"/>
              </w:rPr>
              <w:t>EFFECTIVENEES OF COMMUNICATION</w:t>
            </w:r>
          </w:p>
        </w:tc>
        <w:tc>
          <w:tcPr>
            <w:tcW w:w="171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23859D0" w14:textId="77777777" w:rsidR="004D7AE0" w:rsidRPr="000B2859" w:rsidRDefault="004D7AE0" w:rsidP="003A036A">
            <w:pPr>
              <w:autoSpaceDE w:val="0"/>
              <w:autoSpaceDN w:val="0"/>
              <w:adjustRightInd w:val="0"/>
              <w:spacing w:line="320" w:lineRule="atLeast"/>
              <w:jc w:val="center"/>
              <w:rPr>
                <w:rFonts w:eastAsia="Calibri"/>
                <w:color w:val="000000"/>
                <w:sz w:val="18"/>
                <w:szCs w:val="18"/>
              </w:rPr>
            </w:pPr>
            <w:r w:rsidRPr="000B2859">
              <w:rPr>
                <w:rFonts w:eastAsia="Calibri"/>
                <w:color w:val="000000"/>
                <w:sz w:val="18"/>
                <w:szCs w:val="18"/>
              </w:rPr>
              <w:t>FAIRNESS AND EQUITY</w:t>
            </w:r>
          </w:p>
        </w:tc>
        <w:tc>
          <w:tcPr>
            <w:tcW w:w="171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6DA705B" w14:textId="77777777" w:rsidR="004D7AE0" w:rsidRPr="000B2859" w:rsidRDefault="004D7AE0" w:rsidP="003A036A">
            <w:pPr>
              <w:autoSpaceDE w:val="0"/>
              <w:autoSpaceDN w:val="0"/>
              <w:adjustRightInd w:val="0"/>
              <w:spacing w:line="320" w:lineRule="atLeast"/>
              <w:jc w:val="center"/>
              <w:rPr>
                <w:rFonts w:eastAsia="Calibri"/>
                <w:color w:val="000000"/>
                <w:sz w:val="18"/>
                <w:szCs w:val="18"/>
              </w:rPr>
            </w:pPr>
            <w:r w:rsidRPr="000B2859">
              <w:rPr>
                <w:rFonts w:eastAsia="Calibri"/>
                <w:color w:val="000000"/>
                <w:sz w:val="18"/>
                <w:szCs w:val="18"/>
              </w:rPr>
              <w:t>SUPPORT FOR WORK-LIFE BALANCE</w:t>
            </w:r>
          </w:p>
        </w:tc>
        <w:tc>
          <w:tcPr>
            <w:tcW w:w="172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5152D33" w14:textId="77777777" w:rsidR="004D7AE0" w:rsidRPr="000B2859" w:rsidRDefault="004D7AE0" w:rsidP="003A036A">
            <w:pPr>
              <w:autoSpaceDE w:val="0"/>
              <w:autoSpaceDN w:val="0"/>
              <w:adjustRightInd w:val="0"/>
              <w:spacing w:line="320" w:lineRule="atLeast"/>
              <w:jc w:val="center"/>
              <w:rPr>
                <w:rFonts w:eastAsia="Calibri"/>
                <w:color w:val="000000"/>
                <w:sz w:val="18"/>
                <w:szCs w:val="18"/>
              </w:rPr>
            </w:pPr>
            <w:r w:rsidRPr="000B2859">
              <w:rPr>
                <w:rFonts w:eastAsia="Calibri"/>
                <w:color w:val="000000"/>
                <w:sz w:val="18"/>
                <w:szCs w:val="18"/>
              </w:rPr>
              <w:t>EMPLOYEE ENGAGEMENT AND RECOGNITION</w:t>
            </w:r>
          </w:p>
        </w:tc>
      </w:tr>
      <w:tr w:rsidR="004D7AE0" w:rsidRPr="000B2859" w14:paraId="510CF3DB" w14:textId="77777777" w:rsidTr="004D7AE0">
        <w:trPr>
          <w:cantSplit/>
          <w:trHeight w:val="97"/>
          <w:tblHeader/>
        </w:trPr>
        <w:tc>
          <w:tcPr>
            <w:tcW w:w="241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4C4E4306" w14:textId="77777777" w:rsidR="004D7AE0" w:rsidRPr="000B2859" w:rsidRDefault="004D7AE0" w:rsidP="003A036A">
            <w:pPr>
              <w:autoSpaceDE w:val="0"/>
              <w:autoSpaceDN w:val="0"/>
              <w:adjustRightInd w:val="0"/>
              <w:spacing w:line="320" w:lineRule="atLeast"/>
              <w:rPr>
                <w:rFonts w:eastAsia="Calibri"/>
                <w:color w:val="000000"/>
                <w:sz w:val="18"/>
                <w:szCs w:val="18"/>
              </w:rPr>
            </w:pPr>
            <w:r w:rsidRPr="000B2859">
              <w:rPr>
                <w:rFonts w:eastAsia="Calibri"/>
                <w:color w:val="000000"/>
                <w:sz w:val="18"/>
                <w:szCs w:val="18"/>
              </w:rPr>
              <w:t>Mann-Whitney U</w:t>
            </w:r>
          </w:p>
        </w:tc>
        <w:tc>
          <w:tcPr>
            <w:tcW w:w="171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716E0CE7" w14:textId="77777777" w:rsidR="004D7AE0" w:rsidRPr="000B2859" w:rsidRDefault="004D7AE0" w:rsidP="003A036A">
            <w:pPr>
              <w:autoSpaceDE w:val="0"/>
              <w:autoSpaceDN w:val="0"/>
              <w:adjustRightInd w:val="0"/>
              <w:spacing w:line="320" w:lineRule="atLeast"/>
              <w:jc w:val="right"/>
              <w:rPr>
                <w:rFonts w:eastAsia="Calibri"/>
                <w:color w:val="000000"/>
                <w:sz w:val="18"/>
                <w:szCs w:val="18"/>
              </w:rPr>
            </w:pPr>
            <w:r w:rsidRPr="000B2859">
              <w:rPr>
                <w:rFonts w:eastAsia="Calibri"/>
                <w:color w:val="000000"/>
                <w:sz w:val="18"/>
                <w:szCs w:val="18"/>
              </w:rPr>
              <w:t>2667.500</w:t>
            </w:r>
          </w:p>
        </w:tc>
        <w:tc>
          <w:tcPr>
            <w:tcW w:w="1714" w:type="dxa"/>
            <w:tcBorders>
              <w:top w:val="single" w:sz="16" w:space="0" w:color="000000"/>
              <w:bottom w:val="nil"/>
            </w:tcBorders>
            <w:shd w:val="clear" w:color="auto" w:fill="FFFFFF"/>
            <w:tcMar>
              <w:top w:w="30" w:type="dxa"/>
              <w:left w:w="30" w:type="dxa"/>
              <w:bottom w:w="30" w:type="dxa"/>
              <w:right w:w="30" w:type="dxa"/>
            </w:tcMar>
            <w:vAlign w:val="center"/>
          </w:tcPr>
          <w:p w14:paraId="25F1DDF3" w14:textId="77777777" w:rsidR="004D7AE0" w:rsidRPr="000B2859" w:rsidRDefault="004D7AE0" w:rsidP="003A036A">
            <w:pPr>
              <w:autoSpaceDE w:val="0"/>
              <w:autoSpaceDN w:val="0"/>
              <w:adjustRightInd w:val="0"/>
              <w:spacing w:line="320" w:lineRule="atLeast"/>
              <w:jc w:val="right"/>
              <w:rPr>
                <w:rFonts w:eastAsia="Calibri"/>
                <w:color w:val="000000"/>
                <w:sz w:val="18"/>
                <w:szCs w:val="18"/>
              </w:rPr>
            </w:pPr>
            <w:r w:rsidRPr="000B2859">
              <w:rPr>
                <w:rFonts w:eastAsia="Calibri"/>
                <w:color w:val="000000"/>
                <w:sz w:val="18"/>
                <w:szCs w:val="18"/>
              </w:rPr>
              <w:t>2948.500</w:t>
            </w:r>
          </w:p>
        </w:tc>
        <w:tc>
          <w:tcPr>
            <w:tcW w:w="1717" w:type="dxa"/>
            <w:tcBorders>
              <w:top w:val="single" w:sz="16" w:space="0" w:color="000000"/>
              <w:bottom w:val="nil"/>
            </w:tcBorders>
            <w:shd w:val="clear" w:color="auto" w:fill="FFFFFF"/>
            <w:tcMar>
              <w:top w:w="30" w:type="dxa"/>
              <w:left w:w="30" w:type="dxa"/>
              <w:bottom w:w="30" w:type="dxa"/>
              <w:right w:w="30" w:type="dxa"/>
            </w:tcMar>
            <w:vAlign w:val="center"/>
          </w:tcPr>
          <w:p w14:paraId="4ADC79A2" w14:textId="77777777" w:rsidR="004D7AE0" w:rsidRPr="000B2859" w:rsidRDefault="004D7AE0" w:rsidP="003A036A">
            <w:pPr>
              <w:autoSpaceDE w:val="0"/>
              <w:autoSpaceDN w:val="0"/>
              <w:adjustRightInd w:val="0"/>
              <w:spacing w:line="320" w:lineRule="atLeast"/>
              <w:jc w:val="right"/>
              <w:rPr>
                <w:rFonts w:eastAsia="Calibri"/>
                <w:color w:val="000000"/>
                <w:sz w:val="18"/>
                <w:szCs w:val="18"/>
              </w:rPr>
            </w:pPr>
            <w:r w:rsidRPr="000B2859">
              <w:rPr>
                <w:rFonts w:eastAsia="Calibri"/>
                <w:color w:val="000000"/>
                <w:sz w:val="18"/>
                <w:szCs w:val="18"/>
              </w:rPr>
              <w:t>2414.500</w:t>
            </w:r>
          </w:p>
        </w:tc>
        <w:tc>
          <w:tcPr>
            <w:tcW w:w="1727"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7332B33" w14:textId="77777777" w:rsidR="004D7AE0" w:rsidRPr="000B2859" w:rsidRDefault="004D7AE0" w:rsidP="003A036A">
            <w:pPr>
              <w:autoSpaceDE w:val="0"/>
              <w:autoSpaceDN w:val="0"/>
              <w:adjustRightInd w:val="0"/>
              <w:spacing w:line="320" w:lineRule="atLeast"/>
              <w:jc w:val="right"/>
              <w:rPr>
                <w:rFonts w:eastAsia="Calibri"/>
                <w:color w:val="000000"/>
                <w:sz w:val="18"/>
                <w:szCs w:val="18"/>
              </w:rPr>
            </w:pPr>
            <w:r w:rsidRPr="000B2859">
              <w:rPr>
                <w:rFonts w:eastAsia="Calibri"/>
                <w:color w:val="000000"/>
                <w:sz w:val="18"/>
                <w:szCs w:val="18"/>
              </w:rPr>
              <w:t>2574.500</w:t>
            </w:r>
          </w:p>
        </w:tc>
      </w:tr>
      <w:tr w:rsidR="004D7AE0" w:rsidRPr="000B2859" w14:paraId="1031C110" w14:textId="77777777" w:rsidTr="004D7AE0">
        <w:trPr>
          <w:cantSplit/>
          <w:trHeight w:val="93"/>
          <w:tblHeader/>
        </w:trPr>
        <w:tc>
          <w:tcPr>
            <w:tcW w:w="241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78F3F877" w14:textId="77777777" w:rsidR="004D7AE0" w:rsidRPr="000B2859" w:rsidRDefault="004D7AE0" w:rsidP="003A036A">
            <w:pPr>
              <w:autoSpaceDE w:val="0"/>
              <w:autoSpaceDN w:val="0"/>
              <w:adjustRightInd w:val="0"/>
              <w:spacing w:line="320" w:lineRule="atLeast"/>
              <w:rPr>
                <w:rFonts w:eastAsia="Calibri"/>
                <w:color w:val="000000"/>
                <w:sz w:val="18"/>
                <w:szCs w:val="18"/>
              </w:rPr>
            </w:pPr>
            <w:r w:rsidRPr="000B2859">
              <w:rPr>
                <w:rFonts w:eastAsia="Calibri"/>
                <w:color w:val="000000"/>
                <w:sz w:val="18"/>
                <w:szCs w:val="18"/>
              </w:rPr>
              <w:t>Wilcoxon W</w:t>
            </w:r>
          </w:p>
        </w:tc>
        <w:tc>
          <w:tcPr>
            <w:tcW w:w="1719" w:type="dxa"/>
            <w:tcBorders>
              <w:top w:val="nil"/>
              <w:left w:val="single" w:sz="16" w:space="0" w:color="000000"/>
              <w:bottom w:val="nil"/>
            </w:tcBorders>
            <w:shd w:val="clear" w:color="auto" w:fill="FFFFFF"/>
            <w:tcMar>
              <w:top w:w="30" w:type="dxa"/>
              <w:left w:w="30" w:type="dxa"/>
              <w:bottom w:w="30" w:type="dxa"/>
              <w:right w:w="30" w:type="dxa"/>
            </w:tcMar>
            <w:vAlign w:val="center"/>
          </w:tcPr>
          <w:p w14:paraId="428FDA40" w14:textId="77777777" w:rsidR="004D7AE0" w:rsidRPr="000B2859" w:rsidRDefault="004D7AE0" w:rsidP="003A036A">
            <w:pPr>
              <w:autoSpaceDE w:val="0"/>
              <w:autoSpaceDN w:val="0"/>
              <w:adjustRightInd w:val="0"/>
              <w:spacing w:line="320" w:lineRule="atLeast"/>
              <w:jc w:val="right"/>
              <w:rPr>
                <w:rFonts w:eastAsia="Calibri"/>
                <w:color w:val="000000"/>
                <w:sz w:val="18"/>
                <w:szCs w:val="18"/>
              </w:rPr>
            </w:pPr>
            <w:r w:rsidRPr="000B2859">
              <w:rPr>
                <w:rFonts w:eastAsia="Calibri"/>
                <w:color w:val="000000"/>
                <w:sz w:val="18"/>
                <w:szCs w:val="18"/>
              </w:rPr>
              <w:t>15870.500</w:t>
            </w:r>
          </w:p>
        </w:tc>
        <w:tc>
          <w:tcPr>
            <w:tcW w:w="1714" w:type="dxa"/>
            <w:tcBorders>
              <w:top w:val="nil"/>
              <w:bottom w:val="nil"/>
            </w:tcBorders>
            <w:shd w:val="clear" w:color="auto" w:fill="FFFFFF"/>
            <w:tcMar>
              <w:top w:w="30" w:type="dxa"/>
              <w:left w:w="30" w:type="dxa"/>
              <w:bottom w:w="30" w:type="dxa"/>
              <w:right w:w="30" w:type="dxa"/>
            </w:tcMar>
            <w:vAlign w:val="center"/>
          </w:tcPr>
          <w:p w14:paraId="23B4AE2E" w14:textId="77777777" w:rsidR="004D7AE0" w:rsidRPr="000B2859" w:rsidRDefault="004D7AE0" w:rsidP="003A036A">
            <w:pPr>
              <w:autoSpaceDE w:val="0"/>
              <w:autoSpaceDN w:val="0"/>
              <w:adjustRightInd w:val="0"/>
              <w:spacing w:line="320" w:lineRule="atLeast"/>
              <w:jc w:val="right"/>
              <w:rPr>
                <w:rFonts w:eastAsia="Calibri"/>
                <w:color w:val="000000"/>
                <w:sz w:val="18"/>
                <w:szCs w:val="18"/>
              </w:rPr>
            </w:pPr>
            <w:r w:rsidRPr="000B2859">
              <w:rPr>
                <w:rFonts w:eastAsia="Calibri"/>
                <w:color w:val="000000"/>
                <w:sz w:val="18"/>
                <w:szCs w:val="18"/>
              </w:rPr>
              <w:t>16151.500</w:t>
            </w:r>
          </w:p>
        </w:tc>
        <w:tc>
          <w:tcPr>
            <w:tcW w:w="1717" w:type="dxa"/>
            <w:tcBorders>
              <w:top w:val="nil"/>
              <w:bottom w:val="nil"/>
            </w:tcBorders>
            <w:shd w:val="clear" w:color="auto" w:fill="FFFFFF"/>
            <w:tcMar>
              <w:top w:w="30" w:type="dxa"/>
              <w:left w:w="30" w:type="dxa"/>
              <w:bottom w:w="30" w:type="dxa"/>
              <w:right w:w="30" w:type="dxa"/>
            </w:tcMar>
            <w:vAlign w:val="center"/>
          </w:tcPr>
          <w:p w14:paraId="658AE7E3" w14:textId="77777777" w:rsidR="004D7AE0" w:rsidRPr="000B2859" w:rsidRDefault="004D7AE0" w:rsidP="003A036A">
            <w:pPr>
              <w:autoSpaceDE w:val="0"/>
              <w:autoSpaceDN w:val="0"/>
              <w:adjustRightInd w:val="0"/>
              <w:spacing w:line="320" w:lineRule="atLeast"/>
              <w:jc w:val="right"/>
              <w:rPr>
                <w:rFonts w:eastAsia="Calibri"/>
                <w:color w:val="000000"/>
                <w:sz w:val="18"/>
                <w:szCs w:val="18"/>
              </w:rPr>
            </w:pPr>
            <w:r w:rsidRPr="000B2859">
              <w:rPr>
                <w:rFonts w:eastAsia="Calibri"/>
                <w:color w:val="000000"/>
                <w:sz w:val="18"/>
                <w:szCs w:val="18"/>
              </w:rPr>
              <w:t>15617.500</w:t>
            </w:r>
          </w:p>
        </w:tc>
        <w:tc>
          <w:tcPr>
            <w:tcW w:w="1727" w:type="dxa"/>
            <w:tcBorders>
              <w:top w:val="nil"/>
              <w:bottom w:val="nil"/>
              <w:right w:val="single" w:sz="16" w:space="0" w:color="000000"/>
            </w:tcBorders>
            <w:shd w:val="clear" w:color="auto" w:fill="FFFFFF"/>
            <w:tcMar>
              <w:top w:w="30" w:type="dxa"/>
              <w:left w:w="30" w:type="dxa"/>
              <w:bottom w:w="30" w:type="dxa"/>
              <w:right w:w="30" w:type="dxa"/>
            </w:tcMar>
            <w:vAlign w:val="center"/>
          </w:tcPr>
          <w:p w14:paraId="1CEECCC1" w14:textId="77777777" w:rsidR="004D7AE0" w:rsidRPr="000B2859" w:rsidRDefault="004D7AE0" w:rsidP="003A036A">
            <w:pPr>
              <w:autoSpaceDE w:val="0"/>
              <w:autoSpaceDN w:val="0"/>
              <w:adjustRightInd w:val="0"/>
              <w:spacing w:line="320" w:lineRule="atLeast"/>
              <w:jc w:val="right"/>
              <w:rPr>
                <w:rFonts w:eastAsia="Calibri"/>
                <w:color w:val="000000"/>
                <w:sz w:val="18"/>
                <w:szCs w:val="18"/>
              </w:rPr>
            </w:pPr>
            <w:r w:rsidRPr="000B2859">
              <w:rPr>
                <w:rFonts w:eastAsia="Calibri"/>
                <w:color w:val="000000"/>
                <w:sz w:val="18"/>
                <w:szCs w:val="18"/>
              </w:rPr>
              <w:t>15777.500</w:t>
            </w:r>
          </w:p>
        </w:tc>
      </w:tr>
      <w:tr w:rsidR="004D7AE0" w:rsidRPr="000B2859" w14:paraId="0B76D545" w14:textId="77777777" w:rsidTr="004D7AE0">
        <w:trPr>
          <w:cantSplit/>
          <w:trHeight w:val="97"/>
          <w:tblHeader/>
        </w:trPr>
        <w:tc>
          <w:tcPr>
            <w:tcW w:w="241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5FC83816" w14:textId="77777777" w:rsidR="004D7AE0" w:rsidRPr="000B2859" w:rsidRDefault="004D7AE0" w:rsidP="003A036A">
            <w:pPr>
              <w:autoSpaceDE w:val="0"/>
              <w:autoSpaceDN w:val="0"/>
              <w:adjustRightInd w:val="0"/>
              <w:spacing w:line="320" w:lineRule="atLeast"/>
              <w:rPr>
                <w:rFonts w:eastAsia="Calibri"/>
                <w:color w:val="000000"/>
                <w:sz w:val="18"/>
                <w:szCs w:val="18"/>
              </w:rPr>
            </w:pPr>
            <w:r w:rsidRPr="000B2859">
              <w:rPr>
                <w:rFonts w:eastAsia="Calibri"/>
                <w:color w:val="000000"/>
                <w:sz w:val="18"/>
                <w:szCs w:val="18"/>
              </w:rPr>
              <w:t>Z</w:t>
            </w:r>
          </w:p>
        </w:tc>
        <w:tc>
          <w:tcPr>
            <w:tcW w:w="1719" w:type="dxa"/>
            <w:tcBorders>
              <w:top w:val="nil"/>
              <w:left w:val="single" w:sz="16" w:space="0" w:color="000000"/>
              <w:bottom w:val="nil"/>
            </w:tcBorders>
            <w:shd w:val="clear" w:color="auto" w:fill="FFFFFF"/>
            <w:tcMar>
              <w:top w:w="30" w:type="dxa"/>
              <w:left w:w="30" w:type="dxa"/>
              <w:bottom w:w="30" w:type="dxa"/>
              <w:right w:w="30" w:type="dxa"/>
            </w:tcMar>
            <w:vAlign w:val="center"/>
          </w:tcPr>
          <w:p w14:paraId="1F1C8374" w14:textId="77777777" w:rsidR="004D7AE0" w:rsidRPr="000B2859" w:rsidRDefault="004D7AE0" w:rsidP="003A036A">
            <w:pPr>
              <w:autoSpaceDE w:val="0"/>
              <w:autoSpaceDN w:val="0"/>
              <w:adjustRightInd w:val="0"/>
              <w:spacing w:line="320" w:lineRule="atLeast"/>
              <w:jc w:val="right"/>
              <w:rPr>
                <w:rFonts w:eastAsia="Calibri"/>
                <w:color w:val="000000"/>
                <w:sz w:val="18"/>
                <w:szCs w:val="18"/>
              </w:rPr>
            </w:pPr>
            <w:r w:rsidRPr="000B2859">
              <w:rPr>
                <w:rFonts w:eastAsia="Calibri"/>
                <w:color w:val="000000"/>
                <w:sz w:val="18"/>
                <w:szCs w:val="18"/>
              </w:rPr>
              <w:t>-1.303</w:t>
            </w:r>
          </w:p>
        </w:tc>
        <w:tc>
          <w:tcPr>
            <w:tcW w:w="1714" w:type="dxa"/>
            <w:tcBorders>
              <w:top w:val="nil"/>
              <w:bottom w:val="nil"/>
            </w:tcBorders>
            <w:shd w:val="clear" w:color="auto" w:fill="FFFFFF"/>
            <w:tcMar>
              <w:top w:w="30" w:type="dxa"/>
              <w:left w:w="30" w:type="dxa"/>
              <w:bottom w:w="30" w:type="dxa"/>
              <w:right w:w="30" w:type="dxa"/>
            </w:tcMar>
            <w:vAlign w:val="center"/>
          </w:tcPr>
          <w:p w14:paraId="23EBBC5A" w14:textId="77777777" w:rsidR="004D7AE0" w:rsidRPr="000B2859" w:rsidRDefault="004D7AE0" w:rsidP="003A036A">
            <w:pPr>
              <w:autoSpaceDE w:val="0"/>
              <w:autoSpaceDN w:val="0"/>
              <w:adjustRightInd w:val="0"/>
              <w:spacing w:line="320" w:lineRule="atLeast"/>
              <w:jc w:val="right"/>
              <w:rPr>
                <w:rFonts w:eastAsia="Calibri"/>
                <w:color w:val="000000"/>
                <w:sz w:val="18"/>
                <w:szCs w:val="18"/>
              </w:rPr>
            </w:pPr>
            <w:r w:rsidRPr="000B2859">
              <w:rPr>
                <w:rFonts w:eastAsia="Calibri"/>
                <w:color w:val="000000"/>
                <w:sz w:val="18"/>
                <w:szCs w:val="18"/>
              </w:rPr>
              <w:t>-.415</w:t>
            </w:r>
          </w:p>
        </w:tc>
        <w:tc>
          <w:tcPr>
            <w:tcW w:w="1717" w:type="dxa"/>
            <w:tcBorders>
              <w:top w:val="nil"/>
              <w:bottom w:val="nil"/>
            </w:tcBorders>
            <w:shd w:val="clear" w:color="auto" w:fill="FFFFFF"/>
            <w:tcMar>
              <w:top w:w="30" w:type="dxa"/>
              <w:left w:w="30" w:type="dxa"/>
              <w:bottom w:w="30" w:type="dxa"/>
              <w:right w:w="30" w:type="dxa"/>
            </w:tcMar>
            <w:vAlign w:val="center"/>
          </w:tcPr>
          <w:p w14:paraId="25A59FEA" w14:textId="77777777" w:rsidR="004D7AE0" w:rsidRPr="000B2859" w:rsidRDefault="004D7AE0" w:rsidP="003A036A">
            <w:pPr>
              <w:autoSpaceDE w:val="0"/>
              <w:autoSpaceDN w:val="0"/>
              <w:adjustRightInd w:val="0"/>
              <w:spacing w:line="320" w:lineRule="atLeast"/>
              <w:jc w:val="right"/>
              <w:rPr>
                <w:rFonts w:eastAsia="Calibri"/>
                <w:color w:val="000000"/>
                <w:sz w:val="18"/>
                <w:szCs w:val="18"/>
              </w:rPr>
            </w:pPr>
            <w:r w:rsidRPr="000B2859">
              <w:rPr>
                <w:rFonts w:eastAsia="Calibri"/>
                <w:color w:val="000000"/>
                <w:sz w:val="18"/>
                <w:szCs w:val="18"/>
              </w:rPr>
              <w:t>-2.137</w:t>
            </w:r>
          </w:p>
        </w:tc>
        <w:tc>
          <w:tcPr>
            <w:tcW w:w="1727" w:type="dxa"/>
            <w:tcBorders>
              <w:top w:val="nil"/>
              <w:bottom w:val="nil"/>
              <w:right w:val="single" w:sz="16" w:space="0" w:color="000000"/>
            </w:tcBorders>
            <w:shd w:val="clear" w:color="auto" w:fill="FFFFFF"/>
            <w:tcMar>
              <w:top w:w="30" w:type="dxa"/>
              <w:left w:w="30" w:type="dxa"/>
              <w:bottom w:w="30" w:type="dxa"/>
              <w:right w:w="30" w:type="dxa"/>
            </w:tcMar>
            <w:vAlign w:val="center"/>
          </w:tcPr>
          <w:p w14:paraId="5DF497F7" w14:textId="77777777" w:rsidR="004D7AE0" w:rsidRPr="000B2859" w:rsidRDefault="004D7AE0" w:rsidP="003A036A">
            <w:pPr>
              <w:autoSpaceDE w:val="0"/>
              <w:autoSpaceDN w:val="0"/>
              <w:adjustRightInd w:val="0"/>
              <w:spacing w:line="320" w:lineRule="atLeast"/>
              <w:jc w:val="right"/>
              <w:rPr>
                <w:rFonts w:eastAsia="Calibri"/>
                <w:color w:val="000000"/>
                <w:sz w:val="18"/>
                <w:szCs w:val="18"/>
              </w:rPr>
            </w:pPr>
            <w:r w:rsidRPr="000B2859">
              <w:rPr>
                <w:rFonts w:eastAsia="Calibri"/>
                <w:color w:val="000000"/>
                <w:sz w:val="18"/>
                <w:szCs w:val="18"/>
              </w:rPr>
              <w:t>-1.622</w:t>
            </w:r>
          </w:p>
        </w:tc>
      </w:tr>
      <w:tr w:rsidR="004D7AE0" w:rsidRPr="000B2859" w14:paraId="204729AA" w14:textId="77777777" w:rsidTr="004D7AE0">
        <w:trPr>
          <w:cantSplit/>
          <w:trHeight w:val="93"/>
          <w:tblHeader/>
        </w:trPr>
        <w:tc>
          <w:tcPr>
            <w:tcW w:w="241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8E0792D" w14:textId="77777777" w:rsidR="004D7AE0" w:rsidRPr="000B2859" w:rsidRDefault="004D7AE0" w:rsidP="003A036A">
            <w:pPr>
              <w:autoSpaceDE w:val="0"/>
              <w:autoSpaceDN w:val="0"/>
              <w:adjustRightInd w:val="0"/>
              <w:spacing w:line="320" w:lineRule="atLeast"/>
              <w:rPr>
                <w:rFonts w:eastAsia="Calibri"/>
                <w:color w:val="000000"/>
                <w:sz w:val="18"/>
                <w:szCs w:val="18"/>
              </w:rPr>
            </w:pPr>
            <w:proofErr w:type="spellStart"/>
            <w:r w:rsidRPr="000B2859">
              <w:rPr>
                <w:rFonts w:eastAsia="Calibri"/>
                <w:color w:val="000000"/>
                <w:sz w:val="18"/>
                <w:szCs w:val="18"/>
              </w:rPr>
              <w:t>Asymp</w:t>
            </w:r>
            <w:proofErr w:type="spellEnd"/>
            <w:r w:rsidRPr="000B2859">
              <w:rPr>
                <w:rFonts w:eastAsia="Calibri"/>
                <w:color w:val="000000"/>
                <w:sz w:val="18"/>
                <w:szCs w:val="18"/>
              </w:rPr>
              <w:t>. Sig. (2-tailed)</w:t>
            </w:r>
          </w:p>
        </w:tc>
        <w:tc>
          <w:tcPr>
            <w:tcW w:w="171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0695ADA2" w14:textId="77777777" w:rsidR="004D7AE0" w:rsidRPr="000B2859" w:rsidRDefault="004D7AE0" w:rsidP="003A036A">
            <w:pPr>
              <w:autoSpaceDE w:val="0"/>
              <w:autoSpaceDN w:val="0"/>
              <w:adjustRightInd w:val="0"/>
              <w:spacing w:line="320" w:lineRule="atLeast"/>
              <w:jc w:val="right"/>
              <w:rPr>
                <w:rFonts w:eastAsia="Calibri"/>
                <w:color w:val="000000"/>
                <w:sz w:val="18"/>
                <w:szCs w:val="18"/>
              </w:rPr>
            </w:pPr>
            <w:r w:rsidRPr="000B2859">
              <w:rPr>
                <w:rFonts w:eastAsia="Calibri"/>
                <w:color w:val="000000"/>
                <w:sz w:val="18"/>
                <w:szCs w:val="18"/>
              </w:rPr>
              <w:t>.193</w:t>
            </w:r>
          </w:p>
        </w:tc>
        <w:tc>
          <w:tcPr>
            <w:tcW w:w="1714" w:type="dxa"/>
            <w:tcBorders>
              <w:top w:val="nil"/>
              <w:bottom w:val="single" w:sz="16" w:space="0" w:color="000000"/>
            </w:tcBorders>
            <w:shd w:val="clear" w:color="auto" w:fill="FFFFFF"/>
            <w:tcMar>
              <w:top w:w="30" w:type="dxa"/>
              <w:left w:w="30" w:type="dxa"/>
              <w:bottom w:w="30" w:type="dxa"/>
              <w:right w:w="30" w:type="dxa"/>
            </w:tcMar>
            <w:vAlign w:val="center"/>
          </w:tcPr>
          <w:p w14:paraId="3732E41D" w14:textId="77777777" w:rsidR="004D7AE0" w:rsidRPr="000B2859" w:rsidRDefault="004D7AE0" w:rsidP="003A036A">
            <w:pPr>
              <w:autoSpaceDE w:val="0"/>
              <w:autoSpaceDN w:val="0"/>
              <w:adjustRightInd w:val="0"/>
              <w:spacing w:line="320" w:lineRule="atLeast"/>
              <w:jc w:val="right"/>
              <w:rPr>
                <w:rFonts w:eastAsia="Calibri"/>
                <w:color w:val="000000"/>
                <w:sz w:val="18"/>
                <w:szCs w:val="18"/>
              </w:rPr>
            </w:pPr>
            <w:r w:rsidRPr="000B2859">
              <w:rPr>
                <w:rFonts w:eastAsia="Calibri"/>
                <w:color w:val="000000"/>
                <w:sz w:val="18"/>
                <w:szCs w:val="18"/>
              </w:rPr>
              <w:t>.678</w:t>
            </w:r>
          </w:p>
        </w:tc>
        <w:tc>
          <w:tcPr>
            <w:tcW w:w="1717" w:type="dxa"/>
            <w:tcBorders>
              <w:top w:val="nil"/>
              <w:bottom w:val="single" w:sz="16" w:space="0" w:color="000000"/>
            </w:tcBorders>
            <w:shd w:val="clear" w:color="auto" w:fill="FFFFFF"/>
            <w:tcMar>
              <w:top w:w="30" w:type="dxa"/>
              <w:left w:w="30" w:type="dxa"/>
              <w:bottom w:w="30" w:type="dxa"/>
              <w:right w:w="30" w:type="dxa"/>
            </w:tcMar>
            <w:vAlign w:val="center"/>
          </w:tcPr>
          <w:p w14:paraId="3665F238" w14:textId="77777777" w:rsidR="004D7AE0" w:rsidRPr="000B2859" w:rsidRDefault="004D7AE0" w:rsidP="003A036A">
            <w:pPr>
              <w:autoSpaceDE w:val="0"/>
              <w:autoSpaceDN w:val="0"/>
              <w:adjustRightInd w:val="0"/>
              <w:spacing w:line="320" w:lineRule="atLeast"/>
              <w:jc w:val="right"/>
              <w:rPr>
                <w:rFonts w:eastAsia="Calibri"/>
                <w:color w:val="000000"/>
                <w:sz w:val="18"/>
                <w:szCs w:val="18"/>
              </w:rPr>
            </w:pPr>
            <w:r w:rsidRPr="000B2859">
              <w:rPr>
                <w:rFonts w:eastAsia="Calibri"/>
                <w:color w:val="000000"/>
                <w:sz w:val="18"/>
                <w:szCs w:val="18"/>
              </w:rPr>
              <w:t>.033</w:t>
            </w:r>
          </w:p>
        </w:tc>
        <w:tc>
          <w:tcPr>
            <w:tcW w:w="1727"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000A2557" w14:textId="77777777" w:rsidR="004D7AE0" w:rsidRPr="000B2859" w:rsidRDefault="004D7AE0" w:rsidP="003A036A">
            <w:pPr>
              <w:autoSpaceDE w:val="0"/>
              <w:autoSpaceDN w:val="0"/>
              <w:adjustRightInd w:val="0"/>
              <w:spacing w:line="320" w:lineRule="atLeast"/>
              <w:jc w:val="right"/>
              <w:rPr>
                <w:rFonts w:eastAsia="Calibri"/>
                <w:color w:val="000000"/>
                <w:sz w:val="18"/>
                <w:szCs w:val="18"/>
              </w:rPr>
            </w:pPr>
            <w:r w:rsidRPr="000B2859">
              <w:rPr>
                <w:rFonts w:eastAsia="Calibri"/>
                <w:color w:val="000000"/>
                <w:sz w:val="18"/>
                <w:szCs w:val="18"/>
              </w:rPr>
              <w:t>.105</w:t>
            </w:r>
          </w:p>
        </w:tc>
      </w:tr>
      <w:tr w:rsidR="004D7AE0" w:rsidRPr="000B2859" w14:paraId="550EA3DE" w14:textId="77777777" w:rsidTr="004D7AE0">
        <w:trPr>
          <w:cantSplit/>
          <w:trHeight w:val="93"/>
        </w:trPr>
        <w:tc>
          <w:tcPr>
            <w:tcW w:w="4134" w:type="dxa"/>
            <w:gridSpan w:val="2"/>
            <w:tcBorders>
              <w:top w:val="nil"/>
              <w:left w:val="nil"/>
              <w:bottom w:val="nil"/>
              <w:right w:val="nil"/>
            </w:tcBorders>
            <w:shd w:val="clear" w:color="auto" w:fill="FFFFFF"/>
            <w:tcMar>
              <w:top w:w="30" w:type="dxa"/>
              <w:left w:w="30" w:type="dxa"/>
              <w:bottom w:w="30" w:type="dxa"/>
              <w:right w:w="30" w:type="dxa"/>
            </w:tcMar>
          </w:tcPr>
          <w:p w14:paraId="651614EE" w14:textId="77777777" w:rsidR="004D7AE0" w:rsidRPr="000B2859" w:rsidRDefault="004D7AE0" w:rsidP="003A036A">
            <w:pPr>
              <w:autoSpaceDE w:val="0"/>
              <w:autoSpaceDN w:val="0"/>
              <w:adjustRightInd w:val="0"/>
              <w:spacing w:line="320" w:lineRule="atLeast"/>
              <w:rPr>
                <w:rFonts w:eastAsia="Calibri"/>
                <w:color w:val="000000"/>
                <w:sz w:val="18"/>
                <w:szCs w:val="18"/>
              </w:rPr>
            </w:pPr>
            <w:r w:rsidRPr="000B2859">
              <w:rPr>
                <w:rFonts w:eastAsia="Calibri"/>
                <w:color w:val="000000"/>
                <w:sz w:val="18"/>
                <w:szCs w:val="18"/>
              </w:rPr>
              <w:t>a. Grouping Variable: Gender</w:t>
            </w:r>
          </w:p>
        </w:tc>
        <w:tc>
          <w:tcPr>
            <w:tcW w:w="1714" w:type="dxa"/>
            <w:tcBorders>
              <w:top w:val="nil"/>
              <w:left w:val="nil"/>
              <w:bottom w:val="nil"/>
              <w:right w:val="nil"/>
            </w:tcBorders>
            <w:shd w:val="clear" w:color="auto" w:fill="FFFFFF"/>
            <w:tcMar>
              <w:top w:w="30" w:type="dxa"/>
              <w:left w:w="30" w:type="dxa"/>
              <w:bottom w:w="30" w:type="dxa"/>
              <w:right w:w="30" w:type="dxa"/>
            </w:tcMar>
          </w:tcPr>
          <w:p w14:paraId="1B2DE274" w14:textId="77777777" w:rsidR="004D7AE0" w:rsidRPr="000B2859" w:rsidRDefault="004D7AE0" w:rsidP="003A036A">
            <w:pPr>
              <w:autoSpaceDE w:val="0"/>
              <w:autoSpaceDN w:val="0"/>
              <w:adjustRightInd w:val="0"/>
              <w:rPr>
                <w:rFonts w:eastAsia="Calibri"/>
                <w:sz w:val="18"/>
                <w:szCs w:val="18"/>
              </w:rPr>
            </w:pPr>
          </w:p>
        </w:tc>
        <w:tc>
          <w:tcPr>
            <w:tcW w:w="1717" w:type="dxa"/>
            <w:tcBorders>
              <w:top w:val="nil"/>
              <w:left w:val="nil"/>
              <w:bottom w:val="nil"/>
              <w:right w:val="nil"/>
            </w:tcBorders>
            <w:shd w:val="clear" w:color="auto" w:fill="FFFFFF"/>
            <w:tcMar>
              <w:top w:w="30" w:type="dxa"/>
              <w:left w:w="30" w:type="dxa"/>
              <w:bottom w:w="30" w:type="dxa"/>
              <w:right w:w="30" w:type="dxa"/>
            </w:tcMar>
          </w:tcPr>
          <w:p w14:paraId="4A553682" w14:textId="77777777" w:rsidR="004D7AE0" w:rsidRPr="000B2859" w:rsidRDefault="004D7AE0" w:rsidP="003A036A">
            <w:pPr>
              <w:autoSpaceDE w:val="0"/>
              <w:autoSpaceDN w:val="0"/>
              <w:adjustRightInd w:val="0"/>
              <w:rPr>
                <w:rFonts w:eastAsia="Calibri"/>
                <w:sz w:val="18"/>
                <w:szCs w:val="18"/>
              </w:rPr>
            </w:pPr>
          </w:p>
        </w:tc>
        <w:tc>
          <w:tcPr>
            <w:tcW w:w="1727" w:type="dxa"/>
            <w:tcBorders>
              <w:top w:val="nil"/>
              <w:left w:val="nil"/>
              <w:bottom w:val="nil"/>
              <w:right w:val="nil"/>
            </w:tcBorders>
            <w:shd w:val="clear" w:color="auto" w:fill="FFFFFF"/>
            <w:tcMar>
              <w:top w:w="30" w:type="dxa"/>
              <w:left w:w="30" w:type="dxa"/>
              <w:bottom w:w="30" w:type="dxa"/>
              <w:right w:w="30" w:type="dxa"/>
            </w:tcMar>
          </w:tcPr>
          <w:p w14:paraId="4219062C" w14:textId="77777777" w:rsidR="004D7AE0" w:rsidRPr="000B2859" w:rsidRDefault="004D7AE0" w:rsidP="003A036A">
            <w:pPr>
              <w:autoSpaceDE w:val="0"/>
              <w:autoSpaceDN w:val="0"/>
              <w:adjustRightInd w:val="0"/>
              <w:rPr>
                <w:rFonts w:eastAsia="Calibri"/>
                <w:sz w:val="18"/>
                <w:szCs w:val="18"/>
              </w:rPr>
            </w:pPr>
          </w:p>
        </w:tc>
      </w:tr>
    </w:tbl>
    <w:p w14:paraId="2DB16C58" w14:textId="77777777" w:rsidR="004D7AE0" w:rsidRPr="004D7AE0" w:rsidRDefault="004D7AE0" w:rsidP="004D7AE0">
      <w:pPr>
        <w:tabs>
          <w:tab w:val="left" w:pos="8520"/>
        </w:tabs>
        <w:autoSpaceDE w:val="0"/>
        <w:autoSpaceDN w:val="0"/>
        <w:adjustRightInd w:val="0"/>
        <w:spacing w:after="0" w:line="360" w:lineRule="auto"/>
        <w:jc w:val="both"/>
        <w:rPr>
          <w:rFonts w:ascii="Times New Roman" w:eastAsia="Calibri" w:hAnsi="Times New Roman" w:cs="Times New Roman"/>
          <w:b/>
          <w:bCs/>
          <w:sz w:val="24"/>
          <w:szCs w:val="24"/>
        </w:rPr>
      </w:pPr>
      <w:r w:rsidRPr="004D7AE0">
        <w:rPr>
          <w:rFonts w:ascii="Times New Roman" w:eastAsia="Calibri" w:hAnsi="Times New Roman" w:cs="Times New Roman"/>
          <w:b/>
          <w:bCs/>
          <w:sz w:val="24"/>
          <w:szCs w:val="24"/>
        </w:rPr>
        <w:t xml:space="preserve">INTERPRETATION: </w:t>
      </w:r>
    </w:p>
    <w:p w14:paraId="0A9626A4" w14:textId="77777777" w:rsidR="004D7AE0" w:rsidRDefault="004D7AE0" w:rsidP="004D7AE0">
      <w:pPr>
        <w:tabs>
          <w:tab w:val="left" w:pos="8520"/>
        </w:tabs>
        <w:autoSpaceDE w:val="0"/>
        <w:autoSpaceDN w:val="0"/>
        <w:adjustRightInd w:val="0"/>
        <w:spacing w:after="0" w:line="360" w:lineRule="auto"/>
        <w:jc w:val="both"/>
        <w:rPr>
          <w:rFonts w:ascii="Times New Roman" w:eastAsia="Calibri" w:hAnsi="Times New Roman" w:cs="Times New Roman"/>
          <w:color w:val="000000"/>
          <w:sz w:val="24"/>
          <w:szCs w:val="24"/>
        </w:rPr>
      </w:pPr>
      <w:r w:rsidRPr="004D7AE0">
        <w:rPr>
          <w:rFonts w:ascii="Times New Roman" w:eastAsia="Calibri" w:hAnsi="Times New Roman" w:cs="Times New Roman"/>
          <w:sz w:val="24"/>
          <w:szCs w:val="24"/>
        </w:rPr>
        <w:t>From the above table, it is inferred that the significance level is (0.193) &gt;0.05. So, the null hypothesis H0 is accepted.</w:t>
      </w:r>
      <w:r w:rsidRPr="004D7AE0">
        <w:rPr>
          <w:rFonts w:ascii="Times New Roman" w:eastAsia="Calibri" w:hAnsi="Times New Roman" w:cs="Times New Roman"/>
          <w:b/>
          <w:bCs/>
          <w:color w:val="000000"/>
          <w:sz w:val="24"/>
          <w:szCs w:val="24"/>
        </w:rPr>
        <w:t xml:space="preserve"> </w:t>
      </w:r>
      <w:r w:rsidRPr="004D7AE0">
        <w:rPr>
          <w:rFonts w:ascii="Times New Roman" w:eastAsia="Calibri" w:hAnsi="Times New Roman" w:cs="Times New Roman"/>
          <w:color w:val="000000"/>
          <w:sz w:val="24"/>
          <w:szCs w:val="24"/>
        </w:rPr>
        <w:t xml:space="preserve">Hence, there is no significance difference between mean rank of male and female with effectiveness of communication. </w:t>
      </w:r>
      <w:r w:rsidRPr="004D7AE0">
        <w:rPr>
          <w:rFonts w:ascii="Times New Roman" w:eastAsia="Calibri" w:hAnsi="Times New Roman" w:cs="Times New Roman"/>
          <w:sz w:val="24"/>
          <w:szCs w:val="24"/>
        </w:rPr>
        <w:t>From the above table, it is inferred that the significance level is (0.678) &gt;0.05. So, the null hypothesis H0 is accepted.</w:t>
      </w:r>
      <w:r w:rsidRPr="004D7AE0">
        <w:rPr>
          <w:rFonts w:ascii="Times New Roman" w:eastAsia="Calibri" w:hAnsi="Times New Roman" w:cs="Times New Roman"/>
          <w:b/>
          <w:bCs/>
          <w:color w:val="000000"/>
          <w:sz w:val="24"/>
          <w:szCs w:val="24"/>
        </w:rPr>
        <w:t xml:space="preserve"> </w:t>
      </w:r>
      <w:r w:rsidRPr="004D7AE0">
        <w:rPr>
          <w:rFonts w:ascii="Times New Roman" w:eastAsia="Calibri" w:hAnsi="Times New Roman" w:cs="Times New Roman"/>
          <w:color w:val="000000"/>
          <w:sz w:val="24"/>
          <w:szCs w:val="24"/>
        </w:rPr>
        <w:t>Hence there is no significance difference between mean rank of male and female with fairness and equity.</w:t>
      </w:r>
      <w:r>
        <w:rPr>
          <w:rFonts w:ascii="Times New Roman" w:eastAsia="Calibri" w:hAnsi="Times New Roman" w:cs="Times New Roman"/>
          <w:color w:val="000000"/>
          <w:sz w:val="24"/>
          <w:szCs w:val="24"/>
        </w:rPr>
        <w:t xml:space="preserve"> </w:t>
      </w:r>
      <w:r w:rsidRPr="004D7AE0">
        <w:rPr>
          <w:rFonts w:ascii="Times New Roman" w:eastAsia="Calibri" w:hAnsi="Times New Roman" w:cs="Times New Roman"/>
          <w:sz w:val="24"/>
          <w:szCs w:val="24"/>
        </w:rPr>
        <w:t>From the above table, it is inferred that the (0.033) &lt;0.05. So, the null hypothesis H0 is rejected.</w:t>
      </w:r>
      <w:r w:rsidRPr="004D7AE0">
        <w:rPr>
          <w:rFonts w:ascii="Times New Roman" w:eastAsia="Calibri" w:hAnsi="Times New Roman" w:cs="Times New Roman"/>
          <w:b/>
          <w:bCs/>
          <w:color w:val="000000"/>
          <w:sz w:val="24"/>
          <w:szCs w:val="24"/>
        </w:rPr>
        <w:t xml:space="preserve"> </w:t>
      </w:r>
      <w:r w:rsidRPr="004D7AE0">
        <w:rPr>
          <w:rFonts w:ascii="Times New Roman" w:eastAsia="Calibri" w:hAnsi="Times New Roman" w:cs="Times New Roman"/>
          <w:color w:val="000000"/>
          <w:sz w:val="24"/>
          <w:szCs w:val="24"/>
        </w:rPr>
        <w:t>Hence, there is significance difference between mean rank of male and female with support for work-life balance.</w:t>
      </w:r>
      <w:r>
        <w:rPr>
          <w:rFonts w:ascii="Times New Roman" w:eastAsia="Calibri" w:hAnsi="Times New Roman" w:cs="Times New Roman"/>
          <w:color w:val="000000"/>
          <w:sz w:val="24"/>
          <w:szCs w:val="24"/>
        </w:rPr>
        <w:t xml:space="preserve"> </w:t>
      </w:r>
      <w:r w:rsidRPr="004D7AE0">
        <w:rPr>
          <w:rFonts w:ascii="Times New Roman" w:eastAsia="Calibri" w:hAnsi="Times New Roman" w:cs="Times New Roman"/>
          <w:sz w:val="24"/>
          <w:szCs w:val="24"/>
        </w:rPr>
        <w:t xml:space="preserve">From the above table, it is inferred that the significance (0.105) &gt;0.05. So, the null hypothesis H0 is accepted. Hence, </w:t>
      </w:r>
      <w:r w:rsidRPr="004D7AE0">
        <w:rPr>
          <w:rFonts w:ascii="Times New Roman" w:eastAsia="Calibri" w:hAnsi="Times New Roman" w:cs="Times New Roman"/>
          <w:color w:val="000000"/>
          <w:sz w:val="24"/>
          <w:szCs w:val="24"/>
        </w:rPr>
        <w:t>there is no significance difference between</w:t>
      </w:r>
      <w:r w:rsidRPr="004D7AE0">
        <w:rPr>
          <w:rFonts w:ascii="Calibri" w:eastAsia="Calibri" w:hAnsi="Calibri" w:cs="Times New Roman"/>
        </w:rPr>
        <w:t xml:space="preserve"> </w:t>
      </w:r>
      <w:r w:rsidRPr="004D7AE0">
        <w:rPr>
          <w:rFonts w:ascii="Times New Roman" w:eastAsia="Calibri" w:hAnsi="Times New Roman" w:cs="Times New Roman"/>
          <w:color w:val="000000"/>
          <w:sz w:val="24"/>
          <w:szCs w:val="24"/>
        </w:rPr>
        <w:t>mean rank of male and female with employee engagement and recognition.</w:t>
      </w:r>
    </w:p>
    <w:p w14:paraId="3D551DAC" w14:textId="77777777" w:rsidR="00367D59" w:rsidRDefault="00367D59" w:rsidP="004D7AE0">
      <w:pPr>
        <w:tabs>
          <w:tab w:val="left" w:pos="8520"/>
        </w:tabs>
        <w:autoSpaceDE w:val="0"/>
        <w:autoSpaceDN w:val="0"/>
        <w:adjustRightInd w:val="0"/>
        <w:spacing w:after="0" w:line="360" w:lineRule="auto"/>
        <w:jc w:val="both"/>
        <w:rPr>
          <w:rFonts w:ascii="Times New Roman" w:eastAsia="Calibri" w:hAnsi="Times New Roman" w:cs="Times New Roman"/>
          <w:color w:val="000000"/>
          <w:sz w:val="24"/>
          <w:szCs w:val="24"/>
        </w:rPr>
      </w:pPr>
    </w:p>
    <w:p w14:paraId="05601CE4" w14:textId="77777777" w:rsidR="003A7CC4" w:rsidRPr="00367D59" w:rsidRDefault="003A7CC4" w:rsidP="003A7CC4">
      <w:pPr>
        <w:tabs>
          <w:tab w:val="left" w:pos="8520"/>
        </w:tabs>
        <w:autoSpaceDE w:val="0"/>
        <w:autoSpaceDN w:val="0"/>
        <w:adjustRightInd w:val="0"/>
        <w:spacing w:line="360" w:lineRule="auto"/>
        <w:rPr>
          <w:rFonts w:ascii="Times New Roman" w:eastAsia="Calibri" w:hAnsi="Times New Roman" w:cs="Times New Roman"/>
          <w:b/>
          <w:bCs/>
          <w:color w:val="333333"/>
          <w:spacing w:val="3"/>
          <w:sz w:val="24"/>
          <w:szCs w:val="24"/>
          <w:shd w:val="clear" w:color="auto" w:fill="FFFFFF"/>
        </w:rPr>
      </w:pPr>
      <w:r w:rsidRPr="00367D59">
        <w:rPr>
          <w:rFonts w:ascii="Times New Roman" w:eastAsia="Calibri" w:hAnsi="Times New Roman" w:cs="Times New Roman"/>
          <w:b/>
          <w:bCs/>
          <w:color w:val="333333"/>
          <w:spacing w:val="3"/>
          <w:sz w:val="24"/>
          <w:szCs w:val="24"/>
          <w:shd w:val="clear" w:color="auto" w:fill="FFFFFF"/>
        </w:rPr>
        <w:t>KRUSKAL WALLIS H- TEST</w:t>
      </w:r>
    </w:p>
    <w:p w14:paraId="5340FC4B" w14:textId="77777777" w:rsidR="003A7CC4" w:rsidRPr="003A7CC4" w:rsidRDefault="003A7CC4" w:rsidP="003A7CC4">
      <w:pPr>
        <w:shd w:val="clear" w:color="auto" w:fill="FFFFFF"/>
        <w:tabs>
          <w:tab w:val="left" w:pos="8604"/>
        </w:tabs>
        <w:spacing w:before="120" w:beforeAutospacing="1" w:after="120" w:afterAutospacing="1" w:line="360" w:lineRule="auto"/>
        <w:jc w:val="both"/>
        <w:rPr>
          <w:rFonts w:ascii="Times New Roman" w:eastAsia="Times New Roman" w:hAnsi="Times New Roman" w:cs="Times New Roman"/>
          <w:color w:val="333333"/>
          <w:spacing w:val="3"/>
          <w:kern w:val="0"/>
          <w:sz w:val="24"/>
          <w:szCs w:val="24"/>
          <w:shd w:val="clear" w:color="auto" w:fill="FFFFFF"/>
          <w14:ligatures w14:val="none"/>
        </w:rPr>
      </w:pPr>
      <w:r w:rsidRPr="003A7CC4">
        <w:rPr>
          <w:rFonts w:ascii="Times New Roman" w:eastAsia="Times New Roman" w:hAnsi="Times New Roman" w:cs="Times New Roman"/>
          <w:kern w:val="0"/>
          <w:sz w:val="24"/>
          <w:szCs w:val="24"/>
          <w14:ligatures w14:val="none"/>
        </w:rPr>
        <w:t>H0:</w:t>
      </w:r>
      <w:r w:rsidRPr="003A7CC4">
        <w:rPr>
          <w:rFonts w:ascii="Times New Roman" w:eastAsia="Times New Roman" w:hAnsi="Times New Roman" w:cs="Times New Roman"/>
          <w:color w:val="333333"/>
          <w:spacing w:val="3"/>
          <w:kern w:val="0"/>
          <w:sz w:val="24"/>
          <w:szCs w:val="24"/>
          <w:shd w:val="clear" w:color="auto" w:fill="FFFFFF"/>
          <w14:ligatures w14:val="none"/>
        </w:rPr>
        <w:t xml:space="preserve"> There is no significance difference between mean rank employees age with factors</w:t>
      </w:r>
      <w:r>
        <w:rPr>
          <w:rFonts w:ascii="Times New Roman" w:eastAsia="Times New Roman" w:hAnsi="Times New Roman" w:cs="Times New Roman"/>
          <w:color w:val="333333"/>
          <w:spacing w:val="3"/>
          <w:kern w:val="0"/>
          <w:sz w:val="24"/>
          <w:szCs w:val="24"/>
          <w:shd w:val="clear" w:color="auto" w:fill="FFFFFF"/>
          <w14:ligatures w14:val="none"/>
        </w:rPr>
        <w:t>.</w:t>
      </w:r>
    </w:p>
    <w:p w14:paraId="7F1B9C30" w14:textId="77777777" w:rsidR="003A7CC4" w:rsidRDefault="003A7CC4" w:rsidP="003A7CC4">
      <w:pPr>
        <w:shd w:val="clear" w:color="auto" w:fill="FFFFFF"/>
        <w:tabs>
          <w:tab w:val="left" w:pos="8604"/>
        </w:tabs>
        <w:spacing w:before="120" w:beforeAutospacing="1" w:after="120" w:afterAutospacing="1" w:line="360" w:lineRule="auto"/>
        <w:jc w:val="both"/>
        <w:rPr>
          <w:rFonts w:ascii="Times New Roman" w:eastAsia="Times New Roman" w:hAnsi="Times New Roman" w:cs="Times New Roman"/>
          <w:color w:val="333333"/>
          <w:spacing w:val="3"/>
          <w:kern w:val="0"/>
          <w:sz w:val="24"/>
          <w:szCs w:val="24"/>
          <w:shd w:val="clear" w:color="auto" w:fill="FFFFFF"/>
          <w14:ligatures w14:val="none"/>
        </w:rPr>
      </w:pPr>
      <w:r w:rsidRPr="003A7CC4">
        <w:rPr>
          <w:rFonts w:ascii="Times New Roman" w:eastAsia="Times New Roman" w:hAnsi="Times New Roman" w:cs="Times New Roman"/>
          <w:color w:val="333333"/>
          <w:spacing w:val="3"/>
          <w:kern w:val="0"/>
          <w:sz w:val="24"/>
          <w:szCs w:val="24"/>
          <w:shd w:val="clear" w:color="auto" w:fill="FFFFFF"/>
          <w14:ligatures w14:val="none"/>
        </w:rPr>
        <w:t xml:space="preserve"> H1: There is significance difference between mean rank of employees age with factors</w:t>
      </w:r>
      <w:r>
        <w:rPr>
          <w:rFonts w:ascii="Times New Roman" w:eastAsia="Times New Roman" w:hAnsi="Times New Roman" w:cs="Times New Roman"/>
          <w:color w:val="333333"/>
          <w:spacing w:val="3"/>
          <w:kern w:val="0"/>
          <w:sz w:val="24"/>
          <w:szCs w:val="24"/>
          <w:shd w:val="clear" w:color="auto" w:fill="FFFFFF"/>
          <w14:ligatures w14:val="none"/>
        </w:rPr>
        <w:t>.</w:t>
      </w:r>
    </w:p>
    <w:tbl>
      <w:tblPr>
        <w:tblpPr w:leftFromText="180" w:rightFromText="180" w:vertAnchor="text" w:horzAnchor="margin" w:tblpY="263"/>
        <w:tblW w:w="95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696"/>
        <w:gridCol w:w="1977"/>
        <w:gridCol w:w="1969"/>
        <w:gridCol w:w="1966"/>
        <w:gridCol w:w="1979"/>
      </w:tblGrid>
      <w:tr w:rsidR="003A7CC4" w:rsidRPr="000B2859" w14:paraId="040AC95C" w14:textId="77777777" w:rsidTr="003A036A">
        <w:trPr>
          <w:cantSplit/>
          <w:trHeight w:val="18"/>
          <w:tblHeader/>
        </w:trPr>
        <w:tc>
          <w:tcPr>
            <w:tcW w:w="9587" w:type="dxa"/>
            <w:gridSpan w:val="5"/>
            <w:tcBorders>
              <w:top w:val="nil"/>
              <w:left w:val="nil"/>
              <w:bottom w:val="nil"/>
              <w:right w:val="nil"/>
            </w:tcBorders>
            <w:shd w:val="clear" w:color="auto" w:fill="FFFFFF"/>
            <w:tcMar>
              <w:top w:w="30" w:type="dxa"/>
              <w:left w:w="30" w:type="dxa"/>
              <w:bottom w:w="30" w:type="dxa"/>
              <w:right w:w="30" w:type="dxa"/>
            </w:tcMar>
            <w:vAlign w:val="center"/>
          </w:tcPr>
          <w:p w14:paraId="6143E08F" w14:textId="77777777" w:rsidR="003A7CC4" w:rsidRPr="000B2859" w:rsidRDefault="003A7CC4" w:rsidP="003A036A">
            <w:pPr>
              <w:autoSpaceDE w:val="0"/>
              <w:autoSpaceDN w:val="0"/>
              <w:adjustRightInd w:val="0"/>
              <w:spacing w:line="320" w:lineRule="atLeast"/>
              <w:jc w:val="center"/>
              <w:rPr>
                <w:rFonts w:ascii="Arial" w:eastAsia="Calibri" w:hAnsi="Arial" w:cs="Arial"/>
                <w:color w:val="000000"/>
                <w:sz w:val="18"/>
                <w:szCs w:val="18"/>
              </w:rPr>
            </w:pPr>
            <w:r w:rsidRPr="000B2859">
              <w:rPr>
                <w:rFonts w:ascii="Arial" w:eastAsia="Calibri" w:hAnsi="Arial" w:cs="Arial"/>
                <w:b/>
                <w:bCs/>
                <w:color w:val="000000"/>
                <w:sz w:val="18"/>
                <w:szCs w:val="18"/>
              </w:rPr>
              <w:lastRenderedPageBreak/>
              <w:t xml:space="preserve">Test </w:t>
            </w:r>
            <w:proofErr w:type="spellStart"/>
            <w:proofErr w:type="gramStart"/>
            <w:r w:rsidRPr="000B2859">
              <w:rPr>
                <w:rFonts w:ascii="Arial" w:eastAsia="Calibri" w:hAnsi="Arial" w:cs="Arial"/>
                <w:b/>
                <w:bCs/>
                <w:color w:val="000000"/>
                <w:sz w:val="18"/>
                <w:szCs w:val="18"/>
              </w:rPr>
              <w:t>Statistics</w:t>
            </w:r>
            <w:r w:rsidRPr="000B2859">
              <w:rPr>
                <w:rFonts w:ascii="Arial" w:eastAsia="Calibri" w:hAnsi="Arial" w:cs="Arial"/>
                <w:b/>
                <w:bCs/>
                <w:color w:val="000000"/>
                <w:sz w:val="18"/>
                <w:szCs w:val="18"/>
                <w:vertAlign w:val="superscript"/>
              </w:rPr>
              <w:t>a,b</w:t>
            </w:r>
            <w:proofErr w:type="spellEnd"/>
            <w:proofErr w:type="gramEnd"/>
          </w:p>
        </w:tc>
      </w:tr>
      <w:tr w:rsidR="003A7CC4" w:rsidRPr="000B2859" w14:paraId="4173D02B" w14:textId="77777777" w:rsidTr="003A036A">
        <w:trPr>
          <w:cantSplit/>
          <w:trHeight w:val="801"/>
          <w:tblHeader/>
        </w:trPr>
        <w:tc>
          <w:tcPr>
            <w:tcW w:w="1696"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CDB881E" w14:textId="77777777" w:rsidR="003A7CC4" w:rsidRPr="000B2859" w:rsidRDefault="003A7CC4" w:rsidP="003A036A">
            <w:pPr>
              <w:autoSpaceDE w:val="0"/>
              <w:autoSpaceDN w:val="0"/>
              <w:adjustRightInd w:val="0"/>
              <w:rPr>
                <w:rFonts w:eastAsia="Calibri"/>
                <w:sz w:val="18"/>
                <w:szCs w:val="18"/>
              </w:rPr>
            </w:pPr>
          </w:p>
        </w:tc>
        <w:tc>
          <w:tcPr>
            <w:tcW w:w="197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D01BB7D" w14:textId="77777777" w:rsidR="003A7CC4" w:rsidRPr="000B2859" w:rsidRDefault="003A7CC4" w:rsidP="003A036A">
            <w:pPr>
              <w:autoSpaceDE w:val="0"/>
              <w:autoSpaceDN w:val="0"/>
              <w:adjustRightInd w:val="0"/>
              <w:spacing w:line="320" w:lineRule="atLeast"/>
              <w:jc w:val="center"/>
              <w:rPr>
                <w:rFonts w:ascii="Arial" w:eastAsia="Calibri" w:hAnsi="Arial" w:cs="Arial"/>
                <w:color w:val="000000"/>
                <w:sz w:val="16"/>
                <w:szCs w:val="16"/>
              </w:rPr>
            </w:pPr>
            <w:r w:rsidRPr="000B2859">
              <w:rPr>
                <w:rFonts w:ascii="Arial" w:eastAsia="Calibri" w:hAnsi="Arial" w:cs="Arial"/>
                <w:color w:val="000000"/>
                <w:sz w:val="16"/>
                <w:szCs w:val="16"/>
              </w:rPr>
              <w:t>EFFECTIVENEES OF COMMUNICATION</w:t>
            </w:r>
          </w:p>
        </w:tc>
        <w:tc>
          <w:tcPr>
            <w:tcW w:w="196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682AD62" w14:textId="77777777" w:rsidR="003A7CC4" w:rsidRPr="000B2859" w:rsidRDefault="003A7CC4" w:rsidP="003A036A">
            <w:pPr>
              <w:autoSpaceDE w:val="0"/>
              <w:autoSpaceDN w:val="0"/>
              <w:adjustRightInd w:val="0"/>
              <w:spacing w:line="320" w:lineRule="atLeast"/>
              <w:jc w:val="center"/>
              <w:rPr>
                <w:rFonts w:ascii="Arial" w:eastAsia="Calibri" w:hAnsi="Arial" w:cs="Arial"/>
                <w:color w:val="000000"/>
                <w:sz w:val="16"/>
                <w:szCs w:val="16"/>
              </w:rPr>
            </w:pPr>
            <w:r w:rsidRPr="000B2859">
              <w:rPr>
                <w:rFonts w:ascii="Arial" w:eastAsia="Calibri" w:hAnsi="Arial" w:cs="Arial"/>
                <w:color w:val="000000"/>
                <w:sz w:val="16"/>
                <w:szCs w:val="16"/>
              </w:rPr>
              <w:t>FAIRNESS AND EQUITY</w:t>
            </w:r>
          </w:p>
        </w:tc>
        <w:tc>
          <w:tcPr>
            <w:tcW w:w="19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E4275ED" w14:textId="77777777" w:rsidR="003A7CC4" w:rsidRPr="000B2859" w:rsidRDefault="003A7CC4" w:rsidP="003A036A">
            <w:pPr>
              <w:autoSpaceDE w:val="0"/>
              <w:autoSpaceDN w:val="0"/>
              <w:adjustRightInd w:val="0"/>
              <w:spacing w:line="320" w:lineRule="atLeast"/>
              <w:jc w:val="center"/>
              <w:rPr>
                <w:rFonts w:ascii="Arial" w:eastAsia="Calibri" w:hAnsi="Arial" w:cs="Arial"/>
                <w:color w:val="000000"/>
                <w:sz w:val="16"/>
                <w:szCs w:val="16"/>
              </w:rPr>
            </w:pPr>
            <w:r w:rsidRPr="000B2859">
              <w:rPr>
                <w:rFonts w:ascii="Arial" w:eastAsia="Calibri" w:hAnsi="Arial" w:cs="Arial"/>
                <w:color w:val="000000"/>
                <w:sz w:val="16"/>
                <w:szCs w:val="16"/>
              </w:rPr>
              <w:t>SUPPORT FOR WORK-LIFE BALANCE</w:t>
            </w:r>
          </w:p>
        </w:tc>
        <w:tc>
          <w:tcPr>
            <w:tcW w:w="197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6B2B918" w14:textId="77777777" w:rsidR="003A7CC4" w:rsidRPr="000B2859" w:rsidRDefault="003A7CC4" w:rsidP="003A036A">
            <w:pPr>
              <w:autoSpaceDE w:val="0"/>
              <w:autoSpaceDN w:val="0"/>
              <w:adjustRightInd w:val="0"/>
              <w:spacing w:line="320" w:lineRule="atLeast"/>
              <w:jc w:val="center"/>
              <w:rPr>
                <w:rFonts w:ascii="Arial" w:eastAsia="Calibri" w:hAnsi="Arial" w:cs="Arial"/>
                <w:color w:val="000000"/>
                <w:sz w:val="16"/>
                <w:szCs w:val="16"/>
              </w:rPr>
            </w:pPr>
            <w:r w:rsidRPr="000B2859">
              <w:rPr>
                <w:rFonts w:ascii="Arial" w:eastAsia="Calibri" w:hAnsi="Arial" w:cs="Arial"/>
                <w:color w:val="000000"/>
                <w:sz w:val="16"/>
                <w:szCs w:val="16"/>
              </w:rPr>
              <w:t>EMPLOYEE ENGAGEMENT AND RECOGNITION</w:t>
            </w:r>
          </w:p>
        </w:tc>
      </w:tr>
      <w:tr w:rsidR="003A7CC4" w:rsidRPr="000B2859" w14:paraId="67E2ABD5" w14:textId="77777777" w:rsidTr="003A036A">
        <w:trPr>
          <w:cantSplit/>
          <w:trHeight w:val="18"/>
          <w:tblHeader/>
        </w:trPr>
        <w:tc>
          <w:tcPr>
            <w:tcW w:w="1696"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1305E49B" w14:textId="77777777" w:rsidR="003A7CC4" w:rsidRPr="000B2859" w:rsidRDefault="003A7CC4" w:rsidP="003A036A">
            <w:pPr>
              <w:autoSpaceDE w:val="0"/>
              <w:autoSpaceDN w:val="0"/>
              <w:adjustRightInd w:val="0"/>
              <w:spacing w:line="320" w:lineRule="atLeast"/>
              <w:rPr>
                <w:rFonts w:ascii="Arial" w:eastAsia="Calibri" w:hAnsi="Arial" w:cs="Arial"/>
                <w:color w:val="000000"/>
                <w:sz w:val="18"/>
                <w:szCs w:val="18"/>
              </w:rPr>
            </w:pPr>
            <w:r w:rsidRPr="000B2859">
              <w:rPr>
                <w:rFonts w:ascii="Arial" w:eastAsia="Calibri" w:hAnsi="Arial" w:cs="Arial"/>
                <w:color w:val="000000"/>
                <w:sz w:val="18"/>
                <w:szCs w:val="18"/>
              </w:rPr>
              <w:t>Chi-Square</w:t>
            </w:r>
          </w:p>
        </w:tc>
        <w:tc>
          <w:tcPr>
            <w:tcW w:w="197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641FBFC2" w14:textId="77777777" w:rsidR="003A7CC4" w:rsidRPr="000B2859" w:rsidRDefault="003A7CC4" w:rsidP="003A036A">
            <w:pPr>
              <w:autoSpaceDE w:val="0"/>
              <w:autoSpaceDN w:val="0"/>
              <w:adjustRightInd w:val="0"/>
              <w:spacing w:line="320" w:lineRule="atLeast"/>
              <w:jc w:val="right"/>
              <w:rPr>
                <w:rFonts w:ascii="Arial" w:eastAsia="Calibri" w:hAnsi="Arial" w:cs="Arial"/>
                <w:color w:val="000000"/>
                <w:sz w:val="16"/>
                <w:szCs w:val="16"/>
              </w:rPr>
            </w:pPr>
            <w:r w:rsidRPr="000B2859">
              <w:rPr>
                <w:rFonts w:ascii="Arial" w:eastAsia="Calibri" w:hAnsi="Arial" w:cs="Arial"/>
                <w:color w:val="000000"/>
                <w:sz w:val="16"/>
                <w:szCs w:val="16"/>
              </w:rPr>
              <w:t>2.310</w:t>
            </w:r>
          </w:p>
        </w:tc>
        <w:tc>
          <w:tcPr>
            <w:tcW w:w="1969" w:type="dxa"/>
            <w:tcBorders>
              <w:top w:val="single" w:sz="16" w:space="0" w:color="000000"/>
              <w:bottom w:val="nil"/>
            </w:tcBorders>
            <w:shd w:val="clear" w:color="auto" w:fill="FFFFFF"/>
            <w:tcMar>
              <w:top w:w="30" w:type="dxa"/>
              <w:left w:w="30" w:type="dxa"/>
              <w:bottom w:w="30" w:type="dxa"/>
              <w:right w:w="30" w:type="dxa"/>
            </w:tcMar>
            <w:vAlign w:val="center"/>
          </w:tcPr>
          <w:p w14:paraId="310C712F" w14:textId="77777777" w:rsidR="003A7CC4" w:rsidRPr="000B2859" w:rsidRDefault="003A7CC4" w:rsidP="003A036A">
            <w:pPr>
              <w:autoSpaceDE w:val="0"/>
              <w:autoSpaceDN w:val="0"/>
              <w:adjustRightInd w:val="0"/>
              <w:spacing w:line="320" w:lineRule="atLeast"/>
              <w:jc w:val="right"/>
              <w:rPr>
                <w:rFonts w:ascii="Arial" w:eastAsia="Calibri" w:hAnsi="Arial" w:cs="Arial"/>
                <w:color w:val="000000"/>
                <w:sz w:val="16"/>
                <w:szCs w:val="16"/>
              </w:rPr>
            </w:pPr>
            <w:r w:rsidRPr="000B2859">
              <w:rPr>
                <w:rFonts w:ascii="Arial" w:eastAsia="Calibri" w:hAnsi="Arial" w:cs="Arial"/>
                <w:color w:val="000000"/>
                <w:sz w:val="16"/>
                <w:szCs w:val="16"/>
              </w:rPr>
              <w:t>.425</w:t>
            </w:r>
          </w:p>
        </w:tc>
        <w:tc>
          <w:tcPr>
            <w:tcW w:w="1966" w:type="dxa"/>
            <w:tcBorders>
              <w:top w:val="single" w:sz="16" w:space="0" w:color="000000"/>
              <w:bottom w:val="nil"/>
            </w:tcBorders>
            <w:shd w:val="clear" w:color="auto" w:fill="FFFFFF"/>
            <w:tcMar>
              <w:top w:w="30" w:type="dxa"/>
              <w:left w:w="30" w:type="dxa"/>
              <w:bottom w:w="30" w:type="dxa"/>
              <w:right w:w="30" w:type="dxa"/>
            </w:tcMar>
            <w:vAlign w:val="center"/>
          </w:tcPr>
          <w:p w14:paraId="455EEDA4" w14:textId="77777777" w:rsidR="003A7CC4" w:rsidRPr="000B2859" w:rsidRDefault="003A7CC4" w:rsidP="003A036A">
            <w:pPr>
              <w:autoSpaceDE w:val="0"/>
              <w:autoSpaceDN w:val="0"/>
              <w:adjustRightInd w:val="0"/>
              <w:spacing w:line="320" w:lineRule="atLeast"/>
              <w:jc w:val="right"/>
              <w:rPr>
                <w:rFonts w:ascii="Arial" w:eastAsia="Calibri" w:hAnsi="Arial" w:cs="Arial"/>
                <w:color w:val="000000"/>
                <w:sz w:val="16"/>
                <w:szCs w:val="16"/>
              </w:rPr>
            </w:pPr>
            <w:r w:rsidRPr="000B2859">
              <w:rPr>
                <w:rFonts w:ascii="Arial" w:eastAsia="Calibri" w:hAnsi="Arial" w:cs="Arial"/>
                <w:color w:val="000000"/>
                <w:sz w:val="16"/>
                <w:szCs w:val="16"/>
              </w:rPr>
              <w:t>1.376</w:t>
            </w:r>
          </w:p>
        </w:tc>
        <w:tc>
          <w:tcPr>
            <w:tcW w:w="197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5CF970D" w14:textId="77777777" w:rsidR="003A7CC4" w:rsidRPr="000B2859" w:rsidRDefault="003A7CC4" w:rsidP="003A036A">
            <w:pPr>
              <w:autoSpaceDE w:val="0"/>
              <w:autoSpaceDN w:val="0"/>
              <w:adjustRightInd w:val="0"/>
              <w:spacing w:line="320" w:lineRule="atLeast"/>
              <w:jc w:val="right"/>
              <w:rPr>
                <w:rFonts w:ascii="Arial" w:eastAsia="Calibri" w:hAnsi="Arial" w:cs="Arial"/>
                <w:color w:val="000000"/>
                <w:sz w:val="16"/>
                <w:szCs w:val="16"/>
              </w:rPr>
            </w:pPr>
            <w:r w:rsidRPr="000B2859">
              <w:rPr>
                <w:rFonts w:ascii="Arial" w:eastAsia="Calibri" w:hAnsi="Arial" w:cs="Arial"/>
                <w:color w:val="000000"/>
                <w:sz w:val="16"/>
                <w:szCs w:val="16"/>
              </w:rPr>
              <w:t>2.595</w:t>
            </w:r>
          </w:p>
        </w:tc>
      </w:tr>
      <w:tr w:rsidR="003A7CC4" w:rsidRPr="000B2859" w14:paraId="3521CE85" w14:textId="77777777" w:rsidTr="003A036A">
        <w:trPr>
          <w:cantSplit/>
          <w:trHeight w:val="16"/>
          <w:tblHeader/>
        </w:trPr>
        <w:tc>
          <w:tcPr>
            <w:tcW w:w="169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7DE6E99C" w14:textId="77777777" w:rsidR="003A7CC4" w:rsidRPr="000B2859" w:rsidRDefault="003A7CC4" w:rsidP="003A036A">
            <w:pPr>
              <w:autoSpaceDE w:val="0"/>
              <w:autoSpaceDN w:val="0"/>
              <w:adjustRightInd w:val="0"/>
              <w:spacing w:line="320" w:lineRule="atLeast"/>
              <w:rPr>
                <w:rFonts w:ascii="Arial" w:eastAsia="Calibri" w:hAnsi="Arial" w:cs="Arial"/>
                <w:color w:val="000000"/>
                <w:sz w:val="18"/>
                <w:szCs w:val="18"/>
              </w:rPr>
            </w:pPr>
            <w:proofErr w:type="spellStart"/>
            <w:r w:rsidRPr="000B2859">
              <w:rPr>
                <w:rFonts w:ascii="Arial" w:eastAsia="Calibri" w:hAnsi="Arial" w:cs="Arial"/>
                <w:color w:val="000000"/>
                <w:sz w:val="18"/>
                <w:szCs w:val="18"/>
              </w:rPr>
              <w:t>df</w:t>
            </w:r>
            <w:proofErr w:type="spellEnd"/>
          </w:p>
        </w:tc>
        <w:tc>
          <w:tcPr>
            <w:tcW w:w="1977" w:type="dxa"/>
            <w:tcBorders>
              <w:top w:val="nil"/>
              <w:left w:val="single" w:sz="16" w:space="0" w:color="000000"/>
              <w:bottom w:val="nil"/>
            </w:tcBorders>
            <w:shd w:val="clear" w:color="auto" w:fill="FFFFFF"/>
            <w:tcMar>
              <w:top w:w="30" w:type="dxa"/>
              <w:left w:w="30" w:type="dxa"/>
              <w:bottom w:w="30" w:type="dxa"/>
              <w:right w:w="30" w:type="dxa"/>
            </w:tcMar>
            <w:vAlign w:val="center"/>
          </w:tcPr>
          <w:p w14:paraId="1E9D00B5" w14:textId="77777777" w:rsidR="003A7CC4" w:rsidRPr="000B2859" w:rsidRDefault="003A7CC4" w:rsidP="003A036A">
            <w:pPr>
              <w:autoSpaceDE w:val="0"/>
              <w:autoSpaceDN w:val="0"/>
              <w:adjustRightInd w:val="0"/>
              <w:spacing w:line="320" w:lineRule="atLeast"/>
              <w:jc w:val="right"/>
              <w:rPr>
                <w:rFonts w:ascii="Arial" w:eastAsia="Calibri" w:hAnsi="Arial" w:cs="Arial"/>
                <w:color w:val="000000"/>
                <w:sz w:val="16"/>
                <w:szCs w:val="16"/>
              </w:rPr>
            </w:pPr>
            <w:r w:rsidRPr="000B2859">
              <w:rPr>
                <w:rFonts w:ascii="Arial" w:eastAsia="Calibri" w:hAnsi="Arial" w:cs="Arial"/>
                <w:color w:val="000000"/>
                <w:sz w:val="16"/>
                <w:szCs w:val="16"/>
              </w:rPr>
              <w:t>3</w:t>
            </w:r>
          </w:p>
        </w:tc>
        <w:tc>
          <w:tcPr>
            <w:tcW w:w="1969" w:type="dxa"/>
            <w:tcBorders>
              <w:top w:val="nil"/>
              <w:bottom w:val="nil"/>
            </w:tcBorders>
            <w:shd w:val="clear" w:color="auto" w:fill="FFFFFF"/>
            <w:tcMar>
              <w:top w:w="30" w:type="dxa"/>
              <w:left w:w="30" w:type="dxa"/>
              <w:bottom w:w="30" w:type="dxa"/>
              <w:right w:w="30" w:type="dxa"/>
            </w:tcMar>
            <w:vAlign w:val="center"/>
          </w:tcPr>
          <w:p w14:paraId="0830DD20" w14:textId="77777777" w:rsidR="003A7CC4" w:rsidRPr="000B2859" w:rsidRDefault="003A7CC4" w:rsidP="003A036A">
            <w:pPr>
              <w:autoSpaceDE w:val="0"/>
              <w:autoSpaceDN w:val="0"/>
              <w:adjustRightInd w:val="0"/>
              <w:spacing w:line="320" w:lineRule="atLeast"/>
              <w:jc w:val="right"/>
              <w:rPr>
                <w:rFonts w:ascii="Arial" w:eastAsia="Calibri" w:hAnsi="Arial" w:cs="Arial"/>
                <w:color w:val="000000"/>
                <w:sz w:val="16"/>
                <w:szCs w:val="16"/>
              </w:rPr>
            </w:pPr>
            <w:r w:rsidRPr="000B2859">
              <w:rPr>
                <w:rFonts w:ascii="Arial" w:eastAsia="Calibri" w:hAnsi="Arial" w:cs="Arial"/>
                <w:color w:val="000000"/>
                <w:sz w:val="16"/>
                <w:szCs w:val="16"/>
              </w:rPr>
              <w:t>3</w:t>
            </w:r>
          </w:p>
        </w:tc>
        <w:tc>
          <w:tcPr>
            <w:tcW w:w="1966" w:type="dxa"/>
            <w:tcBorders>
              <w:top w:val="nil"/>
              <w:bottom w:val="nil"/>
            </w:tcBorders>
            <w:shd w:val="clear" w:color="auto" w:fill="FFFFFF"/>
            <w:tcMar>
              <w:top w:w="30" w:type="dxa"/>
              <w:left w:w="30" w:type="dxa"/>
              <w:bottom w:w="30" w:type="dxa"/>
              <w:right w:w="30" w:type="dxa"/>
            </w:tcMar>
            <w:vAlign w:val="center"/>
          </w:tcPr>
          <w:p w14:paraId="559FBF09" w14:textId="77777777" w:rsidR="003A7CC4" w:rsidRPr="000B2859" w:rsidRDefault="003A7CC4" w:rsidP="003A036A">
            <w:pPr>
              <w:autoSpaceDE w:val="0"/>
              <w:autoSpaceDN w:val="0"/>
              <w:adjustRightInd w:val="0"/>
              <w:spacing w:line="320" w:lineRule="atLeast"/>
              <w:jc w:val="right"/>
              <w:rPr>
                <w:rFonts w:ascii="Arial" w:eastAsia="Calibri" w:hAnsi="Arial" w:cs="Arial"/>
                <w:color w:val="000000"/>
                <w:sz w:val="16"/>
                <w:szCs w:val="16"/>
              </w:rPr>
            </w:pPr>
            <w:r w:rsidRPr="000B2859">
              <w:rPr>
                <w:rFonts w:ascii="Arial" w:eastAsia="Calibri" w:hAnsi="Arial" w:cs="Arial"/>
                <w:color w:val="000000"/>
                <w:sz w:val="16"/>
                <w:szCs w:val="16"/>
              </w:rPr>
              <w:t>3</w:t>
            </w:r>
          </w:p>
        </w:tc>
        <w:tc>
          <w:tcPr>
            <w:tcW w:w="1979" w:type="dxa"/>
            <w:tcBorders>
              <w:top w:val="nil"/>
              <w:bottom w:val="nil"/>
              <w:right w:val="single" w:sz="16" w:space="0" w:color="000000"/>
            </w:tcBorders>
            <w:shd w:val="clear" w:color="auto" w:fill="FFFFFF"/>
            <w:tcMar>
              <w:top w:w="30" w:type="dxa"/>
              <w:left w:w="30" w:type="dxa"/>
              <w:bottom w:w="30" w:type="dxa"/>
              <w:right w:w="30" w:type="dxa"/>
            </w:tcMar>
            <w:vAlign w:val="center"/>
          </w:tcPr>
          <w:p w14:paraId="6C708EC3" w14:textId="77777777" w:rsidR="003A7CC4" w:rsidRPr="000B2859" w:rsidRDefault="003A7CC4" w:rsidP="003A036A">
            <w:pPr>
              <w:autoSpaceDE w:val="0"/>
              <w:autoSpaceDN w:val="0"/>
              <w:adjustRightInd w:val="0"/>
              <w:spacing w:line="320" w:lineRule="atLeast"/>
              <w:jc w:val="right"/>
              <w:rPr>
                <w:rFonts w:ascii="Arial" w:eastAsia="Calibri" w:hAnsi="Arial" w:cs="Arial"/>
                <w:color w:val="000000"/>
                <w:sz w:val="16"/>
                <w:szCs w:val="16"/>
              </w:rPr>
            </w:pPr>
            <w:r w:rsidRPr="000B2859">
              <w:rPr>
                <w:rFonts w:ascii="Arial" w:eastAsia="Calibri" w:hAnsi="Arial" w:cs="Arial"/>
                <w:color w:val="000000"/>
                <w:sz w:val="16"/>
                <w:szCs w:val="16"/>
              </w:rPr>
              <w:t>3</w:t>
            </w:r>
          </w:p>
        </w:tc>
      </w:tr>
      <w:tr w:rsidR="003A7CC4" w:rsidRPr="000B2859" w14:paraId="52178FA5" w14:textId="77777777" w:rsidTr="003A036A">
        <w:trPr>
          <w:cantSplit/>
          <w:trHeight w:val="18"/>
          <w:tblHeader/>
        </w:trPr>
        <w:tc>
          <w:tcPr>
            <w:tcW w:w="1696"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CFC8B92" w14:textId="77777777" w:rsidR="003A7CC4" w:rsidRPr="000B2859" w:rsidRDefault="003A7CC4" w:rsidP="003A036A">
            <w:pPr>
              <w:autoSpaceDE w:val="0"/>
              <w:autoSpaceDN w:val="0"/>
              <w:adjustRightInd w:val="0"/>
              <w:spacing w:line="320" w:lineRule="atLeast"/>
              <w:rPr>
                <w:rFonts w:ascii="Arial" w:eastAsia="Calibri" w:hAnsi="Arial" w:cs="Arial"/>
                <w:color w:val="000000"/>
                <w:sz w:val="18"/>
                <w:szCs w:val="18"/>
              </w:rPr>
            </w:pPr>
            <w:proofErr w:type="spellStart"/>
            <w:r w:rsidRPr="000B2859">
              <w:rPr>
                <w:rFonts w:ascii="Arial" w:eastAsia="Calibri" w:hAnsi="Arial" w:cs="Arial"/>
                <w:color w:val="000000"/>
                <w:sz w:val="18"/>
                <w:szCs w:val="18"/>
              </w:rPr>
              <w:t>Asymp</w:t>
            </w:r>
            <w:proofErr w:type="spellEnd"/>
            <w:r w:rsidRPr="000B2859">
              <w:rPr>
                <w:rFonts w:ascii="Arial" w:eastAsia="Calibri" w:hAnsi="Arial" w:cs="Arial"/>
                <w:color w:val="000000"/>
                <w:sz w:val="18"/>
                <w:szCs w:val="18"/>
              </w:rPr>
              <w:t>. Sig.</w:t>
            </w:r>
          </w:p>
        </w:tc>
        <w:tc>
          <w:tcPr>
            <w:tcW w:w="197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F835647" w14:textId="77777777" w:rsidR="003A7CC4" w:rsidRPr="000B2859" w:rsidRDefault="003A7CC4" w:rsidP="003A036A">
            <w:pPr>
              <w:autoSpaceDE w:val="0"/>
              <w:autoSpaceDN w:val="0"/>
              <w:adjustRightInd w:val="0"/>
              <w:spacing w:line="320" w:lineRule="atLeast"/>
              <w:jc w:val="right"/>
              <w:rPr>
                <w:rFonts w:ascii="Arial" w:eastAsia="Calibri" w:hAnsi="Arial" w:cs="Arial"/>
                <w:color w:val="000000"/>
                <w:sz w:val="16"/>
                <w:szCs w:val="16"/>
              </w:rPr>
            </w:pPr>
            <w:r w:rsidRPr="000B2859">
              <w:rPr>
                <w:rFonts w:ascii="Arial" w:eastAsia="Calibri" w:hAnsi="Arial" w:cs="Arial"/>
                <w:color w:val="000000"/>
                <w:sz w:val="16"/>
                <w:szCs w:val="16"/>
              </w:rPr>
              <w:t>.511</w:t>
            </w:r>
          </w:p>
        </w:tc>
        <w:tc>
          <w:tcPr>
            <w:tcW w:w="1969" w:type="dxa"/>
            <w:tcBorders>
              <w:top w:val="nil"/>
              <w:bottom w:val="single" w:sz="16" w:space="0" w:color="000000"/>
            </w:tcBorders>
            <w:shd w:val="clear" w:color="auto" w:fill="FFFFFF"/>
            <w:tcMar>
              <w:top w:w="30" w:type="dxa"/>
              <w:left w:w="30" w:type="dxa"/>
              <w:bottom w:w="30" w:type="dxa"/>
              <w:right w:w="30" w:type="dxa"/>
            </w:tcMar>
            <w:vAlign w:val="center"/>
          </w:tcPr>
          <w:p w14:paraId="5C91AD8B" w14:textId="77777777" w:rsidR="003A7CC4" w:rsidRPr="000B2859" w:rsidRDefault="003A7CC4" w:rsidP="003A036A">
            <w:pPr>
              <w:autoSpaceDE w:val="0"/>
              <w:autoSpaceDN w:val="0"/>
              <w:adjustRightInd w:val="0"/>
              <w:spacing w:line="320" w:lineRule="atLeast"/>
              <w:jc w:val="right"/>
              <w:rPr>
                <w:rFonts w:ascii="Arial" w:eastAsia="Calibri" w:hAnsi="Arial" w:cs="Arial"/>
                <w:color w:val="000000"/>
                <w:sz w:val="16"/>
                <w:szCs w:val="16"/>
              </w:rPr>
            </w:pPr>
            <w:r w:rsidRPr="000B2859">
              <w:rPr>
                <w:rFonts w:ascii="Arial" w:eastAsia="Calibri" w:hAnsi="Arial" w:cs="Arial"/>
                <w:color w:val="000000"/>
                <w:sz w:val="16"/>
                <w:szCs w:val="16"/>
              </w:rPr>
              <w:t>.935</w:t>
            </w:r>
          </w:p>
        </w:tc>
        <w:tc>
          <w:tcPr>
            <w:tcW w:w="1966" w:type="dxa"/>
            <w:tcBorders>
              <w:top w:val="nil"/>
              <w:bottom w:val="single" w:sz="16" w:space="0" w:color="000000"/>
            </w:tcBorders>
            <w:shd w:val="clear" w:color="auto" w:fill="FFFFFF"/>
            <w:tcMar>
              <w:top w:w="30" w:type="dxa"/>
              <w:left w:w="30" w:type="dxa"/>
              <w:bottom w:w="30" w:type="dxa"/>
              <w:right w:w="30" w:type="dxa"/>
            </w:tcMar>
            <w:vAlign w:val="center"/>
          </w:tcPr>
          <w:p w14:paraId="5BBB9FD6" w14:textId="77777777" w:rsidR="003A7CC4" w:rsidRPr="000B2859" w:rsidRDefault="003A7CC4" w:rsidP="003A036A">
            <w:pPr>
              <w:autoSpaceDE w:val="0"/>
              <w:autoSpaceDN w:val="0"/>
              <w:adjustRightInd w:val="0"/>
              <w:spacing w:line="320" w:lineRule="atLeast"/>
              <w:jc w:val="right"/>
              <w:rPr>
                <w:rFonts w:ascii="Arial" w:eastAsia="Calibri" w:hAnsi="Arial" w:cs="Arial"/>
                <w:color w:val="000000"/>
                <w:sz w:val="16"/>
                <w:szCs w:val="16"/>
              </w:rPr>
            </w:pPr>
            <w:r w:rsidRPr="000B2859">
              <w:rPr>
                <w:rFonts w:ascii="Arial" w:eastAsia="Calibri" w:hAnsi="Arial" w:cs="Arial"/>
                <w:color w:val="000000"/>
                <w:sz w:val="16"/>
                <w:szCs w:val="16"/>
              </w:rPr>
              <w:t>.711</w:t>
            </w:r>
          </w:p>
        </w:tc>
        <w:tc>
          <w:tcPr>
            <w:tcW w:w="197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47EFB5A0" w14:textId="77777777" w:rsidR="003A7CC4" w:rsidRPr="000B2859" w:rsidRDefault="003A7CC4" w:rsidP="003A036A">
            <w:pPr>
              <w:autoSpaceDE w:val="0"/>
              <w:autoSpaceDN w:val="0"/>
              <w:adjustRightInd w:val="0"/>
              <w:spacing w:line="320" w:lineRule="atLeast"/>
              <w:jc w:val="right"/>
              <w:rPr>
                <w:rFonts w:ascii="Arial" w:eastAsia="Calibri" w:hAnsi="Arial" w:cs="Arial"/>
                <w:color w:val="000000"/>
                <w:sz w:val="16"/>
                <w:szCs w:val="16"/>
              </w:rPr>
            </w:pPr>
            <w:r w:rsidRPr="000B2859">
              <w:rPr>
                <w:rFonts w:ascii="Arial" w:eastAsia="Calibri" w:hAnsi="Arial" w:cs="Arial"/>
                <w:color w:val="000000"/>
                <w:sz w:val="16"/>
                <w:szCs w:val="16"/>
              </w:rPr>
              <w:t>.458</w:t>
            </w:r>
          </w:p>
        </w:tc>
      </w:tr>
      <w:tr w:rsidR="003A7CC4" w:rsidRPr="000B2859" w14:paraId="6DA88718" w14:textId="77777777" w:rsidTr="003A036A">
        <w:trPr>
          <w:cantSplit/>
          <w:trHeight w:val="16"/>
        </w:trPr>
        <w:tc>
          <w:tcPr>
            <w:tcW w:w="3673" w:type="dxa"/>
            <w:gridSpan w:val="2"/>
            <w:tcBorders>
              <w:top w:val="nil"/>
              <w:left w:val="nil"/>
              <w:bottom w:val="nil"/>
              <w:right w:val="nil"/>
            </w:tcBorders>
            <w:shd w:val="clear" w:color="auto" w:fill="FFFFFF"/>
            <w:tcMar>
              <w:top w:w="30" w:type="dxa"/>
              <w:left w:w="30" w:type="dxa"/>
              <w:bottom w:w="30" w:type="dxa"/>
              <w:right w:w="30" w:type="dxa"/>
            </w:tcMar>
          </w:tcPr>
          <w:p w14:paraId="6CEE8295" w14:textId="77777777" w:rsidR="003A7CC4" w:rsidRPr="000B2859" w:rsidRDefault="003A7CC4" w:rsidP="003A036A">
            <w:pPr>
              <w:autoSpaceDE w:val="0"/>
              <w:autoSpaceDN w:val="0"/>
              <w:adjustRightInd w:val="0"/>
              <w:spacing w:line="320" w:lineRule="atLeast"/>
              <w:rPr>
                <w:rFonts w:ascii="Arial" w:eastAsia="Calibri" w:hAnsi="Arial" w:cs="Arial"/>
                <w:color w:val="000000"/>
                <w:sz w:val="16"/>
                <w:szCs w:val="16"/>
              </w:rPr>
            </w:pPr>
            <w:r w:rsidRPr="000B2859">
              <w:rPr>
                <w:rFonts w:ascii="Arial" w:eastAsia="Calibri" w:hAnsi="Arial" w:cs="Arial"/>
                <w:color w:val="000000"/>
                <w:sz w:val="16"/>
                <w:szCs w:val="16"/>
              </w:rPr>
              <w:t>a. Kruskal Wallis Test</w:t>
            </w:r>
          </w:p>
        </w:tc>
        <w:tc>
          <w:tcPr>
            <w:tcW w:w="1969" w:type="dxa"/>
            <w:tcBorders>
              <w:top w:val="nil"/>
              <w:left w:val="nil"/>
              <w:bottom w:val="nil"/>
              <w:right w:val="nil"/>
            </w:tcBorders>
            <w:shd w:val="clear" w:color="auto" w:fill="FFFFFF"/>
            <w:tcMar>
              <w:top w:w="30" w:type="dxa"/>
              <w:left w:w="30" w:type="dxa"/>
              <w:bottom w:w="30" w:type="dxa"/>
              <w:right w:w="30" w:type="dxa"/>
            </w:tcMar>
          </w:tcPr>
          <w:p w14:paraId="15147F93" w14:textId="77777777" w:rsidR="003A7CC4" w:rsidRPr="000B2859" w:rsidRDefault="003A7CC4" w:rsidP="003A036A">
            <w:pPr>
              <w:autoSpaceDE w:val="0"/>
              <w:autoSpaceDN w:val="0"/>
              <w:adjustRightInd w:val="0"/>
              <w:rPr>
                <w:rFonts w:eastAsia="Calibri"/>
                <w:sz w:val="16"/>
                <w:szCs w:val="16"/>
              </w:rPr>
            </w:pPr>
          </w:p>
        </w:tc>
        <w:tc>
          <w:tcPr>
            <w:tcW w:w="1966" w:type="dxa"/>
            <w:tcBorders>
              <w:top w:val="nil"/>
              <w:left w:val="nil"/>
              <w:bottom w:val="nil"/>
              <w:right w:val="nil"/>
            </w:tcBorders>
            <w:shd w:val="clear" w:color="auto" w:fill="FFFFFF"/>
            <w:tcMar>
              <w:top w:w="30" w:type="dxa"/>
              <w:left w:w="30" w:type="dxa"/>
              <w:bottom w:w="30" w:type="dxa"/>
              <w:right w:w="30" w:type="dxa"/>
            </w:tcMar>
          </w:tcPr>
          <w:p w14:paraId="4E6EDE2D" w14:textId="77777777" w:rsidR="003A7CC4" w:rsidRPr="000B2859" w:rsidRDefault="003A7CC4" w:rsidP="003A036A">
            <w:pPr>
              <w:autoSpaceDE w:val="0"/>
              <w:autoSpaceDN w:val="0"/>
              <w:adjustRightInd w:val="0"/>
              <w:rPr>
                <w:rFonts w:eastAsia="Calibri"/>
                <w:sz w:val="16"/>
                <w:szCs w:val="16"/>
              </w:rPr>
            </w:pPr>
          </w:p>
        </w:tc>
        <w:tc>
          <w:tcPr>
            <w:tcW w:w="1979" w:type="dxa"/>
            <w:tcBorders>
              <w:top w:val="nil"/>
              <w:left w:val="nil"/>
              <w:bottom w:val="nil"/>
              <w:right w:val="nil"/>
            </w:tcBorders>
            <w:shd w:val="clear" w:color="auto" w:fill="FFFFFF"/>
            <w:tcMar>
              <w:top w:w="30" w:type="dxa"/>
              <w:left w:w="30" w:type="dxa"/>
              <w:bottom w:w="30" w:type="dxa"/>
              <w:right w:w="30" w:type="dxa"/>
            </w:tcMar>
          </w:tcPr>
          <w:p w14:paraId="0E4E51E5" w14:textId="77777777" w:rsidR="003A7CC4" w:rsidRPr="000B2859" w:rsidRDefault="003A7CC4" w:rsidP="003A036A">
            <w:pPr>
              <w:autoSpaceDE w:val="0"/>
              <w:autoSpaceDN w:val="0"/>
              <w:adjustRightInd w:val="0"/>
              <w:rPr>
                <w:rFonts w:eastAsia="Calibri"/>
                <w:sz w:val="16"/>
                <w:szCs w:val="16"/>
              </w:rPr>
            </w:pPr>
          </w:p>
        </w:tc>
      </w:tr>
      <w:tr w:rsidR="003A7CC4" w:rsidRPr="000B2859" w14:paraId="672863B4" w14:textId="77777777" w:rsidTr="003A036A">
        <w:trPr>
          <w:cantSplit/>
          <w:trHeight w:val="16"/>
        </w:trPr>
        <w:tc>
          <w:tcPr>
            <w:tcW w:w="5642" w:type="dxa"/>
            <w:gridSpan w:val="3"/>
            <w:tcBorders>
              <w:top w:val="nil"/>
              <w:left w:val="nil"/>
              <w:bottom w:val="nil"/>
              <w:right w:val="nil"/>
            </w:tcBorders>
            <w:shd w:val="clear" w:color="auto" w:fill="FFFFFF"/>
            <w:tcMar>
              <w:top w:w="30" w:type="dxa"/>
              <w:left w:w="30" w:type="dxa"/>
              <w:bottom w:w="30" w:type="dxa"/>
              <w:right w:w="30" w:type="dxa"/>
            </w:tcMar>
          </w:tcPr>
          <w:p w14:paraId="755399CE" w14:textId="77777777" w:rsidR="003A7CC4" w:rsidRPr="000B2859" w:rsidRDefault="003A7CC4" w:rsidP="003A7CC4">
            <w:pPr>
              <w:autoSpaceDE w:val="0"/>
              <w:autoSpaceDN w:val="0"/>
              <w:adjustRightInd w:val="0"/>
              <w:spacing w:line="320" w:lineRule="atLeast"/>
              <w:rPr>
                <w:rFonts w:ascii="Arial" w:eastAsia="Calibri" w:hAnsi="Arial" w:cs="Arial"/>
                <w:color w:val="000000"/>
                <w:sz w:val="16"/>
                <w:szCs w:val="16"/>
              </w:rPr>
            </w:pPr>
            <w:r w:rsidRPr="000B2859">
              <w:rPr>
                <w:rFonts w:ascii="Arial" w:eastAsia="Calibri" w:hAnsi="Arial" w:cs="Arial"/>
                <w:color w:val="000000"/>
                <w:sz w:val="16"/>
                <w:szCs w:val="16"/>
              </w:rPr>
              <w:t>b. Grouping Variable: 2. Age</w:t>
            </w:r>
          </w:p>
        </w:tc>
        <w:tc>
          <w:tcPr>
            <w:tcW w:w="1966" w:type="dxa"/>
            <w:tcBorders>
              <w:top w:val="nil"/>
              <w:left w:val="nil"/>
              <w:bottom w:val="nil"/>
              <w:right w:val="nil"/>
            </w:tcBorders>
            <w:shd w:val="clear" w:color="auto" w:fill="FFFFFF"/>
            <w:tcMar>
              <w:top w:w="30" w:type="dxa"/>
              <w:left w:w="30" w:type="dxa"/>
              <w:bottom w:w="30" w:type="dxa"/>
              <w:right w:w="30" w:type="dxa"/>
            </w:tcMar>
          </w:tcPr>
          <w:p w14:paraId="234057DE" w14:textId="77777777" w:rsidR="003A7CC4" w:rsidRPr="000B2859" w:rsidRDefault="003A7CC4" w:rsidP="003A036A">
            <w:pPr>
              <w:autoSpaceDE w:val="0"/>
              <w:autoSpaceDN w:val="0"/>
              <w:adjustRightInd w:val="0"/>
              <w:rPr>
                <w:rFonts w:eastAsia="Calibri"/>
                <w:sz w:val="16"/>
                <w:szCs w:val="16"/>
              </w:rPr>
            </w:pPr>
          </w:p>
        </w:tc>
        <w:tc>
          <w:tcPr>
            <w:tcW w:w="1979" w:type="dxa"/>
            <w:tcBorders>
              <w:top w:val="nil"/>
              <w:left w:val="nil"/>
              <w:bottom w:val="nil"/>
              <w:right w:val="nil"/>
            </w:tcBorders>
            <w:shd w:val="clear" w:color="auto" w:fill="FFFFFF"/>
            <w:tcMar>
              <w:top w:w="30" w:type="dxa"/>
              <w:left w:w="30" w:type="dxa"/>
              <w:bottom w:w="30" w:type="dxa"/>
              <w:right w:w="30" w:type="dxa"/>
            </w:tcMar>
          </w:tcPr>
          <w:p w14:paraId="7677A601" w14:textId="77777777" w:rsidR="003A7CC4" w:rsidRPr="000B2859" w:rsidRDefault="003A7CC4" w:rsidP="003A036A">
            <w:pPr>
              <w:autoSpaceDE w:val="0"/>
              <w:autoSpaceDN w:val="0"/>
              <w:adjustRightInd w:val="0"/>
              <w:rPr>
                <w:rFonts w:eastAsia="Calibri"/>
                <w:sz w:val="16"/>
                <w:szCs w:val="16"/>
              </w:rPr>
            </w:pPr>
          </w:p>
        </w:tc>
      </w:tr>
    </w:tbl>
    <w:p w14:paraId="1385ED99" w14:textId="77777777" w:rsidR="003A7CC4" w:rsidRPr="003A7CC4" w:rsidRDefault="003A7CC4" w:rsidP="003A7CC4">
      <w:pPr>
        <w:rPr>
          <w:rFonts w:ascii="Times New Roman" w:eastAsia="Calibri" w:hAnsi="Times New Roman" w:cs="Times New Roman"/>
          <w:b/>
          <w:bCs/>
          <w:sz w:val="24"/>
          <w:szCs w:val="24"/>
        </w:rPr>
      </w:pPr>
      <w:r w:rsidRPr="003A7CC4">
        <w:rPr>
          <w:rFonts w:ascii="Times New Roman" w:eastAsia="Calibri" w:hAnsi="Times New Roman" w:cs="Times New Roman"/>
          <w:b/>
          <w:bCs/>
          <w:sz w:val="24"/>
          <w:szCs w:val="24"/>
        </w:rPr>
        <w:t>INTERPRETATION:</w:t>
      </w:r>
    </w:p>
    <w:p w14:paraId="13F8CE11" w14:textId="77777777" w:rsidR="003A7CC4" w:rsidRPr="003A7CC4" w:rsidRDefault="003A7CC4" w:rsidP="003A7CC4">
      <w:pPr>
        <w:autoSpaceDE w:val="0"/>
        <w:autoSpaceDN w:val="0"/>
        <w:adjustRightInd w:val="0"/>
        <w:spacing w:line="360" w:lineRule="auto"/>
        <w:jc w:val="both"/>
        <w:rPr>
          <w:rFonts w:ascii="Times New Roman" w:eastAsia="Calibri" w:hAnsi="Times New Roman" w:cs="Times New Roman"/>
          <w:color w:val="000000"/>
          <w:sz w:val="24"/>
          <w:szCs w:val="24"/>
        </w:rPr>
      </w:pPr>
      <w:r>
        <w:rPr>
          <w:rFonts w:ascii="Times New Roman" w:eastAsia="Calibri" w:hAnsi="Times New Roman" w:cs="Times New Roman"/>
          <w:sz w:val="24"/>
          <w:szCs w:val="24"/>
        </w:rPr>
        <w:t>I</w:t>
      </w:r>
      <w:r w:rsidRPr="003A7CC4">
        <w:rPr>
          <w:rFonts w:ascii="Times New Roman" w:eastAsia="Calibri" w:hAnsi="Times New Roman" w:cs="Times New Roman"/>
          <w:sz w:val="24"/>
          <w:szCs w:val="24"/>
        </w:rPr>
        <w:t xml:space="preserve">t is inferred that the significance level is (0.511)&gt;0.05. So, the null hypothesis H0 is accepted. Hence, </w:t>
      </w:r>
      <w:r w:rsidRPr="003A7CC4">
        <w:rPr>
          <w:rFonts w:ascii="Times New Roman" w:eastAsia="Calibri" w:hAnsi="Times New Roman" w:cs="Times New Roman"/>
          <w:color w:val="000000"/>
          <w:sz w:val="24"/>
          <w:szCs w:val="24"/>
        </w:rPr>
        <w:t>there is no significance difference between mean rank of employees age with effectiveness of the communication.</w:t>
      </w:r>
      <w:r>
        <w:rPr>
          <w:rFonts w:ascii="Times New Roman" w:eastAsia="Calibri" w:hAnsi="Times New Roman" w:cs="Times New Roman"/>
          <w:sz w:val="24"/>
          <w:szCs w:val="24"/>
        </w:rPr>
        <w:t xml:space="preserve"> I</w:t>
      </w:r>
      <w:r w:rsidRPr="003A7CC4">
        <w:rPr>
          <w:rFonts w:ascii="Times New Roman" w:eastAsia="Calibri" w:hAnsi="Times New Roman" w:cs="Times New Roman"/>
          <w:sz w:val="24"/>
          <w:szCs w:val="24"/>
        </w:rPr>
        <w:t xml:space="preserve">t is inferred that the significance level is (0.935)&gt;0.05. So, the null hypothesis H0 is accepted. Hence, </w:t>
      </w:r>
      <w:r w:rsidRPr="003A7CC4">
        <w:rPr>
          <w:rFonts w:ascii="Times New Roman" w:eastAsia="Calibri" w:hAnsi="Times New Roman" w:cs="Times New Roman"/>
          <w:color w:val="000000"/>
          <w:sz w:val="24"/>
          <w:szCs w:val="24"/>
        </w:rPr>
        <w:t>there is no significance difference between mean rank of employees age with fairness and equity</w:t>
      </w:r>
      <w:r>
        <w:rPr>
          <w:rFonts w:ascii="Times New Roman" w:eastAsia="Calibri" w:hAnsi="Times New Roman" w:cs="Times New Roman"/>
          <w:color w:val="000000"/>
          <w:sz w:val="24"/>
          <w:szCs w:val="24"/>
        </w:rPr>
        <w:t xml:space="preserve">. </w:t>
      </w:r>
      <w:r>
        <w:rPr>
          <w:rFonts w:ascii="Times New Roman" w:eastAsia="Calibri" w:hAnsi="Times New Roman" w:cs="Times New Roman"/>
          <w:sz w:val="24"/>
          <w:szCs w:val="24"/>
        </w:rPr>
        <w:t>I</w:t>
      </w:r>
      <w:r w:rsidRPr="003A7CC4">
        <w:rPr>
          <w:rFonts w:ascii="Times New Roman" w:eastAsia="Calibri" w:hAnsi="Times New Roman" w:cs="Times New Roman"/>
          <w:sz w:val="24"/>
          <w:szCs w:val="24"/>
        </w:rPr>
        <w:t xml:space="preserve">t is inferred that the significance level is (0.711) &gt;0.05. So, the null hypothesis H0 is accepted. Hence, </w:t>
      </w:r>
      <w:r w:rsidRPr="003A7CC4">
        <w:rPr>
          <w:rFonts w:ascii="Times New Roman" w:eastAsia="Calibri" w:hAnsi="Times New Roman" w:cs="Times New Roman"/>
          <w:color w:val="000000"/>
          <w:sz w:val="24"/>
          <w:szCs w:val="24"/>
        </w:rPr>
        <w:t>there is no significance difference between mean rank of employees age with support for work-life balance.</w:t>
      </w:r>
      <w:r>
        <w:rPr>
          <w:rFonts w:ascii="Times New Roman" w:eastAsia="Calibri" w:hAnsi="Times New Roman" w:cs="Times New Roman"/>
          <w:color w:val="000000"/>
          <w:sz w:val="24"/>
          <w:szCs w:val="24"/>
        </w:rPr>
        <w:t xml:space="preserve"> </w:t>
      </w:r>
      <w:r>
        <w:rPr>
          <w:rFonts w:ascii="Times New Roman" w:eastAsia="Calibri" w:hAnsi="Times New Roman" w:cs="Times New Roman"/>
          <w:sz w:val="24"/>
          <w:szCs w:val="24"/>
        </w:rPr>
        <w:t>I</w:t>
      </w:r>
      <w:r w:rsidRPr="003A7CC4">
        <w:rPr>
          <w:rFonts w:ascii="Times New Roman" w:eastAsia="Calibri" w:hAnsi="Times New Roman" w:cs="Times New Roman"/>
          <w:sz w:val="24"/>
          <w:szCs w:val="24"/>
        </w:rPr>
        <w:t xml:space="preserve">t is inferred that the significance level is (0.458)&gt;0.05. So, the null hypothesis H0 is accepted. Hence, </w:t>
      </w:r>
      <w:r w:rsidRPr="003A7CC4">
        <w:rPr>
          <w:rFonts w:ascii="Times New Roman" w:eastAsia="Calibri" w:hAnsi="Times New Roman" w:cs="Times New Roman"/>
          <w:color w:val="000000"/>
          <w:sz w:val="24"/>
          <w:szCs w:val="24"/>
        </w:rPr>
        <w:t>there is no significance difference between mean rank of employees age with employee engagement and recognition.</w:t>
      </w:r>
    </w:p>
    <w:p w14:paraId="4B062097" w14:textId="77777777" w:rsidR="003A7CC4" w:rsidRDefault="003A7CC4" w:rsidP="00367D59">
      <w:pPr>
        <w:ind w:left="720"/>
        <w:contextualSpacing/>
        <w:jc w:val="center"/>
        <w:rPr>
          <w:rFonts w:ascii="Times New Roman" w:eastAsia="Calibri" w:hAnsi="Times New Roman" w:cs="Times New Roman"/>
          <w:b/>
          <w:bCs/>
          <w:sz w:val="28"/>
          <w:szCs w:val="28"/>
        </w:rPr>
      </w:pPr>
      <w:r w:rsidRPr="003A7CC4">
        <w:rPr>
          <w:rFonts w:ascii="Times New Roman" w:eastAsia="Calibri" w:hAnsi="Times New Roman" w:cs="Times New Roman"/>
          <w:b/>
          <w:bCs/>
          <w:sz w:val="28"/>
          <w:szCs w:val="28"/>
        </w:rPr>
        <w:t>FINDINGS</w:t>
      </w:r>
    </w:p>
    <w:p w14:paraId="451D2675" w14:textId="77777777" w:rsidR="00367D59" w:rsidRPr="00367D59" w:rsidRDefault="00367D59" w:rsidP="00367D59">
      <w:pPr>
        <w:ind w:left="720"/>
        <w:contextualSpacing/>
        <w:jc w:val="center"/>
        <w:rPr>
          <w:rFonts w:ascii="Times New Roman" w:eastAsia="Calibri" w:hAnsi="Times New Roman" w:cs="Times New Roman"/>
          <w:b/>
          <w:bCs/>
          <w:sz w:val="28"/>
          <w:szCs w:val="28"/>
        </w:rPr>
      </w:pPr>
    </w:p>
    <w:p w14:paraId="0A593C09" w14:textId="77777777" w:rsidR="003A7CC4" w:rsidRDefault="003A7CC4" w:rsidP="003A7CC4">
      <w:pPr>
        <w:spacing w:after="0" w:line="360" w:lineRule="auto"/>
        <w:contextualSpacing/>
        <w:jc w:val="both"/>
        <w:rPr>
          <w:rFonts w:ascii="Times New Roman" w:eastAsia="Times New Roman" w:hAnsi="Times New Roman" w:cs="Times New Roman"/>
          <w:color w:val="333333"/>
          <w:spacing w:val="3"/>
          <w:kern w:val="0"/>
          <w:sz w:val="24"/>
          <w:szCs w:val="24"/>
          <w:shd w:val="clear" w:color="auto" w:fill="FFFFFF"/>
          <w14:ligatures w14:val="none"/>
        </w:rPr>
      </w:pPr>
      <w:r w:rsidRPr="003A7CC4">
        <w:rPr>
          <w:rFonts w:ascii="Times New Roman" w:eastAsia="Calibri" w:hAnsi="Times New Roman" w:cs="Times New Roman"/>
          <w:color w:val="333333"/>
          <w:spacing w:val="3"/>
          <w:sz w:val="24"/>
          <w:szCs w:val="24"/>
          <w:shd w:val="clear" w:color="auto" w:fill="FFFFFF"/>
        </w:rPr>
        <w:t>It is found that there is a majority of 81% female respondents.</w:t>
      </w:r>
      <w:r>
        <w:rPr>
          <w:rFonts w:ascii="Times New Roman" w:eastAsia="Calibri" w:hAnsi="Times New Roman" w:cs="Times New Roman"/>
          <w:b/>
          <w:bCs/>
          <w:sz w:val="24"/>
          <w:szCs w:val="24"/>
        </w:rPr>
        <w:t xml:space="preserve"> </w:t>
      </w:r>
      <w:r w:rsidRPr="003A7CC4">
        <w:rPr>
          <w:rFonts w:ascii="Times New Roman" w:eastAsia="Times New Roman" w:hAnsi="Times New Roman" w:cs="Times New Roman"/>
          <w:color w:val="333333"/>
          <w:spacing w:val="3"/>
          <w:kern w:val="0"/>
          <w:sz w:val="24"/>
          <w:szCs w:val="24"/>
          <w:shd w:val="clear" w:color="auto" w:fill="FFFFFF"/>
          <w14:ligatures w14:val="none"/>
        </w:rPr>
        <w:t>It is found that there is a majority of 37% age of respondents.</w:t>
      </w:r>
      <w:r>
        <w:rPr>
          <w:rFonts w:ascii="Times New Roman" w:eastAsia="Times New Roman" w:hAnsi="Times New Roman" w:cs="Times New Roman"/>
          <w:color w:val="333333"/>
          <w:spacing w:val="3"/>
          <w:kern w:val="0"/>
          <w:sz w:val="24"/>
          <w:szCs w:val="24"/>
          <w:shd w:val="clear" w:color="auto" w:fill="FFFFFF"/>
          <w14:ligatures w14:val="none"/>
        </w:rPr>
        <w:t xml:space="preserve"> </w:t>
      </w:r>
      <w:r w:rsidRPr="003A7CC4">
        <w:rPr>
          <w:rFonts w:ascii="Times New Roman" w:eastAsia="Calibri" w:hAnsi="Times New Roman" w:cs="Times New Roman"/>
          <w:color w:val="333333"/>
          <w:spacing w:val="3"/>
          <w:sz w:val="24"/>
          <w:szCs w:val="24"/>
          <w:shd w:val="clear" w:color="auto" w:fill="FFFFFF"/>
        </w:rPr>
        <w:t>It is found that there is a majority of 54%</w:t>
      </w:r>
      <w:r w:rsidRPr="003A7CC4">
        <w:rPr>
          <w:rFonts w:ascii="Times New Roman" w:eastAsia="Calibri" w:hAnsi="Times New Roman" w:cs="Times New Roman"/>
          <w:b/>
          <w:bCs/>
          <w:color w:val="333333"/>
          <w:spacing w:val="3"/>
          <w:sz w:val="24"/>
          <w:szCs w:val="24"/>
          <w:shd w:val="clear" w:color="auto" w:fill="FFFFFF"/>
        </w:rPr>
        <w:t xml:space="preserve"> </w:t>
      </w:r>
      <w:r w:rsidRPr="003A7CC4">
        <w:rPr>
          <w:rFonts w:ascii="Times New Roman" w:eastAsia="Calibri" w:hAnsi="Times New Roman" w:cs="Times New Roman"/>
          <w:color w:val="333333"/>
          <w:spacing w:val="3"/>
          <w:sz w:val="24"/>
          <w:szCs w:val="24"/>
          <w:shd w:val="clear" w:color="auto" w:fill="FFFFFF"/>
        </w:rPr>
        <w:t>years of respondents.</w:t>
      </w:r>
      <w:r>
        <w:rPr>
          <w:rFonts w:ascii="Times New Roman" w:eastAsia="Calibri" w:hAnsi="Times New Roman" w:cs="Times New Roman"/>
          <w:color w:val="333333"/>
          <w:spacing w:val="3"/>
          <w:sz w:val="24"/>
          <w:szCs w:val="24"/>
          <w:shd w:val="clear" w:color="auto" w:fill="FFFFFF"/>
        </w:rPr>
        <w:t xml:space="preserve"> </w:t>
      </w:r>
      <w:r w:rsidRPr="003A7CC4">
        <w:rPr>
          <w:rFonts w:ascii="Times New Roman" w:eastAsia="Calibri" w:hAnsi="Times New Roman" w:cs="Times New Roman"/>
          <w:color w:val="333333"/>
          <w:spacing w:val="3"/>
          <w:sz w:val="24"/>
          <w:szCs w:val="24"/>
          <w:shd w:val="clear" w:color="auto" w:fill="FFFFFF"/>
        </w:rPr>
        <w:t>It is found that there are majority 65% of respondents</w:t>
      </w:r>
      <w:r w:rsidRPr="003A7CC4">
        <w:rPr>
          <w:rFonts w:ascii="Times New Roman" w:eastAsia="Calibri" w:hAnsi="Times New Roman" w:cs="Times New Roman"/>
          <w:b/>
          <w:bCs/>
          <w:color w:val="333333"/>
          <w:spacing w:val="3"/>
          <w:sz w:val="24"/>
          <w:szCs w:val="24"/>
          <w:shd w:val="clear" w:color="auto" w:fill="FFFFFF"/>
        </w:rPr>
        <w:t xml:space="preserve"> </w:t>
      </w:r>
      <w:r w:rsidRPr="003A7CC4">
        <w:rPr>
          <w:rFonts w:ascii="Times New Roman" w:eastAsia="Calibri" w:hAnsi="Times New Roman" w:cs="Times New Roman"/>
          <w:color w:val="333333"/>
          <w:spacing w:val="3"/>
          <w:sz w:val="24"/>
          <w:szCs w:val="24"/>
          <w:shd w:val="clear" w:color="auto" w:fill="FFFFFF"/>
        </w:rPr>
        <w:t>strongly agree</w:t>
      </w:r>
      <w:r w:rsidRPr="003A7CC4">
        <w:rPr>
          <w:rFonts w:ascii="Times New Roman" w:eastAsia="Calibri" w:hAnsi="Times New Roman" w:cs="Times New Roman"/>
          <w:b/>
          <w:bCs/>
          <w:color w:val="333333"/>
          <w:spacing w:val="3"/>
          <w:sz w:val="24"/>
          <w:szCs w:val="24"/>
          <w:shd w:val="clear" w:color="auto" w:fill="FFFFFF"/>
        </w:rPr>
        <w:t xml:space="preserve"> </w:t>
      </w:r>
      <w:r w:rsidRPr="003A7CC4">
        <w:rPr>
          <w:rFonts w:ascii="Times New Roman" w:eastAsia="Calibri" w:hAnsi="Times New Roman" w:cs="Times New Roman"/>
          <w:color w:val="333333"/>
          <w:spacing w:val="3"/>
          <w:sz w:val="24"/>
          <w:szCs w:val="24"/>
          <w:shd w:val="clear" w:color="auto" w:fill="FFFFFF"/>
        </w:rPr>
        <w:t>about company effectively communicates changes in HR policies and procedures.</w:t>
      </w:r>
      <w:r>
        <w:rPr>
          <w:rFonts w:ascii="Times New Roman" w:eastAsia="Calibri" w:hAnsi="Times New Roman" w:cs="Times New Roman"/>
          <w:b/>
          <w:bCs/>
          <w:sz w:val="24"/>
          <w:szCs w:val="24"/>
        </w:rPr>
        <w:t xml:space="preserve"> </w:t>
      </w:r>
      <w:r w:rsidRPr="003A7CC4">
        <w:rPr>
          <w:rFonts w:ascii="Times New Roman" w:eastAsia="Calibri" w:hAnsi="Times New Roman" w:cs="Times New Roman"/>
          <w:color w:val="333333"/>
          <w:spacing w:val="3"/>
          <w:sz w:val="24"/>
          <w:szCs w:val="24"/>
          <w:shd w:val="clear" w:color="auto" w:fill="FFFFFF"/>
        </w:rPr>
        <w:t>It is found that there are majority 61% of respondents</w:t>
      </w:r>
      <w:r w:rsidRPr="003A7CC4">
        <w:rPr>
          <w:rFonts w:ascii="Times New Roman" w:eastAsia="Calibri" w:hAnsi="Times New Roman" w:cs="Times New Roman"/>
          <w:b/>
          <w:bCs/>
          <w:color w:val="333333"/>
          <w:spacing w:val="3"/>
          <w:sz w:val="24"/>
          <w:szCs w:val="24"/>
          <w:shd w:val="clear" w:color="auto" w:fill="FFFFFF"/>
        </w:rPr>
        <w:t xml:space="preserve"> </w:t>
      </w:r>
      <w:r w:rsidRPr="003A7CC4">
        <w:rPr>
          <w:rFonts w:ascii="Times New Roman" w:eastAsia="Calibri" w:hAnsi="Times New Roman" w:cs="Times New Roman"/>
          <w:color w:val="333333"/>
          <w:spacing w:val="3"/>
          <w:sz w:val="24"/>
          <w:szCs w:val="24"/>
          <w:shd w:val="clear" w:color="auto" w:fill="FFFFFF"/>
        </w:rPr>
        <w:t>agree that employees receiving clear and timely information about HR-related matters.</w:t>
      </w:r>
      <w:r>
        <w:rPr>
          <w:rFonts w:ascii="Times New Roman" w:eastAsia="Calibri" w:hAnsi="Times New Roman" w:cs="Times New Roman"/>
          <w:b/>
          <w:bCs/>
          <w:sz w:val="24"/>
          <w:szCs w:val="24"/>
        </w:rPr>
        <w:t xml:space="preserve"> </w:t>
      </w:r>
      <w:r w:rsidRPr="003A7CC4">
        <w:rPr>
          <w:rFonts w:ascii="Times New Roman" w:eastAsia="Times New Roman" w:hAnsi="Times New Roman" w:cs="Times New Roman"/>
          <w:color w:val="333333"/>
          <w:spacing w:val="3"/>
          <w:kern w:val="0"/>
          <w:sz w:val="24"/>
          <w:szCs w:val="24"/>
          <w:shd w:val="clear" w:color="auto" w:fill="FFFFFF"/>
          <w14:ligatures w14:val="none"/>
        </w:rPr>
        <w:t>It is found that there are majority 65% of respondents</w:t>
      </w:r>
      <w:r w:rsidRPr="003A7CC4">
        <w:rPr>
          <w:rFonts w:ascii="Times New Roman" w:eastAsia="Times New Roman" w:hAnsi="Times New Roman" w:cs="Times New Roman"/>
          <w:b/>
          <w:bCs/>
          <w:color w:val="333333"/>
          <w:spacing w:val="3"/>
          <w:kern w:val="0"/>
          <w:sz w:val="24"/>
          <w:szCs w:val="24"/>
          <w:shd w:val="clear" w:color="auto" w:fill="FFFFFF"/>
          <w14:ligatures w14:val="none"/>
        </w:rPr>
        <w:t xml:space="preserve"> </w:t>
      </w:r>
      <w:r w:rsidRPr="003A7CC4">
        <w:rPr>
          <w:rFonts w:ascii="Times New Roman" w:eastAsia="Times New Roman" w:hAnsi="Times New Roman" w:cs="Times New Roman"/>
          <w:color w:val="333333"/>
          <w:spacing w:val="3"/>
          <w:kern w:val="0"/>
          <w:sz w:val="24"/>
          <w:szCs w:val="24"/>
          <w:shd w:val="clear" w:color="auto" w:fill="FFFFFF"/>
          <w14:ligatures w14:val="none"/>
        </w:rPr>
        <w:t>agree that information about that does not affect by the HR department.</w:t>
      </w:r>
      <w:r>
        <w:rPr>
          <w:rFonts w:ascii="Times New Roman" w:eastAsia="Calibri" w:hAnsi="Times New Roman" w:cs="Times New Roman"/>
          <w:b/>
          <w:bCs/>
          <w:sz w:val="24"/>
          <w:szCs w:val="24"/>
        </w:rPr>
        <w:t xml:space="preserve"> </w:t>
      </w:r>
      <w:r w:rsidRPr="003A7CC4">
        <w:rPr>
          <w:rFonts w:ascii="Times New Roman" w:eastAsia="Times New Roman" w:hAnsi="Times New Roman" w:cs="Times New Roman"/>
          <w:color w:val="333333"/>
          <w:spacing w:val="3"/>
          <w:kern w:val="0"/>
          <w:sz w:val="24"/>
          <w:szCs w:val="24"/>
          <w:shd w:val="clear" w:color="auto" w:fill="FFFFFF"/>
          <w14:ligatures w14:val="none"/>
        </w:rPr>
        <w:t>It is found that there are majority 64% of respondents</w:t>
      </w:r>
      <w:r w:rsidRPr="003A7CC4">
        <w:rPr>
          <w:rFonts w:ascii="Times New Roman" w:eastAsia="Times New Roman" w:hAnsi="Times New Roman" w:cs="Times New Roman"/>
          <w:b/>
          <w:bCs/>
          <w:color w:val="333333"/>
          <w:spacing w:val="3"/>
          <w:kern w:val="0"/>
          <w:sz w:val="24"/>
          <w:szCs w:val="24"/>
          <w:shd w:val="clear" w:color="auto" w:fill="FFFFFF"/>
          <w14:ligatures w14:val="none"/>
        </w:rPr>
        <w:t xml:space="preserve"> </w:t>
      </w:r>
      <w:r w:rsidRPr="003A7CC4">
        <w:rPr>
          <w:rFonts w:ascii="Times New Roman" w:eastAsia="Times New Roman" w:hAnsi="Times New Roman" w:cs="Times New Roman"/>
          <w:color w:val="333333"/>
          <w:spacing w:val="3"/>
          <w:kern w:val="0"/>
          <w:sz w:val="24"/>
          <w:szCs w:val="24"/>
          <w:shd w:val="clear" w:color="auto" w:fill="FFFFFF"/>
          <w14:ligatures w14:val="none"/>
        </w:rPr>
        <w:lastRenderedPageBreak/>
        <w:t>agree</w:t>
      </w:r>
      <w:r w:rsidRPr="003A7CC4">
        <w:rPr>
          <w:rFonts w:ascii="Times New Roman" w:eastAsia="Times New Roman" w:hAnsi="Times New Roman" w:cs="Times New Roman"/>
          <w:b/>
          <w:bCs/>
          <w:color w:val="333333"/>
          <w:spacing w:val="3"/>
          <w:kern w:val="0"/>
          <w:sz w:val="24"/>
          <w:szCs w:val="24"/>
          <w:shd w:val="clear" w:color="auto" w:fill="FFFFFF"/>
          <w14:ligatures w14:val="none"/>
        </w:rPr>
        <w:t xml:space="preserve"> </w:t>
      </w:r>
      <w:r w:rsidRPr="003A7CC4">
        <w:rPr>
          <w:rFonts w:ascii="Times New Roman" w:eastAsia="Times New Roman" w:hAnsi="Times New Roman" w:cs="Times New Roman"/>
          <w:color w:val="333333"/>
          <w:spacing w:val="3"/>
          <w:kern w:val="0"/>
          <w:sz w:val="24"/>
          <w:szCs w:val="24"/>
          <w:shd w:val="clear" w:color="auto" w:fill="FFFFFF"/>
          <w14:ligatures w14:val="none"/>
        </w:rPr>
        <w:t>about HR practices such as recruitment and selection are fair and unbiased.</w:t>
      </w:r>
      <w:r>
        <w:rPr>
          <w:rFonts w:ascii="Times New Roman" w:eastAsia="Calibri" w:hAnsi="Times New Roman" w:cs="Times New Roman"/>
          <w:b/>
          <w:bCs/>
          <w:sz w:val="24"/>
          <w:szCs w:val="24"/>
        </w:rPr>
        <w:t xml:space="preserve"> </w:t>
      </w:r>
      <w:r w:rsidRPr="003A7CC4">
        <w:rPr>
          <w:rFonts w:ascii="Times New Roman" w:eastAsia="Times New Roman" w:hAnsi="Times New Roman" w:cs="Times New Roman"/>
          <w:color w:val="333333"/>
          <w:spacing w:val="3"/>
          <w:kern w:val="0"/>
          <w:sz w:val="24"/>
          <w:szCs w:val="24"/>
          <w:shd w:val="clear" w:color="auto" w:fill="FFFFFF"/>
          <w14:ligatures w14:val="none"/>
        </w:rPr>
        <w:t>It is found that there are majority 68.5% of respondents</w:t>
      </w:r>
      <w:r w:rsidRPr="003A7CC4">
        <w:rPr>
          <w:rFonts w:ascii="Times New Roman" w:eastAsia="Times New Roman" w:hAnsi="Times New Roman" w:cs="Times New Roman"/>
          <w:b/>
          <w:bCs/>
          <w:color w:val="333333"/>
          <w:spacing w:val="3"/>
          <w:kern w:val="0"/>
          <w:sz w:val="24"/>
          <w:szCs w:val="24"/>
          <w:shd w:val="clear" w:color="auto" w:fill="FFFFFF"/>
          <w14:ligatures w14:val="none"/>
        </w:rPr>
        <w:t xml:space="preserve"> </w:t>
      </w:r>
      <w:r w:rsidRPr="003A7CC4">
        <w:rPr>
          <w:rFonts w:ascii="Times New Roman" w:eastAsia="Times New Roman" w:hAnsi="Times New Roman" w:cs="Times New Roman"/>
          <w:color w:val="333333"/>
          <w:spacing w:val="3"/>
          <w:kern w:val="0"/>
          <w:sz w:val="24"/>
          <w:szCs w:val="24"/>
          <w:shd w:val="clear" w:color="auto" w:fill="FFFFFF"/>
          <w14:ligatures w14:val="none"/>
        </w:rPr>
        <w:t>agree</w:t>
      </w:r>
      <w:r w:rsidRPr="003A7CC4">
        <w:rPr>
          <w:rFonts w:ascii="Times New Roman" w:eastAsia="Times New Roman" w:hAnsi="Times New Roman" w:cs="Times New Roman"/>
          <w:b/>
          <w:bCs/>
          <w:color w:val="333333"/>
          <w:spacing w:val="3"/>
          <w:kern w:val="0"/>
          <w:sz w:val="24"/>
          <w:szCs w:val="24"/>
          <w:shd w:val="clear" w:color="auto" w:fill="FFFFFF"/>
          <w14:ligatures w14:val="none"/>
        </w:rPr>
        <w:t xml:space="preserve"> </w:t>
      </w:r>
      <w:r w:rsidRPr="003A7CC4">
        <w:rPr>
          <w:rFonts w:ascii="Times New Roman" w:eastAsia="Times New Roman" w:hAnsi="Times New Roman" w:cs="Times New Roman"/>
          <w:color w:val="333333"/>
          <w:spacing w:val="3"/>
          <w:kern w:val="0"/>
          <w:sz w:val="24"/>
          <w:szCs w:val="24"/>
          <w:shd w:val="clear" w:color="auto" w:fill="FFFFFF"/>
          <w14:ligatures w14:val="none"/>
        </w:rPr>
        <w:t>about opportunities for promotion and advancement are equally accessible to all employees.</w:t>
      </w:r>
      <w:r>
        <w:rPr>
          <w:rFonts w:ascii="Times New Roman" w:eastAsia="Calibri" w:hAnsi="Times New Roman" w:cs="Times New Roman"/>
          <w:b/>
          <w:bCs/>
          <w:sz w:val="24"/>
          <w:szCs w:val="24"/>
        </w:rPr>
        <w:t xml:space="preserve"> </w:t>
      </w:r>
      <w:r w:rsidRPr="003A7CC4">
        <w:rPr>
          <w:rFonts w:ascii="Times New Roman" w:eastAsia="Times New Roman" w:hAnsi="Times New Roman" w:cs="Times New Roman"/>
          <w:color w:val="333333"/>
          <w:spacing w:val="3"/>
          <w:kern w:val="0"/>
          <w:sz w:val="24"/>
          <w:szCs w:val="24"/>
          <w:shd w:val="clear" w:color="auto" w:fill="FFFFFF"/>
          <w14:ligatures w14:val="none"/>
        </w:rPr>
        <w:t>It is found that there are majority 67.5% of respondents</w:t>
      </w:r>
      <w:r w:rsidRPr="003A7CC4">
        <w:rPr>
          <w:rFonts w:ascii="Times New Roman" w:eastAsia="Times New Roman" w:hAnsi="Times New Roman" w:cs="Times New Roman"/>
          <w:b/>
          <w:bCs/>
          <w:color w:val="333333"/>
          <w:spacing w:val="3"/>
          <w:kern w:val="0"/>
          <w:sz w:val="24"/>
          <w:szCs w:val="24"/>
          <w:shd w:val="clear" w:color="auto" w:fill="FFFFFF"/>
          <w14:ligatures w14:val="none"/>
        </w:rPr>
        <w:t xml:space="preserve"> </w:t>
      </w:r>
      <w:r w:rsidRPr="003A7CC4">
        <w:rPr>
          <w:rFonts w:ascii="Times New Roman" w:eastAsia="Times New Roman" w:hAnsi="Times New Roman" w:cs="Times New Roman"/>
          <w:color w:val="333333"/>
          <w:spacing w:val="3"/>
          <w:kern w:val="0"/>
          <w:sz w:val="24"/>
          <w:szCs w:val="24"/>
          <w:shd w:val="clear" w:color="auto" w:fill="FFFFFF"/>
          <w14:ligatures w14:val="none"/>
        </w:rPr>
        <w:t>agree</w:t>
      </w:r>
      <w:r w:rsidRPr="003A7CC4">
        <w:rPr>
          <w:rFonts w:ascii="Times New Roman" w:eastAsia="Times New Roman" w:hAnsi="Times New Roman" w:cs="Times New Roman"/>
          <w:b/>
          <w:bCs/>
          <w:color w:val="333333"/>
          <w:spacing w:val="3"/>
          <w:kern w:val="0"/>
          <w:sz w:val="24"/>
          <w:szCs w:val="24"/>
          <w:shd w:val="clear" w:color="auto" w:fill="FFFFFF"/>
          <w14:ligatures w14:val="none"/>
        </w:rPr>
        <w:t xml:space="preserve"> </w:t>
      </w:r>
      <w:r w:rsidRPr="003A7CC4">
        <w:rPr>
          <w:rFonts w:ascii="Times New Roman" w:eastAsia="Times New Roman" w:hAnsi="Times New Roman" w:cs="Times New Roman"/>
          <w:color w:val="333333"/>
          <w:spacing w:val="3"/>
          <w:kern w:val="0"/>
          <w:sz w:val="24"/>
          <w:szCs w:val="24"/>
          <w:shd w:val="clear" w:color="auto" w:fill="FFFFFF"/>
          <w14:ligatures w14:val="none"/>
        </w:rPr>
        <w:t>about HR policies treat all employees fairly regardless of their background or status.</w:t>
      </w:r>
      <w:r>
        <w:rPr>
          <w:rFonts w:ascii="Times New Roman" w:eastAsia="Calibri" w:hAnsi="Times New Roman" w:cs="Times New Roman"/>
          <w:b/>
          <w:bCs/>
          <w:sz w:val="24"/>
          <w:szCs w:val="24"/>
        </w:rPr>
        <w:t xml:space="preserve"> </w:t>
      </w:r>
      <w:r w:rsidRPr="003A7CC4">
        <w:rPr>
          <w:rFonts w:ascii="Times New Roman" w:eastAsia="Times New Roman" w:hAnsi="Times New Roman" w:cs="Times New Roman"/>
          <w:color w:val="333333"/>
          <w:spacing w:val="3"/>
          <w:kern w:val="0"/>
          <w:sz w:val="24"/>
          <w:szCs w:val="24"/>
          <w:shd w:val="clear" w:color="auto" w:fill="FFFFFF"/>
          <w14:ligatures w14:val="none"/>
        </w:rPr>
        <w:t>It is found that there are majority 60.5% of respondents</w:t>
      </w:r>
      <w:r w:rsidRPr="003A7CC4">
        <w:rPr>
          <w:rFonts w:ascii="Times New Roman" w:eastAsia="Times New Roman" w:hAnsi="Times New Roman" w:cs="Times New Roman"/>
          <w:b/>
          <w:bCs/>
          <w:color w:val="333333"/>
          <w:spacing w:val="3"/>
          <w:kern w:val="0"/>
          <w:sz w:val="24"/>
          <w:szCs w:val="24"/>
          <w:shd w:val="clear" w:color="auto" w:fill="FFFFFF"/>
          <w14:ligatures w14:val="none"/>
        </w:rPr>
        <w:t xml:space="preserve"> </w:t>
      </w:r>
      <w:r w:rsidRPr="003A7CC4">
        <w:rPr>
          <w:rFonts w:ascii="Times New Roman" w:eastAsia="Times New Roman" w:hAnsi="Times New Roman" w:cs="Times New Roman"/>
          <w:color w:val="333333"/>
          <w:spacing w:val="3"/>
          <w:kern w:val="0"/>
          <w:sz w:val="24"/>
          <w:szCs w:val="24"/>
          <w:shd w:val="clear" w:color="auto" w:fill="FFFFFF"/>
          <w14:ligatures w14:val="none"/>
        </w:rPr>
        <w:t>agree</w:t>
      </w:r>
      <w:r w:rsidRPr="003A7CC4">
        <w:rPr>
          <w:rFonts w:ascii="Times New Roman" w:eastAsia="Times New Roman" w:hAnsi="Times New Roman" w:cs="Times New Roman"/>
          <w:b/>
          <w:bCs/>
          <w:color w:val="333333"/>
          <w:spacing w:val="3"/>
          <w:kern w:val="0"/>
          <w:sz w:val="24"/>
          <w:szCs w:val="24"/>
          <w:shd w:val="clear" w:color="auto" w:fill="FFFFFF"/>
          <w14:ligatures w14:val="none"/>
        </w:rPr>
        <w:t xml:space="preserve"> </w:t>
      </w:r>
      <w:r w:rsidRPr="003A7CC4">
        <w:rPr>
          <w:rFonts w:ascii="Times New Roman" w:eastAsia="Times New Roman" w:hAnsi="Times New Roman" w:cs="Times New Roman"/>
          <w:color w:val="333333"/>
          <w:spacing w:val="3"/>
          <w:kern w:val="0"/>
          <w:sz w:val="24"/>
          <w:szCs w:val="24"/>
          <w:shd w:val="clear" w:color="auto" w:fill="FFFFFF"/>
          <w14:ligatures w14:val="none"/>
        </w:rPr>
        <w:t>about company offers flexible work arrangements to support work-life balance.</w:t>
      </w:r>
      <w:r>
        <w:rPr>
          <w:rFonts w:ascii="Times New Roman" w:eastAsia="Calibri" w:hAnsi="Times New Roman" w:cs="Times New Roman"/>
          <w:b/>
          <w:bCs/>
          <w:sz w:val="24"/>
          <w:szCs w:val="24"/>
        </w:rPr>
        <w:t xml:space="preserve"> </w:t>
      </w:r>
      <w:r w:rsidRPr="003A7CC4">
        <w:rPr>
          <w:rFonts w:ascii="Times New Roman" w:eastAsia="Times New Roman" w:hAnsi="Times New Roman" w:cs="Times New Roman"/>
          <w:color w:val="333333"/>
          <w:spacing w:val="3"/>
          <w:kern w:val="0"/>
          <w:sz w:val="24"/>
          <w:szCs w:val="24"/>
          <w:shd w:val="clear" w:color="auto" w:fill="FFFFFF"/>
          <w14:ligatures w14:val="none"/>
        </w:rPr>
        <w:t>It is found that there are majority 64% of respondents</w:t>
      </w:r>
      <w:r w:rsidRPr="003A7CC4">
        <w:rPr>
          <w:rFonts w:ascii="Times New Roman" w:eastAsia="Times New Roman" w:hAnsi="Times New Roman" w:cs="Times New Roman"/>
          <w:b/>
          <w:bCs/>
          <w:color w:val="333333"/>
          <w:spacing w:val="3"/>
          <w:kern w:val="0"/>
          <w:sz w:val="24"/>
          <w:szCs w:val="24"/>
          <w:shd w:val="clear" w:color="auto" w:fill="FFFFFF"/>
          <w14:ligatures w14:val="none"/>
        </w:rPr>
        <w:t xml:space="preserve"> </w:t>
      </w:r>
      <w:r w:rsidRPr="003A7CC4">
        <w:rPr>
          <w:rFonts w:ascii="Times New Roman" w:eastAsia="Times New Roman" w:hAnsi="Times New Roman" w:cs="Times New Roman"/>
          <w:color w:val="333333"/>
          <w:spacing w:val="3"/>
          <w:kern w:val="0"/>
          <w:sz w:val="24"/>
          <w:szCs w:val="24"/>
          <w:shd w:val="clear" w:color="auto" w:fill="FFFFFF"/>
          <w14:ligatures w14:val="none"/>
        </w:rPr>
        <w:t>agree about parental leave policies are supportive and accommodating.</w:t>
      </w:r>
      <w:r>
        <w:rPr>
          <w:rFonts w:ascii="Times New Roman" w:eastAsia="Calibri" w:hAnsi="Times New Roman" w:cs="Times New Roman"/>
          <w:b/>
          <w:bCs/>
          <w:sz w:val="24"/>
          <w:szCs w:val="24"/>
        </w:rPr>
        <w:t xml:space="preserve"> </w:t>
      </w:r>
      <w:r w:rsidRPr="003A7CC4">
        <w:rPr>
          <w:rFonts w:ascii="Times New Roman" w:eastAsia="Times New Roman" w:hAnsi="Times New Roman" w:cs="Times New Roman"/>
          <w:color w:val="333333"/>
          <w:spacing w:val="3"/>
          <w:kern w:val="0"/>
          <w:sz w:val="24"/>
          <w:szCs w:val="24"/>
          <w:shd w:val="clear" w:color="auto" w:fill="FFFFFF"/>
          <w14:ligatures w14:val="none"/>
        </w:rPr>
        <w:t>It is found that there are majority 60.5% of respondents</w:t>
      </w:r>
      <w:r w:rsidRPr="003A7CC4">
        <w:rPr>
          <w:rFonts w:ascii="Times New Roman" w:eastAsia="Times New Roman" w:hAnsi="Times New Roman" w:cs="Times New Roman"/>
          <w:b/>
          <w:bCs/>
          <w:color w:val="333333"/>
          <w:spacing w:val="3"/>
          <w:kern w:val="0"/>
          <w:sz w:val="24"/>
          <w:szCs w:val="24"/>
          <w:shd w:val="clear" w:color="auto" w:fill="FFFFFF"/>
          <w14:ligatures w14:val="none"/>
        </w:rPr>
        <w:t xml:space="preserve"> </w:t>
      </w:r>
      <w:r w:rsidRPr="003A7CC4">
        <w:rPr>
          <w:rFonts w:ascii="Times New Roman" w:eastAsia="Times New Roman" w:hAnsi="Times New Roman" w:cs="Times New Roman"/>
          <w:color w:val="333333"/>
          <w:spacing w:val="3"/>
          <w:kern w:val="0"/>
          <w:sz w:val="24"/>
          <w:szCs w:val="24"/>
          <w:shd w:val="clear" w:color="auto" w:fill="FFFFFF"/>
          <w14:ligatures w14:val="none"/>
        </w:rPr>
        <w:t>agree</w:t>
      </w:r>
      <w:r w:rsidRPr="003A7CC4">
        <w:rPr>
          <w:rFonts w:ascii="Times New Roman" w:eastAsia="Times New Roman" w:hAnsi="Times New Roman" w:cs="Times New Roman"/>
          <w:b/>
          <w:bCs/>
          <w:color w:val="333333"/>
          <w:spacing w:val="3"/>
          <w:kern w:val="0"/>
          <w:sz w:val="24"/>
          <w:szCs w:val="24"/>
          <w:shd w:val="clear" w:color="auto" w:fill="FFFFFF"/>
          <w14:ligatures w14:val="none"/>
        </w:rPr>
        <w:t xml:space="preserve"> </w:t>
      </w:r>
      <w:r w:rsidRPr="003A7CC4">
        <w:rPr>
          <w:rFonts w:ascii="Times New Roman" w:eastAsia="Times New Roman" w:hAnsi="Times New Roman" w:cs="Times New Roman"/>
          <w:color w:val="333333"/>
          <w:spacing w:val="3"/>
          <w:kern w:val="0"/>
          <w:sz w:val="24"/>
          <w:szCs w:val="24"/>
          <w:shd w:val="clear" w:color="auto" w:fill="FFFFFF"/>
          <w14:ligatures w14:val="none"/>
        </w:rPr>
        <w:t>about wellness programs provided by the company to promote employee well-being.</w:t>
      </w:r>
      <w:r>
        <w:rPr>
          <w:rFonts w:ascii="Times New Roman" w:eastAsia="Calibri" w:hAnsi="Times New Roman" w:cs="Times New Roman"/>
          <w:b/>
          <w:bCs/>
          <w:sz w:val="24"/>
          <w:szCs w:val="24"/>
        </w:rPr>
        <w:t xml:space="preserve"> </w:t>
      </w:r>
      <w:r w:rsidRPr="003A7CC4">
        <w:rPr>
          <w:rFonts w:ascii="Times New Roman" w:eastAsia="Times New Roman" w:hAnsi="Times New Roman" w:cs="Times New Roman"/>
          <w:color w:val="333333"/>
          <w:spacing w:val="3"/>
          <w:kern w:val="0"/>
          <w:sz w:val="24"/>
          <w:szCs w:val="24"/>
          <w:shd w:val="clear" w:color="auto" w:fill="FFFFFF"/>
          <w14:ligatures w14:val="none"/>
        </w:rPr>
        <w:t>It is found that there are majority 58.5% of respondents agree</w:t>
      </w:r>
      <w:r w:rsidRPr="003A7CC4">
        <w:rPr>
          <w:rFonts w:ascii="Times New Roman" w:eastAsia="Times New Roman" w:hAnsi="Times New Roman" w:cs="Times New Roman"/>
          <w:b/>
          <w:bCs/>
          <w:color w:val="333333"/>
          <w:spacing w:val="3"/>
          <w:kern w:val="0"/>
          <w:sz w:val="24"/>
          <w:szCs w:val="24"/>
          <w:shd w:val="clear" w:color="auto" w:fill="FFFFFF"/>
          <w14:ligatures w14:val="none"/>
        </w:rPr>
        <w:t xml:space="preserve"> </w:t>
      </w:r>
      <w:r w:rsidRPr="003A7CC4">
        <w:rPr>
          <w:rFonts w:ascii="Times New Roman" w:eastAsia="Times New Roman" w:hAnsi="Times New Roman" w:cs="Times New Roman"/>
          <w:color w:val="333333"/>
          <w:spacing w:val="3"/>
          <w:kern w:val="0"/>
          <w:sz w:val="24"/>
          <w:szCs w:val="24"/>
          <w:shd w:val="clear" w:color="auto" w:fill="FFFFFF"/>
          <w14:ligatures w14:val="none"/>
        </w:rPr>
        <w:t>about company provides regular feedback on performance.</w:t>
      </w:r>
      <w:r>
        <w:rPr>
          <w:rFonts w:ascii="Times New Roman" w:eastAsia="Calibri" w:hAnsi="Times New Roman" w:cs="Times New Roman"/>
          <w:b/>
          <w:bCs/>
          <w:sz w:val="24"/>
          <w:szCs w:val="24"/>
        </w:rPr>
        <w:t xml:space="preserve"> </w:t>
      </w:r>
      <w:r w:rsidRPr="003A7CC4">
        <w:rPr>
          <w:rFonts w:ascii="Times New Roman" w:eastAsia="Calibri" w:hAnsi="Times New Roman" w:cs="Times New Roman"/>
          <w:color w:val="333333"/>
          <w:spacing w:val="3"/>
          <w:sz w:val="24"/>
          <w:szCs w:val="24"/>
          <w:shd w:val="clear" w:color="auto" w:fill="FFFFFF"/>
        </w:rPr>
        <w:t>It is found that there are majority 67% of respondents</w:t>
      </w:r>
      <w:r w:rsidRPr="003A7CC4">
        <w:rPr>
          <w:rFonts w:ascii="Times New Roman" w:eastAsia="Calibri" w:hAnsi="Times New Roman" w:cs="Times New Roman"/>
          <w:b/>
          <w:bCs/>
          <w:color w:val="333333"/>
          <w:spacing w:val="3"/>
          <w:sz w:val="24"/>
          <w:szCs w:val="24"/>
          <w:shd w:val="clear" w:color="auto" w:fill="FFFFFF"/>
        </w:rPr>
        <w:t xml:space="preserve"> </w:t>
      </w:r>
      <w:r w:rsidRPr="003A7CC4">
        <w:rPr>
          <w:rFonts w:ascii="Times New Roman" w:eastAsia="Calibri" w:hAnsi="Times New Roman" w:cs="Times New Roman"/>
          <w:color w:val="333333"/>
          <w:spacing w:val="3"/>
          <w:sz w:val="24"/>
          <w:szCs w:val="24"/>
          <w:shd w:val="clear" w:color="auto" w:fill="FFFFFF"/>
        </w:rPr>
        <w:t>agree about recognized and appreciated for the contributions to the company.</w:t>
      </w:r>
      <w:r>
        <w:rPr>
          <w:rFonts w:ascii="Times New Roman" w:eastAsia="Calibri" w:hAnsi="Times New Roman" w:cs="Times New Roman"/>
          <w:b/>
          <w:bCs/>
          <w:sz w:val="24"/>
          <w:szCs w:val="24"/>
        </w:rPr>
        <w:t xml:space="preserve"> </w:t>
      </w:r>
      <w:r w:rsidRPr="003A7CC4">
        <w:rPr>
          <w:rFonts w:ascii="Times New Roman" w:eastAsia="Times New Roman" w:hAnsi="Times New Roman" w:cs="Times New Roman"/>
          <w:color w:val="333333"/>
          <w:spacing w:val="3"/>
          <w:kern w:val="0"/>
          <w:sz w:val="24"/>
          <w:szCs w:val="24"/>
          <w:shd w:val="clear" w:color="auto" w:fill="FFFFFF"/>
          <w14:ligatures w14:val="none"/>
        </w:rPr>
        <w:t>It is found that there are majority 64.5% of respondents agree</w:t>
      </w:r>
      <w:r w:rsidRPr="003A7CC4">
        <w:rPr>
          <w:rFonts w:ascii="Times New Roman" w:eastAsia="Times New Roman" w:hAnsi="Times New Roman" w:cs="Times New Roman"/>
          <w:b/>
          <w:bCs/>
          <w:color w:val="333333"/>
          <w:spacing w:val="3"/>
          <w:kern w:val="0"/>
          <w:sz w:val="24"/>
          <w:szCs w:val="24"/>
          <w:shd w:val="clear" w:color="auto" w:fill="FFFFFF"/>
          <w14:ligatures w14:val="none"/>
        </w:rPr>
        <w:t xml:space="preserve"> </w:t>
      </w:r>
      <w:r w:rsidRPr="003A7CC4">
        <w:rPr>
          <w:rFonts w:ascii="Times New Roman" w:eastAsia="Times New Roman" w:hAnsi="Times New Roman" w:cs="Times New Roman"/>
          <w:color w:val="333333"/>
          <w:spacing w:val="3"/>
          <w:kern w:val="0"/>
          <w:sz w:val="24"/>
          <w:szCs w:val="24"/>
          <w:shd w:val="clear" w:color="auto" w:fill="FFFFFF"/>
          <w14:ligatures w14:val="none"/>
        </w:rPr>
        <w:t>about employee recognition programs effectively motivate to perform better.</w:t>
      </w:r>
    </w:p>
    <w:p w14:paraId="1C60DD78" w14:textId="77777777" w:rsidR="00367D59" w:rsidRDefault="00367D59" w:rsidP="003A7CC4">
      <w:pPr>
        <w:spacing w:after="0" w:line="360" w:lineRule="auto"/>
        <w:contextualSpacing/>
        <w:jc w:val="both"/>
        <w:rPr>
          <w:rFonts w:ascii="Times New Roman" w:eastAsia="Times New Roman" w:hAnsi="Times New Roman" w:cs="Times New Roman"/>
          <w:color w:val="333333"/>
          <w:spacing w:val="3"/>
          <w:kern w:val="0"/>
          <w:sz w:val="24"/>
          <w:szCs w:val="24"/>
          <w:shd w:val="clear" w:color="auto" w:fill="FFFFFF"/>
          <w14:ligatures w14:val="none"/>
        </w:rPr>
      </w:pPr>
    </w:p>
    <w:p w14:paraId="4B1D00E9" w14:textId="77777777" w:rsidR="003A7CC4" w:rsidRPr="00367D59" w:rsidRDefault="003A7CC4" w:rsidP="003A7CC4">
      <w:pPr>
        <w:ind w:left="720"/>
        <w:contextualSpacing/>
        <w:jc w:val="center"/>
        <w:rPr>
          <w:rFonts w:ascii="Times New Roman" w:eastAsia="Calibri" w:hAnsi="Times New Roman" w:cs="Times New Roman"/>
          <w:b/>
          <w:bCs/>
          <w:sz w:val="28"/>
          <w:szCs w:val="28"/>
        </w:rPr>
      </w:pPr>
      <w:r w:rsidRPr="003A7CC4">
        <w:rPr>
          <w:rFonts w:ascii="Times New Roman" w:eastAsia="Calibri" w:hAnsi="Times New Roman" w:cs="Times New Roman"/>
          <w:b/>
          <w:bCs/>
          <w:sz w:val="28"/>
          <w:szCs w:val="28"/>
        </w:rPr>
        <w:t>SUGGESTIONS</w:t>
      </w:r>
    </w:p>
    <w:p w14:paraId="32B8CCF4" w14:textId="77777777" w:rsidR="003A7CC4" w:rsidRDefault="003A7CC4" w:rsidP="003A7CC4">
      <w:pPr>
        <w:ind w:left="720"/>
        <w:contextualSpacing/>
        <w:jc w:val="center"/>
        <w:rPr>
          <w:rFonts w:ascii="Times New Roman" w:eastAsia="Calibri" w:hAnsi="Times New Roman" w:cs="Times New Roman"/>
          <w:b/>
          <w:bCs/>
          <w:sz w:val="32"/>
          <w:szCs w:val="32"/>
        </w:rPr>
      </w:pPr>
    </w:p>
    <w:p w14:paraId="769B6C1A" w14:textId="77777777" w:rsidR="00367D59" w:rsidRPr="00367D59" w:rsidRDefault="003A7CC4" w:rsidP="00367D59">
      <w:pPr>
        <w:spacing w:line="360" w:lineRule="auto"/>
        <w:contextualSpacing/>
        <w:jc w:val="both"/>
        <w:rPr>
          <w:rFonts w:ascii="Times New Roman" w:eastAsia="Calibri" w:hAnsi="Times New Roman" w:cs="Times New Roman"/>
          <w:b/>
          <w:bCs/>
          <w:sz w:val="24"/>
          <w:szCs w:val="24"/>
        </w:rPr>
      </w:pPr>
      <w:r w:rsidRPr="003A7CC4">
        <w:rPr>
          <w:rFonts w:ascii="Times New Roman" w:eastAsia="Calibri" w:hAnsi="Times New Roman" w:cs="Times New Roman"/>
          <w:sz w:val="24"/>
          <w:szCs w:val="24"/>
        </w:rPr>
        <w:t>The company could be better in recruitment as the female employees are recruited more in the organization. Some of the works are in the harder type so that can be employed as male workers to reduce the holding weight for the employees and some of the works etc. As analyzed, 36-45 ages of employees are more. The younger ages of employees can be recruited for the increase of productivity.</w:t>
      </w:r>
      <w:r>
        <w:rPr>
          <w:rFonts w:ascii="Times New Roman" w:eastAsia="Calibri" w:hAnsi="Times New Roman" w:cs="Times New Roman"/>
          <w:b/>
          <w:bCs/>
          <w:sz w:val="24"/>
          <w:szCs w:val="24"/>
        </w:rPr>
        <w:t xml:space="preserve"> </w:t>
      </w:r>
      <w:r w:rsidRPr="003A7CC4">
        <w:rPr>
          <w:rFonts w:ascii="Times New Roman" w:eastAsia="Calibri" w:hAnsi="Times New Roman" w:cs="Times New Roman"/>
          <w:sz w:val="24"/>
          <w:szCs w:val="24"/>
        </w:rPr>
        <w:t>The employees in the organization are most of them are educated only high school. The educated persons can be employed as they will be in updated knowledge and will get more information about technologies also. So that it will be useful for the organization.</w:t>
      </w:r>
      <w:r>
        <w:rPr>
          <w:rFonts w:ascii="Times New Roman" w:eastAsia="Calibri" w:hAnsi="Times New Roman" w:cs="Times New Roman"/>
          <w:b/>
          <w:bCs/>
          <w:sz w:val="24"/>
          <w:szCs w:val="24"/>
        </w:rPr>
        <w:t xml:space="preserve"> </w:t>
      </w:r>
      <w:r w:rsidRPr="003A7CC4">
        <w:rPr>
          <w:rFonts w:ascii="Times New Roman" w:eastAsia="Calibri" w:hAnsi="Times New Roman" w:cs="Times New Roman"/>
          <w:sz w:val="24"/>
          <w:szCs w:val="24"/>
        </w:rPr>
        <w:t>The most of the employees are 4-6 years as they done services in the organization. The management should do need for the employees as they required in needed time. So, the employees can be retained in the organization for the longer time.</w:t>
      </w:r>
      <w:r>
        <w:rPr>
          <w:rFonts w:ascii="Times New Roman" w:eastAsia="Calibri" w:hAnsi="Times New Roman" w:cs="Times New Roman"/>
          <w:b/>
          <w:bCs/>
          <w:sz w:val="24"/>
          <w:szCs w:val="24"/>
        </w:rPr>
        <w:t xml:space="preserve"> </w:t>
      </w:r>
      <w:r w:rsidRPr="003A7CC4">
        <w:rPr>
          <w:rFonts w:ascii="Times New Roman" w:eastAsia="Calibri" w:hAnsi="Times New Roman" w:cs="Times New Roman"/>
          <w:sz w:val="24"/>
          <w:szCs w:val="24"/>
        </w:rPr>
        <w:t>In</w:t>
      </w:r>
      <w:r>
        <w:rPr>
          <w:rFonts w:ascii="Times New Roman" w:eastAsia="Calibri" w:hAnsi="Times New Roman" w:cs="Times New Roman"/>
          <w:sz w:val="24"/>
          <w:szCs w:val="24"/>
        </w:rPr>
        <w:t xml:space="preserve"> the </w:t>
      </w:r>
      <w:r w:rsidRPr="003A7CC4">
        <w:rPr>
          <w:rFonts w:ascii="Times New Roman" w:eastAsia="Calibri" w:hAnsi="Times New Roman" w:cs="Times New Roman"/>
          <w:sz w:val="24"/>
          <w:szCs w:val="24"/>
        </w:rPr>
        <w:t xml:space="preserve">company, effectiveness of communication is in very good manner but also could be implement improvement as they should get information on time as soon as possible. This led to better management level. </w:t>
      </w:r>
      <w:r w:rsidR="00367D59" w:rsidRPr="00367D59">
        <w:rPr>
          <w:rFonts w:ascii="Times New Roman" w:eastAsia="Calibri" w:hAnsi="Times New Roman" w:cs="Times New Roman"/>
          <w:sz w:val="24"/>
          <w:szCs w:val="24"/>
        </w:rPr>
        <w:t>According to HR practices, fairness and equity are agreed by most of the employees, but somewhat it can be improved for the employees for the better improvement in the management level. The employers should treat all the employees in an equal manner. So that the company get more productivity.</w:t>
      </w:r>
    </w:p>
    <w:p w14:paraId="438F1BE1" w14:textId="77777777" w:rsidR="003A7CC4" w:rsidRPr="003A7CC4" w:rsidRDefault="003A7CC4" w:rsidP="003A7CC4">
      <w:pPr>
        <w:spacing w:line="360" w:lineRule="auto"/>
        <w:ind w:left="2880" w:firstLine="720"/>
        <w:contextualSpacing/>
        <w:rPr>
          <w:rFonts w:ascii="Times New Roman" w:eastAsia="Calibri" w:hAnsi="Times New Roman" w:cs="Times New Roman"/>
          <w:b/>
          <w:bCs/>
          <w:sz w:val="28"/>
          <w:szCs w:val="28"/>
        </w:rPr>
      </w:pPr>
      <w:r w:rsidRPr="003A7CC4">
        <w:rPr>
          <w:rFonts w:ascii="Times New Roman" w:eastAsia="Calibri" w:hAnsi="Times New Roman" w:cs="Times New Roman"/>
          <w:b/>
          <w:bCs/>
          <w:sz w:val="28"/>
          <w:szCs w:val="28"/>
        </w:rPr>
        <w:lastRenderedPageBreak/>
        <w:t>CONCLUSION</w:t>
      </w:r>
    </w:p>
    <w:p w14:paraId="642D5915" w14:textId="77777777" w:rsidR="003A7CC4" w:rsidRDefault="003A7CC4" w:rsidP="003A7CC4">
      <w:pPr>
        <w:spacing w:line="360" w:lineRule="auto"/>
        <w:contextualSpacing/>
        <w:jc w:val="both"/>
        <w:rPr>
          <w:rFonts w:ascii="Times New Roman" w:eastAsia="Calibri" w:hAnsi="Times New Roman" w:cs="Times New Roman"/>
          <w:sz w:val="24"/>
          <w:szCs w:val="24"/>
        </w:rPr>
      </w:pPr>
      <w:r w:rsidRPr="003A7CC4">
        <w:rPr>
          <w:rFonts w:ascii="Times New Roman" w:eastAsia="Calibri" w:hAnsi="Times New Roman" w:cs="Times New Roman"/>
          <w:sz w:val="24"/>
          <w:szCs w:val="24"/>
        </w:rPr>
        <w:t>In conclusion, this study on recognizing how employees view human resource practices sheds light on the intricate dynamics between organizations and their workforce. Through comprehensive research and analysis, we have uncovered valuable insights into the perceptions, attitudes, and preferences of employees regarding HR practices. Our findings underscore the significance of aligning HR strategies with the needs and expectations of employees to enhance job satisfaction, engagement, and overall organizational performance. By acknowledging and addressing the viewpoints of employees, organizations can foster a positive work environment, improve retention rates, and drive sustainable growth. However, it is crucial to recognize the diversity of perspectives within the workforce and tailor HR practices accordingly to maximize their effectiveness. Moving forward, further research and continuous evaluation will be essential to adapt HR practices in response to evolving employee preferences and organizational requirements, ultimately contributing to the development of a more responsive, supportive, and thriving workplace culture.</w:t>
      </w:r>
    </w:p>
    <w:p w14:paraId="3ABF6C5F" w14:textId="77777777" w:rsidR="00367D59" w:rsidRDefault="00367D59" w:rsidP="003A7CC4">
      <w:pPr>
        <w:spacing w:line="360" w:lineRule="auto"/>
        <w:contextualSpacing/>
        <w:jc w:val="both"/>
        <w:rPr>
          <w:rFonts w:ascii="Times New Roman" w:eastAsia="Calibri" w:hAnsi="Times New Roman" w:cs="Times New Roman"/>
          <w:sz w:val="24"/>
          <w:szCs w:val="24"/>
        </w:rPr>
      </w:pPr>
    </w:p>
    <w:p w14:paraId="5CAD4802" w14:textId="77777777" w:rsidR="00367D59" w:rsidRDefault="00367D59" w:rsidP="00367D59">
      <w:pPr>
        <w:spacing w:line="360" w:lineRule="auto"/>
        <w:contextualSpacing/>
        <w:jc w:val="center"/>
        <w:rPr>
          <w:rFonts w:ascii="Times New Roman" w:eastAsia="Calibri" w:hAnsi="Times New Roman" w:cs="Times New Roman"/>
          <w:b/>
          <w:bCs/>
          <w:sz w:val="24"/>
          <w:szCs w:val="24"/>
        </w:rPr>
      </w:pPr>
      <w:r w:rsidRPr="00367D59">
        <w:rPr>
          <w:rFonts w:ascii="Times New Roman" w:eastAsia="Calibri" w:hAnsi="Times New Roman" w:cs="Times New Roman"/>
          <w:b/>
          <w:bCs/>
          <w:sz w:val="24"/>
          <w:szCs w:val="24"/>
        </w:rPr>
        <w:t>REFERENCES</w:t>
      </w:r>
    </w:p>
    <w:p w14:paraId="7EB06A36" w14:textId="77777777" w:rsidR="00367D59" w:rsidRPr="00367D59" w:rsidRDefault="00367D59" w:rsidP="00367D59">
      <w:pPr>
        <w:pStyle w:val="ListParagraph"/>
        <w:numPr>
          <w:ilvl w:val="0"/>
          <w:numId w:val="6"/>
        </w:numPr>
        <w:spacing w:line="360" w:lineRule="auto"/>
        <w:jc w:val="both"/>
        <w:rPr>
          <w:rFonts w:ascii="Times New Roman" w:eastAsia="Calibri" w:hAnsi="Times New Roman" w:cs="Times New Roman"/>
          <w:color w:val="000000"/>
          <w:sz w:val="24"/>
          <w:szCs w:val="24"/>
        </w:rPr>
      </w:pPr>
      <w:r w:rsidRPr="00367D59">
        <w:rPr>
          <w:rFonts w:ascii="Times New Roman" w:eastAsia="Calibri" w:hAnsi="Times New Roman" w:cs="Times New Roman"/>
          <w:color w:val="000000"/>
          <w:sz w:val="24"/>
          <w:szCs w:val="24"/>
        </w:rPr>
        <w:t xml:space="preserve">Research Methodology &amp; Technologies, C.R. Kothari, Wishwa Prakshan, New Delhi, 2002 </w:t>
      </w:r>
    </w:p>
    <w:p w14:paraId="50E792A0" w14:textId="77777777" w:rsidR="00367D59" w:rsidRPr="00367D59" w:rsidRDefault="00367D59" w:rsidP="00367D59">
      <w:pPr>
        <w:pStyle w:val="ListParagraph"/>
        <w:numPr>
          <w:ilvl w:val="0"/>
          <w:numId w:val="6"/>
        </w:numPr>
        <w:spacing w:line="360" w:lineRule="auto"/>
        <w:jc w:val="both"/>
        <w:rPr>
          <w:rFonts w:ascii="Times New Roman" w:eastAsia="Calibri" w:hAnsi="Times New Roman" w:cs="Times New Roman"/>
          <w:color w:val="000000"/>
          <w:sz w:val="24"/>
          <w:szCs w:val="24"/>
        </w:rPr>
      </w:pPr>
      <w:r w:rsidRPr="00367D59">
        <w:rPr>
          <w:rFonts w:ascii="Times New Roman" w:eastAsia="Calibri" w:hAnsi="Times New Roman" w:cs="Times New Roman"/>
          <w:color w:val="000000"/>
          <w:sz w:val="24"/>
          <w:szCs w:val="24"/>
        </w:rPr>
        <w:t>Statistics for management, Levin R.I. and Rubin, Prentice Hall of India Pvt. Ltd, New Delhi, 2010</w:t>
      </w:r>
    </w:p>
    <w:p w14:paraId="5EF0EB73" w14:textId="77777777" w:rsidR="00367D59" w:rsidRPr="00367D59" w:rsidRDefault="00367D59" w:rsidP="00367D59">
      <w:pPr>
        <w:numPr>
          <w:ilvl w:val="0"/>
          <w:numId w:val="6"/>
        </w:numPr>
        <w:autoSpaceDE w:val="0"/>
        <w:autoSpaceDN w:val="0"/>
        <w:adjustRightInd w:val="0"/>
        <w:spacing w:line="360" w:lineRule="auto"/>
        <w:contextualSpacing/>
        <w:jc w:val="both"/>
        <w:rPr>
          <w:rFonts w:ascii="Times New Roman" w:eastAsia="Calibri" w:hAnsi="Times New Roman" w:cs="Times New Roman"/>
          <w:sz w:val="24"/>
          <w:szCs w:val="24"/>
        </w:rPr>
      </w:pPr>
      <w:r w:rsidRPr="00367D59">
        <w:rPr>
          <w:rFonts w:ascii="Times New Roman" w:eastAsia="Calibri" w:hAnsi="Times New Roman" w:cs="Times New Roman"/>
          <w:sz w:val="24"/>
          <w:szCs w:val="24"/>
        </w:rPr>
        <w:t>Banne, Ashok S and Bhola, Sarang Shankar, Awareness of Life Insurance among Sample Customers (August 16, 2014). Indian Streams Research Journal, Vol.4, Issue 7, Aug 2014.</w:t>
      </w:r>
    </w:p>
    <w:p w14:paraId="5B85871F" w14:textId="77777777" w:rsidR="00367D59" w:rsidRPr="00367D59" w:rsidRDefault="00367D59" w:rsidP="00367D59">
      <w:pPr>
        <w:numPr>
          <w:ilvl w:val="0"/>
          <w:numId w:val="6"/>
        </w:numPr>
        <w:autoSpaceDE w:val="0"/>
        <w:autoSpaceDN w:val="0"/>
        <w:adjustRightInd w:val="0"/>
        <w:spacing w:line="360" w:lineRule="auto"/>
        <w:contextualSpacing/>
        <w:jc w:val="both"/>
        <w:rPr>
          <w:rFonts w:ascii="Times New Roman" w:eastAsia="Calibri" w:hAnsi="Times New Roman" w:cs="Times New Roman"/>
          <w:sz w:val="24"/>
          <w:szCs w:val="24"/>
        </w:rPr>
      </w:pPr>
      <w:r w:rsidRPr="00367D59">
        <w:rPr>
          <w:rFonts w:ascii="Times New Roman" w:eastAsia="Calibri" w:hAnsi="Times New Roman" w:cs="Times New Roman"/>
          <w:sz w:val="24"/>
          <w:szCs w:val="24"/>
        </w:rPr>
        <w:t>Bedi, Harpreet Singh and Singh, Preeti, an Empirical Analysis of Life Insurance Industry in India (November 1, 2011). International Journal of Multidisciplinary Research, Vol. 1, No. 7, pp. 62</w:t>
      </w:r>
    </w:p>
    <w:p w14:paraId="2C9DA321" w14:textId="77777777" w:rsidR="00367D59" w:rsidRPr="00367D59" w:rsidRDefault="00367D59" w:rsidP="00367D59">
      <w:pPr>
        <w:numPr>
          <w:ilvl w:val="0"/>
          <w:numId w:val="6"/>
        </w:numPr>
        <w:autoSpaceDE w:val="0"/>
        <w:autoSpaceDN w:val="0"/>
        <w:adjustRightInd w:val="0"/>
        <w:spacing w:line="360" w:lineRule="auto"/>
        <w:contextualSpacing/>
        <w:jc w:val="both"/>
        <w:rPr>
          <w:rFonts w:ascii="Times New Roman" w:eastAsia="Calibri" w:hAnsi="Times New Roman" w:cs="Times New Roman"/>
          <w:sz w:val="24"/>
          <w:szCs w:val="24"/>
        </w:rPr>
      </w:pPr>
      <w:r w:rsidRPr="00367D59">
        <w:rPr>
          <w:rFonts w:ascii="Times New Roman" w:eastAsia="Calibri" w:hAnsi="Times New Roman" w:cs="Times New Roman"/>
          <w:sz w:val="24"/>
          <w:szCs w:val="24"/>
        </w:rPr>
        <w:t>Claartje L. Joost W.M. Verhoeven, (2013) "“Sharing is caring”: Corporate social responsibility awareness explaining the relationship of information flow with effective commitment", Corporate Communications: An International Journal, Vol. 18 Iss: 2, pp.264 – 279.</w:t>
      </w:r>
    </w:p>
    <w:p w14:paraId="3687EDEC" w14:textId="77777777" w:rsidR="00367D59" w:rsidRPr="00367D59" w:rsidRDefault="00367D59" w:rsidP="00367D59">
      <w:pPr>
        <w:numPr>
          <w:ilvl w:val="0"/>
          <w:numId w:val="6"/>
        </w:numPr>
        <w:autoSpaceDE w:val="0"/>
        <w:autoSpaceDN w:val="0"/>
        <w:adjustRightInd w:val="0"/>
        <w:spacing w:line="360" w:lineRule="auto"/>
        <w:contextualSpacing/>
        <w:jc w:val="both"/>
        <w:rPr>
          <w:rFonts w:ascii="Times New Roman" w:eastAsia="Calibri" w:hAnsi="Times New Roman" w:cs="Times New Roman"/>
          <w:sz w:val="24"/>
          <w:szCs w:val="24"/>
        </w:rPr>
      </w:pPr>
      <w:r w:rsidRPr="00367D59">
        <w:rPr>
          <w:rFonts w:ascii="Times New Roman" w:eastAsia="Calibri" w:hAnsi="Times New Roman" w:cs="Times New Roman"/>
          <w:sz w:val="24"/>
          <w:szCs w:val="24"/>
        </w:rPr>
        <w:t xml:space="preserve">Mohamed, Issam A.W. and Osman, Kamal M., the Impacts of Health Insurance System on Poverty Alleviation in Sudan: Case Study of the National Fund for Health Insurance in </w:t>
      </w:r>
      <w:r w:rsidRPr="00367D59">
        <w:rPr>
          <w:rFonts w:ascii="Times New Roman" w:eastAsia="Calibri" w:hAnsi="Times New Roman" w:cs="Times New Roman"/>
          <w:sz w:val="24"/>
          <w:szCs w:val="24"/>
        </w:rPr>
        <w:lastRenderedPageBreak/>
        <w:t>Khartoum State (2003-2009) (April 15, 2011). Health Economics Journal.Vol. 3, No. 52, 2011.</w:t>
      </w:r>
    </w:p>
    <w:p w14:paraId="17BF54C6" w14:textId="77777777" w:rsidR="00367D59" w:rsidRPr="00367D59" w:rsidRDefault="00367D59" w:rsidP="00367D59">
      <w:pPr>
        <w:numPr>
          <w:ilvl w:val="0"/>
          <w:numId w:val="6"/>
        </w:numPr>
        <w:autoSpaceDE w:val="0"/>
        <w:autoSpaceDN w:val="0"/>
        <w:adjustRightInd w:val="0"/>
        <w:spacing w:line="360" w:lineRule="auto"/>
        <w:contextualSpacing/>
        <w:jc w:val="both"/>
        <w:rPr>
          <w:rFonts w:ascii="Times New Roman" w:eastAsia="Calibri" w:hAnsi="Times New Roman" w:cs="Times New Roman"/>
          <w:sz w:val="24"/>
          <w:szCs w:val="24"/>
        </w:rPr>
      </w:pPr>
      <w:r w:rsidRPr="00367D59">
        <w:rPr>
          <w:rFonts w:ascii="Times New Roman" w:eastAsia="Calibri" w:hAnsi="Times New Roman" w:cs="Times New Roman"/>
          <w:sz w:val="24"/>
          <w:szCs w:val="24"/>
        </w:rPr>
        <w:t>Ravi, Shamika and Bergkvist, Sofi, Are Publicly Financed Health Insurance Schemes Working in India? (July 11, 2013).</w:t>
      </w:r>
    </w:p>
    <w:p w14:paraId="2223E1D6" w14:textId="77777777" w:rsidR="001F367E" w:rsidRPr="00367D59" w:rsidRDefault="00367D59" w:rsidP="00367D59">
      <w:pPr>
        <w:numPr>
          <w:ilvl w:val="0"/>
          <w:numId w:val="6"/>
        </w:numPr>
        <w:autoSpaceDE w:val="0"/>
        <w:autoSpaceDN w:val="0"/>
        <w:adjustRightInd w:val="0"/>
        <w:spacing w:line="360" w:lineRule="auto"/>
        <w:contextualSpacing/>
        <w:jc w:val="both"/>
        <w:rPr>
          <w:rFonts w:ascii="Times New Roman" w:eastAsia="Calibri" w:hAnsi="Times New Roman" w:cs="Times New Roman"/>
          <w:color w:val="000000"/>
          <w:sz w:val="24"/>
          <w:szCs w:val="24"/>
        </w:rPr>
      </w:pPr>
      <w:r w:rsidRPr="00367D59">
        <w:rPr>
          <w:rFonts w:ascii="Times New Roman" w:eastAsia="Calibri" w:hAnsi="Times New Roman" w:cs="Times New Roman"/>
          <w:sz w:val="24"/>
          <w:szCs w:val="24"/>
        </w:rPr>
        <w:t xml:space="preserve">Zuriah Abdul Rahman, NorzaidiMohdDaud, (2010) "Adverse selection and its consequences on medical and health insurance and </w:t>
      </w:r>
      <w:r w:rsidRPr="00367D59">
        <w:rPr>
          <w:rFonts w:ascii="Times New Roman" w:eastAsia="Calibri" w:hAnsi="Times New Roman" w:cs="Times New Roman"/>
          <w:i/>
          <w:iCs/>
          <w:sz w:val="24"/>
          <w:szCs w:val="24"/>
        </w:rPr>
        <w:t xml:space="preserve">takaful </w:t>
      </w:r>
      <w:r w:rsidRPr="00367D59">
        <w:rPr>
          <w:rFonts w:ascii="Times New Roman" w:eastAsia="Calibri" w:hAnsi="Times New Roman" w:cs="Times New Roman"/>
          <w:sz w:val="24"/>
          <w:szCs w:val="24"/>
        </w:rPr>
        <w:t>in Malaysia", Humanomics, Vol. 26 Iss: 4, pp.264 – 283.</w:t>
      </w:r>
    </w:p>
    <w:sectPr w:rsidR="001F367E" w:rsidRPr="00367D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45292"/>
    <w:multiLevelType w:val="hybridMultilevel"/>
    <w:tmpl w:val="D3645B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371E9"/>
    <w:multiLevelType w:val="multilevel"/>
    <w:tmpl w:val="B5A4C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CE1F2A"/>
    <w:multiLevelType w:val="hybridMultilevel"/>
    <w:tmpl w:val="F0F0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A46E72"/>
    <w:multiLevelType w:val="hybridMultilevel"/>
    <w:tmpl w:val="3AA65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D3454"/>
    <w:multiLevelType w:val="hybridMultilevel"/>
    <w:tmpl w:val="54A0E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926420"/>
    <w:multiLevelType w:val="hybridMultilevel"/>
    <w:tmpl w:val="BF302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1F3C90"/>
    <w:multiLevelType w:val="hybridMultilevel"/>
    <w:tmpl w:val="48067C84"/>
    <w:lvl w:ilvl="0" w:tplc="7D8031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9536926">
    <w:abstractNumId w:val="3"/>
  </w:num>
  <w:num w:numId="2" w16cid:durableId="885526290">
    <w:abstractNumId w:val="1"/>
  </w:num>
  <w:num w:numId="3" w16cid:durableId="153686045">
    <w:abstractNumId w:val="6"/>
  </w:num>
  <w:num w:numId="4" w16cid:durableId="1767341134">
    <w:abstractNumId w:val="0"/>
  </w:num>
  <w:num w:numId="5" w16cid:durableId="410741360">
    <w:abstractNumId w:val="5"/>
  </w:num>
  <w:num w:numId="6" w16cid:durableId="327487148">
    <w:abstractNumId w:val="2"/>
  </w:num>
  <w:num w:numId="7" w16cid:durableId="337125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67E"/>
    <w:rsid w:val="0015177A"/>
    <w:rsid w:val="001F367E"/>
    <w:rsid w:val="001F657E"/>
    <w:rsid w:val="002B6D4A"/>
    <w:rsid w:val="00367D59"/>
    <w:rsid w:val="003A7CC4"/>
    <w:rsid w:val="004D0E73"/>
    <w:rsid w:val="004D7AE0"/>
    <w:rsid w:val="00535E88"/>
    <w:rsid w:val="005A1B18"/>
    <w:rsid w:val="006660D6"/>
    <w:rsid w:val="006B2BB4"/>
    <w:rsid w:val="007E5A82"/>
    <w:rsid w:val="008F3FEC"/>
    <w:rsid w:val="009457F4"/>
    <w:rsid w:val="00B7600F"/>
    <w:rsid w:val="00BA1D75"/>
    <w:rsid w:val="00C33A1E"/>
    <w:rsid w:val="00D82E65"/>
    <w:rsid w:val="00FA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8E602"/>
  <w15:chartTrackingRefBased/>
  <w15:docId w15:val="{9D96837E-B367-460F-BA54-D8A4B4ED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D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2573</Words>
  <Characters>14670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 sivakumar</dc:creator>
  <cp:keywords/>
  <dc:description/>
  <cp:lastModifiedBy>priya sivakumar</cp:lastModifiedBy>
  <cp:revision>3</cp:revision>
  <cp:lastPrinted>2024-05-29T11:04:00Z</cp:lastPrinted>
  <dcterms:created xsi:type="dcterms:W3CDTF">2024-05-29T11:03:00Z</dcterms:created>
  <dcterms:modified xsi:type="dcterms:W3CDTF">2024-05-29T11:04:00Z</dcterms:modified>
</cp:coreProperties>
</file>