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112A5" w14:textId="65457729" w:rsidR="0079471C" w:rsidRPr="004C3206" w:rsidRDefault="00056B90" w:rsidP="000117E9">
      <w:pPr>
        <w:spacing w:after="300" w:line="276" w:lineRule="auto"/>
        <w:jc w:val="center"/>
        <w:rPr>
          <w:rFonts w:ascii="Times New Roman" w:eastAsia="Times New Roman" w:hAnsi="Times New Roman" w:cs="Times New Roman"/>
          <w:b/>
          <w:bCs/>
          <w:sz w:val="32"/>
          <w:szCs w:val="32"/>
          <w:lang w:eastAsia="en-GB"/>
        </w:rPr>
      </w:pPr>
      <w:r w:rsidRPr="004C3206">
        <w:rPr>
          <w:rFonts w:ascii="Times New Roman" w:eastAsia="Times New Roman" w:hAnsi="Times New Roman" w:cs="Times New Roman"/>
          <w:b/>
          <w:bCs/>
          <w:sz w:val="32"/>
          <w:szCs w:val="32"/>
          <w:lang w:eastAsia="en-GB"/>
        </w:rPr>
        <w:t>D</w:t>
      </w:r>
      <w:r w:rsidR="00987105" w:rsidRPr="004C3206">
        <w:rPr>
          <w:rFonts w:ascii="Times New Roman" w:eastAsia="Times New Roman" w:hAnsi="Times New Roman" w:cs="Times New Roman"/>
          <w:b/>
          <w:bCs/>
          <w:sz w:val="32"/>
          <w:szCs w:val="32"/>
          <w:lang w:eastAsia="en-GB"/>
        </w:rPr>
        <w:t>ynamic</w:t>
      </w:r>
      <w:r w:rsidR="00FC6327" w:rsidRPr="004C3206">
        <w:rPr>
          <w:rFonts w:ascii="Times New Roman" w:eastAsia="Times New Roman" w:hAnsi="Times New Roman" w:cs="Times New Roman"/>
          <w:b/>
          <w:bCs/>
          <w:sz w:val="32"/>
          <w:szCs w:val="32"/>
          <w:lang w:eastAsia="en-GB"/>
        </w:rPr>
        <w:t xml:space="preserve"> </w:t>
      </w:r>
      <w:r w:rsidR="00987105" w:rsidRPr="004C3206">
        <w:rPr>
          <w:rFonts w:ascii="Times New Roman" w:eastAsia="Times New Roman" w:hAnsi="Times New Roman" w:cs="Times New Roman"/>
          <w:b/>
          <w:bCs/>
          <w:sz w:val="32"/>
          <w:szCs w:val="32"/>
          <w:lang w:eastAsia="en-GB"/>
        </w:rPr>
        <w:t>assessment</w:t>
      </w:r>
      <w:r w:rsidR="00FC6327" w:rsidRPr="004C3206">
        <w:rPr>
          <w:rFonts w:ascii="Times New Roman" w:eastAsia="Times New Roman" w:hAnsi="Times New Roman" w:cs="Times New Roman"/>
          <w:b/>
          <w:bCs/>
          <w:sz w:val="32"/>
          <w:szCs w:val="32"/>
          <w:lang w:eastAsia="en-GB"/>
        </w:rPr>
        <w:t xml:space="preserve"> </w:t>
      </w:r>
      <w:r w:rsidR="00987105" w:rsidRPr="004C3206">
        <w:rPr>
          <w:rFonts w:ascii="Times New Roman" w:eastAsia="Times New Roman" w:hAnsi="Times New Roman" w:cs="Times New Roman"/>
          <w:b/>
          <w:bCs/>
          <w:sz w:val="32"/>
          <w:szCs w:val="32"/>
          <w:lang w:eastAsia="en-GB"/>
        </w:rPr>
        <w:t>of high-rise building using</w:t>
      </w:r>
      <w:r w:rsidR="002350B6" w:rsidRPr="004C3206">
        <w:rPr>
          <w:rFonts w:ascii="Times New Roman" w:eastAsia="Times New Roman" w:hAnsi="Times New Roman" w:cs="Times New Roman"/>
          <w:b/>
          <w:bCs/>
          <w:sz w:val="32"/>
          <w:szCs w:val="32"/>
          <w:lang w:eastAsia="en-GB"/>
        </w:rPr>
        <w:t xml:space="preserve"> </w:t>
      </w:r>
      <w:r w:rsidR="00987105" w:rsidRPr="004C3206">
        <w:rPr>
          <w:rFonts w:ascii="Times New Roman" w:eastAsia="Times New Roman" w:hAnsi="Times New Roman" w:cs="Times New Roman"/>
          <w:b/>
          <w:bCs/>
          <w:sz w:val="32"/>
          <w:szCs w:val="32"/>
          <w:lang w:eastAsia="en-GB"/>
        </w:rPr>
        <w:t>bearings in</w:t>
      </w:r>
      <w:r w:rsidR="002350B6" w:rsidRPr="004C3206">
        <w:rPr>
          <w:rFonts w:ascii="Times New Roman" w:eastAsia="Times New Roman" w:hAnsi="Times New Roman" w:cs="Times New Roman"/>
          <w:b/>
          <w:bCs/>
          <w:sz w:val="32"/>
          <w:szCs w:val="32"/>
          <w:lang w:eastAsia="en-GB"/>
        </w:rPr>
        <w:t xml:space="preserve"> ETABS</w:t>
      </w:r>
      <w:r w:rsidR="00EF6155" w:rsidRPr="004C3206">
        <w:rPr>
          <w:rFonts w:ascii="Times New Roman" w:eastAsia="Times New Roman" w:hAnsi="Times New Roman" w:cs="Times New Roman"/>
          <w:b/>
          <w:bCs/>
          <w:sz w:val="32"/>
          <w:szCs w:val="32"/>
          <w:lang w:eastAsia="en-GB"/>
        </w:rPr>
        <w:t>:</w:t>
      </w:r>
      <w:r w:rsidR="00441D88" w:rsidRPr="004C3206">
        <w:rPr>
          <w:rFonts w:ascii="Times New Roman" w:eastAsia="Times New Roman" w:hAnsi="Times New Roman" w:cs="Times New Roman"/>
          <w:b/>
          <w:bCs/>
          <w:sz w:val="32"/>
          <w:szCs w:val="32"/>
          <w:lang w:eastAsia="en-GB"/>
        </w:rPr>
        <w:t xml:space="preserve"> </w:t>
      </w:r>
      <w:r w:rsidR="00987105" w:rsidRPr="004C3206">
        <w:rPr>
          <w:rFonts w:ascii="Times New Roman" w:eastAsia="Times New Roman" w:hAnsi="Times New Roman" w:cs="Times New Roman"/>
          <w:b/>
          <w:bCs/>
          <w:sz w:val="32"/>
          <w:szCs w:val="32"/>
          <w:lang w:eastAsia="en-GB"/>
        </w:rPr>
        <w:t>Response spectrum analysis vs</w:t>
      </w:r>
      <w:r w:rsidR="00FC6327" w:rsidRPr="004C3206">
        <w:rPr>
          <w:rFonts w:ascii="Times New Roman" w:eastAsia="Times New Roman" w:hAnsi="Times New Roman" w:cs="Times New Roman"/>
          <w:b/>
          <w:bCs/>
          <w:sz w:val="32"/>
          <w:szCs w:val="32"/>
          <w:lang w:eastAsia="en-GB"/>
        </w:rPr>
        <w:t xml:space="preserve"> T</w:t>
      </w:r>
      <w:r w:rsidR="00987105" w:rsidRPr="004C3206">
        <w:rPr>
          <w:rFonts w:ascii="Times New Roman" w:eastAsia="Times New Roman" w:hAnsi="Times New Roman" w:cs="Times New Roman"/>
          <w:b/>
          <w:bCs/>
          <w:sz w:val="32"/>
          <w:szCs w:val="32"/>
          <w:lang w:eastAsia="en-GB"/>
        </w:rPr>
        <w:t>ime</w:t>
      </w:r>
      <w:r w:rsidR="00FC6327" w:rsidRPr="004C3206">
        <w:rPr>
          <w:rFonts w:ascii="Times New Roman" w:eastAsia="Times New Roman" w:hAnsi="Times New Roman" w:cs="Times New Roman"/>
          <w:b/>
          <w:bCs/>
          <w:sz w:val="32"/>
          <w:szCs w:val="32"/>
          <w:lang w:eastAsia="en-GB"/>
        </w:rPr>
        <w:t xml:space="preserve"> </w:t>
      </w:r>
      <w:r w:rsidR="00987105" w:rsidRPr="004C3206">
        <w:rPr>
          <w:rFonts w:ascii="Times New Roman" w:eastAsia="Times New Roman" w:hAnsi="Times New Roman" w:cs="Times New Roman"/>
          <w:b/>
          <w:bCs/>
          <w:sz w:val="32"/>
          <w:szCs w:val="32"/>
          <w:lang w:eastAsia="en-GB"/>
        </w:rPr>
        <w:t>history</w:t>
      </w:r>
      <w:r w:rsidR="00FC6327" w:rsidRPr="004C3206">
        <w:rPr>
          <w:rFonts w:ascii="Times New Roman" w:eastAsia="Times New Roman" w:hAnsi="Times New Roman" w:cs="Times New Roman"/>
          <w:b/>
          <w:bCs/>
          <w:sz w:val="32"/>
          <w:szCs w:val="32"/>
          <w:lang w:eastAsia="en-GB"/>
        </w:rPr>
        <w:t xml:space="preserve"> </w:t>
      </w:r>
      <w:r w:rsidR="00987105" w:rsidRPr="004C3206">
        <w:rPr>
          <w:rFonts w:ascii="Times New Roman" w:eastAsia="Times New Roman" w:hAnsi="Times New Roman" w:cs="Times New Roman"/>
          <w:b/>
          <w:bCs/>
          <w:sz w:val="32"/>
          <w:szCs w:val="32"/>
          <w:lang w:eastAsia="en-GB"/>
        </w:rPr>
        <w:t xml:space="preserve">analysis </w:t>
      </w:r>
      <w:r w:rsidR="00FC6327" w:rsidRPr="004C3206">
        <w:rPr>
          <w:rFonts w:ascii="Times New Roman" w:eastAsia="Times New Roman" w:hAnsi="Times New Roman" w:cs="Times New Roman"/>
          <w:b/>
          <w:bCs/>
          <w:sz w:val="32"/>
          <w:szCs w:val="32"/>
          <w:lang w:eastAsia="en-GB"/>
        </w:rPr>
        <w:t>:</w:t>
      </w:r>
      <w:r w:rsidR="002350B6" w:rsidRPr="004C3206">
        <w:rPr>
          <w:rFonts w:ascii="Times New Roman" w:eastAsia="Times New Roman" w:hAnsi="Times New Roman" w:cs="Times New Roman"/>
          <w:b/>
          <w:bCs/>
          <w:sz w:val="32"/>
          <w:szCs w:val="32"/>
          <w:lang w:eastAsia="en-GB"/>
        </w:rPr>
        <w:t xml:space="preserve"> </w:t>
      </w:r>
      <w:r w:rsidR="00EF6155" w:rsidRPr="004C3206">
        <w:rPr>
          <w:rFonts w:ascii="Times New Roman" w:eastAsia="Times New Roman" w:hAnsi="Times New Roman" w:cs="Times New Roman"/>
          <w:b/>
          <w:bCs/>
          <w:sz w:val="32"/>
          <w:szCs w:val="32"/>
          <w:lang w:eastAsia="en-GB"/>
        </w:rPr>
        <w:t>A R</w:t>
      </w:r>
      <w:r w:rsidR="00987105" w:rsidRPr="004C3206">
        <w:rPr>
          <w:rFonts w:ascii="Times New Roman" w:eastAsia="Times New Roman" w:hAnsi="Times New Roman" w:cs="Times New Roman"/>
          <w:b/>
          <w:bCs/>
          <w:sz w:val="32"/>
          <w:szCs w:val="32"/>
          <w:lang w:eastAsia="en-GB"/>
        </w:rPr>
        <w:t>eview</w:t>
      </w:r>
    </w:p>
    <w:p w14:paraId="1335FE1B" w14:textId="1652E582" w:rsidR="00EF6155" w:rsidRPr="004C3206" w:rsidRDefault="00EF6155" w:rsidP="0019057C">
      <w:pPr>
        <w:pStyle w:val="NormalWeb"/>
        <w:contextualSpacing/>
        <w:jc w:val="center"/>
        <w:rPr>
          <w:b/>
          <w:bCs/>
          <w:sz w:val="20"/>
          <w:szCs w:val="20"/>
          <w:vertAlign w:val="subscript"/>
        </w:rPr>
      </w:pPr>
      <w:r w:rsidRPr="004C3206">
        <w:rPr>
          <w:b/>
          <w:bCs/>
          <w:sz w:val="20"/>
          <w:szCs w:val="20"/>
        </w:rPr>
        <w:t>Suchita Anil Ugale</w:t>
      </w:r>
      <w:r w:rsidR="0040236D" w:rsidRPr="004C3206">
        <w:rPr>
          <w:b/>
          <w:bCs/>
          <w:sz w:val="20"/>
          <w:szCs w:val="20"/>
          <w:vertAlign w:val="superscript"/>
        </w:rPr>
        <w:t>1</w:t>
      </w:r>
      <w:r w:rsidR="0040236D" w:rsidRPr="004C3206">
        <w:rPr>
          <w:b/>
          <w:bCs/>
          <w:sz w:val="20"/>
          <w:szCs w:val="20"/>
        </w:rPr>
        <w:t>, Mr. Girish Joshi</w:t>
      </w:r>
      <w:r w:rsidR="0040236D" w:rsidRPr="004C3206">
        <w:rPr>
          <w:b/>
          <w:bCs/>
          <w:sz w:val="20"/>
          <w:szCs w:val="20"/>
          <w:vertAlign w:val="superscript"/>
        </w:rPr>
        <w:t>2</w:t>
      </w:r>
    </w:p>
    <w:p w14:paraId="2D806AEB" w14:textId="2E934BA5" w:rsidR="00EF6155" w:rsidRPr="004C3206" w:rsidRDefault="0040236D" w:rsidP="000117E9">
      <w:pPr>
        <w:pStyle w:val="NormalWeb"/>
        <w:contextualSpacing/>
        <w:jc w:val="center"/>
        <w:rPr>
          <w:sz w:val="20"/>
          <w:szCs w:val="20"/>
        </w:rPr>
      </w:pPr>
      <w:r w:rsidRPr="004C3206">
        <w:rPr>
          <w:sz w:val="20"/>
          <w:szCs w:val="20"/>
          <w:vertAlign w:val="superscript"/>
        </w:rPr>
        <w:t>1</w:t>
      </w:r>
      <w:r w:rsidR="00F4113F" w:rsidRPr="004C3206">
        <w:rPr>
          <w:sz w:val="20"/>
          <w:szCs w:val="20"/>
        </w:rPr>
        <w:t>PG Student</w:t>
      </w:r>
      <w:r w:rsidR="00EF6155" w:rsidRPr="004C3206">
        <w:rPr>
          <w:sz w:val="20"/>
          <w:szCs w:val="20"/>
        </w:rPr>
        <w:t>, Department of Civil Engineering, G.H. Raisoni College of Engineering and Management, Wagholi, Pune, Maharashtra, India</w:t>
      </w:r>
    </w:p>
    <w:p w14:paraId="4F82E185" w14:textId="250473DD" w:rsidR="0040236D" w:rsidRPr="004C3206" w:rsidRDefault="0040236D" w:rsidP="00663CF6">
      <w:pPr>
        <w:pStyle w:val="NormalWeb"/>
        <w:contextualSpacing/>
        <w:jc w:val="center"/>
        <w:rPr>
          <w:sz w:val="20"/>
          <w:szCs w:val="20"/>
        </w:rPr>
      </w:pPr>
      <w:r w:rsidRPr="004C3206">
        <w:rPr>
          <w:sz w:val="20"/>
          <w:szCs w:val="20"/>
          <w:vertAlign w:val="superscript"/>
        </w:rPr>
        <w:t>2</w:t>
      </w:r>
      <w:r w:rsidRPr="004C3206">
        <w:rPr>
          <w:sz w:val="20"/>
          <w:szCs w:val="20"/>
        </w:rPr>
        <w:t>Assistant Professor, Department of Civil Engineering, G.H. Raisoni College of Engineering and Management, Wagholi, Pune, Maharashtra, India</w:t>
      </w:r>
    </w:p>
    <w:p w14:paraId="28049ADB" w14:textId="463564A5" w:rsidR="00CD75C1" w:rsidRPr="004C3206" w:rsidRDefault="00215E8C" w:rsidP="00CD75C1">
      <w:pPr>
        <w:pStyle w:val="NormalWeb"/>
        <w:contextualSpacing/>
        <w:jc w:val="center"/>
        <w:rPr>
          <w:b/>
          <w:bCs/>
          <w:sz w:val="20"/>
          <w:szCs w:val="20"/>
        </w:rPr>
      </w:pPr>
      <w:hyperlink r:id="rId6" w:history="1">
        <w:r w:rsidR="00324492" w:rsidRPr="004C3206">
          <w:rPr>
            <w:rStyle w:val="Hyperlink"/>
            <w:sz w:val="20"/>
            <w:szCs w:val="20"/>
          </w:rPr>
          <w:t>suchita.ugale.mtechstr@ghrcem.net</w:t>
        </w:r>
      </w:hyperlink>
      <w:r w:rsidR="00CD75C1" w:rsidRPr="004C3206">
        <w:rPr>
          <w:sz w:val="20"/>
          <w:szCs w:val="20"/>
          <w:vertAlign w:val="superscript"/>
        </w:rPr>
        <w:t>1</w:t>
      </w:r>
      <w:r w:rsidR="00CD75C1" w:rsidRPr="004C3206">
        <w:rPr>
          <w:sz w:val="20"/>
          <w:szCs w:val="20"/>
        </w:rPr>
        <w:t xml:space="preserve">, </w:t>
      </w:r>
      <w:hyperlink r:id="rId7" w:history="1">
        <w:r w:rsidR="00CD75C1" w:rsidRPr="004C3206">
          <w:rPr>
            <w:rStyle w:val="Hyperlink"/>
            <w:sz w:val="20"/>
            <w:szCs w:val="20"/>
          </w:rPr>
          <w:t>girish.joshi@raisoni.net</w:t>
        </w:r>
      </w:hyperlink>
      <w:r w:rsidR="00CD75C1" w:rsidRPr="004C3206">
        <w:rPr>
          <w:sz w:val="20"/>
          <w:szCs w:val="20"/>
          <w:vertAlign w:val="superscript"/>
        </w:rPr>
        <w:t>2</w:t>
      </w:r>
    </w:p>
    <w:p w14:paraId="164D8AF5" w14:textId="665B6E3D" w:rsidR="0079471C" w:rsidRPr="004C3206" w:rsidRDefault="0079471C" w:rsidP="000567A5">
      <w:pPr>
        <w:spacing w:after="300" w:line="276" w:lineRule="auto"/>
        <w:jc w:val="both"/>
        <w:rPr>
          <w:rFonts w:ascii="Times New Roman" w:eastAsia="Times New Roman" w:hAnsi="Times New Roman" w:cs="Times New Roman"/>
          <w:b/>
          <w:bCs/>
          <w:lang w:eastAsia="en-GB"/>
        </w:rPr>
      </w:pPr>
      <w:r w:rsidRPr="004C3206">
        <w:rPr>
          <w:rFonts w:ascii="Times New Roman" w:eastAsia="Times New Roman" w:hAnsi="Times New Roman" w:cs="Times New Roman"/>
          <w:b/>
          <w:bCs/>
          <w:lang w:eastAsia="en-GB"/>
        </w:rPr>
        <w:t>Abstract</w:t>
      </w:r>
    </w:p>
    <w:p w14:paraId="6452F467" w14:textId="38A5F17B" w:rsidR="007058F9" w:rsidRPr="004C3206" w:rsidRDefault="00ED7344" w:rsidP="006A2A0C">
      <w:pPr>
        <w:spacing w:after="240" w:line="276" w:lineRule="auto"/>
        <w:jc w:val="both"/>
        <w:rPr>
          <w:rFonts w:ascii="Times New Roman" w:eastAsia="Times New Roman" w:hAnsi="Times New Roman" w:cs="Times New Roman"/>
          <w:lang w:eastAsia="en-IN"/>
        </w:rPr>
      </w:pPr>
      <w:r w:rsidRPr="004C3206">
        <w:rPr>
          <w:rFonts w:ascii="Times New Roman" w:eastAsia="Times New Roman" w:hAnsi="Times New Roman" w:cs="Times New Roman"/>
          <w:lang w:eastAsia="en-GB"/>
        </w:rPr>
        <w:t>This study article provides an overview of the investigation of high-rise structure dynamic performance through the application of both linear and nonlinear dynamic methods. In the current work</w:t>
      </w:r>
      <w:r w:rsidR="001758D0" w:rsidRPr="004C3206">
        <w:rPr>
          <w:rFonts w:ascii="Times New Roman" w:eastAsia="Times New Roman" w:hAnsi="Times New Roman" w:cs="Times New Roman"/>
          <w:lang w:eastAsia="en-GB"/>
        </w:rPr>
        <w:t xml:space="preserve">, two distinct dynamic analyses </w:t>
      </w:r>
      <w:r w:rsidRPr="004C3206">
        <w:rPr>
          <w:rFonts w:ascii="Times New Roman" w:eastAsia="Times New Roman" w:hAnsi="Times New Roman" w:cs="Times New Roman"/>
          <w:lang w:eastAsia="en-GB"/>
        </w:rPr>
        <w:t xml:space="preserve">a time history analysis and a dynamic </w:t>
      </w:r>
      <w:r w:rsidR="001758D0" w:rsidRPr="004C3206">
        <w:rPr>
          <w:rFonts w:ascii="Times New Roman" w:eastAsia="Times New Roman" w:hAnsi="Times New Roman" w:cs="Times New Roman"/>
          <w:lang w:eastAsia="en-GB"/>
        </w:rPr>
        <w:t xml:space="preserve">analysis with response spectrum </w:t>
      </w:r>
      <w:r w:rsidRPr="004C3206">
        <w:rPr>
          <w:rFonts w:ascii="Times New Roman" w:eastAsia="Times New Roman" w:hAnsi="Times New Roman" w:cs="Times New Roman"/>
          <w:lang w:eastAsia="en-GB"/>
        </w:rPr>
        <w:t xml:space="preserve">are examined for the dynamic assessment of high-rise buildings. With regard to the most recent Indian seismic code, a comparative assessment of the outcomes from the two distinct dynamic analyses is crucial. </w:t>
      </w:r>
      <w:r w:rsidR="006A2A0C" w:rsidRPr="006A2A0C">
        <w:rPr>
          <w:rFonts w:ascii="Times New Roman" w:eastAsia="Times New Roman" w:hAnsi="Times New Roman" w:cs="Times New Roman"/>
          <w:lang w:eastAsia="en-IN"/>
        </w:rPr>
        <w:t>This study aims to evaluate how well lead rubber isolators reduce vibrations in a 24-story reinforced concrete framed building.</w:t>
      </w:r>
      <w:r w:rsidR="00661B4E" w:rsidRPr="004C3206">
        <w:rPr>
          <w:rFonts w:ascii="Times New Roman" w:eastAsia="Times New Roman" w:hAnsi="Times New Roman" w:cs="Times New Roman"/>
          <w:lang w:eastAsia="en-IN"/>
        </w:rPr>
        <w:t xml:space="preserve"> </w:t>
      </w:r>
      <w:r w:rsidRPr="004C3206">
        <w:rPr>
          <w:rFonts w:ascii="Times New Roman" w:eastAsia="Times New Roman" w:hAnsi="Times New Roman" w:cs="Times New Roman"/>
          <w:lang w:eastAsia="en-GB"/>
        </w:rPr>
        <w:t xml:space="preserve">In the first case, which involves a rigid jointed framed RCC structure, the structure is </w:t>
      </w:r>
      <w:r w:rsidR="001758D0" w:rsidRPr="004C3206">
        <w:rPr>
          <w:rFonts w:ascii="Times New Roman" w:eastAsia="Times New Roman" w:hAnsi="Times New Roman" w:cs="Times New Roman"/>
          <w:lang w:eastAsia="en-GB"/>
        </w:rPr>
        <w:t>analysed</w:t>
      </w:r>
      <w:r w:rsidRPr="004C3206">
        <w:rPr>
          <w:rFonts w:ascii="Times New Roman" w:eastAsia="Times New Roman" w:hAnsi="Times New Roman" w:cs="Times New Roman"/>
          <w:lang w:eastAsia="en-GB"/>
        </w:rPr>
        <w:t xml:space="preserve"> using ETABS software. In the second case, lead rubber bearing (LRB) isolators are introduced. </w:t>
      </w:r>
      <w:r w:rsidR="007058F9" w:rsidRPr="004C3206">
        <w:rPr>
          <w:rFonts w:ascii="Times New Roman" w:eastAsia="Times New Roman" w:hAnsi="Times New Roman" w:cs="Times New Roman"/>
          <w:lang w:eastAsia="en-IN"/>
        </w:rPr>
        <w:t xml:space="preserve">An isolator's effectiveness can be observed by comparing the storey drift, lateral displacement, base shear, acceleration, and maximum bending moment of the isolated base structure to those of the fixed base structure. </w:t>
      </w:r>
    </w:p>
    <w:p w14:paraId="5D33EC5B" w14:textId="5D76F6D9" w:rsidR="00EF6155" w:rsidRPr="004C3206" w:rsidRDefault="0079471C" w:rsidP="00BE366D">
      <w:pPr>
        <w:spacing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b/>
          <w:bCs/>
          <w:lang w:eastAsia="en-GB"/>
        </w:rPr>
        <w:t>Keywords:</w:t>
      </w:r>
      <w:r w:rsidRPr="004C3206">
        <w:rPr>
          <w:rFonts w:ascii="Times New Roman" w:eastAsia="Times New Roman" w:hAnsi="Times New Roman" w:cs="Times New Roman"/>
          <w:lang w:eastAsia="en-GB"/>
        </w:rPr>
        <w:t xml:space="preserve"> </w:t>
      </w:r>
      <w:r w:rsidR="004E51FB" w:rsidRPr="004C3206">
        <w:rPr>
          <w:rFonts w:ascii="Times New Roman" w:eastAsia="Times New Roman" w:hAnsi="Times New Roman" w:cs="Times New Roman"/>
          <w:lang w:eastAsia="en-GB"/>
        </w:rPr>
        <w:t>Dynamic assessment, Response spectrum analysis, Time history analysis, Lead rubber bearing</w:t>
      </w:r>
      <w:r w:rsidR="00663CF6" w:rsidRPr="004C3206">
        <w:rPr>
          <w:rFonts w:ascii="Times New Roman" w:eastAsia="Times New Roman" w:hAnsi="Times New Roman" w:cs="Times New Roman"/>
          <w:lang w:eastAsia="en-GB"/>
        </w:rPr>
        <w:t xml:space="preserve"> </w:t>
      </w:r>
    </w:p>
    <w:p w14:paraId="118D3ED1" w14:textId="77777777" w:rsidR="007058F9" w:rsidRPr="004C3206" w:rsidRDefault="007058F9" w:rsidP="00BE366D">
      <w:pPr>
        <w:spacing w:after="300" w:line="276" w:lineRule="auto"/>
        <w:jc w:val="both"/>
        <w:rPr>
          <w:rFonts w:ascii="Times New Roman" w:eastAsia="Times New Roman" w:hAnsi="Times New Roman" w:cs="Times New Roman"/>
          <w:b/>
          <w:bCs/>
          <w:lang w:eastAsia="en-GB"/>
        </w:rPr>
      </w:pPr>
    </w:p>
    <w:p w14:paraId="2A616E5E" w14:textId="5E6987D7" w:rsidR="007058F9" w:rsidRPr="004C3206" w:rsidRDefault="007058F9" w:rsidP="000567A5">
      <w:pPr>
        <w:spacing w:after="300" w:line="276" w:lineRule="auto"/>
        <w:jc w:val="both"/>
        <w:rPr>
          <w:rFonts w:ascii="Times New Roman" w:eastAsia="Times New Roman" w:hAnsi="Times New Roman" w:cs="Times New Roman"/>
          <w:b/>
          <w:bCs/>
          <w:lang w:eastAsia="en-GB"/>
        </w:rPr>
        <w:sectPr w:rsidR="007058F9" w:rsidRPr="004C3206" w:rsidSect="006A4E03">
          <w:pgSz w:w="12240" w:h="15840"/>
          <w:pgMar w:top="1440" w:right="1440" w:bottom="1440" w:left="1440" w:header="720" w:footer="720" w:gutter="0"/>
          <w:cols w:space="720"/>
        </w:sectPr>
      </w:pPr>
    </w:p>
    <w:p w14:paraId="65A9D9F5" w14:textId="77777777" w:rsidR="007B7355" w:rsidRPr="004C3206" w:rsidRDefault="0079471C" w:rsidP="000567A5">
      <w:pPr>
        <w:spacing w:after="300" w:line="276" w:lineRule="auto"/>
        <w:jc w:val="both"/>
        <w:rPr>
          <w:rFonts w:ascii="Times New Roman" w:eastAsia="Times New Roman" w:hAnsi="Times New Roman" w:cs="Times New Roman"/>
          <w:b/>
          <w:bCs/>
          <w:lang w:eastAsia="en-GB"/>
        </w:rPr>
      </w:pPr>
      <w:r w:rsidRPr="004C3206">
        <w:rPr>
          <w:rFonts w:ascii="Times New Roman" w:eastAsia="Times New Roman" w:hAnsi="Times New Roman" w:cs="Times New Roman"/>
          <w:b/>
          <w:bCs/>
          <w:lang w:eastAsia="en-GB"/>
        </w:rPr>
        <w:lastRenderedPageBreak/>
        <w:t>Introduction</w:t>
      </w:r>
    </w:p>
    <w:p w14:paraId="45975801" w14:textId="0DABABD9" w:rsidR="005B5882" w:rsidRPr="004C3206" w:rsidRDefault="00D02AFD" w:rsidP="00D65119">
      <w:pPr>
        <w:spacing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lang w:eastAsia="en-GB"/>
        </w:rPr>
        <w:t xml:space="preserve">Steel and concrete frames are used in the majority of high-rise structures. Columns (vertical load-bearing elements), and beams (horizontal load-bearing elements) make up their frames. Shear walls or transverse bracing can be used to give the structural frame more lateral stiffness so that it can withstand wind stress. </w:t>
      </w:r>
      <w:r w:rsidR="00D65119" w:rsidRPr="004C3206">
        <w:rPr>
          <w:rFonts w:ascii="Times New Roman" w:eastAsia="Times New Roman" w:hAnsi="Times New Roman" w:cs="Times New Roman"/>
          <w:lang w:eastAsia="en-IN"/>
        </w:rPr>
        <w:t xml:space="preserve">In general, the foundations of tall buildings consist of underground concrete piles, piers, or caissons that withstand extremely high gravity loads. </w:t>
      </w:r>
      <w:r w:rsidRPr="004C3206">
        <w:rPr>
          <w:rFonts w:ascii="Times New Roman" w:eastAsia="Times New Roman" w:hAnsi="Times New Roman" w:cs="Times New Roman"/>
          <w:lang w:eastAsia="en-GB"/>
        </w:rPr>
        <w:t xml:space="preserve">Nevertheless, the requirement that a high-rise </w:t>
      </w:r>
      <w:r w:rsidRPr="004C3206">
        <w:rPr>
          <w:rFonts w:ascii="Times New Roman" w:eastAsia="Times New Roman" w:hAnsi="Times New Roman" w:cs="Times New Roman"/>
          <w:lang w:eastAsia="en-GB"/>
        </w:rPr>
        <w:lastRenderedPageBreak/>
        <w:t xml:space="preserve">structure be able to withstand lateral forces brought on by wind and possible earthquakes is the most crucial design consideration. </w:t>
      </w:r>
      <w:r w:rsidR="007B7355" w:rsidRPr="004C3206">
        <w:rPr>
          <w:rFonts w:ascii="Times New Roman" w:eastAsia="Times New Roman" w:hAnsi="Times New Roman" w:cs="Times New Roman"/>
          <w:lang w:eastAsia="en-GB"/>
        </w:rPr>
        <w:t>Seismic and wind forces on a multi-story building increase as</w:t>
      </w:r>
      <w:r w:rsidRPr="004C3206">
        <w:rPr>
          <w:rFonts w:ascii="Times New Roman" w:eastAsia="Times New Roman" w:hAnsi="Times New Roman" w:cs="Times New Roman"/>
          <w:lang w:eastAsia="en-GB"/>
        </w:rPr>
        <w:t xml:space="preserve"> the building height increases. To find out how a structure will react to an earthquake and to design structures appropriately, seismic analysis is required. </w:t>
      </w:r>
      <w:r w:rsidR="006A2A0C" w:rsidRPr="006A2A0C">
        <w:rPr>
          <w:rFonts w:ascii="Times New Roman" w:eastAsia="Times New Roman" w:hAnsi="Times New Roman" w:cs="Times New Roman"/>
          <w:lang w:eastAsia="en-GB"/>
        </w:rPr>
        <w:t xml:space="preserve">The seismic analysis of </w:t>
      </w:r>
      <w:r w:rsidR="006A2A0C">
        <w:rPr>
          <w:rFonts w:ascii="Times New Roman" w:eastAsia="Times New Roman" w:hAnsi="Times New Roman" w:cs="Times New Roman"/>
          <w:lang w:eastAsia="en-GB"/>
        </w:rPr>
        <w:t>b</w:t>
      </w:r>
      <w:r w:rsidR="006A2A0C" w:rsidRPr="004C3206">
        <w:rPr>
          <w:rFonts w:ascii="Times New Roman" w:eastAsia="Times New Roman" w:hAnsi="Times New Roman" w:cs="Times New Roman"/>
          <w:lang w:eastAsia="en-GB"/>
        </w:rPr>
        <w:t>uilding</w:t>
      </w:r>
      <w:r w:rsidR="006A2A0C" w:rsidRPr="006A2A0C">
        <w:rPr>
          <w:rFonts w:ascii="Times New Roman" w:eastAsia="Times New Roman" w:hAnsi="Times New Roman" w:cs="Times New Roman"/>
          <w:lang w:eastAsia="en-GB"/>
        </w:rPr>
        <w:t xml:space="preserve"> can be performed through various methods, such as time history analysis, displacement analysis, response spectrum analysis, and static seismic approach.</w:t>
      </w:r>
      <w:r w:rsidR="006A2A0C">
        <w:rPr>
          <w:rFonts w:ascii="Times New Roman" w:eastAsia="Times New Roman" w:hAnsi="Times New Roman" w:cs="Times New Roman"/>
          <w:lang w:eastAsia="en-GB"/>
        </w:rPr>
        <w:t xml:space="preserve"> </w:t>
      </w:r>
      <w:r w:rsidR="00752778" w:rsidRPr="004C3206">
        <w:rPr>
          <w:rFonts w:ascii="Times New Roman" w:eastAsia="Times New Roman" w:hAnsi="Times New Roman" w:cs="Times New Roman"/>
          <w:lang w:eastAsia="en-GB"/>
        </w:rPr>
        <w:t>B</w:t>
      </w:r>
      <w:r w:rsidR="007B7355" w:rsidRPr="004C3206">
        <w:rPr>
          <w:rFonts w:ascii="Times New Roman" w:eastAsia="Times New Roman" w:hAnsi="Times New Roman" w:cs="Times New Roman"/>
          <w:lang w:eastAsia="en-GB"/>
        </w:rPr>
        <w:t xml:space="preserve">uilding resting on it will experience movement at its base. </w:t>
      </w:r>
      <w:r w:rsidR="005B5882" w:rsidRPr="004C3206">
        <w:rPr>
          <w:rFonts w:ascii="Times New Roman" w:eastAsia="Times New Roman" w:hAnsi="Times New Roman" w:cs="Times New Roman"/>
          <w:lang w:eastAsia="en-GB"/>
        </w:rPr>
        <w:lastRenderedPageBreak/>
        <w:t xml:space="preserve">Although a simple basic isolator is effective in protecting buildings from seismic movements, it cannot always dissipate the energy received during an earthquake. </w:t>
      </w:r>
      <w:r w:rsidR="003722FA" w:rsidRPr="003722FA">
        <w:rPr>
          <w:rFonts w:ascii="Times New Roman" w:eastAsia="Times New Roman" w:hAnsi="Times New Roman" w:cs="Times New Roman"/>
          <w:lang w:eastAsia="en-IN"/>
        </w:rPr>
        <w:t>Base isolation is the term used for installing flexible bearings or pads, which consist of layers of rubber and lead, between a building's foundation and the structure above.</w:t>
      </w:r>
      <w:r w:rsidR="001870DA" w:rsidRPr="004C3206">
        <w:rPr>
          <w:rFonts w:ascii="Times New Roman" w:eastAsia="Times New Roman" w:hAnsi="Times New Roman" w:cs="Times New Roman"/>
          <w:lang w:eastAsia="en-IN"/>
        </w:rPr>
        <w:t xml:space="preserve"> </w:t>
      </w:r>
      <w:r w:rsidR="003722FA" w:rsidRPr="003722FA">
        <w:rPr>
          <w:rFonts w:ascii="Times New Roman" w:eastAsia="Times New Roman" w:hAnsi="Times New Roman" w:cs="Times New Roman"/>
          <w:lang w:eastAsia="en-GB"/>
        </w:rPr>
        <w:t>LRBs provide the benefit of prolonging a building's natural period beyond the seismic period range, thereby reducing amplification caused by earthquakes. Consequently, the utilization of LRBs presents an optimal approach for decreasing seismic loads.</w:t>
      </w:r>
      <w:r w:rsidR="005B5882" w:rsidRPr="004C3206">
        <w:rPr>
          <w:rFonts w:ascii="Times New Roman" w:eastAsia="Times New Roman" w:hAnsi="Times New Roman" w:cs="Times New Roman"/>
          <w:lang w:eastAsia="en-GB"/>
        </w:rPr>
        <w:t xml:space="preserve"> Lead was chosen for its ductile properties - although it can be deformed by earthquake movement, it returns to its original shape and can be deformed many times without losing strength.</w:t>
      </w:r>
    </w:p>
    <w:p w14:paraId="1C23E75F" w14:textId="77777777" w:rsidR="00F76E17" w:rsidRPr="004C3206" w:rsidRDefault="00F76E17" w:rsidP="00D65119">
      <w:pPr>
        <w:spacing w:line="276" w:lineRule="auto"/>
        <w:jc w:val="both"/>
        <w:rPr>
          <w:rFonts w:ascii="Times New Roman" w:eastAsia="Times New Roman" w:hAnsi="Times New Roman" w:cs="Times New Roman"/>
          <w:lang w:eastAsia="en-IN"/>
        </w:rPr>
      </w:pPr>
    </w:p>
    <w:p w14:paraId="65F9060A" w14:textId="5A17F6C7" w:rsidR="00AA17C4" w:rsidRPr="004C3206" w:rsidRDefault="00AA17C4" w:rsidP="000567A5">
      <w:pPr>
        <w:spacing w:after="300" w:line="276" w:lineRule="auto"/>
        <w:jc w:val="both"/>
        <w:rPr>
          <w:rFonts w:ascii="Times New Roman" w:eastAsia="Times New Roman" w:hAnsi="Times New Roman" w:cs="Times New Roman"/>
          <w:b/>
          <w:bCs/>
          <w:lang w:eastAsia="en-GB"/>
        </w:rPr>
      </w:pPr>
      <w:r w:rsidRPr="004C3206">
        <w:rPr>
          <w:rFonts w:ascii="Times New Roman" w:eastAsia="Times New Roman" w:hAnsi="Times New Roman" w:cs="Times New Roman"/>
          <w:b/>
          <w:bCs/>
          <w:lang w:eastAsia="en-GB"/>
        </w:rPr>
        <w:t>Method of Analysis</w:t>
      </w:r>
    </w:p>
    <w:p w14:paraId="1EDA2377" w14:textId="16806B26" w:rsidR="00E013DB" w:rsidRPr="004C3206" w:rsidRDefault="00E013DB" w:rsidP="000567A5">
      <w:pPr>
        <w:spacing w:after="300"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lang w:eastAsia="en-GB"/>
        </w:rPr>
        <w:t>As per IS: 1893 (part1) 2016 method of analysis of building for design earthquake.</w:t>
      </w:r>
    </w:p>
    <w:p w14:paraId="63B36493" w14:textId="579B4EC5" w:rsidR="00E013DB" w:rsidRPr="004C3206" w:rsidRDefault="00E013DB" w:rsidP="000567A5">
      <w:pPr>
        <w:spacing w:after="300"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lang w:eastAsia="en-GB"/>
        </w:rPr>
        <w:t>(1)Equivalent static method</w:t>
      </w:r>
    </w:p>
    <w:p w14:paraId="74263E88" w14:textId="77777777" w:rsidR="00E013DB" w:rsidRPr="004C3206" w:rsidRDefault="00E013DB" w:rsidP="000567A5">
      <w:pPr>
        <w:spacing w:after="300"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lang w:eastAsia="en-GB"/>
        </w:rPr>
        <w:t>(2) Dynamic analysis method</w:t>
      </w:r>
    </w:p>
    <w:p w14:paraId="28FE3613" w14:textId="74EF9467" w:rsidR="0093324D" w:rsidRPr="004C3206" w:rsidRDefault="003722FA" w:rsidP="000567A5">
      <w:pPr>
        <w:spacing w:after="300" w:line="276" w:lineRule="auto"/>
        <w:jc w:val="both"/>
        <w:rPr>
          <w:rFonts w:ascii="Times New Roman" w:eastAsia="Times New Roman" w:hAnsi="Times New Roman" w:cs="Times New Roman"/>
          <w:lang w:eastAsia="en-GB"/>
        </w:rPr>
      </w:pPr>
      <w:r w:rsidRPr="003722FA">
        <w:rPr>
          <w:rFonts w:ascii="Times New Roman" w:eastAsia="Times New Roman" w:hAnsi="Times New Roman" w:cs="Times New Roman"/>
          <w:lang w:eastAsia="en-GB"/>
        </w:rPr>
        <w:t>Both the Response Spectrum Method (RSM) and Equivalent Static Method (ESM) seek to assess the seismic forces acting on a structure by applying a series of static forces at defined points. In the context of a design-basis earthquake (DBE), the forces calculated within the structural members and at the supports using either method closely approximate (though with a conservative estimate) the actual forces experienced by the structure.</w:t>
      </w:r>
      <w:r w:rsidR="00E013DB" w:rsidRPr="004C3206">
        <w:rPr>
          <w:rFonts w:ascii="Times New Roman" w:eastAsia="Times New Roman" w:hAnsi="Times New Roman" w:cs="Times New Roman"/>
          <w:lang w:eastAsia="en-GB"/>
        </w:rPr>
        <w:t xml:space="preserve"> </w:t>
      </w:r>
      <w:r w:rsidR="0093324D" w:rsidRPr="004C3206">
        <w:rPr>
          <w:rFonts w:ascii="Times New Roman" w:eastAsia="Times New Roman" w:hAnsi="Times New Roman" w:cs="Times New Roman"/>
          <w:lang w:eastAsia="en-GB"/>
        </w:rPr>
        <w:t xml:space="preserve">It should be noted that while the force distribution calculated using either of </w:t>
      </w:r>
      <w:r w:rsidR="0093324D" w:rsidRPr="004C3206">
        <w:rPr>
          <w:rFonts w:ascii="Times New Roman" w:eastAsia="Times New Roman" w:hAnsi="Times New Roman" w:cs="Times New Roman"/>
          <w:lang w:eastAsia="en-GB"/>
        </w:rPr>
        <w:lastRenderedPageBreak/>
        <w:t xml:space="preserve">these methods represents a set of equivalent static forces, an earthquake is a dynamic force. RSM is based on the first few natural periods, whereas ESM is based on the structure's fundamental natural period of vibration. This is the difference between the two methods. </w:t>
      </w:r>
      <w:r w:rsidR="003A160C" w:rsidRPr="003A160C">
        <w:rPr>
          <w:rFonts w:ascii="Times New Roman" w:eastAsia="Times New Roman" w:hAnsi="Times New Roman" w:cs="Times New Roman"/>
          <w:lang w:eastAsia="en-GB"/>
        </w:rPr>
        <w:t>The accuracy of seismic load estimation is expected to increase with the consideration of a greater number of natural periods.</w:t>
      </w:r>
      <w:r w:rsidR="003A160C">
        <w:rPr>
          <w:rFonts w:ascii="Times New Roman" w:eastAsia="Times New Roman" w:hAnsi="Times New Roman" w:cs="Times New Roman"/>
          <w:lang w:eastAsia="en-GB"/>
        </w:rPr>
        <w:t xml:space="preserve"> </w:t>
      </w:r>
      <w:r w:rsidR="0093324D" w:rsidRPr="004C3206">
        <w:rPr>
          <w:rFonts w:ascii="Times New Roman" w:eastAsia="Times New Roman" w:hAnsi="Times New Roman" w:cs="Times New Roman"/>
          <w:lang w:eastAsia="en-GB"/>
        </w:rPr>
        <w:t>Response-spectrum analysis, time-history analysis, and the computation of vibration modes using Ritz or Eigen vectors are examples of dynamic analysis capabilities for both linear and nonlinear behavior.</w:t>
      </w:r>
    </w:p>
    <w:p w14:paraId="7A02553F" w14:textId="3B6D36F7" w:rsidR="005E621C" w:rsidRPr="004C3206" w:rsidRDefault="0042668A" w:rsidP="000567A5">
      <w:pPr>
        <w:spacing w:after="300" w:line="276" w:lineRule="auto"/>
        <w:jc w:val="both"/>
        <w:rPr>
          <w:rFonts w:ascii="Times New Roman" w:eastAsia="Times New Roman" w:hAnsi="Times New Roman" w:cs="Times New Roman"/>
          <w:b/>
          <w:bCs/>
          <w:lang w:eastAsia="en-GB"/>
        </w:rPr>
      </w:pPr>
      <w:r w:rsidRPr="004C3206">
        <w:rPr>
          <w:rFonts w:ascii="Times New Roman" w:eastAsia="Times New Roman" w:hAnsi="Times New Roman" w:cs="Times New Roman"/>
          <w:b/>
          <w:bCs/>
          <w:lang w:eastAsia="en-GB"/>
        </w:rPr>
        <w:t>Literature Review</w:t>
      </w:r>
    </w:p>
    <w:p w14:paraId="3D664376" w14:textId="22BC81FB" w:rsidR="008E4D2C" w:rsidRPr="004C3206" w:rsidRDefault="00796909" w:rsidP="00796909">
      <w:p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b/>
          <w:bCs/>
          <w:lang w:eastAsia="en-GB"/>
        </w:rPr>
        <w:t>Ashikur Simon et al (2021)</w:t>
      </w:r>
      <w:r w:rsidRPr="004C3206">
        <w:rPr>
          <w:rFonts w:ascii="Times New Roman" w:eastAsia="Times New Roman" w:hAnsi="Times New Roman" w:cs="Times New Roman"/>
          <w:lang w:eastAsia="en-GB"/>
        </w:rPr>
        <w:t xml:space="preserve"> </w:t>
      </w:r>
      <w:r w:rsidR="00825B3F" w:rsidRPr="00825B3F">
        <w:rPr>
          <w:rFonts w:ascii="Times New Roman" w:eastAsia="Times New Roman" w:hAnsi="Times New Roman" w:cs="Times New Roman"/>
          <w:lang w:eastAsia="en-GB"/>
        </w:rPr>
        <w:t xml:space="preserve">through modelling and analysing buildings with various shear wall configurations, the researcher conducted a study to determine the optimal orientation and placement of shear walls in RC structures to mitigate drifts and deflections. The findings suggest that incorporating shear walls can reduce lateral displacements, storey drift, construction time, and enhance structural stiffness. It is recommended to position shear walls in both the short and long directions, as evidenced by a comparison between models with shear walls only at the </w:t>
      </w:r>
      <w:proofErr w:type="spellStart"/>
      <w:r w:rsidR="00825B3F">
        <w:rPr>
          <w:rFonts w:ascii="Times New Roman" w:eastAsia="Times New Roman" w:hAnsi="Times New Roman" w:cs="Times New Roman"/>
          <w:lang w:eastAsia="en-GB"/>
        </w:rPr>
        <w:t>center</w:t>
      </w:r>
      <w:proofErr w:type="spellEnd"/>
      <w:r w:rsidR="00825B3F" w:rsidRPr="00825B3F">
        <w:rPr>
          <w:rFonts w:ascii="Times New Roman" w:eastAsia="Times New Roman" w:hAnsi="Times New Roman" w:cs="Times New Roman"/>
          <w:lang w:eastAsia="en-GB"/>
        </w:rPr>
        <w:t xml:space="preserve"> and those at both the canter and edges. When symmetrically positioned relative to the building's </w:t>
      </w:r>
      <w:proofErr w:type="spellStart"/>
      <w:r w:rsidR="00825B3F">
        <w:rPr>
          <w:rFonts w:ascii="Times New Roman" w:eastAsia="Times New Roman" w:hAnsi="Times New Roman" w:cs="Times New Roman"/>
          <w:lang w:eastAsia="en-GB"/>
        </w:rPr>
        <w:t>center</w:t>
      </w:r>
      <w:proofErr w:type="spellEnd"/>
      <w:r w:rsidR="00825B3F" w:rsidRPr="00825B3F">
        <w:rPr>
          <w:rFonts w:ascii="Times New Roman" w:eastAsia="Times New Roman" w:hAnsi="Times New Roman" w:cs="Times New Roman"/>
          <w:lang w:eastAsia="en-GB"/>
        </w:rPr>
        <w:t xml:space="preserve"> of mass, shear walls demonstrate increased effectiveness, with peripheral shear walls showing superior performance.</w:t>
      </w:r>
    </w:p>
    <w:p w14:paraId="11E5C33E" w14:textId="77777777" w:rsidR="00F16840" w:rsidRPr="004C3206" w:rsidRDefault="00F16840" w:rsidP="00796909">
      <w:pPr>
        <w:autoSpaceDE w:val="0"/>
        <w:autoSpaceDN w:val="0"/>
        <w:adjustRightInd w:val="0"/>
        <w:spacing w:line="276" w:lineRule="auto"/>
        <w:jc w:val="both"/>
        <w:rPr>
          <w:rFonts w:ascii="Times New Roman" w:eastAsia="Times New Roman" w:hAnsi="Times New Roman" w:cs="Times New Roman"/>
          <w:lang w:eastAsia="en-GB"/>
        </w:rPr>
      </w:pPr>
    </w:p>
    <w:p w14:paraId="7ACDA2FF" w14:textId="4B26C17A" w:rsidR="00A12ECE" w:rsidRPr="004C3206" w:rsidRDefault="008E4D2C" w:rsidP="00D00972">
      <w:p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b/>
          <w:bCs/>
          <w:lang w:eastAsia="en-GB"/>
        </w:rPr>
        <w:t xml:space="preserve">N. Murota et al (2021) </w:t>
      </w:r>
      <w:r w:rsidR="00825B3F" w:rsidRPr="00825B3F">
        <w:rPr>
          <w:rFonts w:ascii="Times New Roman" w:eastAsia="Times New Roman" w:hAnsi="Times New Roman" w:cs="Times New Roman"/>
          <w:lang w:eastAsia="en-GB"/>
        </w:rPr>
        <w:t xml:space="preserve">the lateral force procedures and historical analyses are conducted for the three chosen model buildings of varying heights, which were </w:t>
      </w:r>
      <w:r w:rsidR="00825B3F" w:rsidRPr="00825B3F">
        <w:rPr>
          <w:rFonts w:ascii="Times New Roman" w:eastAsia="Times New Roman" w:hAnsi="Times New Roman" w:cs="Times New Roman"/>
          <w:lang w:eastAsia="en-GB"/>
        </w:rPr>
        <w:lastRenderedPageBreak/>
        <w:t>selected from a real building database within the presumed seismic zone.</w:t>
      </w:r>
      <w:r w:rsidR="00F16840" w:rsidRPr="004C3206">
        <w:rPr>
          <w:rFonts w:ascii="Times New Roman" w:eastAsia="Times New Roman" w:hAnsi="Times New Roman" w:cs="Times New Roman"/>
          <w:lang w:eastAsia="en-GB"/>
        </w:rPr>
        <w:t xml:space="preserve"> Building seismic responses were assessed, and the effectiveness of the seismic isolation system was examined. The SI system and applicability of a Turkish residential HDR system were mentioned in the study's overall conclusion. The test results demonstrated that the insulation design was appropriate and performed adequately.</w:t>
      </w:r>
    </w:p>
    <w:p w14:paraId="29280BB0" w14:textId="77777777" w:rsidR="00F16840" w:rsidRPr="004C3206" w:rsidRDefault="00F16840" w:rsidP="00D00972">
      <w:pPr>
        <w:autoSpaceDE w:val="0"/>
        <w:autoSpaceDN w:val="0"/>
        <w:adjustRightInd w:val="0"/>
        <w:spacing w:line="276" w:lineRule="auto"/>
        <w:jc w:val="both"/>
        <w:rPr>
          <w:rFonts w:ascii="Times New Roman" w:eastAsia="Times New Roman" w:hAnsi="Times New Roman" w:cs="Times New Roman"/>
          <w:lang w:eastAsia="en-GB"/>
        </w:rPr>
      </w:pPr>
    </w:p>
    <w:p w14:paraId="16A67BA0" w14:textId="65475A33" w:rsidR="00E16536" w:rsidRPr="004C3206" w:rsidRDefault="00A12ECE" w:rsidP="00D00972">
      <w:p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b/>
          <w:bCs/>
          <w:lang w:eastAsia="en-GB"/>
        </w:rPr>
        <w:t xml:space="preserve">Iswandi Imran et al (2021) </w:t>
      </w:r>
      <w:proofErr w:type="gramStart"/>
      <w:r w:rsidR="00825B3F" w:rsidRPr="00825B3F">
        <w:rPr>
          <w:rFonts w:ascii="Times New Roman" w:eastAsia="Times New Roman" w:hAnsi="Times New Roman" w:cs="Times New Roman"/>
          <w:lang w:eastAsia="en-GB"/>
        </w:rPr>
        <w:t>In</w:t>
      </w:r>
      <w:proofErr w:type="gramEnd"/>
      <w:r w:rsidR="00825B3F" w:rsidRPr="00825B3F">
        <w:rPr>
          <w:rFonts w:ascii="Times New Roman" w:eastAsia="Times New Roman" w:hAnsi="Times New Roman" w:cs="Times New Roman"/>
          <w:lang w:eastAsia="en-GB"/>
        </w:rPr>
        <w:t xml:space="preserve"> alignment with the latest seismic regulations in Indonesia, he presented a case study on the layout procedure and overall performance assessment of reinforced concrete residences with base isolation utilizing double-concave friction pendulum (DCFP) bearings. Through nonlinear finite element analysis, the seismic performance of standard 10-story buildings with and without isolation under a maximum-risk earthquake (MCER) scenario in Jakarta, the capital of Indonesia, was investigated.</w:t>
      </w:r>
      <w:r w:rsidR="004039C3" w:rsidRPr="004C3206">
        <w:rPr>
          <w:rFonts w:ascii="Times New Roman" w:eastAsia="Times New Roman" w:hAnsi="Times New Roman" w:cs="Times New Roman"/>
          <w:lang w:eastAsia="en-GB"/>
        </w:rPr>
        <w:t xml:space="preserve"> </w:t>
      </w:r>
      <w:r w:rsidR="00F2369F" w:rsidRPr="004C3206">
        <w:rPr>
          <w:rFonts w:ascii="Times New Roman" w:eastAsia="Times New Roman" w:hAnsi="Times New Roman" w:cs="Times New Roman"/>
          <w:lang w:eastAsia="en-GB"/>
        </w:rPr>
        <w:t>The researcher</w:t>
      </w:r>
      <w:r w:rsidR="004039C3" w:rsidRPr="004C3206">
        <w:rPr>
          <w:rFonts w:ascii="Times New Roman" w:eastAsia="Times New Roman" w:hAnsi="Times New Roman" w:cs="Times New Roman"/>
          <w:lang w:eastAsia="en-GB"/>
        </w:rPr>
        <w:t xml:space="preserve"> came to the conclusion that it </w:t>
      </w:r>
      <w:r w:rsidR="005A7ED4" w:rsidRPr="004C3206">
        <w:rPr>
          <w:rFonts w:ascii="Times New Roman" w:eastAsia="Times New Roman" w:hAnsi="Times New Roman" w:cs="Times New Roman"/>
          <w:lang w:eastAsia="en-GB"/>
        </w:rPr>
        <w:t>wa</w:t>
      </w:r>
      <w:r w:rsidR="004039C3" w:rsidRPr="004C3206">
        <w:rPr>
          <w:rFonts w:ascii="Times New Roman" w:eastAsia="Times New Roman" w:hAnsi="Times New Roman" w:cs="Times New Roman"/>
          <w:lang w:eastAsia="en-GB"/>
        </w:rPr>
        <w:t>s possible to lessen projected losses from future earthquakes by enhancing the seismic performance of a floor-isolated building equipped with DCFP bearings. This would greatly lower the risk to the building's owner and make the surrounding area safer for both the building's occupants and the general public.</w:t>
      </w:r>
    </w:p>
    <w:p w14:paraId="0FE29A2A" w14:textId="77777777" w:rsidR="00604D05" w:rsidRPr="004C3206" w:rsidRDefault="00604D05" w:rsidP="00D00972">
      <w:pPr>
        <w:autoSpaceDE w:val="0"/>
        <w:autoSpaceDN w:val="0"/>
        <w:adjustRightInd w:val="0"/>
        <w:spacing w:line="276" w:lineRule="auto"/>
        <w:jc w:val="both"/>
        <w:rPr>
          <w:rFonts w:ascii="Times New Roman" w:eastAsia="Times New Roman" w:hAnsi="Times New Roman" w:cs="Times New Roman"/>
          <w:lang w:eastAsia="en-GB"/>
        </w:rPr>
      </w:pPr>
    </w:p>
    <w:p w14:paraId="05EF02E9" w14:textId="49724655" w:rsidR="00E45A9B" w:rsidRDefault="00604D05" w:rsidP="00796909">
      <w:pPr>
        <w:autoSpaceDE w:val="0"/>
        <w:autoSpaceDN w:val="0"/>
        <w:adjustRightInd w:val="0"/>
        <w:spacing w:line="276" w:lineRule="auto"/>
        <w:jc w:val="both"/>
        <w:rPr>
          <w:rFonts w:ascii="Times New Roman" w:eastAsia="Times New Roman" w:hAnsi="Times New Roman" w:cs="Times New Roman"/>
          <w:bCs/>
          <w:lang w:eastAsia="en-GB"/>
        </w:rPr>
      </w:pPr>
      <w:r w:rsidRPr="004C3206">
        <w:rPr>
          <w:rFonts w:ascii="Times New Roman" w:hAnsi="Times New Roman" w:cs="Times New Roman"/>
          <w:b/>
        </w:rPr>
        <w:t xml:space="preserve">V. Naresh Kumar Varma </w:t>
      </w:r>
      <w:r w:rsidRPr="004C3206">
        <w:rPr>
          <w:rFonts w:ascii="Times New Roman" w:eastAsia="Times New Roman" w:hAnsi="Times New Roman" w:cs="Times New Roman"/>
          <w:b/>
          <w:bCs/>
          <w:lang w:eastAsia="en-GB"/>
        </w:rPr>
        <w:t xml:space="preserve">et al (2020) </w:t>
      </w:r>
      <w:r w:rsidRPr="004C3206">
        <w:rPr>
          <w:rFonts w:ascii="Times New Roman" w:eastAsia="Times New Roman" w:hAnsi="Times New Roman" w:cs="Times New Roman"/>
          <w:bCs/>
          <w:lang w:eastAsia="en-GB"/>
        </w:rPr>
        <w:t>an analysis of the building's shear wall was done in three dimensions. The effects of these openings' sizes and locations are covered in this study.</w:t>
      </w:r>
      <w:r w:rsidRPr="004C3206">
        <w:rPr>
          <w:rFonts w:ascii="Times New Roman" w:hAnsi="Times New Roman" w:cs="Times New Roman"/>
        </w:rPr>
        <w:t xml:space="preserve"> </w:t>
      </w:r>
      <w:r w:rsidR="00F2369F" w:rsidRPr="004C3206">
        <w:rPr>
          <w:rFonts w:ascii="Times New Roman" w:eastAsia="Times New Roman" w:hAnsi="Times New Roman" w:cs="Times New Roman"/>
          <w:lang w:eastAsia="en-GB"/>
        </w:rPr>
        <w:t xml:space="preserve">The researcher </w:t>
      </w:r>
      <w:r w:rsidRPr="004C3206">
        <w:rPr>
          <w:rFonts w:ascii="Times New Roman" w:hAnsi="Times New Roman" w:cs="Times New Roman"/>
        </w:rPr>
        <w:t xml:space="preserve">found </w:t>
      </w:r>
      <w:r w:rsidRPr="004C3206">
        <w:rPr>
          <w:rFonts w:ascii="Times New Roman" w:eastAsia="Times New Roman" w:hAnsi="Times New Roman" w:cs="Times New Roman"/>
          <w:bCs/>
          <w:lang w:eastAsia="en-GB"/>
        </w:rPr>
        <w:t xml:space="preserve">the opening's total deflection reduced as it moves up the storey level. When shear walls were added to </w:t>
      </w:r>
      <w:r w:rsidRPr="004C3206">
        <w:rPr>
          <w:rFonts w:ascii="Times New Roman" w:eastAsia="Times New Roman" w:hAnsi="Times New Roman" w:cs="Times New Roman"/>
          <w:bCs/>
          <w:lang w:eastAsia="en-GB"/>
        </w:rPr>
        <w:lastRenderedPageBreak/>
        <w:t xml:space="preserve">a building, the displacement of storeys was reduced. Shear walls increase a building's resistance to earthquakes. </w:t>
      </w:r>
      <w:r w:rsidR="00282D39" w:rsidRPr="00282D39">
        <w:rPr>
          <w:rFonts w:ascii="Times New Roman" w:eastAsia="Times New Roman" w:hAnsi="Times New Roman" w:cs="Times New Roman"/>
          <w:bCs/>
          <w:lang w:eastAsia="en-GB"/>
        </w:rPr>
        <w:t>In earthquake-prone areas, shear walls were recommended due to their enhanced resilience to seismic loads. When comparing the bottom story to the top story of a building, it was observed that the stiffness of the bottom story was greater. Nonetheless, with increasing story height, the drift value experiences a notable initial decrease before gradually levelling off.</w:t>
      </w:r>
    </w:p>
    <w:p w14:paraId="400118E0" w14:textId="77777777" w:rsidR="00282D39" w:rsidRPr="004C3206" w:rsidRDefault="00282D39" w:rsidP="00796909">
      <w:pPr>
        <w:autoSpaceDE w:val="0"/>
        <w:autoSpaceDN w:val="0"/>
        <w:adjustRightInd w:val="0"/>
        <w:spacing w:line="276" w:lineRule="auto"/>
        <w:jc w:val="both"/>
        <w:rPr>
          <w:rFonts w:ascii="Times New Roman" w:eastAsia="Times New Roman" w:hAnsi="Times New Roman" w:cs="Times New Roman"/>
          <w:lang w:eastAsia="en-GB"/>
        </w:rPr>
      </w:pPr>
    </w:p>
    <w:p w14:paraId="0E40AC6D" w14:textId="54625DEE" w:rsidR="004039C3" w:rsidRPr="004C3206" w:rsidRDefault="00E45A9B" w:rsidP="00796909">
      <w:p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b/>
          <w:bCs/>
          <w:lang w:eastAsia="en-GB"/>
        </w:rPr>
        <w:t xml:space="preserve">N Lingeshwaran et al (2020) </w:t>
      </w:r>
      <w:r w:rsidR="00282D39" w:rsidRPr="004C3206">
        <w:rPr>
          <w:rFonts w:ascii="Times New Roman" w:eastAsia="Times New Roman" w:hAnsi="Times New Roman" w:cs="Times New Roman"/>
          <w:lang w:eastAsia="en-GB"/>
        </w:rPr>
        <w:t>this</w:t>
      </w:r>
      <w:r w:rsidR="004039C3" w:rsidRPr="004C3206">
        <w:rPr>
          <w:rFonts w:ascii="Times New Roman" w:eastAsia="Times New Roman" w:hAnsi="Times New Roman" w:cs="Times New Roman"/>
          <w:lang w:eastAsia="en-GB"/>
        </w:rPr>
        <w:t xml:space="preserve"> paper's primary goal was to compare how storey displacement and drift varied across various structures. </w:t>
      </w:r>
      <w:r w:rsidR="00F2369F" w:rsidRPr="004C3206">
        <w:rPr>
          <w:rFonts w:ascii="Times New Roman" w:eastAsia="Times New Roman" w:hAnsi="Times New Roman" w:cs="Times New Roman"/>
          <w:lang w:eastAsia="en-GB"/>
        </w:rPr>
        <w:t>The researcher</w:t>
      </w:r>
      <w:r w:rsidR="004039C3" w:rsidRPr="004C3206">
        <w:rPr>
          <w:rFonts w:ascii="Times New Roman" w:eastAsia="Times New Roman" w:hAnsi="Times New Roman" w:cs="Times New Roman"/>
          <w:lang w:eastAsia="en-GB"/>
        </w:rPr>
        <w:t xml:space="preserve"> noticed that during earthquakes, symmetric buildings fare better than asymmetric ones. </w:t>
      </w:r>
      <w:r w:rsidR="00F2369F" w:rsidRPr="004C3206">
        <w:rPr>
          <w:rFonts w:ascii="Times New Roman" w:eastAsia="Times New Roman" w:hAnsi="Times New Roman" w:cs="Times New Roman"/>
          <w:lang w:eastAsia="en-GB"/>
        </w:rPr>
        <w:t>The researcher</w:t>
      </w:r>
      <w:r w:rsidR="004039C3" w:rsidRPr="004C3206">
        <w:rPr>
          <w:rFonts w:ascii="Times New Roman" w:eastAsia="Times New Roman" w:hAnsi="Times New Roman" w:cs="Times New Roman"/>
          <w:lang w:eastAsia="en-GB"/>
        </w:rPr>
        <w:t xml:space="preserve"> discovered that symmetrical structures outperform asymmetrical ones in terms of performance. According to the results above, symmetrical buildings were less resistant to seismic loads than T-shaped buildings. In comparison to the top floor, the first floor's storey displacement was comparatively smaller.  Additionally, </w:t>
      </w:r>
      <w:r w:rsidR="00F2369F" w:rsidRPr="004C3206">
        <w:rPr>
          <w:rFonts w:ascii="Times New Roman" w:eastAsia="Times New Roman" w:hAnsi="Times New Roman" w:cs="Times New Roman"/>
          <w:lang w:eastAsia="en-GB"/>
        </w:rPr>
        <w:t>the researcher</w:t>
      </w:r>
      <w:r w:rsidR="004039C3" w:rsidRPr="004C3206">
        <w:rPr>
          <w:rFonts w:ascii="Times New Roman" w:eastAsia="Times New Roman" w:hAnsi="Times New Roman" w:cs="Times New Roman"/>
          <w:lang w:eastAsia="en-GB"/>
        </w:rPr>
        <w:t xml:space="preserve"> discovered that symmetric buildings had a smaller displacement than asymmetric ones.</w:t>
      </w:r>
    </w:p>
    <w:p w14:paraId="56BE88CB" w14:textId="77777777" w:rsidR="004039C3" w:rsidRPr="004C3206" w:rsidRDefault="004039C3" w:rsidP="00796909">
      <w:pPr>
        <w:autoSpaceDE w:val="0"/>
        <w:autoSpaceDN w:val="0"/>
        <w:adjustRightInd w:val="0"/>
        <w:spacing w:line="276" w:lineRule="auto"/>
        <w:jc w:val="both"/>
        <w:rPr>
          <w:rFonts w:ascii="Times New Roman" w:eastAsia="Times New Roman" w:hAnsi="Times New Roman" w:cs="Times New Roman"/>
          <w:lang w:eastAsia="en-GB"/>
        </w:rPr>
      </w:pPr>
    </w:p>
    <w:p w14:paraId="2DCF0F34" w14:textId="112427B7" w:rsidR="00796909" w:rsidRPr="004C3206" w:rsidRDefault="00796909" w:rsidP="00796909">
      <w:p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hAnsi="Times New Roman" w:cs="Times New Roman"/>
          <w:b/>
          <w:bCs/>
        </w:rPr>
        <w:t xml:space="preserve">Shaikh Akhil Ahmad et al (2020) </w:t>
      </w:r>
      <w:r w:rsidR="00482827" w:rsidRPr="00482827">
        <w:rPr>
          <w:rFonts w:ascii="Times New Roman" w:eastAsia="Times New Roman" w:hAnsi="Times New Roman" w:cs="Times New Roman"/>
          <w:lang w:eastAsia="en-GB"/>
        </w:rPr>
        <w:t>Explored through Response Spectrum Analysis was the utilization of shear walls at different locations within a multi-story residential building of G + 20 floors, examining the structural response to earthquakes.</w:t>
      </w:r>
      <w:r w:rsidR="00B95BD0" w:rsidRPr="004C3206">
        <w:rPr>
          <w:rFonts w:ascii="Times New Roman" w:eastAsia="Times New Roman" w:hAnsi="Times New Roman" w:cs="Times New Roman"/>
          <w:lang w:eastAsia="en-GB"/>
        </w:rPr>
        <w:t xml:space="preserve"> </w:t>
      </w:r>
      <w:r w:rsidR="00482827" w:rsidRPr="00482827">
        <w:rPr>
          <w:rFonts w:ascii="Times New Roman" w:eastAsia="Times New Roman" w:hAnsi="Times New Roman" w:cs="Times New Roman"/>
          <w:lang w:eastAsia="en-GB"/>
        </w:rPr>
        <w:t xml:space="preserve">The maximum allowable displacement, torsional irregularity, base shear, and storey drift of the G + 20 multi-story building were thoroughly investigated. Employing the well-known Finite Element Method (FEM) integrated </w:t>
      </w:r>
      <w:r w:rsidR="00482827" w:rsidRPr="00482827">
        <w:rPr>
          <w:rFonts w:ascii="Times New Roman" w:eastAsia="Times New Roman" w:hAnsi="Times New Roman" w:cs="Times New Roman"/>
          <w:lang w:eastAsia="en-GB"/>
        </w:rPr>
        <w:lastRenderedPageBreak/>
        <w:t xml:space="preserve">software known as </w:t>
      </w:r>
      <w:proofErr w:type="spellStart"/>
      <w:r w:rsidR="00482827" w:rsidRPr="00482827">
        <w:rPr>
          <w:rFonts w:ascii="Times New Roman" w:eastAsia="Times New Roman" w:hAnsi="Times New Roman" w:cs="Times New Roman"/>
          <w:lang w:eastAsia="en-GB"/>
        </w:rPr>
        <w:t>Etabs</w:t>
      </w:r>
      <w:proofErr w:type="spellEnd"/>
      <w:r w:rsidR="00482827" w:rsidRPr="00482827">
        <w:rPr>
          <w:rFonts w:ascii="Times New Roman" w:eastAsia="Times New Roman" w:hAnsi="Times New Roman" w:cs="Times New Roman"/>
          <w:lang w:eastAsia="en-GB"/>
        </w:rPr>
        <w:t xml:space="preserve"> 2015, the entire structure underwent analysis and simulation across all seismic zones of India, as ou</w:t>
      </w:r>
      <w:r w:rsidR="00515026">
        <w:rPr>
          <w:rFonts w:ascii="Times New Roman" w:eastAsia="Times New Roman" w:hAnsi="Times New Roman" w:cs="Times New Roman"/>
          <w:lang w:eastAsia="en-GB"/>
        </w:rPr>
        <w:t>tlined by IS 1893 (Part-1)-2016</w:t>
      </w:r>
      <w:r w:rsidR="00B95BD0" w:rsidRPr="004C3206">
        <w:rPr>
          <w:rFonts w:ascii="Times New Roman" w:eastAsia="Times New Roman" w:hAnsi="Times New Roman" w:cs="Times New Roman"/>
          <w:lang w:eastAsia="en-GB"/>
        </w:rPr>
        <w:t>.</w:t>
      </w:r>
      <w:r w:rsidR="004039C3" w:rsidRPr="004C3206">
        <w:rPr>
          <w:rFonts w:ascii="Times New Roman" w:eastAsia="Times New Roman" w:hAnsi="Times New Roman" w:cs="Times New Roman"/>
          <w:lang w:eastAsia="en-GB"/>
        </w:rPr>
        <w:t xml:space="preserve"> </w:t>
      </w:r>
      <w:r w:rsidR="00B95BD0" w:rsidRPr="004C3206">
        <w:rPr>
          <w:rFonts w:ascii="Times New Roman" w:eastAsia="Times New Roman" w:hAnsi="Times New Roman" w:cs="Times New Roman"/>
          <w:lang w:eastAsia="en-GB"/>
        </w:rPr>
        <w:t>In summary, he found that, when compared to seismic zones II, III, and IV, the maximum displacement and storey drift values for all three cases A, B, and C were higher in seismic zone V. This suggests that, by designing the structure with uniform stiffness, torsional irregularity resulting from load cases, can be reduced.</w:t>
      </w:r>
    </w:p>
    <w:p w14:paraId="0086915D" w14:textId="77777777" w:rsidR="00796909" w:rsidRPr="004C3206" w:rsidRDefault="00796909" w:rsidP="00796909">
      <w:pPr>
        <w:autoSpaceDE w:val="0"/>
        <w:autoSpaceDN w:val="0"/>
        <w:adjustRightInd w:val="0"/>
        <w:spacing w:line="276" w:lineRule="auto"/>
        <w:jc w:val="both"/>
        <w:rPr>
          <w:rFonts w:ascii="Times New Roman" w:eastAsia="Times New Roman" w:hAnsi="Times New Roman" w:cs="Times New Roman"/>
          <w:lang w:eastAsia="en-GB"/>
        </w:rPr>
      </w:pPr>
    </w:p>
    <w:p w14:paraId="66471C11" w14:textId="7622D453" w:rsidR="00091AAC" w:rsidRPr="004C3206" w:rsidRDefault="00796909" w:rsidP="00515026">
      <w:pPr>
        <w:spacing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b/>
          <w:bCs/>
          <w:lang w:eastAsia="en-GB"/>
        </w:rPr>
        <w:t>Donato Cancellara et al (2019)</w:t>
      </w:r>
      <w:r w:rsidRPr="004C3206">
        <w:rPr>
          <w:rFonts w:ascii="Times New Roman" w:hAnsi="Times New Roman" w:cs="Times New Roman"/>
        </w:rPr>
        <w:t xml:space="preserve"> </w:t>
      </w:r>
      <w:r w:rsidR="00515026" w:rsidRPr="00515026">
        <w:rPr>
          <w:rFonts w:ascii="Times New Roman" w:eastAsia="Times New Roman" w:hAnsi="Times New Roman" w:cs="Times New Roman"/>
          <w:lang w:eastAsia="en-IN"/>
        </w:rPr>
        <w:t>the researcher investigates the dynamic performance of multi-story buildings characterized by significant design irregularities, particularly those employing base isolation. In this specific scenario, high damping rubber bearing isolators were utilized, arranged parallel to friction slider isolators. Both response spectrum LDA (RS) dynamic analysis and nonlinear dynamic analysis (NLDA) were conducted to evaluate the structure's response under diverse conditions. Notably, the response spectrum LDA (RS) dynamic analysis yielded less conservative results in terms of displacements compared to the nonlinear dynamic analysis (NLDA). It is essential to compare the study findings, particularly regarding displacements and stresses, in light of the recently adopted Italian seismic code NTC 2018.</w:t>
      </w:r>
    </w:p>
    <w:p w14:paraId="46E9FB9A" w14:textId="7BC7041B" w:rsidR="00091AAC" w:rsidRDefault="00796909" w:rsidP="00796909">
      <w:pPr>
        <w:pStyle w:val="Default"/>
        <w:spacing w:line="276" w:lineRule="auto"/>
        <w:jc w:val="both"/>
        <w:rPr>
          <w:rFonts w:eastAsia="Times New Roman"/>
          <w:color w:val="auto"/>
          <w:lang w:val="en-IN" w:eastAsia="en-GB"/>
        </w:rPr>
      </w:pPr>
      <w:proofErr w:type="spellStart"/>
      <w:r w:rsidRPr="004C3206">
        <w:rPr>
          <w:rFonts w:eastAsia="Times New Roman"/>
          <w:b/>
          <w:bCs/>
          <w:color w:val="auto"/>
          <w:lang w:val="en-IN" w:eastAsia="en-GB"/>
        </w:rPr>
        <w:t>Seung</w:t>
      </w:r>
      <w:proofErr w:type="spellEnd"/>
      <w:r w:rsidRPr="004C3206">
        <w:rPr>
          <w:rFonts w:eastAsia="Times New Roman"/>
          <w:b/>
          <w:bCs/>
          <w:color w:val="auto"/>
          <w:lang w:val="en-IN" w:eastAsia="en-GB"/>
        </w:rPr>
        <w:t xml:space="preserve"> Yong </w:t>
      </w:r>
      <w:proofErr w:type="spellStart"/>
      <w:r w:rsidRPr="004C3206">
        <w:rPr>
          <w:rFonts w:eastAsia="Times New Roman"/>
          <w:b/>
          <w:bCs/>
          <w:color w:val="auto"/>
          <w:lang w:val="en-IN" w:eastAsia="en-GB"/>
        </w:rPr>
        <w:t>Jeong</w:t>
      </w:r>
      <w:proofErr w:type="spellEnd"/>
      <w:r w:rsidRPr="004C3206">
        <w:rPr>
          <w:rFonts w:eastAsia="Times New Roman"/>
          <w:b/>
          <w:bCs/>
          <w:color w:val="auto"/>
          <w:lang w:val="en-IN" w:eastAsia="en-GB"/>
        </w:rPr>
        <w:t xml:space="preserve"> et al (2019)</w:t>
      </w:r>
      <w:r w:rsidRPr="004C3206">
        <w:rPr>
          <w:rFonts w:eastAsia="Times New Roman"/>
          <w:color w:val="auto"/>
          <w:lang w:val="en-IN" w:eastAsia="en-GB"/>
        </w:rPr>
        <w:t xml:space="preserve"> </w:t>
      </w:r>
      <w:r w:rsidR="008C3425" w:rsidRPr="008C3425">
        <w:rPr>
          <w:rFonts w:eastAsia="Times New Roman"/>
          <w:lang w:eastAsia="en-GB"/>
        </w:rPr>
        <w:t>the researcher evaluates the seismic performance of a 49-story residential building under construction in Seoul, Korea. This particular building, featuring an unconventional floor plan, shares a deep basement with neighbouring</w:t>
      </w:r>
      <w:r w:rsidR="003E548E">
        <w:rPr>
          <w:rFonts w:eastAsia="Times New Roman"/>
          <w:lang w:eastAsia="en-GB"/>
        </w:rPr>
        <w:t xml:space="preserve"> structures</w:t>
      </w:r>
      <w:r w:rsidR="00091AAC" w:rsidRPr="004C3206">
        <w:rPr>
          <w:rFonts w:eastAsia="Times New Roman"/>
          <w:color w:val="auto"/>
          <w:lang w:val="en-IN" w:eastAsia="en-GB"/>
        </w:rPr>
        <w:t xml:space="preserve">. </w:t>
      </w:r>
      <w:r w:rsidR="00F2369F" w:rsidRPr="004C3206">
        <w:rPr>
          <w:rFonts w:eastAsia="Times New Roman"/>
          <w:lang w:eastAsia="en-GB"/>
        </w:rPr>
        <w:t>The researcher</w:t>
      </w:r>
      <w:r w:rsidR="00091AAC" w:rsidRPr="004C3206">
        <w:rPr>
          <w:rFonts w:eastAsia="Times New Roman"/>
          <w:color w:val="auto"/>
          <w:lang w:val="en-IN" w:eastAsia="en-GB"/>
        </w:rPr>
        <w:t xml:space="preserve"> </w:t>
      </w:r>
      <w:r w:rsidR="00091AAC" w:rsidRPr="004C3206">
        <w:rPr>
          <w:rFonts w:eastAsia="Times New Roman"/>
          <w:color w:val="auto"/>
          <w:lang w:val="en-IN" w:eastAsia="en-GB"/>
        </w:rPr>
        <w:lastRenderedPageBreak/>
        <w:t xml:space="preserve">examined several nonlinear time histories for the Rare Earthquake (RE) and Maximum Considered Earthquake (MCE). </w:t>
      </w:r>
      <w:r w:rsidR="00F2369F" w:rsidRPr="004C3206">
        <w:rPr>
          <w:rFonts w:eastAsia="Times New Roman"/>
          <w:lang w:eastAsia="en-GB"/>
        </w:rPr>
        <w:t xml:space="preserve">The researcher </w:t>
      </w:r>
      <w:r w:rsidR="00091AAC" w:rsidRPr="004C3206">
        <w:rPr>
          <w:rFonts w:eastAsia="Times New Roman"/>
          <w:color w:val="auto"/>
          <w:lang w:val="en-IN" w:eastAsia="en-GB"/>
        </w:rPr>
        <w:t xml:space="preserve">investigated the effects of basement </w:t>
      </w:r>
      <w:r w:rsidR="00525CF9" w:rsidRPr="004C3206">
        <w:rPr>
          <w:rFonts w:eastAsia="Times New Roman"/>
          <w:color w:val="auto"/>
          <w:lang w:val="en-IN" w:eastAsia="en-GB"/>
        </w:rPr>
        <w:t>modelling</w:t>
      </w:r>
      <w:r w:rsidR="00091AAC" w:rsidRPr="004C3206">
        <w:rPr>
          <w:rFonts w:eastAsia="Times New Roman"/>
          <w:color w:val="auto"/>
          <w:lang w:val="en-IN" w:eastAsia="en-GB"/>
        </w:rPr>
        <w:t xml:space="preserve"> techniques.</w:t>
      </w:r>
    </w:p>
    <w:p w14:paraId="5C1E92ED" w14:textId="77777777" w:rsidR="00F00B1C" w:rsidRPr="004C3206" w:rsidRDefault="00F00B1C" w:rsidP="00796909">
      <w:pPr>
        <w:pStyle w:val="Default"/>
        <w:spacing w:line="276" w:lineRule="auto"/>
        <w:jc w:val="both"/>
        <w:rPr>
          <w:rFonts w:eastAsia="Times New Roman"/>
          <w:color w:val="auto"/>
          <w:lang w:val="en-IN" w:eastAsia="en-GB"/>
        </w:rPr>
      </w:pPr>
    </w:p>
    <w:p w14:paraId="21371754" w14:textId="68D2D4BA" w:rsidR="00D36CBF" w:rsidRDefault="00D43D86" w:rsidP="00742CF1">
      <w:pPr>
        <w:spacing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b/>
          <w:bCs/>
          <w:lang w:eastAsia="en-GB"/>
        </w:rPr>
        <w:t xml:space="preserve">Parham </w:t>
      </w:r>
      <w:proofErr w:type="spellStart"/>
      <w:r w:rsidRPr="004C3206">
        <w:rPr>
          <w:rFonts w:ascii="Times New Roman" w:eastAsia="Times New Roman" w:hAnsi="Times New Roman" w:cs="Times New Roman"/>
          <w:b/>
          <w:bCs/>
          <w:lang w:eastAsia="en-GB"/>
        </w:rPr>
        <w:t>Shoaei</w:t>
      </w:r>
      <w:proofErr w:type="spellEnd"/>
      <w:r w:rsidRPr="004C3206">
        <w:rPr>
          <w:rFonts w:ascii="Times New Roman" w:eastAsia="Times New Roman" w:hAnsi="Times New Roman" w:cs="Times New Roman"/>
          <w:b/>
          <w:bCs/>
          <w:lang w:eastAsia="en-GB"/>
        </w:rPr>
        <w:t xml:space="preserve"> et al (2019</w:t>
      </w:r>
      <w:r w:rsidR="00D97CE8" w:rsidRPr="004C3206">
        <w:rPr>
          <w:rFonts w:ascii="Times New Roman" w:eastAsia="Times New Roman" w:hAnsi="Times New Roman" w:cs="Times New Roman"/>
          <w:b/>
          <w:bCs/>
          <w:lang w:eastAsia="en-GB"/>
        </w:rPr>
        <w:t xml:space="preserve">) </w:t>
      </w:r>
      <w:r w:rsidR="00474EB6" w:rsidRPr="00474EB6">
        <w:rPr>
          <w:rFonts w:ascii="Times New Roman" w:eastAsia="Times New Roman" w:hAnsi="Times New Roman" w:cs="Times New Roman"/>
          <w:lang w:eastAsia="en-IN"/>
        </w:rPr>
        <w:t>in this study, the seismic design of steel moment frame structures isolated by le</w:t>
      </w:r>
      <w:r w:rsidR="00474EB6">
        <w:rPr>
          <w:rFonts w:ascii="Times New Roman" w:eastAsia="Times New Roman" w:hAnsi="Times New Roman" w:cs="Times New Roman"/>
          <w:lang w:eastAsia="en-IN"/>
        </w:rPr>
        <w:t xml:space="preserve">ad-rubber bearing (LRB) devices </w:t>
      </w:r>
      <w:r w:rsidR="00474EB6" w:rsidRPr="00474EB6">
        <w:rPr>
          <w:rFonts w:ascii="Times New Roman" w:eastAsia="Times New Roman" w:hAnsi="Times New Roman" w:cs="Times New Roman"/>
          <w:lang w:eastAsia="en-IN"/>
        </w:rPr>
        <w:t>was assessed using a reliability-based approach.</w:t>
      </w:r>
      <w:r w:rsidR="006B594F" w:rsidRPr="004704A8">
        <w:rPr>
          <w:rFonts w:ascii="Times New Roman" w:eastAsia="Times New Roman" w:hAnsi="Times New Roman" w:cs="Times New Roman"/>
          <w:lang w:eastAsia="en-IN"/>
        </w:rPr>
        <w:t xml:space="preserve"> </w:t>
      </w:r>
      <w:r w:rsidR="00F85CA0" w:rsidRPr="00F85CA0">
        <w:rPr>
          <w:rFonts w:ascii="Times New Roman" w:eastAsia="Times New Roman" w:hAnsi="Times New Roman" w:cs="Times New Roman"/>
          <w:lang w:eastAsia="en-GB"/>
        </w:rPr>
        <w:t>The researcher introduced reliability curves for designing a bottom-isolated structure. These curves provide the target reliability and yield two key structural parameters: the natural period of the superstructure and the displacement of the target foundation.</w:t>
      </w:r>
      <w:r w:rsidR="00FF5BAA" w:rsidRPr="004C3206">
        <w:rPr>
          <w:rFonts w:ascii="Times New Roman" w:eastAsia="Times New Roman" w:hAnsi="Times New Roman" w:cs="Times New Roman"/>
          <w:b/>
          <w:bCs/>
          <w:lang w:eastAsia="en-GB"/>
        </w:rPr>
        <w:t xml:space="preserve"> </w:t>
      </w:r>
      <w:r w:rsidR="00FF5BAA" w:rsidRPr="004C3206">
        <w:rPr>
          <w:rFonts w:ascii="Times New Roman" w:eastAsia="Times New Roman" w:hAnsi="Times New Roman" w:cs="Times New Roman"/>
          <w:lang w:eastAsia="en-GB"/>
        </w:rPr>
        <w:t xml:space="preserve">The proposed approach was suitable for seismic design of other structural systems with different isolation techniques until reliability curves were developed using the proposed approach. </w:t>
      </w:r>
      <w:r w:rsidR="00125EDC" w:rsidRPr="00125EDC">
        <w:rPr>
          <w:rFonts w:ascii="Times New Roman" w:eastAsia="Times New Roman" w:hAnsi="Times New Roman" w:cs="Times New Roman"/>
          <w:lang w:eastAsia="en-GB"/>
        </w:rPr>
        <w:t>The equation underwent calibration with an optimally designed set of systems, which were isolated from the base using a genetic algorithm. The proposed technique was demonstrated using a steel moment frame building located in Los Angeles, California.</w:t>
      </w:r>
    </w:p>
    <w:p w14:paraId="7B37C952" w14:textId="77777777" w:rsidR="00125EDC" w:rsidRPr="004C3206" w:rsidRDefault="00125EDC" w:rsidP="00742CF1">
      <w:pPr>
        <w:spacing w:line="276" w:lineRule="auto"/>
        <w:jc w:val="both"/>
        <w:rPr>
          <w:rFonts w:ascii="Times New Roman" w:eastAsia="Times New Roman" w:hAnsi="Times New Roman" w:cs="Times New Roman"/>
          <w:lang w:eastAsia="en-GB"/>
        </w:rPr>
      </w:pPr>
    </w:p>
    <w:p w14:paraId="70BF81BD" w14:textId="7E0EE0FC" w:rsidR="00D36CBF" w:rsidRDefault="00D36CBF" w:rsidP="00306BD6">
      <w:pPr>
        <w:spacing w:line="276" w:lineRule="auto"/>
        <w:jc w:val="both"/>
        <w:rPr>
          <w:rFonts w:ascii="Times New Roman" w:eastAsia="Times New Roman" w:hAnsi="Times New Roman" w:cs="Times New Roman"/>
          <w:bCs/>
          <w:lang w:eastAsia="en-GB"/>
        </w:rPr>
      </w:pPr>
      <w:r w:rsidRPr="004C3206">
        <w:rPr>
          <w:rFonts w:ascii="Times New Roman" w:hAnsi="Times New Roman" w:cs="Times New Roman"/>
          <w:b/>
        </w:rPr>
        <w:t xml:space="preserve">Fabio Mazza </w:t>
      </w:r>
      <w:r w:rsidRPr="004C3206">
        <w:rPr>
          <w:rFonts w:ascii="Times New Roman" w:eastAsia="Times New Roman" w:hAnsi="Times New Roman" w:cs="Times New Roman"/>
          <w:b/>
          <w:bCs/>
          <w:lang w:eastAsia="en-GB"/>
        </w:rPr>
        <w:t xml:space="preserve">et al (2018) </w:t>
      </w:r>
      <w:r w:rsidR="00306BD6" w:rsidRPr="00306BD6">
        <w:rPr>
          <w:rFonts w:ascii="Times New Roman" w:eastAsia="Times New Roman" w:hAnsi="Times New Roman" w:cs="Times New Roman"/>
          <w:bCs/>
          <w:lang w:eastAsia="en-GB"/>
        </w:rPr>
        <w:t>Research has been undertaken to explore the influence of masonry infill on the seismic behaviour of reinforced concrete buildings. The nonlinear dynamic response of fixed-base structures, both with and without a soft storey retrofitted with a base-isolation system, has been investigated under near-fault ground motions to meet the performance criteria specified in the current Italian seismic code for high-risk seismic zones. Three structural configurations were compared using a six-</w:t>
      </w:r>
      <w:r w:rsidR="00306BD6" w:rsidRPr="00306BD6">
        <w:rPr>
          <w:rFonts w:ascii="Times New Roman" w:eastAsia="Times New Roman" w:hAnsi="Times New Roman" w:cs="Times New Roman"/>
          <w:bCs/>
          <w:lang w:eastAsia="en-GB"/>
        </w:rPr>
        <w:lastRenderedPageBreak/>
        <w:t>story RC building as the experimental model: a bare structure with non-structural masonry infill’s (BS case), a fully in filled structure with uniform masonry infill distribution (IS_R case), and a partially in filled structure with irregular masonry infill distribution (IS_IR case).</w:t>
      </w:r>
    </w:p>
    <w:p w14:paraId="05E10001" w14:textId="77777777" w:rsidR="006D0874" w:rsidRPr="004C3206" w:rsidRDefault="006D0874" w:rsidP="00306BD6">
      <w:pPr>
        <w:spacing w:line="276" w:lineRule="auto"/>
        <w:jc w:val="both"/>
        <w:rPr>
          <w:sz w:val="18"/>
          <w:szCs w:val="18"/>
        </w:rPr>
      </w:pPr>
    </w:p>
    <w:p w14:paraId="0962EA2F" w14:textId="7B0DC831" w:rsidR="00324492" w:rsidRPr="004C3206" w:rsidRDefault="004B7670" w:rsidP="000567A5">
      <w:pPr>
        <w:pStyle w:val="Default"/>
        <w:spacing w:line="276" w:lineRule="auto"/>
        <w:jc w:val="both"/>
        <w:rPr>
          <w:rFonts w:eastAsia="Times New Roman"/>
          <w:color w:val="auto"/>
          <w:lang w:val="en-IN" w:eastAsia="en-GB"/>
        </w:rPr>
      </w:pPr>
      <w:r w:rsidRPr="004C3206">
        <w:rPr>
          <w:rFonts w:eastAsia="Times New Roman"/>
          <w:b/>
          <w:bCs/>
          <w:color w:val="auto"/>
          <w:lang w:val="en-IN" w:eastAsia="en-GB"/>
        </w:rPr>
        <w:t>Mohan Irfan Khan</w:t>
      </w:r>
      <w:r w:rsidR="00647553" w:rsidRPr="004C3206">
        <w:rPr>
          <w:rFonts w:eastAsia="Times New Roman"/>
          <w:b/>
          <w:bCs/>
          <w:color w:val="auto"/>
          <w:lang w:val="en-IN" w:eastAsia="en-GB"/>
        </w:rPr>
        <w:t xml:space="preserve"> et al (20</w:t>
      </w:r>
      <w:r w:rsidRPr="004C3206">
        <w:rPr>
          <w:rFonts w:eastAsia="Times New Roman"/>
          <w:b/>
          <w:bCs/>
          <w:color w:val="auto"/>
          <w:lang w:val="en-IN" w:eastAsia="en-GB"/>
        </w:rPr>
        <w:t>18</w:t>
      </w:r>
      <w:r w:rsidR="00647553" w:rsidRPr="004C3206">
        <w:rPr>
          <w:rFonts w:eastAsia="Times New Roman"/>
          <w:b/>
          <w:bCs/>
          <w:color w:val="auto"/>
          <w:lang w:val="en-IN" w:eastAsia="en-GB"/>
        </w:rPr>
        <w:t>)</w:t>
      </w:r>
      <w:r w:rsidR="00647553" w:rsidRPr="004C3206">
        <w:rPr>
          <w:rFonts w:eastAsia="Times New Roman"/>
          <w:color w:val="auto"/>
          <w:lang w:val="en-IN" w:eastAsia="en-GB"/>
        </w:rPr>
        <w:t xml:space="preserve"> </w:t>
      </w:r>
      <w:r w:rsidR="00AC70F4" w:rsidRPr="004C3206">
        <w:rPr>
          <w:rFonts w:eastAsia="Times New Roman"/>
          <w:color w:val="auto"/>
          <w:lang w:val="en-IN" w:eastAsia="en-GB"/>
        </w:rPr>
        <w:t>stated that the G+15 storey RCC framed structure's lead rubber isolator's efficacy. Using data from the Bhuj earthquake, the structure was analyzed in ETABS software for two scenarios: one involved a rigid jointed framed RCC structure, and the other involved the installation of lead rubber bearing (LRB) isolators beneath India's most seismically active region, zone V, resting on loose soil (type III). In comparison to fixed base buildings, he noticed that base isolated buildings with LRB isolators take longer to complete.</w:t>
      </w:r>
      <w:r w:rsidRPr="004C3206">
        <w:rPr>
          <w:rFonts w:eastAsia="Times New Roman"/>
          <w:color w:val="auto"/>
          <w:lang w:val="en-IN" w:eastAsia="en-GB"/>
        </w:rPr>
        <w:t xml:space="preserve"> </w:t>
      </w:r>
      <w:r w:rsidR="00AC70F4" w:rsidRPr="004C3206">
        <w:rPr>
          <w:rFonts w:eastAsia="Times New Roman"/>
          <w:color w:val="auto"/>
          <w:lang w:val="en-IN" w:eastAsia="en-GB"/>
        </w:rPr>
        <w:t>With an LRB isolator, the fixed base building time interval changes from 1.75 seconds to 3.94 seconds. He contrasted the base isolated building with LRB isolator's acceleration, story drift between floors, and reduction in maximum bending moment with that of the fixed base building. Based on the data, he came to the conclusion that installing an LRB isolator as the base isolator reduced the building's seismic response and enhanced its performance during an earthquake, making it more appropriate for facilities that were most needed after the earthquake as well as for the retrofitting of significant structures.</w:t>
      </w:r>
    </w:p>
    <w:p w14:paraId="5AC5F570" w14:textId="77777777" w:rsidR="00AC70F4" w:rsidRPr="004C3206" w:rsidRDefault="00AC70F4" w:rsidP="000567A5">
      <w:pPr>
        <w:pStyle w:val="Default"/>
        <w:spacing w:line="276" w:lineRule="auto"/>
        <w:jc w:val="both"/>
        <w:rPr>
          <w:rFonts w:eastAsia="Times New Roman"/>
          <w:color w:val="auto"/>
          <w:lang w:val="en-IN" w:eastAsia="en-GB"/>
        </w:rPr>
      </w:pPr>
    </w:p>
    <w:p w14:paraId="32BEB131" w14:textId="788058EE" w:rsidR="00324492" w:rsidRPr="001118BF" w:rsidRDefault="00324492" w:rsidP="001118BF">
      <w:pPr>
        <w:spacing w:line="276" w:lineRule="auto"/>
        <w:jc w:val="both"/>
        <w:rPr>
          <w:rFonts w:ascii="Times New Roman" w:eastAsia="Times New Roman" w:hAnsi="Times New Roman" w:cs="Times New Roman"/>
          <w:lang w:eastAsia="en-IN"/>
        </w:rPr>
      </w:pPr>
      <w:proofErr w:type="spellStart"/>
      <w:r w:rsidRPr="004C3206">
        <w:rPr>
          <w:rFonts w:ascii="Times New Roman" w:hAnsi="Times New Roman" w:cs="Times New Roman"/>
          <w:b/>
        </w:rPr>
        <w:t>Sahar</w:t>
      </w:r>
      <w:proofErr w:type="spellEnd"/>
      <w:r w:rsidRPr="004C3206">
        <w:rPr>
          <w:rFonts w:ascii="Times New Roman" w:hAnsi="Times New Roman" w:cs="Times New Roman"/>
          <w:b/>
        </w:rPr>
        <w:t xml:space="preserve"> </w:t>
      </w:r>
      <w:proofErr w:type="spellStart"/>
      <w:r w:rsidRPr="004C3206">
        <w:rPr>
          <w:rFonts w:ascii="Times New Roman" w:hAnsi="Times New Roman" w:cs="Times New Roman"/>
          <w:b/>
        </w:rPr>
        <w:t>Radkia</w:t>
      </w:r>
      <w:proofErr w:type="spellEnd"/>
      <w:r w:rsidRPr="004C3206">
        <w:rPr>
          <w:rFonts w:ascii="Times New Roman" w:hAnsi="Times New Roman" w:cs="Times New Roman"/>
          <w:b/>
        </w:rPr>
        <w:t xml:space="preserve"> </w:t>
      </w:r>
      <w:r w:rsidRPr="004C3206">
        <w:rPr>
          <w:rFonts w:ascii="Times New Roman" w:eastAsia="Times New Roman" w:hAnsi="Times New Roman" w:cs="Times New Roman"/>
          <w:b/>
          <w:bCs/>
          <w:lang w:eastAsia="en-GB"/>
        </w:rPr>
        <w:t xml:space="preserve">et al (2016) </w:t>
      </w:r>
      <w:r w:rsidR="004037DB">
        <w:rPr>
          <w:rFonts w:ascii="Times New Roman" w:eastAsia="Times New Roman" w:hAnsi="Times New Roman" w:cs="Times New Roman"/>
          <w:lang w:eastAsia="en-GB"/>
        </w:rPr>
        <w:t>the</w:t>
      </w:r>
      <w:r w:rsidR="004037DB" w:rsidRPr="004037DB">
        <w:rPr>
          <w:rFonts w:ascii="Times New Roman" w:eastAsia="Times New Roman" w:hAnsi="Times New Roman" w:cs="Times New Roman"/>
          <w:lang w:eastAsia="en-GB"/>
        </w:rPr>
        <w:t xml:space="preserve"> primary objective of the researcher's study was to investigate the behaviour of asymmetric sliding buildings utilizing steel moment </w:t>
      </w:r>
      <w:r w:rsidR="004037DB" w:rsidRPr="004037DB">
        <w:rPr>
          <w:rFonts w:ascii="Times New Roman" w:eastAsia="Times New Roman" w:hAnsi="Times New Roman" w:cs="Times New Roman"/>
          <w:lang w:eastAsia="en-GB"/>
        </w:rPr>
        <w:lastRenderedPageBreak/>
        <w:t>frame systems under horizontal and vertical seismic loading, while considering the effects of soil-structure interaction. Nonlinear time history analysis was employed to compare the maximum absolute displacement, maximum absolute acceleration, maximum absolute sliding displacement, and maximum absolute sliding speed across the various models.</w:t>
      </w:r>
      <w:r w:rsidR="00574889">
        <w:rPr>
          <w:rFonts w:ascii="Times New Roman" w:eastAsia="Times New Roman" w:hAnsi="Times New Roman" w:cs="Times New Roman"/>
          <w:lang w:eastAsia="en-IN"/>
        </w:rPr>
        <w:t xml:space="preserve"> </w:t>
      </w:r>
      <w:r w:rsidR="00F2369F" w:rsidRPr="004C3206">
        <w:rPr>
          <w:rFonts w:ascii="Times New Roman" w:eastAsia="Times New Roman" w:hAnsi="Times New Roman" w:cs="Times New Roman"/>
          <w:lang w:eastAsia="en-GB"/>
        </w:rPr>
        <w:t xml:space="preserve">The researcher </w:t>
      </w:r>
      <w:r w:rsidR="00D36E5F" w:rsidRPr="004C3206">
        <w:rPr>
          <w:rFonts w:ascii="Times New Roman" w:eastAsia="Times New Roman" w:hAnsi="Times New Roman" w:cs="Times New Roman"/>
          <w:bCs/>
          <w:lang w:eastAsia="en-GB"/>
        </w:rPr>
        <w:t>advised to disregard the vertical component for buildings that are relatively high-rise.</w:t>
      </w:r>
    </w:p>
    <w:p w14:paraId="77E64658" w14:textId="77777777" w:rsidR="00E21234" w:rsidRPr="004C3206" w:rsidRDefault="00E21234" w:rsidP="000567A5">
      <w:pPr>
        <w:pStyle w:val="Default"/>
        <w:spacing w:line="276" w:lineRule="auto"/>
        <w:jc w:val="both"/>
        <w:rPr>
          <w:rFonts w:eastAsia="Times New Roman"/>
          <w:bCs/>
          <w:color w:val="auto"/>
          <w:lang w:val="en-IN" w:eastAsia="en-GB"/>
        </w:rPr>
      </w:pPr>
    </w:p>
    <w:p w14:paraId="4C9CB61E" w14:textId="4B3F832E" w:rsidR="005C78A6" w:rsidRPr="002B5AB1" w:rsidRDefault="00E21234" w:rsidP="005C78A6">
      <w:pPr>
        <w:spacing w:line="276" w:lineRule="auto"/>
        <w:jc w:val="both"/>
        <w:rPr>
          <w:rFonts w:ascii="Times New Roman" w:eastAsia="Times New Roman" w:hAnsi="Times New Roman" w:cs="Times New Roman"/>
          <w:lang w:eastAsia="en-IN"/>
        </w:rPr>
      </w:pPr>
      <w:r w:rsidRPr="004C3206">
        <w:rPr>
          <w:rFonts w:ascii="Times New Roman" w:hAnsi="Times New Roman" w:cs="Times New Roman"/>
          <w:b/>
        </w:rPr>
        <w:t xml:space="preserve">Cenk Alhan </w:t>
      </w:r>
      <w:r w:rsidRPr="004C3206">
        <w:rPr>
          <w:rFonts w:ascii="Times New Roman" w:eastAsia="Times New Roman" w:hAnsi="Times New Roman" w:cs="Times New Roman"/>
          <w:b/>
          <w:bCs/>
          <w:lang w:eastAsia="en-GB"/>
        </w:rPr>
        <w:t xml:space="preserve">et al (2016) </w:t>
      </w:r>
      <w:r w:rsidR="0092211B" w:rsidRPr="0092211B">
        <w:rPr>
          <w:rFonts w:ascii="Times New Roman" w:eastAsia="Times New Roman" w:hAnsi="Times New Roman" w:cs="Times New Roman"/>
          <w:bCs/>
          <w:lang w:eastAsia="en-GB"/>
        </w:rPr>
        <w:t>the significance of HDRB stiffening in base-isolated buildings is investigated in this study through online real-time history analyses of benchmark six-story base-isolated structures. These structures were simulated with HDRBs using both non-stiffening and stiffening models. The analyses were performed considering synthetic near-fault ground motions as well as historical terrain-fault distances and magnitudes.</w:t>
      </w:r>
      <w:r w:rsidR="00F41C5C" w:rsidRPr="004C3206">
        <w:rPr>
          <w:rFonts w:ascii="Times New Roman" w:hAnsi="Times New Roman" w:cs="Times New Roman"/>
        </w:rPr>
        <w:t xml:space="preserve"> </w:t>
      </w:r>
      <w:r w:rsidR="005C78A6" w:rsidRPr="002B5AB1">
        <w:rPr>
          <w:rFonts w:ascii="Times New Roman" w:eastAsia="Times New Roman" w:hAnsi="Times New Roman" w:cs="Times New Roman"/>
          <w:lang w:eastAsia="en-IN"/>
        </w:rPr>
        <w:t>The base for the comparisons is the nonlinear time history examined under the previously mentioned ground motion records using the stiffening and non-stiffening HDRB model. Peak floor accelerations, peak story drifts, and peak-based displacements are taken into account.</w:t>
      </w:r>
    </w:p>
    <w:p w14:paraId="703B7886" w14:textId="25739368" w:rsidR="008D17B1" w:rsidRPr="004C3206" w:rsidRDefault="008D17B1" w:rsidP="000567A5">
      <w:pPr>
        <w:pStyle w:val="Default"/>
        <w:spacing w:line="276" w:lineRule="auto"/>
        <w:jc w:val="both"/>
        <w:rPr>
          <w:rFonts w:eastAsia="Times New Roman"/>
          <w:color w:val="auto"/>
          <w:lang w:val="en-IN" w:eastAsia="en-GB"/>
        </w:rPr>
      </w:pPr>
    </w:p>
    <w:p w14:paraId="29D0E001" w14:textId="541DEB2F" w:rsidR="008D17B1" w:rsidRPr="004C3206" w:rsidRDefault="008D17B1" w:rsidP="001E7F7E">
      <w:pPr>
        <w:spacing w:line="276" w:lineRule="auto"/>
        <w:jc w:val="both"/>
        <w:rPr>
          <w:rFonts w:ascii="Times New Roman" w:eastAsia="Times New Roman" w:hAnsi="Times New Roman" w:cs="Times New Roman"/>
          <w:lang w:eastAsia="en-IN"/>
        </w:rPr>
      </w:pPr>
      <w:r w:rsidRPr="004C3206">
        <w:rPr>
          <w:rFonts w:ascii="Times New Roman" w:eastAsia="Times New Roman" w:hAnsi="Times New Roman" w:cs="Times New Roman"/>
          <w:b/>
          <w:bCs/>
          <w:lang w:eastAsia="en-GB"/>
        </w:rPr>
        <w:t xml:space="preserve">Manish Kumar et al (2015) </w:t>
      </w:r>
      <w:r w:rsidR="009E5B18" w:rsidRPr="009E5B18">
        <w:rPr>
          <w:rFonts w:ascii="Times New Roman" w:eastAsia="Times New Roman" w:hAnsi="Times New Roman" w:cs="Times New Roman"/>
          <w:lang w:eastAsia="en-IN"/>
        </w:rPr>
        <w:t xml:space="preserve">the effect of cavitation on the axial and shear characteristics of elastomeric bearings was investigated </w:t>
      </w:r>
      <w:r w:rsidR="009E5B18">
        <w:rPr>
          <w:rFonts w:ascii="Times New Roman" w:eastAsia="Times New Roman" w:hAnsi="Times New Roman" w:cs="Times New Roman"/>
          <w:lang w:eastAsia="en-IN"/>
        </w:rPr>
        <w:t>through post-cavitation testing</w:t>
      </w:r>
      <w:r w:rsidR="001E7F7E" w:rsidRPr="002B5AB1">
        <w:rPr>
          <w:rFonts w:ascii="Times New Roman" w:eastAsia="Times New Roman" w:hAnsi="Times New Roman" w:cs="Times New Roman"/>
          <w:lang w:eastAsia="en-IN"/>
        </w:rPr>
        <w:t xml:space="preserve">. The empirical model of elastomeric tension, which was implemented in </w:t>
      </w:r>
      <w:r w:rsidR="00227032" w:rsidRPr="002B5AB1">
        <w:rPr>
          <w:rFonts w:ascii="Times New Roman" w:eastAsia="Times New Roman" w:hAnsi="Times New Roman" w:cs="Times New Roman"/>
          <w:lang w:eastAsia="en-IN"/>
        </w:rPr>
        <w:t>Open Sees</w:t>
      </w:r>
      <w:r w:rsidR="001E7F7E" w:rsidRPr="002B5AB1">
        <w:rPr>
          <w:rFonts w:ascii="Times New Roman" w:eastAsia="Times New Roman" w:hAnsi="Times New Roman" w:cs="Times New Roman"/>
          <w:lang w:eastAsia="en-IN"/>
        </w:rPr>
        <w:t xml:space="preserve">, ABAQUS, and LS-DYNA, was verified using the test material. </w:t>
      </w:r>
      <w:r w:rsidRPr="004C3206">
        <w:rPr>
          <w:rFonts w:ascii="Times New Roman" w:eastAsia="Times New Roman" w:hAnsi="Times New Roman" w:cs="Times New Roman"/>
          <w:lang w:eastAsia="en-GB"/>
        </w:rPr>
        <w:t xml:space="preserve">As the load cycles increase, the bearing's tensile strength before cavitation decreases. The amount of  </w:t>
      </w:r>
      <w:r w:rsidRPr="004C3206">
        <w:rPr>
          <w:rFonts w:ascii="Times New Roman" w:eastAsia="Times New Roman" w:hAnsi="Times New Roman" w:cs="Times New Roman"/>
          <w:lang w:eastAsia="en-GB"/>
        </w:rPr>
        <w:lastRenderedPageBreak/>
        <w:t>reduction depends on the previous maximum  tensile strength value. The pre-cavitation tensile stress decreases as the parallel shear stress increases.</w:t>
      </w:r>
      <w:r w:rsidR="00462B85" w:rsidRPr="004C3206">
        <w:rPr>
          <w:rFonts w:ascii="Times New Roman" w:eastAsia="Times New Roman" w:hAnsi="Times New Roman" w:cs="Times New Roman"/>
          <w:lang w:eastAsia="en-GB"/>
        </w:rPr>
        <w:t xml:space="preserve"> </w:t>
      </w:r>
      <w:r w:rsidRPr="004C3206">
        <w:rPr>
          <w:rFonts w:ascii="Times New Roman" w:eastAsia="Times New Roman" w:hAnsi="Times New Roman" w:cs="Times New Roman"/>
          <w:lang w:eastAsia="en-GB"/>
        </w:rPr>
        <w:t xml:space="preserve">The loading sequence  does not change the </w:t>
      </w:r>
      <w:r w:rsidR="00462B85" w:rsidRPr="004C3206">
        <w:rPr>
          <w:rFonts w:ascii="Times New Roman" w:eastAsia="Times New Roman" w:hAnsi="Times New Roman" w:cs="Times New Roman"/>
          <w:lang w:eastAsia="en-GB"/>
        </w:rPr>
        <w:t>behaviour</w:t>
      </w:r>
      <w:r w:rsidRPr="004C3206">
        <w:rPr>
          <w:rFonts w:ascii="Times New Roman" w:eastAsia="Times New Roman" w:hAnsi="Times New Roman" w:cs="Times New Roman"/>
          <w:lang w:eastAsia="en-GB"/>
        </w:rPr>
        <w:t xml:space="preserve"> of the elastomeric bearing under cyclic stress.</w:t>
      </w:r>
      <w:r w:rsidRPr="004C3206">
        <w:rPr>
          <w:rFonts w:ascii="Times New Roman" w:hAnsi="Times New Roman" w:cs="Times New Roman"/>
        </w:rPr>
        <w:t xml:space="preserve"> </w:t>
      </w:r>
      <w:r w:rsidRPr="004C3206">
        <w:rPr>
          <w:rFonts w:ascii="Times New Roman" w:eastAsia="Times New Roman" w:hAnsi="Times New Roman" w:cs="Times New Roman"/>
          <w:lang w:eastAsia="en-GB"/>
        </w:rPr>
        <w:t>Due to previous cavitation, no significant reduction in the flexural load of the bearings is observed.</w:t>
      </w:r>
    </w:p>
    <w:p w14:paraId="6622B125" w14:textId="77777777" w:rsidR="00DE76FC" w:rsidRPr="004C3206" w:rsidRDefault="00DE76FC" w:rsidP="008D17B1">
      <w:pPr>
        <w:pStyle w:val="Default"/>
        <w:spacing w:line="276" w:lineRule="auto"/>
        <w:jc w:val="both"/>
        <w:rPr>
          <w:rFonts w:eastAsia="Times New Roman"/>
          <w:color w:val="auto"/>
          <w:lang w:val="en-IN" w:eastAsia="en-GB"/>
        </w:rPr>
      </w:pPr>
    </w:p>
    <w:p w14:paraId="275C646D" w14:textId="3697763A" w:rsidR="001A5A93" w:rsidRDefault="00DE76FC" w:rsidP="001A5A93">
      <w:pPr>
        <w:spacing w:line="276" w:lineRule="auto"/>
        <w:jc w:val="both"/>
        <w:rPr>
          <w:rFonts w:ascii="Times New Roman" w:eastAsia="Times New Roman" w:hAnsi="Times New Roman" w:cs="Times New Roman"/>
          <w:lang w:eastAsia="en-IN"/>
        </w:rPr>
      </w:pPr>
      <w:r w:rsidRPr="004C3206">
        <w:rPr>
          <w:rFonts w:ascii="Times New Roman" w:hAnsi="Times New Roman" w:cs="Times New Roman"/>
          <w:b/>
        </w:rPr>
        <w:t xml:space="preserve">Nadeem Hussain </w:t>
      </w:r>
      <w:r w:rsidRPr="004C3206">
        <w:rPr>
          <w:rFonts w:ascii="Times New Roman" w:eastAsia="Times New Roman" w:hAnsi="Times New Roman" w:cs="Times New Roman"/>
          <w:b/>
          <w:bCs/>
          <w:lang w:eastAsia="en-GB"/>
        </w:rPr>
        <w:t xml:space="preserve">et al (2015) </w:t>
      </w:r>
      <w:r w:rsidR="00C77C07" w:rsidRPr="0009254A">
        <w:rPr>
          <w:rFonts w:ascii="Times New Roman" w:eastAsia="Times New Roman" w:hAnsi="Times New Roman" w:cs="Times New Roman"/>
          <w:lang w:eastAsia="en-IN"/>
        </w:rPr>
        <w:t>the</w:t>
      </w:r>
      <w:r w:rsidR="0009254A" w:rsidRPr="0009254A">
        <w:rPr>
          <w:rFonts w:ascii="Times New Roman" w:eastAsia="Times New Roman" w:hAnsi="Times New Roman" w:cs="Times New Roman"/>
          <w:lang w:eastAsia="en-IN"/>
        </w:rPr>
        <w:t xml:space="preserve"> suggested research allowed the researcher to assess various seismic design codes across different performance levels for a variety of reference buildings. This study provides valuable insights to aid designers in enhancing their designs in seismic regions by evaluating seismic performance and anticipating behaviour across various performance levels. As a result, this approach leads to a significant decrease in the quantity of structural steel utilized in similar buildings constructed under diverse standards.</w:t>
      </w:r>
    </w:p>
    <w:p w14:paraId="26247B7E" w14:textId="77777777" w:rsidR="0009254A" w:rsidRPr="002B5AB1" w:rsidRDefault="0009254A" w:rsidP="001A5A93">
      <w:pPr>
        <w:spacing w:line="276" w:lineRule="auto"/>
        <w:jc w:val="both"/>
      </w:pPr>
    </w:p>
    <w:p w14:paraId="3EEACF66" w14:textId="32553D98" w:rsidR="000C7266" w:rsidRDefault="00B57FB8" w:rsidP="00C77C07">
      <w:pPr>
        <w:spacing w:line="276" w:lineRule="auto"/>
        <w:jc w:val="both"/>
        <w:rPr>
          <w:rFonts w:ascii="Times New Roman" w:eastAsia="Times New Roman" w:hAnsi="Times New Roman" w:cs="Times New Roman"/>
          <w:lang w:eastAsia="en-IN"/>
        </w:rPr>
      </w:pPr>
      <w:proofErr w:type="spellStart"/>
      <w:r w:rsidRPr="004C3206">
        <w:rPr>
          <w:rFonts w:ascii="Times New Roman" w:hAnsi="Times New Roman" w:cs="Times New Roman"/>
          <w:b/>
        </w:rPr>
        <w:t>Tobia</w:t>
      </w:r>
      <w:proofErr w:type="spellEnd"/>
      <w:r w:rsidRPr="004C3206">
        <w:rPr>
          <w:rFonts w:ascii="Times New Roman" w:hAnsi="Times New Roman" w:cs="Times New Roman"/>
          <w:b/>
        </w:rPr>
        <w:t xml:space="preserve"> </w:t>
      </w:r>
      <w:proofErr w:type="spellStart"/>
      <w:r w:rsidRPr="004C3206">
        <w:rPr>
          <w:rFonts w:ascii="Times New Roman" w:hAnsi="Times New Roman" w:cs="Times New Roman"/>
          <w:b/>
        </w:rPr>
        <w:t>Zordan</w:t>
      </w:r>
      <w:proofErr w:type="spellEnd"/>
      <w:r w:rsidRPr="004C3206">
        <w:rPr>
          <w:rFonts w:ascii="Times New Roman" w:hAnsi="Times New Roman" w:cs="Times New Roman"/>
          <w:b/>
        </w:rPr>
        <w:t xml:space="preserve"> </w:t>
      </w:r>
      <w:r w:rsidRPr="004C3206">
        <w:rPr>
          <w:rFonts w:ascii="Times New Roman" w:eastAsia="Times New Roman" w:hAnsi="Times New Roman" w:cs="Times New Roman"/>
          <w:b/>
          <w:bCs/>
          <w:lang w:eastAsia="en-GB"/>
        </w:rPr>
        <w:t>et al (2014)</w:t>
      </w:r>
      <w:r w:rsidR="00256E60" w:rsidRPr="004C3206">
        <w:rPr>
          <w:rFonts w:ascii="Times New Roman" w:eastAsia="Times New Roman" w:hAnsi="Times New Roman" w:cs="Times New Roman"/>
          <w:b/>
          <w:bCs/>
          <w:lang w:eastAsia="en-GB"/>
        </w:rPr>
        <w:t xml:space="preserve"> </w:t>
      </w:r>
      <w:r w:rsidR="00C77C07" w:rsidRPr="00C77C07">
        <w:rPr>
          <w:rFonts w:ascii="Times New Roman" w:eastAsia="Times New Roman" w:hAnsi="Times New Roman" w:cs="Times New Roman"/>
          <w:lang w:eastAsia="en-IN"/>
        </w:rPr>
        <w:t xml:space="preserve">the research offers an enhanced formulation for the linearization of structures supported by lead rubber bearings (LRB), compared to previous equations in the field. Ideal damping ratios were calculated and averaged over 12 ground motions, utilizing the concept of secant stiffness. These ratios were optimized to minimize the discrepancies in maximum displacement between equivalent linear (EL) analysis and nonlinear time history (NLTH) analysis. It was assumed that the bilinear hysteresis model had an LRB yield displacement of 1 cm. An improved equivalent viscous damping model was developed based on the optimal damping </w:t>
      </w:r>
      <w:r w:rsidR="00C77C07" w:rsidRPr="00C77C07">
        <w:rPr>
          <w:rFonts w:ascii="Times New Roman" w:eastAsia="Times New Roman" w:hAnsi="Times New Roman" w:cs="Times New Roman"/>
          <w:lang w:eastAsia="en-IN"/>
        </w:rPr>
        <w:lastRenderedPageBreak/>
        <w:t>ratios identified through the genetic algorithm.</w:t>
      </w:r>
    </w:p>
    <w:p w14:paraId="4AD3F001" w14:textId="77777777" w:rsidR="0038021D" w:rsidRPr="004C3206" w:rsidRDefault="0038021D" w:rsidP="00C77C07">
      <w:pPr>
        <w:spacing w:line="276" w:lineRule="auto"/>
        <w:jc w:val="both"/>
        <w:rPr>
          <w:rFonts w:eastAsia="Times New Roman"/>
          <w:bCs/>
          <w:lang w:eastAsia="en-GB"/>
        </w:rPr>
      </w:pPr>
    </w:p>
    <w:p w14:paraId="520BC9E9" w14:textId="5D8046E3" w:rsidR="00B1386B" w:rsidRDefault="000C7266" w:rsidP="008D17B1">
      <w:pPr>
        <w:pStyle w:val="Default"/>
        <w:spacing w:line="276" w:lineRule="auto"/>
        <w:jc w:val="both"/>
        <w:rPr>
          <w:rFonts w:eastAsia="Times New Roman"/>
          <w:b/>
          <w:bCs/>
          <w:color w:val="auto"/>
          <w:lang w:val="en-IN" w:eastAsia="en-GB"/>
        </w:rPr>
      </w:pPr>
      <w:r w:rsidRPr="004C3206">
        <w:rPr>
          <w:b/>
        </w:rPr>
        <w:t xml:space="preserve">Habib Saeed Monir </w:t>
      </w:r>
      <w:r w:rsidRPr="004C3206">
        <w:rPr>
          <w:rFonts w:eastAsia="Times New Roman"/>
          <w:b/>
          <w:bCs/>
          <w:color w:val="auto"/>
          <w:lang w:val="en-IN" w:eastAsia="en-GB"/>
        </w:rPr>
        <w:t>et al (2013</w:t>
      </w:r>
      <w:r w:rsidRPr="004C3206">
        <w:rPr>
          <w:rFonts w:eastAsia="Times New Roman"/>
          <w:bCs/>
          <w:color w:val="auto"/>
          <w:lang w:val="en-IN" w:eastAsia="en-GB"/>
        </w:rPr>
        <w:t xml:space="preserve">) </w:t>
      </w:r>
      <w:r w:rsidR="00BE6BB2" w:rsidRPr="00BE6BB2">
        <w:rPr>
          <w:rFonts w:eastAsia="Times New Roman"/>
          <w:bCs/>
          <w:color w:val="auto"/>
          <w:lang w:val="en-IN" w:eastAsia="en-GB"/>
        </w:rPr>
        <w:t>the paper examines the dynamic performance of a newly developed friction damper, utilized in the diagonal bracing of structures. It consists of nine steel strips and nine high-strength steel bolts. The introduction of this modified energy absorber resulted in a significant decrease in lateral displacements and base shears of the multi-story building. Moreover, the damping system efficiently dissipated a substantial amount of energy. This damper not only improves structural stiffness but also acts as an effective dissipative device with impressive energy dissipation abilities. The integration of the modified friction damper led to reduced displacements and story drifts.</w:t>
      </w:r>
      <w:r w:rsidRPr="004C3206">
        <w:rPr>
          <w:rFonts w:eastAsia="Times New Roman"/>
          <w:b/>
          <w:bCs/>
          <w:color w:val="auto"/>
          <w:lang w:val="en-IN" w:eastAsia="en-GB"/>
        </w:rPr>
        <w:t xml:space="preserve"> </w:t>
      </w:r>
    </w:p>
    <w:p w14:paraId="7F6B2182" w14:textId="77777777" w:rsidR="00BE6ADD" w:rsidRPr="004C3206" w:rsidRDefault="00BE6ADD" w:rsidP="008D17B1">
      <w:pPr>
        <w:pStyle w:val="Default"/>
        <w:spacing w:line="276" w:lineRule="auto"/>
        <w:jc w:val="both"/>
        <w:rPr>
          <w:rFonts w:eastAsia="Times New Roman"/>
          <w:b/>
          <w:bCs/>
          <w:color w:val="auto"/>
          <w:lang w:val="en-IN" w:eastAsia="en-GB"/>
        </w:rPr>
      </w:pPr>
    </w:p>
    <w:p w14:paraId="351004EA" w14:textId="58EE451F" w:rsidR="00074DA8" w:rsidRPr="004C3206" w:rsidRDefault="00B1386B" w:rsidP="0038463A">
      <w:pPr>
        <w:spacing w:line="276" w:lineRule="auto"/>
        <w:jc w:val="both"/>
        <w:rPr>
          <w:rFonts w:eastAsia="Times New Roman"/>
          <w:lang w:eastAsia="en-GB"/>
        </w:rPr>
      </w:pPr>
      <w:r w:rsidRPr="004C3206">
        <w:rPr>
          <w:rFonts w:ascii="Times New Roman" w:hAnsi="Times New Roman" w:cs="Times New Roman"/>
          <w:b/>
        </w:rPr>
        <w:t>A.</w:t>
      </w:r>
      <w:r w:rsidR="00002257">
        <w:rPr>
          <w:b/>
        </w:rPr>
        <w:t xml:space="preserve"> </w:t>
      </w:r>
      <w:r w:rsidRPr="004C3206">
        <w:rPr>
          <w:rFonts w:ascii="Times New Roman" w:hAnsi="Times New Roman" w:cs="Times New Roman"/>
          <w:b/>
        </w:rPr>
        <w:t xml:space="preserve">R. Bhuiyan </w:t>
      </w:r>
      <w:r w:rsidRPr="004C3206">
        <w:rPr>
          <w:rFonts w:ascii="Times New Roman" w:eastAsia="Times New Roman" w:hAnsi="Times New Roman" w:cs="Times New Roman"/>
          <w:b/>
          <w:bCs/>
          <w:lang w:eastAsia="en-GB"/>
        </w:rPr>
        <w:t>et al (2009</w:t>
      </w:r>
      <w:r w:rsidRPr="004C3206">
        <w:rPr>
          <w:rFonts w:ascii="Times New Roman" w:eastAsia="Times New Roman" w:hAnsi="Times New Roman" w:cs="Times New Roman"/>
          <w:bCs/>
          <w:lang w:eastAsia="en-GB"/>
        </w:rPr>
        <w:t xml:space="preserve">) </w:t>
      </w:r>
      <w:proofErr w:type="gramStart"/>
      <w:r w:rsidR="0038463A" w:rsidRPr="0038463A">
        <w:rPr>
          <w:rFonts w:ascii="Times New Roman" w:eastAsia="Times New Roman" w:hAnsi="Times New Roman" w:cs="Times New Roman"/>
          <w:lang w:eastAsia="en-GB"/>
        </w:rPr>
        <w:t>The</w:t>
      </w:r>
      <w:proofErr w:type="gramEnd"/>
      <w:r w:rsidR="0038463A" w:rsidRPr="0038463A">
        <w:rPr>
          <w:rFonts w:ascii="Times New Roman" w:eastAsia="Times New Roman" w:hAnsi="Times New Roman" w:cs="Times New Roman"/>
          <w:lang w:eastAsia="en-GB"/>
        </w:rPr>
        <w:t xml:space="preserve"> researcher examined the mechanical behaviour of high damping rubber bearings (HDRBs) under horizontal cyclic shear deformation, maintaining a constant vertical compressive load. Based on experimental f</w:t>
      </w:r>
      <w:r w:rsidR="00466E02">
        <w:rPr>
          <w:rFonts w:ascii="Times New Roman" w:eastAsia="Times New Roman" w:hAnsi="Times New Roman" w:cs="Times New Roman"/>
          <w:lang w:eastAsia="en-GB"/>
        </w:rPr>
        <w:t xml:space="preserve">indings, an elasto-viscoplastic </w:t>
      </w:r>
      <w:r w:rsidR="0038463A" w:rsidRPr="0038463A">
        <w:rPr>
          <w:rFonts w:ascii="Times New Roman" w:eastAsia="Times New Roman" w:hAnsi="Times New Roman" w:cs="Times New Roman"/>
          <w:lang w:eastAsia="en-GB"/>
        </w:rPr>
        <w:t xml:space="preserve">rheology model of HDRBs for seismic analysis was developed. The numerical simulation results for sinusoidal loading presented demonstrate the ability of the proposed rheology model to accurately replicate the mechanical behaviour of HDRBs. This approach addresses the limitations of previous seismic analysis models relying on </w:t>
      </w:r>
      <w:proofErr w:type="spellStart"/>
      <w:r w:rsidR="0038463A" w:rsidRPr="0038463A">
        <w:rPr>
          <w:rFonts w:ascii="Times New Roman" w:eastAsia="Times New Roman" w:hAnsi="Times New Roman" w:cs="Times New Roman"/>
          <w:lang w:eastAsia="en-GB"/>
        </w:rPr>
        <w:t>elasto</w:t>
      </w:r>
      <w:proofErr w:type="spellEnd"/>
      <w:r w:rsidR="0038463A" w:rsidRPr="0038463A">
        <w:rPr>
          <w:rFonts w:ascii="Times New Roman" w:eastAsia="Times New Roman" w:hAnsi="Times New Roman" w:cs="Times New Roman"/>
          <w:lang w:eastAsia="en-GB"/>
        </w:rPr>
        <w:t>-plastic hysteresis behaviour. Consequently, the current study aims to design a rheology model for HDR bearings that incorporates Mullins softening behaviour.</w:t>
      </w:r>
    </w:p>
    <w:p w14:paraId="22501756" w14:textId="35FEE9AB" w:rsidR="00572DF1" w:rsidRPr="00130491" w:rsidRDefault="00074DA8" w:rsidP="00572DF1">
      <w:pPr>
        <w:spacing w:line="276" w:lineRule="auto"/>
        <w:jc w:val="both"/>
        <w:rPr>
          <w:rFonts w:ascii="Times New Roman" w:eastAsia="Times New Roman" w:hAnsi="Times New Roman" w:cs="Times New Roman"/>
          <w:lang w:eastAsia="en-IN"/>
        </w:rPr>
      </w:pPr>
      <w:r w:rsidRPr="004C3206">
        <w:rPr>
          <w:rFonts w:ascii="Times New Roman" w:eastAsia="Times New Roman" w:hAnsi="Times New Roman" w:cs="Times New Roman"/>
          <w:b/>
          <w:bCs/>
          <w:lang w:eastAsia="en-GB"/>
        </w:rPr>
        <w:lastRenderedPageBreak/>
        <w:t xml:space="preserve">Nicholas D. Oliveto et al (2005) </w:t>
      </w:r>
      <w:r w:rsidR="00572DF1" w:rsidRPr="00130491">
        <w:rPr>
          <w:rFonts w:ascii="Times New Roman" w:eastAsia="Times New Roman" w:hAnsi="Times New Roman" w:cs="Times New Roman"/>
          <w:lang w:eastAsia="en-IN"/>
        </w:rPr>
        <w:t xml:space="preserve">His work </w:t>
      </w:r>
      <w:r w:rsidR="00525CF9" w:rsidRPr="00130491">
        <w:rPr>
          <w:rFonts w:ascii="Times New Roman" w:eastAsia="Times New Roman" w:hAnsi="Times New Roman" w:cs="Times New Roman"/>
          <w:lang w:eastAsia="en-IN"/>
        </w:rPr>
        <w:t>includes</w:t>
      </w:r>
      <w:r w:rsidR="00572DF1" w:rsidRPr="00130491">
        <w:rPr>
          <w:rFonts w:ascii="Times New Roman" w:eastAsia="Times New Roman" w:hAnsi="Times New Roman" w:cs="Times New Roman"/>
          <w:lang w:eastAsia="en-IN"/>
        </w:rPr>
        <w:t xml:space="preserve"> a group of two-way models that were created by joining a number of straightforward</w:t>
      </w:r>
      <w:r w:rsidR="00572DF1">
        <w:rPr>
          <w:rFonts w:ascii="Times New Roman" w:eastAsia="Times New Roman" w:hAnsi="Times New Roman" w:cs="Times New Roman"/>
          <w:lang w:eastAsia="en-IN"/>
        </w:rPr>
        <w:t xml:space="preserve"> </w:t>
      </w:r>
      <w:r w:rsidR="00572DF1" w:rsidRPr="00130491">
        <w:rPr>
          <w:rFonts w:ascii="Times New Roman" w:eastAsia="Times New Roman" w:hAnsi="Times New Roman" w:cs="Times New Roman"/>
          <w:lang w:eastAsia="en-IN"/>
        </w:rPr>
        <w:t>two-dimensional formulations. The bearing response at low, medium, and high stress levels is properly described by the models using a single set of parameters, which were calibrated using a set of unidirectional test data. For validation, bidirectional shear-controlled tests from the literature are employed, and numerical simulations were run in a building that was isolated on a floor and exposed to both free vibration and bidirectional seismic stimulation. They were generated by merging together a number of straightforward two-dimensional models, and the testing was done by a series of unidirectional harmonic tests with strain amplitudes ranging from 5% to 200%.</w:t>
      </w:r>
    </w:p>
    <w:p w14:paraId="041B5157" w14:textId="7D38731F" w:rsidR="00796909" w:rsidRPr="004C3206" w:rsidRDefault="00796909" w:rsidP="00572DF1">
      <w:pPr>
        <w:pStyle w:val="Default"/>
        <w:spacing w:line="276" w:lineRule="auto"/>
        <w:jc w:val="both"/>
        <w:rPr>
          <w:rFonts w:eastAsia="Times New Roman"/>
          <w:lang w:eastAsia="en-GB"/>
        </w:rPr>
      </w:pPr>
    </w:p>
    <w:p w14:paraId="078653F5" w14:textId="3434A4CE" w:rsidR="008840C2" w:rsidRPr="00130491" w:rsidRDefault="00796909" w:rsidP="008840C2">
      <w:pPr>
        <w:spacing w:line="276" w:lineRule="auto"/>
        <w:jc w:val="both"/>
        <w:rPr>
          <w:rFonts w:ascii="Times New Roman" w:eastAsia="Times New Roman" w:hAnsi="Times New Roman" w:cs="Times New Roman"/>
          <w:lang w:eastAsia="en-IN"/>
        </w:rPr>
      </w:pPr>
      <w:r w:rsidRPr="004C3206">
        <w:rPr>
          <w:rFonts w:ascii="Times New Roman" w:eastAsia="Times New Roman" w:hAnsi="Times New Roman" w:cs="Times New Roman"/>
          <w:b/>
          <w:bCs/>
          <w:lang w:eastAsia="en-GB"/>
        </w:rPr>
        <w:t xml:space="preserve">A V </w:t>
      </w:r>
      <w:proofErr w:type="spellStart"/>
      <w:r w:rsidRPr="004C3206">
        <w:rPr>
          <w:rFonts w:ascii="Times New Roman" w:eastAsia="Times New Roman" w:hAnsi="Times New Roman" w:cs="Times New Roman"/>
          <w:b/>
          <w:bCs/>
          <w:lang w:eastAsia="en-GB"/>
        </w:rPr>
        <w:t>Bhaskararao</w:t>
      </w:r>
      <w:proofErr w:type="spellEnd"/>
      <w:r w:rsidRPr="004C3206">
        <w:rPr>
          <w:rFonts w:ascii="Times New Roman" w:eastAsia="Times New Roman" w:hAnsi="Times New Roman" w:cs="Times New Roman"/>
          <w:b/>
          <w:bCs/>
          <w:lang w:eastAsia="en-GB"/>
        </w:rPr>
        <w:t xml:space="preserve"> et al (2005)</w:t>
      </w:r>
      <w:r w:rsidR="000646DC">
        <w:rPr>
          <w:rFonts w:ascii="Times New Roman" w:eastAsia="Times New Roman" w:hAnsi="Times New Roman" w:cs="Times New Roman"/>
          <w:lang w:eastAsia="en-GB"/>
        </w:rPr>
        <w:t xml:space="preserve"> </w:t>
      </w:r>
      <w:r w:rsidR="000646DC" w:rsidRPr="000646DC">
        <w:rPr>
          <w:rFonts w:ascii="Times New Roman" w:eastAsia="Times New Roman" w:hAnsi="Times New Roman" w:cs="Times New Roman"/>
          <w:lang w:eastAsia="en-GB"/>
        </w:rPr>
        <w:t>The researcher analysed the effectiveness of dampers in reducing displacement, acceleration, and shear forces between linked neighbouring</w:t>
      </w:r>
      <w:bookmarkStart w:id="0" w:name="_GoBack"/>
      <w:bookmarkEnd w:id="0"/>
      <w:r w:rsidR="000646DC" w:rsidRPr="000646DC">
        <w:rPr>
          <w:rFonts w:ascii="Times New Roman" w:eastAsia="Times New Roman" w:hAnsi="Times New Roman" w:cs="Times New Roman"/>
          <w:lang w:eastAsia="en-GB"/>
        </w:rPr>
        <w:t xml:space="preserve"> structures, focusing on three structural responses. A parametric study was conducted to determine the optimal slip force for the dampers. Additionally, to reduce damper costs, the study investigated the best placement locations for dampers as an alternative to installing them at every floor level. It was observed that the numerical and analytical models yielded nearly identical seismic responses for the frictional force in the connected damper. The study revealed that friction dampers significantly reduce the seismic reactions of nearby connected structures. It was concluded that connecting two adjacent structures with dampers at every </w:t>
      </w:r>
      <w:r w:rsidR="000646DC" w:rsidRPr="000646DC">
        <w:rPr>
          <w:rFonts w:ascii="Times New Roman" w:eastAsia="Times New Roman" w:hAnsi="Times New Roman" w:cs="Times New Roman"/>
          <w:lang w:eastAsia="en-GB"/>
        </w:rPr>
        <w:lastRenderedPageBreak/>
        <w:t>floor level is unnecessary; instead, installing fewer dampers at strategic locations can substantially decrease the combined system's seismic response. Furthermore, the researcher investigated whether the ultimate slip force of friction dampers could minimize the seismic reaction of two connected nearby structures</w:t>
      </w:r>
      <w:proofErr w:type="gramStart"/>
      <w:r w:rsidR="000646DC" w:rsidRPr="000646DC">
        <w:rPr>
          <w:rFonts w:ascii="Times New Roman" w:eastAsia="Times New Roman" w:hAnsi="Times New Roman" w:cs="Times New Roman"/>
          <w:lang w:eastAsia="en-GB"/>
        </w:rPr>
        <w:t>.</w:t>
      </w:r>
      <w:r w:rsidR="008840C2" w:rsidRPr="00130491">
        <w:rPr>
          <w:rFonts w:ascii="Times New Roman" w:eastAsia="Times New Roman" w:hAnsi="Times New Roman" w:cs="Times New Roman"/>
          <w:lang w:eastAsia="en-IN"/>
        </w:rPr>
        <w:t>.</w:t>
      </w:r>
      <w:proofErr w:type="gramEnd"/>
    </w:p>
    <w:p w14:paraId="474F96F3" w14:textId="77777777" w:rsidR="008840C2" w:rsidRPr="00130491" w:rsidRDefault="008840C2" w:rsidP="008840C2">
      <w:pPr>
        <w:spacing w:line="276" w:lineRule="auto"/>
        <w:jc w:val="both"/>
      </w:pPr>
    </w:p>
    <w:p w14:paraId="54213E1E" w14:textId="77777777" w:rsidR="00ED3A36" w:rsidRDefault="00ED3A36" w:rsidP="008840C2">
      <w:pPr>
        <w:spacing w:line="276" w:lineRule="auto"/>
        <w:jc w:val="both"/>
        <w:rPr>
          <w:rFonts w:ascii="Times New Roman" w:eastAsia="Times New Roman" w:hAnsi="Times New Roman" w:cs="Times New Roman"/>
          <w:b/>
          <w:bCs/>
          <w:lang w:eastAsia="en-GB"/>
        </w:rPr>
      </w:pPr>
    </w:p>
    <w:p w14:paraId="426D22F8" w14:textId="5C6CC728" w:rsidR="008D31B1" w:rsidRPr="004C3206" w:rsidRDefault="0079471C" w:rsidP="008840C2">
      <w:pPr>
        <w:spacing w:line="276" w:lineRule="auto"/>
        <w:jc w:val="both"/>
        <w:rPr>
          <w:rFonts w:ascii="Times New Roman" w:eastAsia="Times New Roman" w:hAnsi="Times New Roman" w:cs="Times New Roman"/>
          <w:b/>
          <w:bCs/>
          <w:lang w:eastAsia="en-GB"/>
        </w:rPr>
      </w:pPr>
      <w:r w:rsidRPr="004C3206">
        <w:rPr>
          <w:rFonts w:ascii="Times New Roman" w:eastAsia="Times New Roman" w:hAnsi="Times New Roman" w:cs="Times New Roman"/>
          <w:b/>
          <w:bCs/>
          <w:lang w:eastAsia="en-GB"/>
        </w:rPr>
        <w:t>Conclusion</w:t>
      </w:r>
    </w:p>
    <w:p w14:paraId="638AC9A4" w14:textId="329FC90D" w:rsidR="00E87170" w:rsidRPr="004C3206" w:rsidRDefault="00751638" w:rsidP="00456053">
      <w:pPr>
        <w:spacing w:after="300"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lang w:eastAsia="en-GB"/>
        </w:rPr>
        <w:t xml:space="preserve">In conclusion, STAAD Pro and ETABS are the most widely used structural analysis and design software programs. Around the world, structural analysis and design commonly use these two distinct tools. </w:t>
      </w:r>
    </w:p>
    <w:p w14:paraId="1C70F6D6" w14:textId="7156B990" w:rsidR="00E87170" w:rsidRPr="004C3206" w:rsidRDefault="00751638" w:rsidP="00E87170">
      <w:pPr>
        <w:pStyle w:val="ListParagraph"/>
        <w:numPr>
          <w:ilvl w:val="0"/>
          <w:numId w:val="13"/>
        </w:numPr>
        <w:spacing w:after="300" w:line="276" w:lineRule="auto"/>
        <w:jc w:val="both"/>
        <w:rPr>
          <w:rFonts w:ascii="Times New Roman" w:eastAsia="Times New Roman" w:hAnsi="Times New Roman" w:cs="Times New Roman"/>
          <w:b/>
          <w:bCs/>
          <w:lang w:eastAsia="en-GB"/>
        </w:rPr>
      </w:pPr>
      <w:r w:rsidRPr="004C3206">
        <w:rPr>
          <w:rFonts w:ascii="Times New Roman" w:eastAsia="Times New Roman" w:hAnsi="Times New Roman" w:cs="Times New Roman"/>
          <w:lang w:eastAsia="en-GB"/>
        </w:rPr>
        <w:t xml:space="preserve">The use of bearings in ETABS for seismic analysis of high-rise buildings is an important field of study that makes a substantial contribution to the continuous efforts to improve the seismic resilience of structures. </w:t>
      </w:r>
    </w:p>
    <w:p w14:paraId="675B452E" w14:textId="77777777" w:rsidR="00E87170" w:rsidRPr="004C3206" w:rsidRDefault="00751638" w:rsidP="00E87170">
      <w:pPr>
        <w:pStyle w:val="ListParagraph"/>
        <w:numPr>
          <w:ilvl w:val="0"/>
          <w:numId w:val="13"/>
        </w:numPr>
        <w:spacing w:after="300" w:line="276" w:lineRule="auto"/>
        <w:jc w:val="both"/>
        <w:rPr>
          <w:rFonts w:ascii="Times New Roman" w:eastAsia="Times New Roman" w:hAnsi="Times New Roman" w:cs="Times New Roman"/>
          <w:b/>
          <w:bCs/>
          <w:lang w:eastAsia="en-GB"/>
        </w:rPr>
      </w:pPr>
      <w:r w:rsidRPr="004C3206">
        <w:rPr>
          <w:rFonts w:ascii="Times New Roman" w:hAnsi="Times New Roman" w:cs="Times New Roman"/>
          <w:lang w:eastAsia="en-GB"/>
        </w:rPr>
        <w:t xml:space="preserve">High-rise building seismic force mitigation has been shown to be significantly aided by the application of base isolation techniques, especially the use of bearings in ETABS. </w:t>
      </w:r>
    </w:p>
    <w:p w14:paraId="7597B5D7" w14:textId="77777777" w:rsidR="004D0AC1" w:rsidRPr="004C3206" w:rsidRDefault="00751638" w:rsidP="00E87170">
      <w:pPr>
        <w:pStyle w:val="ListParagraph"/>
        <w:numPr>
          <w:ilvl w:val="0"/>
          <w:numId w:val="13"/>
        </w:numPr>
        <w:spacing w:after="300" w:line="276" w:lineRule="auto"/>
        <w:jc w:val="both"/>
        <w:rPr>
          <w:rFonts w:ascii="Times New Roman" w:eastAsia="Times New Roman" w:hAnsi="Times New Roman" w:cs="Times New Roman"/>
          <w:b/>
          <w:bCs/>
          <w:lang w:eastAsia="en-GB"/>
        </w:rPr>
      </w:pPr>
      <w:r w:rsidRPr="004C3206">
        <w:rPr>
          <w:rFonts w:ascii="Times New Roman" w:hAnsi="Times New Roman" w:cs="Times New Roman"/>
          <w:lang w:eastAsia="en-GB"/>
        </w:rPr>
        <w:t xml:space="preserve">Buildings with base isolators installed have continuously demonstrated a decrease in accelerations and displacements during seismic events, which enhances the overall structural performance of the building. </w:t>
      </w:r>
    </w:p>
    <w:p w14:paraId="2CD84A63" w14:textId="48C62C20" w:rsidR="00583B46" w:rsidRPr="004C3206" w:rsidRDefault="00751638" w:rsidP="00E87170">
      <w:pPr>
        <w:pStyle w:val="ListParagraph"/>
        <w:numPr>
          <w:ilvl w:val="0"/>
          <w:numId w:val="13"/>
        </w:numPr>
        <w:spacing w:after="300" w:line="276" w:lineRule="auto"/>
        <w:jc w:val="both"/>
        <w:rPr>
          <w:rFonts w:ascii="Times New Roman" w:eastAsia="Times New Roman" w:hAnsi="Times New Roman" w:cs="Times New Roman"/>
          <w:b/>
          <w:bCs/>
          <w:lang w:eastAsia="en-GB"/>
        </w:rPr>
      </w:pPr>
      <w:r w:rsidRPr="004C3206">
        <w:rPr>
          <w:rFonts w:ascii="Times New Roman" w:hAnsi="Times New Roman" w:cs="Times New Roman"/>
          <w:lang w:eastAsia="en-GB"/>
        </w:rPr>
        <w:t xml:space="preserve">The goal of research has been to optimize base isolator design parameters such as shape, stiffness, and damping. </w:t>
      </w:r>
    </w:p>
    <w:p w14:paraId="2AA29DC5" w14:textId="77777777" w:rsidR="00583B46" w:rsidRPr="004C3206" w:rsidRDefault="00751638" w:rsidP="00E87170">
      <w:pPr>
        <w:pStyle w:val="ListParagraph"/>
        <w:numPr>
          <w:ilvl w:val="0"/>
          <w:numId w:val="13"/>
        </w:numPr>
        <w:spacing w:after="300" w:line="276" w:lineRule="auto"/>
        <w:jc w:val="both"/>
        <w:rPr>
          <w:rFonts w:ascii="Times New Roman" w:eastAsia="Times New Roman" w:hAnsi="Times New Roman" w:cs="Times New Roman"/>
          <w:b/>
          <w:bCs/>
          <w:lang w:eastAsia="en-GB"/>
        </w:rPr>
      </w:pPr>
      <w:r w:rsidRPr="004C3206">
        <w:rPr>
          <w:rFonts w:ascii="Times New Roman" w:hAnsi="Times New Roman" w:cs="Times New Roman"/>
          <w:lang w:eastAsia="en-GB"/>
        </w:rPr>
        <w:lastRenderedPageBreak/>
        <w:t xml:space="preserve">The review has emphasized the potential of base isolators to improve multi-hazard resilience, in addition to seismic considerations. Structures with the appropriate isolators have shown enhanced performance in wind, blast, and other dynamic load scenarios in addition to earthquake scenarios. </w:t>
      </w:r>
    </w:p>
    <w:p w14:paraId="3D144442" w14:textId="2719B8E2" w:rsidR="00796909" w:rsidRPr="004C3206" w:rsidRDefault="004D0AC1" w:rsidP="00583B46">
      <w:pPr>
        <w:spacing w:after="300" w:line="276" w:lineRule="auto"/>
        <w:ind w:left="360"/>
        <w:jc w:val="both"/>
        <w:rPr>
          <w:rFonts w:ascii="Times New Roman" w:eastAsia="Times New Roman" w:hAnsi="Times New Roman" w:cs="Times New Roman"/>
          <w:b/>
          <w:bCs/>
          <w:lang w:eastAsia="en-GB"/>
        </w:rPr>
      </w:pPr>
      <w:r w:rsidRPr="004C3206">
        <w:rPr>
          <w:rFonts w:ascii="Times New Roman" w:eastAsia="Times New Roman" w:hAnsi="Times New Roman" w:cs="Times New Roman"/>
          <w:lang w:eastAsia="en-GB"/>
        </w:rPr>
        <w:t xml:space="preserve">By synthesizing the most important discoveries and developments in this area, this review has taken information from many studies and applications. </w:t>
      </w:r>
      <w:r w:rsidR="00751638" w:rsidRPr="004C3206">
        <w:rPr>
          <w:rFonts w:ascii="Times New Roman" w:hAnsi="Times New Roman" w:cs="Times New Roman"/>
          <w:lang w:eastAsia="en-GB"/>
        </w:rPr>
        <w:t>Future studies should concentrate on resolving these issues and improving the scope of buildings and geographic areas in which base isolation techniques can be applied.</w:t>
      </w:r>
    </w:p>
    <w:p w14:paraId="3C8D51B9" w14:textId="77777777" w:rsidR="0079471C" w:rsidRPr="004C3206" w:rsidRDefault="0079471C" w:rsidP="000567A5">
      <w:pPr>
        <w:spacing w:line="276" w:lineRule="auto"/>
        <w:jc w:val="both"/>
        <w:rPr>
          <w:rFonts w:ascii="Times New Roman" w:eastAsia="Times New Roman" w:hAnsi="Times New Roman" w:cs="Times New Roman"/>
          <w:lang w:eastAsia="en-GB"/>
        </w:rPr>
      </w:pPr>
    </w:p>
    <w:p w14:paraId="20660F7E" w14:textId="7378A714" w:rsidR="00A462A2" w:rsidRPr="004C3206" w:rsidRDefault="008E7E35" w:rsidP="000567A5">
      <w:pPr>
        <w:spacing w:line="276" w:lineRule="auto"/>
        <w:jc w:val="both"/>
        <w:rPr>
          <w:rFonts w:ascii="Times New Roman" w:hAnsi="Times New Roman" w:cs="Times New Roman"/>
          <w:b/>
          <w:bCs/>
        </w:rPr>
      </w:pPr>
      <w:r w:rsidRPr="004C3206">
        <w:rPr>
          <w:rFonts w:ascii="Times New Roman" w:hAnsi="Times New Roman" w:cs="Times New Roman"/>
          <w:b/>
          <w:bCs/>
        </w:rPr>
        <w:t xml:space="preserve">References </w:t>
      </w:r>
    </w:p>
    <w:p w14:paraId="1C64460D" w14:textId="77777777" w:rsidR="008E7E35" w:rsidRPr="004C3206" w:rsidRDefault="008E7E35" w:rsidP="000567A5">
      <w:pPr>
        <w:pStyle w:val="Default"/>
        <w:spacing w:line="276" w:lineRule="auto"/>
        <w:jc w:val="both"/>
        <w:rPr>
          <w:color w:val="auto"/>
        </w:rPr>
      </w:pPr>
    </w:p>
    <w:p w14:paraId="74655BB1" w14:textId="0D259D11" w:rsidR="002A10ED" w:rsidRPr="004C3206" w:rsidRDefault="002A10ED" w:rsidP="002A10ED">
      <w:pPr>
        <w:pStyle w:val="ListParagraph"/>
        <w:numPr>
          <w:ilvl w:val="0"/>
          <w:numId w:val="4"/>
        </w:num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lang w:eastAsia="en-GB"/>
        </w:rPr>
        <w:t>Ashikur Simon et al (2021) “Orientation and location of shear walls in RC buildings to control deflection and drifts” Science</w:t>
      </w:r>
      <w:r w:rsidR="00803A36" w:rsidRPr="004C3206">
        <w:rPr>
          <w:rFonts w:ascii="Times New Roman" w:eastAsia="Times New Roman" w:hAnsi="Times New Roman" w:cs="Times New Roman"/>
          <w:lang w:eastAsia="en-GB"/>
        </w:rPr>
        <w:t xml:space="preserve"> </w:t>
      </w:r>
      <w:r w:rsidRPr="004C3206">
        <w:rPr>
          <w:rFonts w:ascii="Times New Roman" w:eastAsia="Times New Roman" w:hAnsi="Times New Roman" w:cs="Times New Roman"/>
          <w:lang w:eastAsia="en-GB"/>
        </w:rPr>
        <w:t>Direct Procedia Engineering 46 (2013) 162-168.</w:t>
      </w:r>
    </w:p>
    <w:p w14:paraId="5222D86C" w14:textId="33D11C35" w:rsidR="00D00972" w:rsidRPr="004C3206" w:rsidRDefault="00D00972" w:rsidP="002A10ED">
      <w:pPr>
        <w:pStyle w:val="ListParagraph"/>
        <w:numPr>
          <w:ilvl w:val="0"/>
          <w:numId w:val="4"/>
        </w:num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lang w:eastAsia="en-GB"/>
        </w:rPr>
        <w:t>N. Murota et al (2021) “Performance of high-damping rubber bearings for seismic isolation of residential buildings in Turkey” Science Direct Soil Dynamics and Earthquake Engineering 143(2021)106620.</w:t>
      </w:r>
    </w:p>
    <w:p w14:paraId="77DE74FC" w14:textId="35BA2ED1" w:rsidR="004B440E" w:rsidRPr="004C3206" w:rsidRDefault="004B440E" w:rsidP="002A10ED">
      <w:pPr>
        <w:pStyle w:val="ListParagraph"/>
        <w:numPr>
          <w:ilvl w:val="0"/>
          <w:numId w:val="4"/>
        </w:num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lang w:eastAsia="en-GB"/>
        </w:rPr>
        <w:t xml:space="preserve">Iswandi Imran et al (2021) “Seismic performance of reinforced concrete buildings with double concave friction pendulum base isolation system: case study of design </w:t>
      </w:r>
      <w:r w:rsidRPr="004C3206">
        <w:rPr>
          <w:rFonts w:ascii="Times New Roman" w:eastAsia="Times New Roman" w:hAnsi="Times New Roman" w:cs="Times New Roman"/>
          <w:lang w:eastAsia="en-GB"/>
        </w:rPr>
        <w:lastRenderedPageBreak/>
        <w:t>by Indonesian code” Science Direct structures 34 (2021)462-478.</w:t>
      </w:r>
    </w:p>
    <w:p w14:paraId="47DD1F34" w14:textId="5DBD4EEA" w:rsidR="00B71BE0" w:rsidRPr="004C3206" w:rsidRDefault="00B71BE0" w:rsidP="00B71BE0">
      <w:pPr>
        <w:pStyle w:val="ListParagraph"/>
        <w:numPr>
          <w:ilvl w:val="0"/>
          <w:numId w:val="4"/>
        </w:num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hAnsi="Times New Roman" w:cs="Times New Roman"/>
        </w:rPr>
        <w:t xml:space="preserve">V. Naresh Kumar Varma </w:t>
      </w:r>
      <w:r w:rsidRPr="004C3206">
        <w:rPr>
          <w:rFonts w:ascii="Times New Roman" w:eastAsia="Times New Roman" w:hAnsi="Times New Roman" w:cs="Times New Roman"/>
          <w:bCs/>
          <w:lang w:eastAsia="en-GB"/>
        </w:rPr>
        <w:t>et al (2020)</w:t>
      </w:r>
      <w:r w:rsidRPr="004C3206">
        <w:rPr>
          <w:rFonts w:ascii="Times New Roman" w:hAnsi="Times New Roman" w:cs="Times New Roman"/>
          <w:sz w:val="27"/>
          <w:szCs w:val="27"/>
        </w:rPr>
        <w:t xml:space="preserve"> “</w:t>
      </w:r>
      <w:r w:rsidRPr="004C3206">
        <w:rPr>
          <w:rFonts w:ascii="Times New Roman" w:hAnsi="Times New Roman" w:cs="Times New Roman"/>
        </w:rPr>
        <w:t xml:space="preserve">Seismic response on multi-storied building having shear walls with and without openings” </w:t>
      </w:r>
      <w:r w:rsidRPr="004C3206">
        <w:rPr>
          <w:rFonts w:ascii="Times New Roman" w:eastAsia="Times New Roman" w:hAnsi="Times New Roman" w:cs="Times New Roman"/>
          <w:lang w:eastAsia="en-GB"/>
        </w:rPr>
        <w:t xml:space="preserve">Science Direct  </w:t>
      </w:r>
      <w:r w:rsidRPr="004C3206">
        <w:rPr>
          <w:rFonts w:ascii="Times New Roman" w:hAnsi="Times New Roman" w:cs="Times New Roman"/>
        </w:rPr>
        <w:t>Materials Today.</w:t>
      </w:r>
    </w:p>
    <w:p w14:paraId="6F1E84EE" w14:textId="2A552ACB" w:rsidR="00C059D6" w:rsidRPr="004C3206" w:rsidRDefault="00C059D6" w:rsidP="00C059D6">
      <w:pPr>
        <w:pStyle w:val="ListParagraph"/>
        <w:numPr>
          <w:ilvl w:val="0"/>
          <w:numId w:val="4"/>
        </w:num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lang w:eastAsia="en-GB"/>
        </w:rPr>
        <w:t>N Lingeshwaran et al (2020) “Comparative analysis on asymmetrical and symmetrical structures subjected t</w:t>
      </w:r>
      <w:r w:rsidR="00B71BE0" w:rsidRPr="004C3206">
        <w:rPr>
          <w:rFonts w:ascii="Times New Roman" w:eastAsia="Times New Roman" w:hAnsi="Times New Roman" w:cs="Times New Roman"/>
          <w:lang w:eastAsia="en-GB"/>
        </w:rPr>
        <w:t xml:space="preserve">o seismic load” Science Direct </w:t>
      </w:r>
      <w:r w:rsidRPr="004C3206">
        <w:rPr>
          <w:rFonts w:ascii="Times New Roman" w:eastAsia="Times New Roman" w:hAnsi="Times New Roman" w:cs="Times New Roman"/>
          <w:lang w:eastAsia="en-GB"/>
        </w:rPr>
        <w:t>2020.</w:t>
      </w:r>
    </w:p>
    <w:p w14:paraId="03483E36" w14:textId="0AF9E9EE" w:rsidR="00C059D6" w:rsidRPr="004C3206" w:rsidRDefault="00C059D6" w:rsidP="00C059D6">
      <w:pPr>
        <w:pStyle w:val="ListParagraph"/>
        <w:numPr>
          <w:ilvl w:val="0"/>
          <w:numId w:val="4"/>
        </w:num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hAnsi="Times New Roman" w:cs="Times New Roman"/>
        </w:rPr>
        <w:t>Shaikh Akhil Ahmad et al (2020)</w:t>
      </w:r>
      <w:r w:rsidRPr="004C3206">
        <w:rPr>
          <w:rFonts w:ascii="Times New Roman" w:hAnsi="Times New Roman" w:cs="Times New Roman"/>
          <w:b/>
          <w:bCs/>
        </w:rPr>
        <w:t xml:space="preserve"> </w:t>
      </w:r>
      <w:r w:rsidRPr="004C3206">
        <w:rPr>
          <w:rFonts w:ascii="Times New Roman" w:eastAsia="Times New Roman" w:hAnsi="Times New Roman" w:cs="Times New Roman"/>
          <w:lang w:eastAsia="en-GB"/>
        </w:rPr>
        <w:t>“Dynamic analysis of G + 20 multi storied building by using shear walls in various locations for different seismic zones by using Etabs” Science Direct ;2020.</w:t>
      </w:r>
    </w:p>
    <w:p w14:paraId="0087578C" w14:textId="77777777" w:rsidR="00C059D6" w:rsidRPr="004C3206" w:rsidRDefault="00C059D6" w:rsidP="00C059D6">
      <w:pPr>
        <w:pStyle w:val="ListParagraph"/>
        <w:numPr>
          <w:ilvl w:val="0"/>
          <w:numId w:val="4"/>
        </w:num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lang w:eastAsia="en-GB"/>
        </w:rPr>
        <w:t>Donato Cancellara et al (2019) Dynamic assessment of base isolation systems for irregular in plan structures: Response spectrum analysis vs nonlinear analysis Science Direct Composite structures 215 (2019)98-115</w:t>
      </w:r>
    </w:p>
    <w:p w14:paraId="34FB962A" w14:textId="77777777" w:rsidR="00C059D6" w:rsidRPr="004C3206" w:rsidRDefault="00C059D6" w:rsidP="00C059D6">
      <w:pPr>
        <w:pStyle w:val="ListParagraph"/>
        <w:numPr>
          <w:ilvl w:val="0"/>
          <w:numId w:val="4"/>
        </w:num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lang w:eastAsia="en-GB"/>
        </w:rPr>
        <w:t>Seung Yong Jeong et al (2019) “Seismic performance evaluation of a tall building: Practical modelling of surrounding basement structures” Science Direct Journals of Building Engineering 31 (2020) 101420</w:t>
      </w:r>
    </w:p>
    <w:p w14:paraId="25A042CB" w14:textId="77777777" w:rsidR="00435EE8" w:rsidRPr="004C3206" w:rsidRDefault="00D43D86" w:rsidP="00435EE8">
      <w:pPr>
        <w:pStyle w:val="ListParagraph"/>
        <w:numPr>
          <w:ilvl w:val="0"/>
          <w:numId w:val="4"/>
        </w:num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lang w:eastAsia="en-GB"/>
        </w:rPr>
        <w:t>Parham Shoaei et al (2019</w:t>
      </w:r>
      <w:r w:rsidR="00B452F5" w:rsidRPr="004C3206">
        <w:rPr>
          <w:rFonts w:ascii="Times New Roman" w:eastAsia="Times New Roman" w:hAnsi="Times New Roman" w:cs="Times New Roman"/>
          <w:lang w:eastAsia="en-GB"/>
        </w:rPr>
        <w:t>)</w:t>
      </w:r>
      <w:r w:rsidR="00B452F5" w:rsidRPr="004C3206">
        <w:rPr>
          <w:rFonts w:ascii="Times New Roman" w:eastAsia="Times New Roman" w:hAnsi="Times New Roman" w:cs="Times New Roman"/>
          <w:b/>
          <w:bCs/>
          <w:lang w:eastAsia="en-GB"/>
        </w:rPr>
        <w:t xml:space="preserve"> </w:t>
      </w:r>
      <w:r w:rsidR="00B452F5" w:rsidRPr="004C3206">
        <w:rPr>
          <w:rFonts w:ascii="Times New Roman" w:eastAsia="Times New Roman" w:hAnsi="Times New Roman" w:cs="Times New Roman"/>
          <w:lang w:eastAsia="en-GB"/>
        </w:rPr>
        <w:t>“Reliability-based design of steel moment frame structures isolated by lead- rubber bearing systems” Science Direct Soil Dynamics and Earthquake Engineering 118 (2019) 179-190</w:t>
      </w:r>
    </w:p>
    <w:p w14:paraId="0D7716A0" w14:textId="7FE0CA0F" w:rsidR="00435EE8" w:rsidRPr="004C3206" w:rsidRDefault="00435EE8" w:rsidP="00435EE8">
      <w:pPr>
        <w:pStyle w:val="ListParagraph"/>
        <w:numPr>
          <w:ilvl w:val="0"/>
          <w:numId w:val="4"/>
        </w:num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hAnsi="Times New Roman" w:cs="Times New Roman"/>
        </w:rPr>
        <w:t xml:space="preserve">Fabio Mazza </w:t>
      </w:r>
      <w:r w:rsidRPr="004C3206">
        <w:rPr>
          <w:rFonts w:ascii="Times New Roman" w:eastAsia="Times New Roman" w:hAnsi="Times New Roman" w:cs="Times New Roman"/>
          <w:bCs/>
          <w:lang w:eastAsia="en-GB"/>
        </w:rPr>
        <w:t xml:space="preserve">et al (2018) </w:t>
      </w:r>
      <w:r w:rsidRPr="004C3206">
        <w:rPr>
          <w:rFonts w:ascii="Times New Roman" w:eastAsia="Times New Roman" w:hAnsi="Times New Roman" w:cs="Times New Roman"/>
          <w:lang w:eastAsia="en-GB"/>
        </w:rPr>
        <w:t>et al (2018) “</w:t>
      </w:r>
      <w:r w:rsidRPr="004C3206">
        <w:rPr>
          <w:rFonts w:ascii="Times New Roman" w:hAnsi="Times New Roman" w:cs="Times New Roman"/>
        </w:rPr>
        <w:t xml:space="preserve">Base-isolation systems for the </w:t>
      </w:r>
      <w:r w:rsidRPr="004C3206">
        <w:rPr>
          <w:rFonts w:ascii="Times New Roman" w:hAnsi="Times New Roman" w:cs="Times New Roman"/>
        </w:rPr>
        <w:lastRenderedPageBreak/>
        <w:t xml:space="preserve">seismic retrofitting of r.c. framed buildings with soft-storey subjected to near-fault earthquakes” </w:t>
      </w:r>
      <w:r w:rsidRPr="004C3206">
        <w:rPr>
          <w:rFonts w:ascii="Times New Roman" w:eastAsia="Times New Roman" w:hAnsi="Times New Roman" w:cs="Times New Roman"/>
          <w:lang w:eastAsia="en-GB"/>
        </w:rPr>
        <w:t xml:space="preserve">Science Direct </w:t>
      </w:r>
      <w:r w:rsidRPr="004C3206">
        <w:rPr>
          <w:rFonts w:ascii="Times New Roman" w:hAnsi="Times New Roman" w:cs="Times New Roman"/>
        </w:rPr>
        <w:t>Soil Dynamics and Earthquake Engineering 109 (2018) 209–221.</w:t>
      </w:r>
    </w:p>
    <w:p w14:paraId="183D2DC4" w14:textId="5E4370D1" w:rsidR="00324492" w:rsidRPr="004C3206" w:rsidRDefault="00C059D6" w:rsidP="00324492">
      <w:pPr>
        <w:pStyle w:val="ListParagraph"/>
        <w:numPr>
          <w:ilvl w:val="0"/>
          <w:numId w:val="4"/>
        </w:num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lang w:eastAsia="en-GB"/>
        </w:rPr>
        <w:t>Mohan Irfan Khan et al (2018) “Seismic Analysis of Fixed Base and Base Isolated Building Using Lead Rubber Bearing” Research Gate; 2018</w:t>
      </w:r>
    </w:p>
    <w:p w14:paraId="5A63D8A7" w14:textId="77777777" w:rsidR="00324492" w:rsidRPr="004C3206" w:rsidRDefault="00324492" w:rsidP="00324492">
      <w:pPr>
        <w:pStyle w:val="ListParagraph"/>
        <w:numPr>
          <w:ilvl w:val="0"/>
          <w:numId w:val="4"/>
        </w:num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hAnsi="Times New Roman" w:cs="Times New Roman"/>
        </w:rPr>
        <w:t xml:space="preserve">Sahar Radkia </w:t>
      </w:r>
      <w:r w:rsidRPr="004C3206">
        <w:rPr>
          <w:rFonts w:ascii="Times New Roman" w:eastAsia="Times New Roman" w:hAnsi="Times New Roman" w:cs="Times New Roman"/>
          <w:bCs/>
          <w:lang w:eastAsia="en-GB"/>
        </w:rPr>
        <w:t>et al (2016)</w:t>
      </w:r>
      <w:r w:rsidRPr="004C3206">
        <w:rPr>
          <w:rFonts w:ascii="Times New Roman" w:eastAsia="Times New Roman" w:hAnsi="Times New Roman" w:cs="Times New Roman"/>
          <w:b/>
          <w:bCs/>
          <w:lang w:eastAsia="en-GB"/>
        </w:rPr>
        <w:t xml:space="preserve"> </w:t>
      </w:r>
      <w:r w:rsidRPr="004C3206">
        <w:rPr>
          <w:rFonts w:ascii="Times New Roman" w:hAnsi="Times New Roman" w:cs="Times New Roman"/>
          <w:sz w:val="27"/>
          <w:szCs w:val="27"/>
        </w:rPr>
        <w:t>“</w:t>
      </w:r>
      <w:r w:rsidRPr="004C3206">
        <w:rPr>
          <w:rFonts w:ascii="Times New Roman" w:hAnsi="Times New Roman" w:cs="Times New Roman"/>
        </w:rPr>
        <w:t xml:space="preserve">Investigating the effects of seismic isolators on steel asymmetric structures considering soil-structure interaction” </w:t>
      </w:r>
      <w:r w:rsidRPr="004C3206">
        <w:rPr>
          <w:rFonts w:ascii="Times New Roman" w:eastAsia="Times New Roman" w:hAnsi="Times New Roman" w:cs="Times New Roman"/>
          <w:lang w:eastAsia="en-GB"/>
        </w:rPr>
        <w:t>Science Direct Structures 27 (2020) 1029-1040.</w:t>
      </w:r>
    </w:p>
    <w:p w14:paraId="27DE05AF" w14:textId="6EF48EBA" w:rsidR="00A164EA" w:rsidRPr="004C3206" w:rsidRDefault="00A164EA" w:rsidP="00324492">
      <w:pPr>
        <w:pStyle w:val="ListParagraph"/>
        <w:numPr>
          <w:ilvl w:val="0"/>
          <w:numId w:val="4"/>
        </w:num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hAnsi="Times New Roman" w:cs="Times New Roman"/>
        </w:rPr>
        <w:t xml:space="preserve">Cenk Alhan </w:t>
      </w:r>
      <w:r w:rsidRPr="004C3206">
        <w:rPr>
          <w:rFonts w:ascii="Times New Roman" w:eastAsia="Times New Roman" w:hAnsi="Times New Roman" w:cs="Times New Roman"/>
          <w:bCs/>
          <w:lang w:eastAsia="en-GB"/>
        </w:rPr>
        <w:t>et al (2016) “</w:t>
      </w:r>
      <w:r w:rsidRPr="004C3206">
        <w:rPr>
          <w:rFonts w:ascii="Times New Roman" w:hAnsi="Times New Roman" w:cs="Times New Roman"/>
        </w:rPr>
        <w:t xml:space="preserve">Significance of stiffening of high damping rubber bearings on the response of base-isolated buildings under near-fault earthquakes” </w:t>
      </w:r>
      <w:r w:rsidRPr="004C3206">
        <w:rPr>
          <w:rFonts w:ascii="Times New Roman" w:eastAsia="Times New Roman" w:hAnsi="Times New Roman" w:cs="Times New Roman"/>
          <w:lang w:eastAsia="en-GB"/>
        </w:rPr>
        <w:t xml:space="preserve">Science Direct </w:t>
      </w:r>
      <w:r w:rsidRPr="004C3206">
        <w:rPr>
          <w:rFonts w:ascii="Times New Roman" w:hAnsi="Times New Roman" w:cs="Times New Roman"/>
        </w:rPr>
        <w:t>Mechanical Systems and Signal Processing</w:t>
      </w:r>
    </w:p>
    <w:p w14:paraId="437B52E3" w14:textId="77777777" w:rsidR="00324492" w:rsidRPr="004C3206" w:rsidRDefault="00324492" w:rsidP="00324492">
      <w:pPr>
        <w:pStyle w:val="ListParagraph"/>
        <w:numPr>
          <w:ilvl w:val="0"/>
          <w:numId w:val="4"/>
        </w:num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lang w:eastAsia="en-GB"/>
        </w:rPr>
        <w:t>Manish Kumar et al (2015) “Experimental investigation of cavitation in elastomeric seismic isolation bearings” Science Direct Engineering Structures 101 (2015) 290-305.</w:t>
      </w:r>
    </w:p>
    <w:p w14:paraId="68B90261" w14:textId="6F60A44A" w:rsidR="0055147E" w:rsidRPr="004C3206" w:rsidRDefault="0055147E" w:rsidP="0055147E">
      <w:pPr>
        <w:pStyle w:val="ListParagraph"/>
        <w:numPr>
          <w:ilvl w:val="0"/>
          <w:numId w:val="4"/>
        </w:num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hAnsi="Times New Roman" w:cs="Times New Roman"/>
        </w:rPr>
        <w:t xml:space="preserve">Tobia Zordan </w:t>
      </w:r>
      <w:r w:rsidRPr="004C3206">
        <w:rPr>
          <w:rFonts w:ascii="Times New Roman" w:eastAsia="Times New Roman" w:hAnsi="Times New Roman" w:cs="Times New Roman"/>
          <w:bCs/>
          <w:lang w:eastAsia="en-GB"/>
        </w:rPr>
        <w:t>et al (2014) “</w:t>
      </w:r>
      <w:r w:rsidRPr="004C3206">
        <w:rPr>
          <w:rFonts w:ascii="Times New Roman" w:hAnsi="Times New Roman" w:cs="Times New Roman"/>
        </w:rPr>
        <w:t>Improved equivalent viscous damping model for base-isolated structures with lead rubber bearings”</w:t>
      </w:r>
      <w:r w:rsidRPr="004C3206">
        <w:rPr>
          <w:rFonts w:ascii="Times New Roman" w:eastAsia="Times New Roman" w:hAnsi="Times New Roman" w:cs="Times New Roman"/>
          <w:lang w:eastAsia="en-GB"/>
        </w:rPr>
        <w:t xml:space="preserve"> Science Direct Engineering Structures </w:t>
      </w:r>
      <w:r w:rsidRPr="004C3206">
        <w:rPr>
          <w:rFonts w:ascii="Times New Roman" w:hAnsi="Times New Roman" w:cs="Times New Roman"/>
        </w:rPr>
        <w:t>75 (2014) 340–352.</w:t>
      </w:r>
    </w:p>
    <w:p w14:paraId="6920F5AA" w14:textId="2B996609" w:rsidR="001220D7" w:rsidRPr="004C3206" w:rsidRDefault="001220D7" w:rsidP="0055147E">
      <w:pPr>
        <w:pStyle w:val="ListParagraph"/>
        <w:numPr>
          <w:ilvl w:val="0"/>
          <w:numId w:val="4"/>
        </w:num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hAnsi="Times New Roman" w:cs="Times New Roman"/>
        </w:rPr>
        <w:t xml:space="preserve">Habib Saeed Monir </w:t>
      </w:r>
      <w:r w:rsidRPr="004C3206">
        <w:rPr>
          <w:rFonts w:ascii="Times New Roman" w:eastAsia="Times New Roman" w:hAnsi="Times New Roman" w:cs="Times New Roman"/>
          <w:bCs/>
          <w:lang w:eastAsia="en-GB"/>
        </w:rPr>
        <w:t>et al (2013) “</w:t>
      </w:r>
      <w:r w:rsidRPr="004C3206">
        <w:rPr>
          <w:rFonts w:ascii="Times New Roman" w:hAnsi="Times New Roman" w:cs="Times New Roman"/>
          <w:sz w:val="27"/>
          <w:szCs w:val="27"/>
        </w:rPr>
        <w:t xml:space="preserve">A modified friction damper for diagonal bracing of structures” </w:t>
      </w:r>
      <w:r w:rsidRPr="004C3206">
        <w:rPr>
          <w:rFonts w:ascii="Times New Roman" w:eastAsia="Times New Roman" w:hAnsi="Times New Roman" w:cs="Times New Roman"/>
          <w:lang w:eastAsia="en-GB"/>
        </w:rPr>
        <w:t xml:space="preserve">Science Direct </w:t>
      </w:r>
      <w:r w:rsidRPr="004C3206">
        <w:rPr>
          <w:rFonts w:ascii="Times New Roman" w:hAnsi="Times New Roman" w:cs="Times New Roman"/>
        </w:rPr>
        <w:t xml:space="preserve">Journal of </w:t>
      </w:r>
      <w:r w:rsidRPr="004C3206">
        <w:rPr>
          <w:rFonts w:ascii="Times New Roman" w:hAnsi="Times New Roman" w:cs="Times New Roman"/>
        </w:rPr>
        <w:lastRenderedPageBreak/>
        <w:t>Constructional Steel Research 87 (2013) 17–30.</w:t>
      </w:r>
    </w:p>
    <w:p w14:paraId="299E115A" w14:textId="77777777" w:rsidR="0055147E" w:rsidRPr="004C3206" w:rsidRDefault="0055147E" w:rsidP="0055147E">
      <w:pPr>
        <w:pStyle w:val="ListParagraph"/>
        <w:numPr>
          <w:ilvl w:val="0"/>
          <w:numId w:val="4"/>
        </w:num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hAnsi="Times New Roman" w:cs="Times New Roman"/>
        </w:rPr>
        <w:t xml:space="preserve">A.R. Bhuiyan </w:t>
      </w:r>
      <w:r w:rsidRPr="004C3206">
        <w:rPr>
          <w:rFonts w:ascii="Times New Roman" w:eastAsia="Times New Roman" w:hAnsi="Times New Roman" w:cs="Times New Roman"/>
          <w:bCs/>
          <w:lang w:eastAsia="en-GB"/>
        </w:rPr>
        <w:t>et al (2009) “</w:t>
      </w:r>
      <w:r w:rsidRPr="004C3206">
        <w:rPr>
          <w:rFonts w:ascii="Times New Roman" w:hAnsi="Times New Roman" w:cs="Times New Roman"/>
        </w:rPr>
        <w:t xml:space="preserve">A rheology model of high damping rubber bearings for seismic analysis: Identification of nonlinear viscosity” </w:t>
      </w:r>
      <w:r w:rsidRPr="004C3206">
        <w:rPr>
          <w:rFonts w:ascii="Times New Roman" w:eastAsia="Times New Roman" w:hAnsi="Times New Roman" w:cs="Times New Roman"/>
          <w:lang w:eastAsia="en-GB"/>
        </w:rPr>
        <w:t xml:space="preserve">Science Direct </w:t>
      </w:r>
      <w:r w:rsidRPr="004C3206">
        <w:rPr>
          <w:rFonts w:ascii="Times New Roman" w:hAnsi="Times New Roman" w:cs="Times New Roman"/>
        </w:rPr>
        <w:t>International Journal of Solids and Structures 46 (2009) 1778–1792.</w:t>
      </w:r>
    </w:p>
    <w:p w14:paraId="300C66C3" w14:textId="77777777" w:rsidR="0055147E" w:rsidRPr="004C3206" w:rsidRDefault="0055147E" w:rsidP="0055147E">
      <w:pPr>
        <w:pStyle w:val="ListParagraph"/>
        <w:numPr>
          <w:ilvl w:val="0"/>
          <w:numId w:val="4"/>
        </w:num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lang w:eastAsia="en-GB"/>
        </w:rPr>
        <w:t>Nicholas D. Oliveto et al (2005)</w:t>
      </w:r>
      <w:r w:rsidRPr="004C3206">
        <w:rPr>
          <w:rFonts w:ascii="Times New Roman" w:eastAsia="Times New Roman" w:hAnsi="Times New Roman" w:cs="Times New Roman"/>
          <w:b/>
          <w:bCs/>
          <w:lang w:eastAsia="en-GB"/>
        </w:rPr>
        <w:t xml:space="preserve"> </w:t>
      </w:r>
      <w:r w:rsidRPr="004C3206">
        <w:rPr>
          <w:rFonts w:ascii="Times New Roman" w:eastAsia="Times New Roman" w:hAnsi="Times New Roman" w:cs="Times New Roman"/>
          <w:lang w:eastAsia="en-GB"/>
        </w:rPr>
        <w:t>“Modelling of high damping rubber bearings under bidirectional shear loading” Science Direct Soil Dynamics and Earthquake Engineering 118 (2019) 179-190.</w:t>
      </w:r>
    </w:p>
    <w:p w14:paraId="66CF221A" w14:textId="77777777" w:rsidR="0055147E" w:rsidRPr="004C3206" w:rsidRDefault="0055147E" w:rsidP="0055147E">
      <w:pPr>
        <w:pStyle w:val="ListParagraph"/>
        <w:numPr>
          <w:ilvl w:val="0"/>
          <w:numId w:val="4"/>
        </w:num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hAnsi="Times New Roman" w:cs="Times New Roman"/>
        </w:rPr>
        <w:t xml:space="preserve">Nadeem Hussain </w:t>
      </w:r>
      <w:r w:rsidRPr="004C3206">
        <w:rPr>
          <w:rFonts w:ascii="Times New Roman" w:eastAsia="Times New Roman" w:hAnsi="Times New Roman" w:cs="Times New Roman"/>
          <w:bCs/>
          <w:lang w:eastAsia="en-GB"/>
        </w:rPr>
        <w:t>et al (2015) “</w:t>
      </w:r>
      <w:r w:rsidRPr="004C3206">
        <w:rPr>
          <w:rFonts w:ascii="Times New Roman" w:hAnsi="Times New Roman" w:cs="Times New Roman"/>
          <w:bCs/>
          <w:sz w:val="23"/>
          <w:szCs w:val="23"/>
        </w:rPr>
        <w:t>Seismic Design and Performance of High-Rise Steel Buildings under Various International Design Codes” ASCE  Structures Congress 2015.</w:t>
      </w:r>
    </w:p>
    <w:p w14:paraId="335C226D" w14:textId="77777777" w:rsidR="0055147E" w:rsidRPr="004C3206" w:rsidRDefault="0055147E" w:rsidP="0055147E">
      <w:pPr>
        <w:pStyle w:val="ListParagraph"/>
        <w:numPr>
          <w:ilvl w:val="0"/>
          <w:numId w:val="4"/>
        </w:numPr>
        <w:autoSpaceDE w:val="0"/>
        <w:autoSpaceDN w:val="0"/>
        <w:adjustRightInd w:val="0"/>
        <w:spacing w:line="276" w:lineRule="auto"/>
        <w:jc w:val="both"/>
        <w:rPr>
          <w:rFonts w:ascii="Times New Roman" w:eastAsia="Times New Roman" w:hAnsi="Times New Roman" w:cs="Times New Roman"/>
          <w:lang w:eastAsia="en-GB"/>
        </w:rPr>
      </w:pPr>
      <w:r w:rsidRPr="004C3206">
        <w:rPr>
          <w:rFonts w:ascii="Times New Roman" w:eastAsia="Times New Roman" w:hAnsi="Times New Roman" w:cs="Times New Roman"/>
          <w:lang w:eastAsia="en-GB"/>
        </w:rPr>
        <w:t>A V Bhaskararao et al (2005) “Seismic analysis of structures connected with friction dampers” Science Direct Engineering Structures 28 (2006) 690-703.</w:t>
      </w:r>
    </w:p>
    <w:p w14:paraId="698B9F18" w14:textId="77777777" w:rsidR="0055147E" w:rsidRPr="004C3206" w:rsidRDefault="0055147E" w:rsidP="0055147E">
      <w:pPr>
        <w:pStyle w:val="ListParagraph"/>
        <w:autoSpaceDE w:val="0"/>
        <w:autoSpaceDN w:val="0"/>
        <w:adjustRightInd w:val="0"/>
        <w:spacing w:line="276" w:lineRule="auto"/>
        <w:jc w:val="both"/>
        <w:rPr>
          <w:rFonts w:ascii="Times New Roman" w:eastAsia="Times New Roman" w:hAnsi="Times New Roman" w:cs="Times New Roman"/>
          <w:lang w:eastAsia="en-GB"/>
        </w:rPr>
      </w:pPr>
    </w:p>
    <w:p w14:paraId="5C4BF8B0" w14:textId="77777777" w:rsidR="00324492" w:rsidRPr="004C3206" w:rsidRDefault="00324492" w:rsidP="00324492">
      <w:pPr>
        <w:autoSpaceDE w:val="0"/>
        <w:autoSpaceDN w:val="0"/>
        <w:adjustRightInd w:val="0"/>
        <w:spacing w:line="276" w:lineRule="auto"/>
        <w:jc w:val="both"/>
        <w:rPr>
          <w:rFonts w:ascii="Times New Roman" w:eastAsia="Times New Roman" w:hAnsi="Times New Roman" w:cs="Times New Roman"/>
          <w:lang w:eastAsia="en-GB"/>
        </w:rPr>
      </w:pPr>
    </w:p>
    <w:p w14:paraId="190BACF2" w14:textId="489D6CCD" w:rsidR="00C059D6" w:rsidRPr="004C3206" w:rsidRDefault="00C059D6" w:rsidP="00324492">
      <w:pPr>
        <w:pStyle w:val="ListParagraph"/>
        <w:autoSpaceDE w:val="0"/>
        <w:autoSpaceDN w:val="0"/>
        <w:adjustRightInd w:val="0"/>
        <w:spacing w:line="276" w:lineRule="auto"/>
        <w:jc w:val="both"/>
        <w:rPr>
          <w:rFonts w:ascii="Times New Roman" w:eastAsia="Times New Roman" w:hAnsi="Times New Roman" w:cs="Times New Roman"/>
          <w:lang w:eastAsia="en-GB"/>
        </w:rPr>
      </w:pPr>
    </w:p>
    <w:p w14:paraId="1A4C18EF" w14:textId="77777777" w:rsidR="002A10ED" w:rsidRPr="004C3206" w:rsidRDefault="002A10ED" w:rsidP="002A10ED">
      <w:pPr>
        <w:pStyle w:val="ListParagraph"/>
        <w:autoSpaceDE w:val="0"/>
        <w:autoSpaceDN w:val="0"/>
        <w:adjustRightInd w:val="0"/>
        <w:spacing w:line="276" w:lineRule="auto"/>
        <w:jc w:val="both"/>
        <w:rPr>
          <w:rFonts w:ascii="Times New Roman" w:eastAsia="Times New Roman" w:hAnsi="Times New Roman" w:cs="Times New Roman"/>
          <w:lang w:eastAsia="en-GB"/>
        </w:rPr>
      </w:pPr>
    </w:p>
    <w:p w14:paraId="76FB387B" w14:textId="77777777" w:rsidR="005A12AF" w:rsidRPr="004C3206" w:rsidRDefault="005A12AF" w:rsidP="000567A5">
      <w:pPr>
        <w:autoSpaceDE w:val="0"/>
        <w:autoSpaceDN w:val="0"/>
        <w:adjustRightInd w:val="0"/>
        <w:spacing w:line="276" w:lineRule="auto"/>
        <w:ind w:left="360"/>
        <w:jc w:val="both"/>
        <w:rPr>
          <w:rFonts w:ascii="Times New Roman" w:eastAsia="Times New Roman" w:hAnsi="Times New Roman" w:cs="Times New Roman"/>
          <w:lang w:eastAsia="en-GB"/>
        </w:rPr>
      </w:pPr>
    </w:p>
    <w:p w14:paraId="337D37A3" w14:textId="77777777" w:rsidR="00B84D7D" w:rsidRPr="004C3206" w:rsidRDefault="00B84D7D" w:rsidP="000567A5">
      <w:pPr>
        <w:pStyle w:val="ListParagraph"/>
        <w:autoSpaceDE w:val="0"/>
        <w:autoSpaceDN w:val="0"/>
        <w:adjustRightInd w:val="0"/>
        <w:spacing w:line="276" w:lineRule="auto"/>
        <w:jc w:val="both"/>
        <w:rPr>
          <w:rFonts w:ascii="Times New Roman" w:eastAsia="Times New Roman" w:hAnsi="Times New Roman" w:cs="Times New Roman"/>
          <w:lang w:eastAsia="en-GB"/>
        </w:rPr>
      </w:pPr>
    </w:p>
    <w:p w14:paraId="2E2921CA" w14:textId="77777777" w:rsidR="00B84D7D" w:rsidRPr="004C3206" w:rsidRDefault="00B84D7D" w:rsidP="000567A5">
      <w:pPr>
        <w:autoSpaceDE w:val="0"/>
        <w:autoSpaceDN w:val="0"/>
        <w:adjustRightInd w:val="0"/>
        <w:spacing w:line="276" w:lineRule="auto"/>
        <w:jc w:val="both"/>
        <w:rPr>
          <w:rFonts w:ascii="Times New Roman" w:eastAsia="Times New Roman" w:hAnsi="Times New Roman" w:cs="Times New Roman"/>
          <w:lang w:eastAsia="en-GB"/>
        </w:rPr>
      </w:pPr>
    </w:p>
    <w:sectPr w:rsidR="00B84D7D" w:rsidRPr="004C3206" w:rsidSect="006A4E03">
      <w:type w:val="continuous"/>
      <w:pgSz w:w="12240" w:h="15840"/>
      <w:pgMar w:top="1440" w:right="1440" w:bottom="1440" w:left="144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03CB"/>
    <w:multiLevelType w:val="hybridMultilevel"/>
    <w:tmpl w:val="1F44B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4368DF"/>
    <w:multiLevelType w:val="hybridMultilevel"/>
    <w:tmpl w:val="1F44B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960E09"/>
    <w:multiLevelType w:val="hybridMultilevel"/>
    <w:tmpl w:val="1F44BC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9D548E5"/>
    <w:multiLevelType w:val="hybridMultilevel"/>
    <w:tmpl w:val="1F44B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B92C6E"/>
    <w:multiLevelType w:val="hybridMultilevel"/>
    <w:tmpl w:val="6E7ADB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BE53B5D"/>
    <w:multiLevelType w:val="multilevel"/>
    <w:tmpl w:val="23D05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8272A4"/>
    <w:multiLevelType w:val="multilevel"/>
    <w:tmpl w:val="B520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FA700D"/>
    <w:multiLevelType w:val="hybridMultilevel"/>
    <w:tmpl w:val="1F44BC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B420FB3"/>
    <w:multiLevelType w:val="hybridMultilevel"/>
    <w:tmpl w:val="1F44BC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4A07299"/>
    <w:multiLevelType w:val="hybridMultilevel"/>
    <w:tmpl w:val="1F44BC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6E45F57"/>
    <w:multiLevelType w:val="hybridMultilevel"/>
    <w:tmpl w:val="1F44BC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8627860"/>
    <w:multiLevelType w:val="hybridMultilevel"/>
    <w:tmpl w:val="1F44B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9216137"/>
    <w:multiLevelType w:val="hybridMultilevel"/>
    <w:tmpl w:val="ADD68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12"/>
  </w:num>
  <w:num w:numId="4">
    <w:abstractNumId w:val="3"/>
  </w:num>
  <w:num w:numId="5">
    <w:abstractNumId w:val="9"/>
  </w:num>
  <w:num w:numId="6">
    <w:abstractNumId w:val="10"/>
  </w:num>
  <w:num w:numId="7">
    <w:abstractNumId w:val="8"/>
  </w:num>
  <w:num w:numId="8">
    <w:abstractNumId w:val="7"/>
  </w:num>
  <w:num w:numId="9">
    <w:abstractNumId w:val="2"/>
  </w:num>
  <w:num w:numId="10">
    <w:abstractNumId w:val="0"/>
  </w:num>
  <w:num w:numId="11">
    <w:abstractNumId w:val="1"/>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1C"/>
    <w:rsid w:val="00002257"/>
    <w:rsid w:val="000117E9"/>
    <w:rsid w:val="000276A0"/>
    <w:rsid w:val="0004678F"/>
    <w:rsid w:val="000567A5"/>
    <w:rsid w:val="00056B90"/>
    <w:rsid w:val="000646DC"/>
    <w:rsid w:val="00074DA8"/>
    <w:rsid w:val="00080418"/>
    <w:rsid w:val="00091AAC"/>
    <w:rsid w:val="0009254A"/>
    <w:rsid w:val="00092D35"/>
    <w:rsid w:val="000A52B9"/>
    <w:rsid w:val="000C5839"/>
    <w:rsid w:val="000C7266"/>
    <w:rsid w:val="000E47ED"/>
    <w:rsid w:val="000F2F8C"/>
    <w:rsid w:val="001118BF"/>
    <w:rsid w:val="001220D7"/>
    <w:rsid w:val="00125EDC"/>
    <w:rsid w:val="00173079"/>
    <w:rsid w:val="001758D0"/>
    <w:rsid w:val="00186F8D"/>
    <w:rsid w:val="001870DA"/>
    <w:rsid w:val="0019057C"/>
    <w:rsid w:val="001A5A93"/>
    <w:rsid w:val="001A7288"/>
    <w:rsid w:val="001D4F22"/>
    <w:rsid w:val="001E7F7E"/>
    <w:rsid w:val="00215E8C"/>
    <w:rsid w:val="00227032"/>
    <w:rsid w:val="00232323"/>
    <w:rsid w:val="002350B6"/>
    <w:rsid w:val="002460D9"/>
    <w:rsid w:val="00256E60"/>
    <w:rsid w:val="002823A8"/>
    <w:rsid w:val="00282D39"/>
    <w:rsid w:val="00293219"/>
    <w:rsid w:val="002A10ED"/>
    <w:rsid w:val="002D5523"/>
    <w:rsid w:val="002D6648"/>
    <w:rsid w:val="00300817"/>
    <w:rsid w:val="00306BD6"/>
    <w:rsid w:val="00317C3C"/>
    <w:rsid w:val="00320E26"/>
    <w:rsid w:val="00324492"/>
    <w:rsid w:val="003722FA"/>
    <w:rsid w:val="00373A13"/>
    <w:rsid w:val="0038021D"/>
    <w:rsid w:val="0038463A"/>
    <w:rsid w:val="003A160C"/>
    <w:rsid w:val="003A2E46"/>
    <w:rsid w:val="003B35AA"/>
    <w:rsid w:val="003C3BD2"/>
    <w:rsid w:val="003E3966"/>
    <w:rsid w:val="003E548E"/>
    <w:rsid w:val="003F758D"/>
    <w:rsid w:val="004013C0"/>
    <w:rsid w:val="0040236D"/>
    <w:rsid w:val="004037DB"/>
    <w:rsid w:val="004039C3"/>
    <w:rsid w:val="00415E19"/>
    <w:rsid w:val="00422C26"/>
    <w:rsid w:val="0042668A"/>
    <w:rsid w:val="00432317"/>
    <w:rsid w:val="00432746"/>
    <w:rsid w:val="00435EE8"/>
    <w:rsid w:val="00441D88"/>
    <w:rsid w:val="00456053"/>
    <w:rsid w:val="00462B85"/>
    <w:rsid w:val="00466E02"/>
    <w:rsid w:val="00473C5B"/>
    <w:rsid w:val="00474EB6"/>
    <w:rsid w:val="00482827"/>
    <w:rsid w:val="004B2A8F"/>
    <w:rsid w:val="004B2D09"/>
    <w:rsid w:val="004B440E"/>
    <w:rsid w:val="004B7670"/>
    <w:rsid w:val="004C3206"/>
    <w:rsid w:val="004C6DC5"/>
    <w:rsid w:val="004D0AC1"/>
    <w:rsid w:val="004E51FB"/>
    <w:rsid w:val="00501CA2"/>
    <w:rsid w:val="005022B9"/>
    <w:rsid w:val="0050299E"/>
    <w:rsid w:val="00514D47"/>
    <w:rsid w:val="00515026"/>
    <w:rsid w:val="00525CF9"/>
    <w:rsid w:val="0052756A"/>
    <w:rsid w:val="0055147E"/>
    <w:rsid w:val="00561963"/>
    <w:rsid w:val="00572DF1"/>
    <w:rsid w:val="00574889"/>
    <w:rsid w:val="00583B46"/>
    <w:rsid w:val="005A12AF"/>
    <w:rsid w:val="005A1855"/>
    <w:rsid w:val="005A7ED4"/>
    <w:rsid w:val="005B5882"/>
    <w:rsid w:val="005B6348"/>
    <w:rsid w:val="005C78A6"/>
    <w:rsid w:val="005D5738"/>
    <w:rsid w:val="005E621C"/>
    <w:rsid w:val="00604D05"/>
    <w:rsid w:val="0061021B"/>
    <w:rsid w:val="00622F7E"/>
    <w:rsid w:val="00647553"/>
    <w:rsid w:val="00652B08"/>
    <w:rsid w:val="00661B4E"/>
    <w:rsid w:val="00663CF6"/>
    <w:rsid w:val="006A2A0C"/>
    <w:rsid w:val="006A4E03"/>
    <w:rsid w:val="006B594F"/>
    <w:rsid w:val="006B6F9F"/>
    <w:rsid w:val="006C494A"/>
    <w:rsid w:val="006D0874"/>
    <w:rsid w:val="006D108E"/>
    <w:rsid w:val="007058F9"/>
    <w:rsid w:val="00710AF4"/>
    <w:rsid w:val="00742CF1"/>
    <w:rsid w:val="00751638"/>
    <w:rsid w:val="00752778"/>
    <w:rsid w:val="00762BCD"/>
    <w:rsid w:val="007640A2"/>
    <w:rsid w:val="00776BEF"/>
    <w:rsid w:val="0079471C"/>
    <w:rsid w:val="00796909"/>
    <w:rsid w:val="007B2B3C"/>
    <w:rsid w:val="007B5DA3"/>
    <w:rsid w:val="007B7355"/>
    <w:rsid w:val="007C614B"/>
    <w:rsid w:val="007E6720"/>
    <w:rsid w:val="00803A36"/>
    <w:rsid w:val="0081048C"/>
    <w:rsid w:val="00825B3F"/>
    <w:rsid w:val="00833407"/>
    <w:rsid w:val="0086394E"/>
    <w:rsid w:val="008840C2"/>
    <w:rsid w:val="008A2A8E"/>
    <w:rsid w:val="008C3132"/>
    <w:rsid w:val="008C3425"/>
    <w:rsid w:val="008D17B1"/>
    <w:rsid w:val="008D31B1"/>
    <w:rsid w:val="008E4D2C"/>
    <w:rsid w:val="008E7E35"/>
    <w:rsid w:val="0092211B"/>
    <w:rsid w:val="0093142A"/>
    <w:rsid w:val="0093324D"/>
    <w:rsid w:val="00942B5C"/>
    <w:rsid w:val="009441F0"/>
    <w:rsid w:val="009527C3"/>
    <w:rsid w:val="00987105"/>
    <w:rsid w:val="009B33BA"/>
    <w:rsid w:val="009B7FB5"/>
    <w:rsid w:val="009C3991"/>
    <w:rsid w:val="009D1DE5"/>
    <w:rsid w:val="009E5B18"/>
    <w:rsid w:val="00A108E9"/>
    <w:rsid w:val="00A12ECE"/>
    <w:rsid w:val="00A152BA"/>
    <w:rsid w:val="00A164EA"/>
    <w:rsid w:val="00A45A09"/>
    <w:rsid w:val="00A462A2"/>
    <w:rsid w:val="00A966BE"/>
    <w:rsid w:val="00AA17C4"/>
    <w:rsid w:val="00AC0ACF"/>
    <w:rsid w:val="00AC70F4"/>
    <w:rsid w:val="00AF071A"/>
    <w:rsid w:val="00B1386B"/>
    <w:rsid w:val="00B30EAB"/>
    <w:rsid w:val="00B452F5"/>
    <w:rsid w:val="00B57290"/>
    <w:rsid w:val="00B57FB8"/>
    <w:rsid w:val="00B66375"/>
    <w:rsid w:val="00B71BE0"/>
    <w:rsid w:val="00B84D7D"/>
    <w:rsid w:val="00B941A8"/>
    <w:rsid w:val="00B95BD0"/>
    <w:rsid w:val="00BC19B3"/>
    <w:rsid w:val="00BE366D"/>
    <w:rsid w:val="00BE6ADD"/>
    <w:rsid w:val="00BE6BB2"/>
    <w:rsid w:val="00BF15B4"/>
    <w:rsid w:val="00C059D6"/>
    <w:rsid w:val="00C32BEF"/>
    <w:rsid w:val="00C50363"/>
    <w:rsid w:val="00C77C07"/>
    <w:rsid w:val="00C94061"/>
    <w:rsid w:val="00CB1842"/>
    <w:rsid w:val="00CB1CBF"/>
    <w:rsid w:val="00CC0204"/>
    <w:rsid w:val="00CD75C1"/>
    <w:rsid w:val="00D00972"/>
    <w:rsid w:val="00D02AFD"/>
    <w:rsid w:val="00D11063"/>
    <w:rsid w:val="00D3084A"/>
    <w:rsid w:val="00D36AD5"/>
    <w:rsid w:val="00D36CBF"/>
    <w:rsid w:val="00D36E5F"/>
    <w:rsid w:val="00D402A6"/>
    <w:rsid w:val="00D43D86"/>
    <w:rsid w:val="00D50A21"/>
    <w:rsid w:val="00D60928"/>
    <w:rsid w:val="00D65119"/>
    <w:rsid w:val="00D65342"/>
    <w:rsid w:val="00D6636D"/>
    <w:rsid w:val="00D81DE1"/>
    <w:rsid w:val="00D97CE8"/>
    <w:rsid w:val="00DB666D"/>
    <w:rsid w:val="00DC39A8"/>
    <w:rsid w:val="00DE0F26"/>
    <w:rsid w:val="00DE76FC"/>
    <w:rsid w:val="00DF2B58"/>
    <w:rsid w:val="00DF66FB"/>
    <w:rsid w:val="00E013DB"/>
    <w:rsid w:val="00E062CE"/>
    <w:rsid w:val="00E16536"/>
    <w:rsid w:val="00E21234"/>
    <w:rsid w:val="00E45A9B"/>
    <w:rsid w:val="00E87170"/>
    <w:rsid w:val="00EB1314"/>
    <w:rsid w:val="00ED3A36"/>
    <w:rsid w:val="00ED7344"/>
    <w:rsid w:val="00EF02C6"/>
    <w:rsid w:val="00EF6155"/>
    <w:rsid w:val="00F00B1C"/>
    <w:rsid w:val="00F16840"/>
    <w:rsid w:val="00F23360"/>
    <w:rsid w:val="00F2369F"/>
    <w:rsid w:val="00F4113F"/>
    <w:rsid w:val="00F41C5C"/>
    <w:rsid w:val="00F43F6D"/>
    <w:rsid w:val="00F61E15"/>
    <w:rsid w:val="00F76E17"/>
    <w:rsid w:val="00F85CA0"/>
    <w:rsid w:val="00FA2F34"/>
    <w:rsid w:val="00FB497C"/>
    <w:rsid w:val="00FC4A15"/>
    <w:rsid w:val="00FC6327"/>
    <w:rsid w:val="00FF5BA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5847"/>
  <w15:docId w15:val="{19239F75-A61A-4836-A364-63B68A5A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DE1"/>
  </w:style>
  <w:style w:type="paragraph" w:styleId="Heading1">
    <w:name w:val="heading 1"/>
    <w:basedOn w:val="Normal"/>
    <w:next w:val="Normal"/>
    <w:link w:val="Heading1Char"/>
    <w:uiPriority w:val="9"/>
    <w:qFormat/>
    <w:rsid w:val="007C614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61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471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BC19B3"/>
    <w:pPr>
      <w:ind w:left="720"/>
      <w:contextualSpacing/>
    </w:pPr>
  </w:style>
  <w:style w:type="paragraph" w:customStyle="1" w:styleId="Default">
    <w:name w:val="Default"/>
    <w:rsid w:val="00B30EAB"/>
    <w:pPr>
      <w:autoSpaceDE w:val="0"/>
      <w:autoSpaceDN w:val="0"/>
      <w:adjustRightInd w:val="0"/>
    </w:pPr>
    <w:rPr>
      <w:rFonts w:ascii="Times New Roman" w:hAnsi="Times New Roman" w:cs="Times New Roman"/>
      <w:color w:val="000000"/>
      <w:lang w:val="en-GB"/>
    </w:rPr>
  </w:style>
  <w:style w:type="paragraph" w:styleId="z-TopofForm">
    <w:name w:val="HTML Top of Form"/>
    <w:basedOn w:val="Normal"/>
    <w:next w:val="Normal"/>
    <w:link w:val="z-TopofFormChar"/>
    <w:hidden/>
    <w:uiPriority w:val="99"/>
    <w:semiHidden/>
    <w:unhideWhenUsed/>
    <w:rsid w:val="00D65342"/>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D65342"/>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D65342"/>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D65342"/>
    <w:rPr>
      <w:rFonts w:ascii="Arial" w:eastAsia="Times New Roman" w:hAnsi="Arial" w:cs="Arial"/>
      <w:vanish/>
      <w:sz w:val="16"/>
      <w:szCs w:val="16"/>
      <w:lang w:eastAsia="en-GB"/>
    </w:rPr>
  </w:style>
  <w:style w:type="character" w:customStyle="1" w:styleId="A2">
    <w:name w:val="A2"/>
    <w:uiPriority w:val="99"/>
    <w:rsid w:val="00FA2F34"/>
    <w:rPr>
      <w:b/>
      <w:bCs/>
      <w:i/>
      <w:iCs/>
      <w:color w:val="000000"/>
      <w:sz w:val="10"/>
      <w:szCs w:val="10"/>
    </w:rPr>
  </w:style>
  <w:style w:type="paragraph" w:customStyle="1" w:styleId="Pa0">
    <w:name w:val="Pa0"/>
    <w:basedOn w:val="Default"/>
    <w:next w:val="Default"/>
    <w:uiPriority w:val="99"/>
    <w:rsid w:val="00B84D7D"/>
    <w:pPr>
      <w:spacing w:line="241" w:lineRule="atLeast"/>
    </w:pPr>
    <w:rPr>
      <w:rFonts w:ascii="Arial" w:hAnsi="Arial" w:cs="Arial"/>
      <w:color w:val="auto"/>
    </w:rPr>
  </w:style>
  <w:style w:type="character" w:customStyle="1" w:styleId="A1">
    <w:name w:val="A1"/>
    <w:uiPriority w:val="99"/>
    <w:rsid w:val="00B84D7D"/>
    <w:rPr>
      <w:color w:val="000000"/>
      <w:sz w:val="18"/>
      <w:szCs w:val="18"/>
    </w:rPr>
  </w:style>
  <w:style w:type="paragraph" w:styleId="NoSpacing">
    <w:name w:val="No Spacing"/>
    <w:uiPriority w:val="1"/>
    <w:qFormat/>
    <w:rsid w:val="007C614B"/>
  </w:style>
  <w:style w:type="character" w:customStyle="1" w:styleId="Heading1Char">
    <w:name w:val="Heading 1 Char"/>
    <w:basedOn w:val="DefaultParagraphFont"/>
    <w:link w:val="Heading1"/>
    <w:uiPriority w:val="9"/>
    <w:rsid w:val="007C61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614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D75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67330">
      <w:bodyDiv w:val="1"/>
      <w:marLeft w:val="0"/>
      <w:marRight w:val="0"/>
      <w:marTop w:val="0"/>
      <w:marBottom w:val="0"/>
      <w:divBdr>
        <w:top w:val="none" w:sz="0" w:space="0" w:color="auto"/>
        <w:left w:val="none" w:sz="0" w:space="0" w:color="auto"/>
        <w:bottom w:val="none" w:sz="0" w:space="0" w:color="auto"/>
        <w:right w:val="none" w:sz="0" w:space="0" w:color="auto"/>
      </w:divBdr>
    </w:div>
    <w:div w:id="721831516">
      <w:bodyDiv w:val="1"/>
      <w:marLeft w:val="0"/>
      <w:marRight w:val="0"/>
      <w:marTop w:val="0"/>
      <w:marBottom w:val="0"/>
      <w:divBdr>
        <w:top w:val="none" w:sz="0" w:space="0" w:color="auto"/>
        <w:left w:val="none" w:sz="0" w:space="0" w:color="auto"/>
        <w:bottom w:val="none" w:sz="0" w:space="0" w:color="auto"/>
        <w:right w:val="none" w:sz="0" w:space="0" w:color="auto"/>
      </w:divBdr>
      <w:divsChild>
        <w:div w:id="1157961949">
          <w:marLeft w:val="0"/>
          <w:marRight w:val="0"/>
          <w:marTop w:val="0"/>
          <w:marBottom w:val="0"/>
          <w:divBdr>
            <w:top w:val="single" w:sz="2" w:space="0" w:color="D9D9E3"/>
            <w:left w:val="single" w:sz="2" w:space="0" w:color="D9D9E3"/>
            <w:bottom w:val="single" w:sz="2" w:space="0" w:color="D9D9E3"/>
            <w:right w:val="single" w:sz="2" w:space="0" w:color="D9D9E3"/>
          </w:divBdr>
          <w:divsChild>
            <w:div w:id="1467234626">
              <w:marLeft w:val="0"/>
              <w:marRight w:val="0"/>
              <w:marTop w:val="0"/>
              <w:marBottom w:val="0"/>
              <w:divBdr>
                <w:top w:val="single" w:sz="2" w:space="0" w:color="D9D9E3"/>
                <w:left w:val="single" w:sz="2" w:space="0" w:color="D9D9E3"/>
                <w:bottom w:val="single" w:sz="2" w:space="0" w:color="D9D9E3"/>
                <w:right w:val="single" w:sz="2" w:space="0" w:color="D9D9E3"/>
              </w:divBdr>
              <w:divsChild>
                <w:div w:id="1303924540">
                  <w:marLeft w:val="0"/>
                  <w:marRight w:val="0"/>
                  <w:marTop w:val="0"/>
                  <w:marBottom w:val="0"/>
                  <w:divBdr>
                    <w:top w:val="single" w:sz="2" w:space="0" w:color="D9D9E3"/>
                    <w:left w:val="single" w:sz="2" w:space="0" w:color="D9D9E3"/>
                    <w:bottom w:val="single" w:sz="2" w:space="0" w:color="D9D9E3"/>
                    <w:right w:val="single" w:sz="2" w:space="0" w:color="D9D9E3"/>
                  </w:divBdr>
                  <w:divsChild>
                    <w:div w:id="2003115312">
                      <w:marLeft w:val="0"/>
                      <w:marRight w:val="0"/>
                      <w:marTop w:val="0"/>
                      <w:marBottom w:val="0"/>
                      <w:divBdr>
                        <w:top w:val="single" w:sz="2" w:space="0" w:color="D9D9E3"/>
                        <w:left w:val="single" w:sz="2" w:space="0" w:color="D9D9E3"/>
                        <w:bottom w:val="single" w:sz="2" w:space="0" w:color="D9D9E3"/>
                        <w:right w:val="single" w:sz="2" w:space="0" w:color="D9D9E3"/>
                      </w:divBdr>
                      <w:divsChild>
                        <w:div w:id="1092969162">
                          <w:marLeft w:val="0"/>
                          <w:marRight w:val="0"/>
                          <w:marTop w:val="0"/>
                          <w:marBottom w:val="0"/>
                          <w:divBdr>
                            <w:top w:val="single" w:sz="2" w:space="0" w:color="auto"/>
                            <w:left w:val="single" w:sz="2" w:space="0" w:color="auto"/>
                            <w:bottom w:val="single" w:sz="6" w:space="0" w:color="auto"/>
                            <w:right w:val="single" w:sz="2" w:space="0" w:color="auto"/>
                          </w:divBdr>
                          <w:divsChild>
                            <w:div w:id="662200155">
                              <w:marLeft w:val="0"/>
                              <w:marRight w:val="0"/>
                              <w:marTop w:val="100"/>
                              <w:marBottom w:val="100"/>
                              <w:divBdr>
                                <w:top w:val="single" w:sz="2" w:space="0" w:color="D9D9E3"/>
                                <w:left w:val="single" w:sz="2" w:space="0" w:color="D9D9E3"/>
                                <w:bottom w:val="single" w:sz="2" w:space="0" w:color="D9D9E3"/>
                                <w:right w:val="single" w:sz="2" w:space="0" w:color="D9D9E3"/>
                              </w:divBdr>
                              <w:divsChild>
                                <w:div w:id="537087980">
                                  <w:marLeft w:val="0"/>
                                  <w:marRight w:val="0"/>
                                  <w:marTop w:val="0"/>
                                  <w:marBottom w:val="0"/>
                                  <w:divBdr>
                                    <w:top w:val="single" w:sz="2" w:space="0" w:color="D9D9E3"/>
                                    <w:left w:val="single" w:sz="2" w:space="0" w:color="D9D9E3"/>
                                    <w:bottom w:val="single" w:sz="2" w:space="0" w:color="D9D9E3"/>
                                    <w:right w:val="single" w:sz="2" w:space="0" w:color="D9D9E3"/>
                                  </w:divBdr>
                                  <w:divsChild>
                                    <w:div w:id="238833900">
                                      <w:marLeft w:val="0"/>
                                      <w:marRight w:val="0"/>
                                      <w:marTop w:val="0"/>
                                      <w:marBottom w:val="0"/>
                                      <w:divBdr>
                                        <w:top w:val="single" w:sz="2" w:space="0" w:color="D9D9E3"/>
                                        <w:left w:val="single" w:sz="2" w:space="0" w:color="D9D9E3"/>
                                        <w:bottom w:val="single" w:sz="2" w:space="0" w:color="D9D9E3"/>
                                        <w:right w:val="single" w:sz="2" w:space="0" w:color="D9D9E3"/>
                                      </w:divBdr>
                                      <w:divsChild>
                                        <w:div w:id="2127233338">
                                          <w:marLeft w:val="0"/>
                                          <w:marRight w:val="0"/>
                                          <w:marTop w:val="0"/>
                                          <w:marBottom w:val="0"/>
                                          <w:divBdr>
                                            <w:top w:val="single" w:sz="2" w:space="0" w:color="D9D9E3"/>
                                            <w:left w:val="single" w:sz="2" w:space="0" w:color="D9D9E3"/>
                                            <w:bottom w:val="single" w:sz="2" w:space="0" w:color="D9D9E3"/>
                                            <w:right w:val="single" w:sz="2" w:space="0" w:color="D9D9E3"/>
                                          </w:divBdr>
                                          <w:divsChild>
                                            <w:div w:id="14437682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85337968">
          <w:marLeft w:val="0"/>
          <w:marRight w:val="0"/>
          <w:marTop w:val="0"/>
          <w:marBottom w:val="0"/>
          <w:divBdr>
            <w:top w:val="none" w:sz="0" w:space="0" w:color="auto"/>
            <w:left w:val="none" w:sz="0" w:space="0" w:color="auto"/>
            <w:bottom w:val="none" w:sz="0" w:space="0" w:color="auto"/>
            <w:right w:val="none" w:sz="0" w:space="0" w:color="auto"/>
          </w:divBdr>
        </w:div>
      </w:divsChild>
    </w:div>
    <w:div w:id="945691328">
      <w:bodyDiv w:val="1"/>
      <w:marLeft w:val="0"/>
      <w:marRight w:val="0"/>
      <w:marTop w:val="0"/>
      <w:marBottom w:val="0"/>
      <w:divBdr>
        <w:top w:val="none" w:sz="0" w:space="0" w:color="auto"/>
        <w:left w:val="none" w:sz="0" w:space="0" w:color="auto"/>
        <w:bottom w:val="none" w:sz="0" w:space="0" w:color="auto"/>
        <w:right w:val="none" w:sz="0" w:space="0" w:color="auto"/>
      </w:divBdr>
      <w:divsChild>
        <w:div w:id="1013727538">
          <w:marLeft w:val="0"/>
          <w:marRight w:val="0"/>
          <w:marTop w:val="0"/>
          <w:marBottom w:val="0"/>
          <w:divBdr>
            <w:top w:val="none" w:sz="0" w:space="0" w:color="auto"/>
            <w:left w:val="none" w:sz="0" w:space="0" w:color="auto"/>
            <w:bottom w:val="none" w:sz="0" w:space="0" w:color="auto"/>
            <w:right w:val="none" w:sz="0" w:space="0" w:color="auto"/>
          </w:divBdr>
          <w:divsChild>
            <w:div w:id="1990161711">
              <w:marLeft w:val="0"/>
              <w:marRight w:val="0"/>
              <w:marTop w:val="0"/>
              <w:marBottom w:val="0"/>
              <w:divBdr>
                <w:top w:val="none" w:sz="0" w:space="0" w:color="auto"/>
                <w:left w:val="none" w:sz="0" w:space="0" w:color="auto"/>
                <w:bottom w:val="none" w:sz="0" w:space="0" w:color="auto"/>
                <w:right w:val="none" w:sz="0" w:space="0" w:color="auto"/>
              </w:divBdr>
              <w:divsChild>
                <w:div w:id="19689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41058">
      <w:bodyDiv w:val="1"/>
      <w:marLeft w:val="0"/>
      <w:marRight w:val="0"/>
      <w:marTop w:val="0"/>
      <w:marBottom w:val="0"/>
      <w:divBdr>
        <w:top w:val="none" w:sz="0" w:space="0" w:color="auto"/>
        <w:left w:val="none" w:sz="0" w:space="0" w:color="auto"/>
        <w:bottom w:val="none" w:sz="0" w:space="0" w:color="auto"/>
        <w:right w:val="none" w:sz="0" w:space="0" w:color="auto"/>
      </w:divBdr>
    </w:div>
    <w:div w:id="1260020083">
      <w:bodyDiv w:val="1"/>
      <w:marLeft w:val="0"/>
      <w:marRight w:val="0"/>
      <w:marTop w:val="0"/>
      <w:marBottom w:val="0"/>
      <w:divBdr>
        <w:top w:val="none" w:sz="0" w:space="0" w:color="auto"/>
        <w:left w:val="none" w:sz="0" w:space="0" w:color="auto"/>
        <w:bottom w:val="none" w:sz="0" w:space="0" w:color="auto"/>
        <w:right w:val="none" w:sz="0" w:space="0" w:color="auto"/>
      </w:divBdr>
    </w:div>
    <w:div w:id="1270158212">
      <w:bodyDiv w:val="1"/>
      <w:marLeft w:val="0"/>
      <w:marRight w:val="0"/>
      <w:marTop w:val="0"/>
      <w:marBottom w:val="0"/>
      <w:divBdr>
        <w:top w:val="none" w:sz="0" w:space="0" w:color="auto"/>
        <w:left w:val="none" w:sz="0" w:space="0" w:color="auto"/>
        <w:bottom w:val="none" w:sz="0" w:space="0" w:color="auto"/>
        <w:right w:val="none" w:sz="0" w:space="0" w:color="auto"/>
      </w:divBdr>
    </w:div>
    <w:div w:id="1312249836">
      <w:bodyDiv w:val="1"/>
      <w:marLeft w:val="0"/>
      <w:marRight w:val="0"/>
      <w:marTop w:val="0"/>
      <w:marBottom w:val="0"/>
      <w:divBdr>
        <w:top w:val="none" w:sz="0" w:space="0" w:color="auto"/>
        <w:left w:val="none" w:sz="0" w:space="0" w:color="auto"/>
        <w:bottom w:val="none" w:sz="0" w:space="0" w:color="auto"/>
        <w:right w:val="none" w:sz="0" w:space="0" w:color="auto"/>
      </w:divBdr>
    </w:div>
    <w:div w:id="168435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irish.joshi@raisoni.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chita.ugale.mtechstr@ghrcem.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D063F-3634-4531-B39F-1D9DDA95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3850</Words>
  <Characters>21947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Nitin Berlekar</dc:creator>
  <cp:lastModifiedBy>Netizens</cp:lastModifiedBy>
  <cp:revision>2</cp:revision>
  <cp:lastPrinted>2023-12-04T13:02:00Z</cp:lastPrinted>
  <dcterms:created xsi:type="dcterms:W3CDTF">2024-04-22T17:16:00Z</dcterms:created>
  <dcterms:modified xsi:type="dcterms:W3CDTF">2024-04-22T17:16:00Z</dcterms:modified>
</cp:coreProperties>
</file>