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8F4" w:rsidRDefault="003128F4" w:rsidP="003128F4">
      <w:pPr>
        <w:spacing w:after="0" w:line="360" w:lineRule="auto"/>
        <w:ind w:left="0" w:right="0" w:firstLine="0"/>
        <w:rPr>
          <w:color w:val="auto"/>
          <w:kern w:val="0"/>
          <w:szCs w:val="24"/>
          <w14:ligatures w14:val="none"/>
        </w:rPr>
      </w:pPr>
      <w:bookmarkStart w:id="0" w:name="_GoBack"/>
      <w:bookmarkEnd w:id="0"/>
    </w:p>
    <w:p w:rsidR="00573A1A" w:rsidRPr="00573A1A" w:rsidRDefault="00573A1A" w:rsidP="00573A1A">
      <w:pPr>
        <w:spacing w:after="0" w:line="360" w:lineRule="auto"/>
        <w:ind w:left="0" w:right="0" w:firstLine="0"/>
        <w:jc w:val="center"/>
        <w:rPr>
          <w:b/>
          <w:bCs/>
          <w:color w:val="auto"/>
          <w:kern w:val="0"/>
          <w:szCs w:val="24"/>
          <w14:ligatures w14:val="none"/>
        </w:rPr>
      </w:pPr>
      <w:r w:rsidRPr="00573A1A">
        <w:rPr>
          <w:b/>
          <w:bCs/>
          <w:color w:val="auto"/>
          <w:kern w:val="0"/>
          <w:szCs w:val="24"/>
          <w14:ligatures w14:val="none"/>
        </w:rPr>
        <w:t>A STUDY ON QUALITY OF WORKLIFE BALANCE AMONG EMPLOYEES</w:t>
      </w:r>
    </w:p>
    <w:p w:rsidR="00573A1A" w:rsidRPr="00D50F4B" w:rsidRDefault="001B0015" w:rsidP="00573A1A">
      <w:pPr>
        <w:spacing w:after="0" w:line="360" w:lineRule="auto"/>
        <w:ind w:left="0" w:right="0" w:firstLine="0"/>
        <w:jc w:val="center"/>
        <w:rPr>
          <w:color w:val="auto"/>
          <w:kern w:val="0"/>
          <w:szCs w:val="24"/>
          <w:vertAlign w:val="superscript"/>
          <w14:ligatures w14:val="none"/>
        </w:rPr>
      </w:pPr>
      <w:proofErr w:type="spellStart"/>
      <w:r w:rsidRPr="001B0015">
        <w:rPr>
          <w:color w:val="auto"/>
          <w:kern w:val="0"/>
          <w:szCs w:val="24"/>
          <w14:ligatures w14:val="none"/>
        </w:rPr>
        <w:t>Ms.</w:t>
      </w:r>
      <w:proofErr w:type="spellEnd"/>
      <w:r w:rsidR="00635A11">
        <w:rPr>
          <w:color w:val="auto"/>
          <w:kern w:val="0"/>
          <w:szCs w:val="24"/>
          <w14:ligatures w14:val="none"/>
        </w:rPr>
        <w:t xml:space="preserve"> </w:t>
      </w:r>
      <w:r w:rsidR="00740B75">
        <w:rPr>
          <w:color w:val="auto"/>
          <w:kern w:val="0"/>
          <w:szCs w:val="24"/>
          <w14:ligatures w14:val="none"/>
        </w:rPr>
        <w:t>R.</w:t>
      </w:r>
      <w:r w:rsidR="00635A11">
        <w:rPr>
          <w:color w:val="auto"/>
          <w:kern w:val="0"/>
          <w:szCs w:val="24"/>
          <w14:ligatures w14:val="none"/>
        </w:rPr>
        <w:t xml:space="preserve"> </w:t>
      </w:r>
      <w:r>
        <w:rPr>
          <w:color w:val="auto"/>
          <w:kern w:val="0"/>
          <w:szCs w:val="24"/>
          <w14:ligatures w14:val="none"/>
        </w:rPr>
        <w:t>Mahalakshmi</w:t>
      </w:r>
      <w:r w:rsidR="00D50F4B">
        <w:rPr>
          <w:color w:val="auto"/>
          <w:kern w:val="0"/>
          <w:szCs w:val="24"/>
          <w:vertAlign w:val="superscript"/>
          <w14:ligatures w14:val="none"/>
        </w:rPr>
        <w:t>1</w:t>
      </w:r>
      <w:r w:rsidR="00D50F4B">
        <w:rPr>
          <w:color w:val="auto"/>
          <w:kern w:val="0"/>
          <w:szCs w:val="24"/>
          <w14:ligatures w14:val="none"/>
        </w:rPr>
        <w:t xml:space="preserve">, </w:t>
      </w:r>
      <w:proofErr w:type="spellStart"/>
      <w:r w:rsidR="00D50F4B">
        <w:rPr>
          <w:color w:val="auto"/>
          <w:kern w:val="0"/>
          <w:szCs w:val="24"/>
          <w14:ligatures w14:val="none"/>
        </w:rPr>
        <w:t>Dr.</w:t>
      </w:r>
      <w:proofErr w:type="spellEnd"/>
      <w:r w:rsidR="00D50F4B">
        <w:rPr>
          <w:color w:val="auto"/>
          <w:kern w:val="0"/>
          <w:szCs w:val="24"/>
          <w14:ligatures w14:val="none"/>
        </w:rPr>
        <w:t xml:space="preserve"> D.Chithra</w:t>
      </w:r>
      <w:r w:rsidR="00D50F4B">
        <w:rPr>
          <w:color w:val="auto"/>
          <w:kern w:val="0"/>
          <w:szCs w:val="24"/>
          <w:vertAlign w:val="superscript"/>
          <w14:ligatures w14:val="none"/>
        </w:rPr>
        <w:t>2</w:t>
      </w:r>
    </w:p>
    <w:p w:rsidR="001B0015" w:rsidRPr="001B0015" w:rsidRDefault="001B0015" w:rsidP="001B0015">
      <w:pPr>
        <w:spacing w:after="0" w:line="360" w:lineRule="auto"/>
        <w:ind w:left="0" w:right="0" w:firstLine="0"/>
        <w:rPr>
          <w:color w:val="auto"/>
          <w:kern w:val="0"/>
          <w:szCs w:val="24"/>
          <w14:ligatures w14:val="none"/>
        </w:rPr>
      </w:pPr>
      <w:proofErr w:type="gramStart"/>
      <w:r w:rsidRPr="001B0015">
        <w:rPr>
          <w:color w:val="auto"/>
          <w:kern w:val="0"/>
          <w:szCs w:val="24"/>
          <w14:ligatures w14:val="none"/>
        </w:rPr>
        <w:t>1.</w:t>
      </w:r>
      <w:r>
        <w:rPr>
          <w:color w:val="auto"/>
          <w:kern w:val="0"/>
          <w:szCs w:val="24"/>
          <w14:ligatures w14:val="none"/>
        </w:rPr>
        <w:t xml:space="preserve"> </w:t>
      </w:r>
      <w:r w:rsidRPr="001B0015">
        <w:rPr>
          <w:color w:val="auto"/>
          <w:kern w:val="0"/>
          <w:szCs w:val="24"/>
          <w14:ligatures w14:val="none"/>
        </w:rPr>
        <w:t>II MBA Student, Panimalar Engineering College.</w:t>
      </w:r>
      <w:proofErr w:type="gramEnd"/>
    </w:p>
    <w:p w:rsidR="00573A1A" w:rsidRPr="001B0015" w:rsidRDefault="001B0015" w:rsidP="001B0015">
      <w:pPr>
        <w:spacing w:after="0" w:line="360" w:lineRule="auto"/>
        <w:ind w:left="0" w:right="0" w:firstLine="0"/>
        <w:rPr>
          <w:color w:val="auto"/>
          <w:kern w:val="0"/>
          <w:szCs w:val="24"/>
          <w14:ligatures w14:val="none"/>
        </w:rPr>
      </w:pPr>
      <w:r w:rsidRPr="001B0015">
        <w:rPr>
          <w:color w:val="auto"/>
          <w:kern w:val="0"/>
          <w:szCs w:val="24"/>
          <w14:ligatures w14:val="none"/>
        </w:rPr>
        <w:t>2.</w:t>
      </w:r>
      <w:r>
        <w:rPr>
          <w:color w:val="auto"/>
          <w:kern w:val="0"/>
          <w:szCs w:val="24"/>
          <w14:ligatures w14:val="none"/>
        </w:rPr>
        <w:t xml:space="preserve"> </w:t>
      </w:r>
      <w:r w:rsidRPr="001B0015">
        <w:rPr>
          <w:color w:val="auto"/>
          <w:kern w:val="0"/>
          <w:szCs w:val="24"/>
          <w14:ligatures w14:val="none"/>
        </w:rPr>
        <w:t>A</w:t>
      </w:r>
      <w:r>
        <w:rPr>
          <w:color w:val="auto"/>
          <w:kern w:val="0"/>
          <w:szCs w:val="24"/>
          <w14:ligatures w14:val="none"/>
        </w:rPr>
        <w:t>ssistant</w:t>
      </w:r>
      <w:r w:rsidRPr="001B0015">
        <w:rPr>
          <w:color w:val="auto"/>
          <w:kern w:val="0"/>
          <w:szCs w:val="24"/>
          <w14:ligatures w14:val="none"/>
        </w:rPr>
        <w:t xml:space="preserve"> Professor, Department of Master of Business Administration, Panimalar Engineering College.</w:t>
      </w:r>
    </w:p>
    <w:p w:rsidR="00573A1A" w:rsidRDefault="00573A1A" w:rsidP="003128F4">
      <w:pPr>
        <w:spacing w:after="0" w:line="360" w:lineRule="auto"/>
        <w:ind w:left="0" w:right="0" w:firstLine="0"/>
        <w:rPr>
          <w:b/>
          <w:bCs/>
          <w:color w:val="auto"/>
          <w:kern w:val="0"/>
          <w:szCs w:val="24"/>
          <w14:ligatures w14:val="none"/>
        </w:rPr>
      </w:pPr>
      <w:r>
        <w:rPr>
          <w:b/>
          <w:bCs/>
          <w:color w:val="auto"/>
          <w:kern w:val="0"/>
          <w:szCs w:val="24"/>
          <w14:ligatures w14:val="none"/>
        </w:rPr>
        <w:t>ABSTRACT</w:t>
      </w:r>
    </w:p>
    <w:p w:rsidR="00573A1A" w:rsidRDefault="00573A1A" w:rsidP="00573A1A">
      <w:pPr>
        <w:spacing w:line="360" w:lineRule="auto"/>
        <w:rPr>
          <w:b/>
          <w:bCs/>
          <w:color w:val="auto"/>
          <w:sz w:val="28"/>
        </w:rPr>
      </w:pPr>
      <w:r>
        <w:rPr>
          <w:bCs/>
        </w:rPr>
        <w:t xml:space="preserve">In today's fast-paced and competitive work environment, achieving a balance between work responsibilities and personal life has become increasingly crucial for both employees and organizations. This study aims to investigate the quality of work-life balance among employees within an organization and its impact on job satisfaction, productivity, and overall well-being. The research will employ both qualitative and quantitative methods to gather data, including surveys, interviews, and observations. By </w:t>
      </w:r>
      <w:proofErr w:type="spellStart"/>
      <w:r>
        <w:rPr>
          <w:bCs/>
        </w:rPr>
        <w:t>analyzing</w:t>
      </w:r>
      <w:proofErr w:type="spellEnd"/>
      <w:r>
        <w:rPr>
          <w:bCs/>
        </w:rPr>
        <w:t xml:space="preserve"> factors such as workload, flexibility in work arrangements, support from supervisors, and personal life satisfaction, the study seeks to identify strategies for enhancing work-life balance and promoting a healthier and more fulfilling work environment. The findings of this research are expected to provide valuable insights for organization leaders, HR professionals, and policymakers seeking to improve the well-being and performance of employees in the modern workplace. Quantitative data was collected using the non-probability, self </w:t>
      </w:r>
      <w:proofErr w:type="spellStart"/>
      <w:r>
        <w:rPr>
          <w:bCs/>
        </w:rPr>
        <w:t>administated</w:t>
      </w:r>
      <w:proofErr w:type="spellEnd"/>
      <w:r>
        <w:rPr>
          <w:bCs/>
        </w:rPr>
        <w:t xml:space="preserve"> questionnaire that consisted of influencing factors are identified and also using non parametric test (U test, correlation, H test.) analysis tools suitable interpretation was found it make positive change.</w:t>
      </w:r>
    </w:p>
    <w:p w:rsidR="00573A1A" w:rsidRDefault="00573A1A" w:rsidP="003128F4">
      <w:pPr>
        <w:spacing w:after="0" w:line="360" w:lineRule="auto"/>
        <w:ind w:left="0" w:right="0" w:firstLine="0"/>
        <w:rPr>
          <w:b/>
          <w:bCs/>
          <w:color w:val="auto"/>
          <w:kern w:val="0"/>
          <w:szCs w:val="24"/>
          <w14:ligatures w14:val="none"/>
        </w:rPr>
      </w:pPr>
      <w:r>
        <w:rPr>
          <w:b/>
          <w:bCs/>
          <w:color w:val="auto"/>
          <w:kern w:val="0"/>
          <w:szCs w:val="24"/>
          <w14:ligatures w14:val="none"/>
        </w:rPr>
        <w:t>Keyword:</w:t>
      </w:r>
    </w:p>
    <w:p w:rsidR="00573A1A" w:rsidRPr="00740B75" w:rsidRDefault="005B7257" w:rsidP="003128F4">
      <w:pPr>
        <w:spacing w:after="0" w:line="360" w:lineRule="auto"/>
        <w:ind w:left="0" w:right="0" w:firstLine="0"/>
        <w:rPr>
          <w:color w:val="auto"/>
          <w:kern w:val="0"/>
          <w:szCs w:val="24"/>
          <w14:ligatures w14:val="none"/>
        </w:rPr>
      </w:pPr>
      <w:proofErr w:type="spellStart"/>
      <w:r>
        <w:rPr>
          <w:color w:val="auto"/>
          <w:kern w:val="0"/>
          <w:szCs w:val="24"/>
          <w14:ligatures w14:val="none"/>
        </w:rPr>
        <w:t>W</w:t>
      </w:r>
      <w:r w:rsidR="00740B75">
        <w:rPr>
          <w:color w:val="auto"/>
          <w:kern w:val="0"/>
          <w:szCs w:val="24"/>
          <w14:ligatures w14:val="none"/>
        </w:rPr>
        <w:t>orklife</w:t>
      </w:r>
      <w:proofErr w:type="spellEnd"/>
      <w:r>
        <w:rPr>
          <w:color w:val="auto"/>
          <w:kern w:val="0"/>
          <w:szCs w:val="24"/>
          <w14:ligatures w14:val="none"/>
        </w:rPr>
        <w:t xml:space="preserve"> balance personal life work responsibilities development programs culture wellbeing high</w:t>
      </w:r>
      <w:r w:rsidR="004D75BE">
        <w:rPr>
          <w:color w:val="auto"/>
          <w:kern w:val="0"/>
          <w:szCs w:val="24"/>
          <w14:ligatures w14:val="none"/>
        </w:rPr>
        <w:t xml:space="preserve"> </w:t>
      </w:r>
      <w:r>
        <w:rPr>
          <w:color w:val="auto"/>
          <w:kern w:val="0"/>
          <w:szCs w:val="24"/>
          <w14:ligatures w14:val="none"/>
        </w:rPr>
        <w:t>quality</w:t>
      </w:r>
      <w:r w:rsidR="004D75BE">
        <w:rPr>
          <w:color w:val="auto"/>
          <w:kern w:val="0"/>
          <w:szCs w:val="24"/>
          <w14:ligatures w14:val="none"/>
        </w:rPr>
        <w:t xml:space="preserve">, </w:t>
      </w:r>
      <w:r>
        <w:rPr>
          <w:color w:val="auto"/>
          <w:kern w:val="0"/>
          <w:szCs w:val="24"/>
          <w14:ligatures w14:val="none"/>
        </w:rPr>
        <w:t>productivity</w:t>
      </w:r>
      <w:r w:rsidR="004D75BE">
        <w:rPr>
          <w:color w:val="auto"/>
          <w:kern w:val="0"/>
          <w:szCs w:val="24"/>
          <w14:ligatures w14:val="none"/>
        </w:rPr>
        <w:t xml:space="preserve">, </w:t>
      </w:r>
      <w:r>
        <w:rPr>
          <w:color w:val="auto"/>
          <w:kern w:val="0"/>
          <w:szCs w:val="24"/>
          <w14:ligatures w14:val="none"/>
        </w:rPr>
        <w:t>opportunities</w:t>
      </w:r>
      <w:r w:rsidR="004D75BE">
        <w:rPr>
          <w:color w:val="auto"/>
          <w:kern w:val="0"/>
          <w:szCs w:val="24"/>
          <w14:ligatures w14:val="none"/>
        </w:rPr>
        <w:t xml:space="preserve">, </w:t>
      </w:r>
      <w:r>
        <w:rPr>
          <w:color w:val="auto"/>
          <w:kern w:val="0"/>
          <w:szCs w:val="24"/>
          <w14:ligatures w14:val="none"/>
        </w:rPr>
        <w:t xml:space="preserve">organizational dimension climate diversity sense commitments.  </w:t>
      </w:r>
    </w:p>
    <w:p w:rsidR="003128F4" w:rsidRPr="00D50F4B" w:rsidRDefault="00380266" w:rsidP="003128F4">
      <w:pPr>
        <w:spacing w:after="0" w:line="360" w:lineRule="auto"/>
        <w:ind w:left="0" w:right="0" w:firstLine="0"/>
        <w:rPr>
          <w:b/>
          <w:bCs/>
          <w:color w:val="auto"/>
          <w:kern w:val="0"/>
          <w:szCs w:val="24"/>
          <w14:ligatures w14:val="none"/>
        </w:rPr>
      </w:pPr>
      <w:r w:rsidRPr="00D50F4B">
        <w:rPr>
          <w:b/>
          <w:bCs/>
          <w:color w:val="auto"/>
          <w:kern w:val="0"/>
          <w:szCs w:val="24"/>
          <w14:ligatures w14:val="none"/>
        </w:rPr>
        <w:t>INTRODUCTION:</w:t>
      </w:r>
    </w:p>
    <w:p w:rsidR="003128F4" w:rsidRPr="003128F4" w:rsidRDefault="003128F4" w:rsidP="003128F4">
      <w:pPr>
        <w:spacing w:after="0" w:line="360" w:lineRule="auto"/>
        <w:ind w:left="0" w:right="0" w:firstLine="0"/>
        <w:rPr>
          <w:color w:val="auto"/>
          <w:kern w:val="0"/>
          <w:szCs w:val="24"/>
          <w14:ligatures w14:val="none"/>
        </w:rPr>
      </w:pPr>
      <w:r w:rsidRPr="003128F4">
        <w:rPr>
          <w:color w:val="auto"/>
          <w:kern w:val="0"/>
          <w:szCs w:val="24"/>
          <w14:ligatures w14:val="none"/>
        </w:rPr>
        <w:t xml:space="preserve">Quality of work life is a critical aspect of organizational success and employee satisfaction, encompassing factors such as job satisfaction, work-life balance, organizational culture, and opportunities for growth and development. It is essential for employers to create a positive work environment that fosters employee engagement, retention, and performance. A high quality of work life leads to increased job satisfaction, lower turnover rates, and higher </w:t>
      </w:r>
      <w:r w:rsidRPr="003128F4">
        <w:rPr>
          <w:color w:val="auto"/>
          <w:kern w:val="0"/>
          <w:szCs w:val="24"/>
          <w14:ligatures w14:val="none"/>
        </w:rPr>
        <w:lastRenderedPageBreak/>
        <w:t>performance levels. Employers who prioritize this create a positive work environment where employees feel valued, supported, and empowered to thrive both personally and professionally.</w:t>
      </w:r>
      <w:r w:rsidRPr="003128F4">
        <w:rPr>
          <w:color w:val="auto"/>
          <w:kern w:val="0"/>
          <w:szCs w:val="24"/>
          <w14:ligatures w14:val="none"/>
        </w:rPr>
        <w:br/>
      </w:r>
      <w:r w:rsidRPr="003128F4">
        <w:rPr>
          <w:color w:val="auto"/>
          <w:kern w:val="0"/>
          <w:szCs w:val="24"/>
          <w14:ligatures w14:val="none"/>
        </w:rPr>
        <w:br/>
        <w:t>Investing in initiatives that enhance the quality of work life not only benefits employees but also contributes to the success and sustainability of the organization as a whole. Studies have shown a positive correlation between a high quality of work life and various outcomes, such as employee engagement, job satisfaction, organizational commitment, and productivity.</w:t>
      </w:r>
      <w:r w:rsidRPr="003128F4">
        <w:rPr>
          <w:color w:val="auto"/>
          <w:kern w:val="0"/>
          <w:szCs w:val="24"/>
          <w14:ligatures w14:val="none"/>
        </w:rPr>
        <w:br/>
      </w:r>
      <w:r w:rsidRPr="003128F4">
        <w:rPr>
          <w:color w:val="auto"/>
          <w:kern w:val="0"/>
          <w:szCs w:val="24"/>
          <w14:ligatures w14:val="none"/>
        </w:rPr>
        <w:br/>
        <w:t xml:space="preserve">Investing in initiatives to enhance the quality of work life can yield tangible benefits for organizations, such as reduced turnover rates, lower absenteeism, higher levels of employee retention, and enhanced employer branding. In today's competitive </w:t>
      </w:r>
      <w:proofErr w:type="spellStart"/>
      <w:r w:rsidRPr="003128F4">
        <w:rPr>
          <w:color w:val="auto"/>
          <w:kern w:val="0"/>
          <w:szCs w:val="24"/>
          <w14:ligatures w14:val="none"/>
        </w:rPr>
        <w:t>labor</w:t>
      </w:r>
      <w:proofErr w:type="spellEnd"/>
      <w:r w:rsidRPr="003128F4">
        <w:rPr>
          <w:color w:val="auto"/>
          <w:kern w:val="0"/>
          <w:szCs w:val="24"/>
          <w14:ligatures w14:val="none"/>
        </w:rPr>
        <w:t xml:space="preserve"> market, organizations that prioritize employee well-being gain a distinct competitive advantage by becoming employers of choice and fostering a positive reputation in the industry.</w:t>
      </w:r>
      <w:r w:rsidRPr="003128F4">
        <w:rPr>
          <w:color w:val="auto"/>
          <w:kern w:val="0"/>
          <w:szCs w:val="24"/>
          <w14:ligatures w14:val="none"/>
        </w:rPr>
        <w:br/>
      </w:r>
      <w:r w:rsidRPr="003128F4">
        <w:rPr>
          <w:color w:val="auto"/>
          <w:kern w:val="0"/>
          <w:szCs w:val="24"/>
          <w14:ligatures w14:val="none"/>
        </w:rPr>
        <w:br/>
        <w:t>Dimensions of quality of work life include job design and task characteristics, work-life balance, and flexible work arrangements. By prioritizing these aspects, organizations can create a more engaged and resilient workforce that can navigate challenges such as change management, crises, and disruptions.</w:t>
      </w:r>
    </w:p>
    <w:p w:rsidR="003128F4" w:rsidRDefault="003128F4" w:rsidP="003128F4">
      <w:pPr>
        <w:spacing w:after="0" w:line="259" w:lineRule="auto"/>
        <w:ind w:left="0" w:right="0" w:firstLine="0"/>
        <w:jc w:val="center"/>
        <w:rPr>
          <w:b/>
          <w:bCs/>
          <w:sz w:val="28"/>
          <w:szCs w:val="28"/>
        </w:rPr>
      </w:pPr>
    </w:p>
    <w:p w:rsidR="00D50F4B" w:rsidRDefault="003128F4" w:rsidP="00D50F4B">
      <w:pPr>
        <w:spacing w:after="0" w:line="360" w:lineRule="auto"/>
        <w:ind w:left="0" w:right="0" w:firstLine="0"/>
        <w:rPr>
          <w:color w:val="auto"/>
          <w:kern w:val="0"/>
          <w:szCs w:val="24"/>
          <w14:ligatures w14:val="none"/>
        </w:rPr>
      </w:pPr>
      <w:r w:rsidRPr="003128F4">
        <w:rPr>
          <w:color w:val="auto"/>
          <w:kern w:val="0"/>
          <w:szCs w:val="24"/>
          <w14:ligatures w14:val="none"/>
        </w:rPr>
        <w:t xml:space="preserve">Fair compensation packages, organizational culture, career development opportunities, and a conducive work environment are essential for attracting and retaining talent. A positive organizational climate, characterized by trust, respect, open communication, and diversity, fosters a sense of belonging and psychological safety among employees. Investing in training, mentoring, and coaching programs shows commitment to long-term success and professional </w:t>
      </w:r>
      <w:proofErr w:type="spellStart"/>
      <w:r w:rsidRPr="003128F4">
        <w:rPr>
          <w:color w:val="auto"/>
          <w:kern w:val="0"/>
          <w:szCs w:val="24"/>
          <w14:ligatures w14:val="none"/>
        </w:rPr>
        <w:t>fulfillment</w:t>
      </w:r>
      <w:proofErr w:type="spellEnd"/>
      <w:r w:rsidRPr="003128F4">
        <w:rPr>
          <w:color w:val="auto"/>
          <w:kern w:val="0"/>
          <w:szCs w:val="24"/>
          <w14:ligatures w14:val="none"/>
        </w:rPr>
        <w:t>. The physical work environment, including safety, cleanliness, comfort, and ergonomics, influences employee health, wellbeing, and productivity. Prioritizing workload management, promoting work-life balance, and providing support systems can help employees cope with stressors effectively. Positive relationships with colleagues, supervisors, and mentors contribute to emotional well-being and a supportive work culture. To enhance work life quality, organizations can implement strategies such as employee engagement surveys, flexible work arrangements, training and development programs, wellness initiatives, recognition and rewards, leadership development, diversity and inclusion efforts, and open communication and transparency.</w:t>
      </w:r>
    </w:p>
    <w:p w:rsidR="00380266" w:rsidRPr="00D50F4B" w:rsidRDefault="00380266" w:rsidP="00D50F4B">
      <w:pPr>
        <w:spacing w:after="0" w:line="360" w:lineRule="auto"/>
        <w:ind w:left="0" w:right="0" w:firstLine="0"/>
        <w:rPr>
          <w:color w:val="auto"/>
          <w:kern w:val="0"/>
          <w:szCs w:val="24"/>
          <w14:ligatures w14:val="none"/>
        </w:rPr>
      </w:pPr>
      <w:r w:rsidRPr="00573A1A">
        <w:rPr>
          <w:b/>
          <w:bCs/>
          <w:szCs w:val="24"/>
        </w:rPr>
        <w:lastRenderedPageBreak/>
        <w:t>NEED OF THE STUDY</w:t>
      </w:r>
    </w:p>
    <w:p w:rsidR="00F508C2" w:rsidRPr="00573A1A" w:rsidRDefault="00F508C2" w:rsidP="00380266">
      <w:pPr>
        <w:spacing w:after="0" w:line="259" w:lineRule="auto"/>
        <w:ind w:left="0" w:right="0" w:firstLine="0"/>
        <w:rPr>
          <w:b/>
          <w:bCs/>
          <w:szCs w:val="24"/>
        </w:rPr>
      </w:pPr>
    </w:p>
    <w:p w:rsidR="00380266" w:rsidRDefault="00380266" w:rsidP="00F508C2">
      <w:pPr>
        <w:ind w:left="0" w:right="728" w:firstLine="0"/>
      </w:pPr>
      <w:r>
        <w:t xml:space="preserve">Satisfied and engaged employees often lead to better customer service, as they are more likely to provide excellent support and positive interactions with clients. A positive work environment and satisfied employees are conducive to fostering creativity and innovation, which are essential for an organization's growth and adaptability. Employee satisfaction and well-being can have a direct impact on healthcare costs, as content and healthy employees may experience lower rates of stress related illnesses and absenteeism. Happy employees contribute to a positive corporate image, enhancing the organization's branding and reputation in the industry, which can attract customers, partners, and investors. Ensuring employee satisfaction aligns with legal and ethical standards, reducing the risk of legal issues related to workplace dissatisfaction, such as harassment or discrimination claims. Identifying factors contributing to job satisfaction helps in creating strategies to retain valuable employees, reducing turnover and associated recruitment costs. </w:t>
      </w:r>
    </w:p>
    <w:p w:rsidR="00380266" w:rsidRPr="00380266" w:rsidRDefault="00380266" w:rsidP="003128F4">
      <w:pPr>
        <w:spacing w:after="360" w:line="360" w:lineRule="auto"/>
        <w:ind w:left="0" w:right="728" w:firstLine="0"/>
        <w:rPr>
          <w:b/>
          <w:bCs/>
        </w:rPr>
      </w:pPr>
      <w:r w:rsidRPr="00380266">
        <w:rPr>
          <w:b/>
          <w:bCs/>
          <w:szCs w:val="28"/>
        </w:rPr>
        <w:t>OBJECTIVES OF THE STUDY</w:t>
      </w:r>
    </w:p>
    <w:p w:rsidR="003128F4" w:rsidRDefault="003128F4" w:rsidP="001F588E">
      <w:pPr>
        <w:pStyle w:val="ListParagraph"/>
        <w:numPr>
          <w:ilvl w:val="0"/>
          <w:numId w:val="3"/>
        </w:numPr>
        <w:spacing w:after="360" w:line="360" w:lineRule="auto"/>
        <w:ind w:right="728"/>
      </w:pPr>
      <w:r>
        <w:t xml:space="preserve">To </w:t>
      </w:r>
      <w:proofErr w:type="spellStart"/>
      <w:r>
        <w:t>Analyze</w:t>
      </w:r>
      <w:proofErr w:type="spellEnd"/>
      <w:r>
        <w:t xml:space="preserve"> whether the personal life of employees suffer because of work. </w:t>
      </w:r>
    </w:p>
    <w:p w:rsidR="001F588E" w:rsidRDefault="003128F4" w:rsidP="001F588E">
      <w:pPr>
        <w:pStyle w:val="ListParagraph"/>
        <w:numPr>
          <w:ilvl w:val="0"/>
          <w:numId w:val="3"/>
        </w:numPr>
        <w:spacing w:after="356" w:line="360" w:lineRule="auto"/>
        <w:ind w:right="728"/>
      </w:pPr>
      <w:r>
        <w:t xml:space="preserve">To examine job makes personal life difficult. </w:t>
      </w:r>
    </w:p>
    <w:p w:rsidR="001F588E" w:rsidRDefault="003128F4" w:rsidP="001F588E">
      <w:pPr>
        <w:pStyle w:val="ListParagraph"/>
        <w:numPr>
          <w:ilvl w:val="0"/>
          <w:numId w:val="3"/>
        </w:numPr>
        <w:spacing w:after="356" w:line="360" w:lineRule="auto"/>
        <w:ind w:right="728"/>
      </w:pPr>
      <w:r>
        <w:t xml:space="preserve">To find out whether the employees are happy with the amount of time for non – work activities.  </w:t>
      </w:r>
    </w:p>
    <w:p w:rsidR="00F508C2" w:rsidRDefault="003128F4" w:rsidP="00F508C2">
      <w:pPr>
        <w:pStyle w:val="ListParagraph"/>
        <w:numPr>
          <w:ilvl w:val="0"/>
          <w:numId w:val="3"/>
        </w:numPr>
        <w:spacing w:after="356" w:line="360" w:lineRule="auto"/>
        <w:ind w:right="728"/>
      </w:pPr>
      <w:r>
        <w:t>To understand the Employees mood in work and personal life.</w:t>
      </w:r>
    </w:p>
    <w:p w:rsidR="00F508C2" w:rsidRDefault="00380266" w:rsidP="00F508C2">
      <w:pPr>
        <w:spacing w:after="356" w:line="360" w:lineRule="auto"/>
        <w:ind w:right="728"/>
      </w:pPr>
      <w:r w:rsidRPr="00F508C2">
        <w:rPr>
          <w:b/>
          <w:bCs/>
          <w:szCs w:val="24"/>
        </w:rPr>
        <w:t>SCOPE OF THE STUDY</w:t>
      </w:r>
    </w:p>
    <w:p w:rsidR="00C21AC2" w:rsidRDefault="003128F4" w:rsidP="00F508C2">
      <w:pPr>
        <w:spacing w:after="356" w:line="360" w:lineRule="auto"/>
        <w:ind w:right="728"/>
      </w:pPr>
      <w:r>
        <w:t xml:space="preserve">Evaluate employees' contentment with their roles, responsibilities, and the overall work environment to gauge job satisfaction levels. Investigate how well employees manage their professional and personal lives, examining factors such as workload, flexible scheduling, and support for work-life balance. Explore the impact of </w:t>
      </w:r>
      <w:proofErr w:type="spellStart"/>
      <w:r>
        <w:t>organizationalculture</w:t>
      </w:r>
      <w:proofErr w:type="spellEnd"/>
      <w:r>
        <w:t xml:space="preserve"> on employee satisfaction, including factors like communication, teamwork, and opportunities for career growth. Assess the influence of wellness initiatives, such as fitness programs or mental health support, on employees' overall satisfaction and work-life balance. </w:t>
      </w:r>
      <w:proofErr w:type="spellStart"/>
      <w:r>
        <w:t>Analyze</w:t>
      </w:r>
      <w:proofErr w:type="spellEnd"/>
      <w:r>
        <w:t xml:space="preserve"> the role of technology and remote work policies in employee satisfaction, especially in today's evolving work landscape. </w:t>
      </w:r>
      <w:r>
        <w:lastRenderedPageBreak/>
        <w:t xml:space="preserve">Assess the effectiveness of tools and policies supporting remote or flexible work arrangements. </w:t>
      </w:r>
    </w:p>
    <w:p w:rsidR="003128F4" w:rsidRPr="00573A1A" w:rsidRDefault="003128F4" w:rsidP="00380266">
      <w:pPr>
        <w:ind w:left="0" w:right="728" w:firstLine="0"/>
        <w:rPr>
          <w:szCs w:val="24"/>
        </w:rPr>
      </w:pPr>
      <w:r w:rsidRPr="00573A1A">
        <w:rPr>
          <w:b/>
          <w:bCs/>
          <w:szCs w:val="24"/>
        </w:rPr>
        <w:t>RESEARCH METHODOLOGY</w:t>
      </w:r>
    </w:p>
    <w:p w:rsidR="00D50F4B" w:rsidRDefault="00D50F4B" w:rsidP="001F588E">
      <w:pPr>
        <w:spacing w:after="0" w:line="360" w:lineRule="auto"/>
        <w:ind w:left="0" w:right="0" w:firstLine="0"/>
      </w:pPr>
      <w:r>
        <w:t>This chapter discusses research methodology, including design, population and sample size, data collection, source of data, statistical tools, method of data analysis, and reliability and validity of the instrument. The study aims to determine the effect of HR practices on employees' perceived performance. The optimal sample size is 140 employees at various levels.</w:t>
      </w:r>
    </w:p>
    <w:p w:rsidR="003128F4" w:rsidRPr="00573A1A" w:rsidRDefault="001F588E" w:rsidP="001F588E">
      <w:pPr>
        <w:spacing w:after="0" w:line="360" w:lineRule="auto"/>
        <w:ind w:left="0" w:right="0" w:firstLine="0"/>
        <w:rPr>
          <w:color w:val="auto"/>
          <w:kern w:val="0"/>
          <w:szCs w:val="24"/>
          <w14:ligatures w14:val="none"/>
        </w:rPr>
      </w:pPr>
      <w:r w:rsidRPr="00573A1A">
        <w:rPr>
          <w:b/>
          <w:bCs/>
          <w:szCs w:val="24"/>
        </w:rPr>
        <w:t>LITERATURE</w:t>
      </w:r>
      <w:r w:rsidR="00C21AC2" w:rsidRPr="00573A1A">
        <w:rPr>
          <w:b/>
          <w:bCs/>
          <w:szCs w:val="24"/>
        </w:rPr>
        <w:t xml:space="preserve"> REVIEW</w:t>
      </w:r>
    </w:p>
    <w:p w:rsidR="00D50F4B" w:rsidRDefault="001F588E" w:rsidP="00380266">
      <w:pPr>
        <w:ind w:left="0" w:right="728" w:firstLine="0"/>
      </w:pPr>
      <w:r>
        <w:rPr>
          <w:b/>
        </w:rPr>
        <w:t>Radha Yadav (2023):</w:t>
      </w:r>
      <w:r>
        <w:t xml:space="preserve"> </w:t>
      </w:r>
      <w:r w:rsidR="00D50F4B">
        <w:t>The study validates a formative assessment model of quality of work-life (</w:t>
      </w:r>
      <w:proofErr w:type="spellStart"/>
      <w:r w:rsidR="00D50F4B">
        <w:t>QoWL</w:t>
      </w:r>
      <w:proofErr w:type="spellEnd"/>
      <w:r w:rsidR="00D50F4B">
        <w:t xml:space="preserve">) in an Indian context using cross-sectional data and a self-administered questionnaire. It </w:t>
      </w:r>
      <w:proofErr w:type="spellStart"/>
      <w:r w:rsidR="00D50F4B">
        <w:t>analyzed</w:t>
      </w:r>
      <w:proofErr w:type="spellEnd"/>
      <w:r w:rsidR="00D50F4B">
        <w:t xml:space="preserve"> 841 respondents from IT/ITES, BFSI, CPG, and manufacturing sectors. The model uses a two-stage approach, measuring </w:t>
      </w:r>
      <w:proofErr w:type="spellStart"/>
      <w:r w:rsidR="00D50F4B">
        <w:t>QoWL</w:t>
      </w:r>
      <w:proofErr w:type="spellEnd"/>
      <w:r w:rsidR="00D50F4B">
        <w:t xml:space="preserve"> with seven formative indicators and a single item.</w:t>
      </w:r>
    </w:p>
    <w:p w:rsidR="00D50F4B" w:rsidRDefault="001F588E" w:rsidP="00D50F4B">
      <w:pPr>
        <w:ind w:left="0" w:right="728" w:firstLine="0"/>
      </w:pPr>
      <w:proofErr w:type="spellStart"/>
      <w:r>
        <w:rPr>
          <w:b/>
        </w:rPr>
        <w:t>Sasi</w:t>
      </w:r>
      <w:proofErr w:type="spellEnd"/>
      <w:r>
        <w:rPr>
          <w:b/>
        </w:rPr>
        <w:t xml:space="preserve"> </w:t>
      </w:r>
      <w:proofErr w:type="spellStart"/>
      <w:r>
        <w:rPr>
          <w:b/>
        </w:rPr>
        <w:t>kumar</w:t>
      </w:r>
      <w:proofErr w:type="spellEnd"/>
      <w:r>
        <w:rPr>
          <w:b/>
        </w:rPr>
        <w:t xml:space="preserve"> </w:t>
      </w:r>
      <w:proofErr w:type="gramStart"/>
      <w:r>
        <w:rPr>
          <w:b/>
        </w:rPr>
        <w:t>GM(</w:t>
      </w:r>
      <w:proofErr w:type="gramEnd"/>
      <w:r>
        <w:rPr>
          <w:b/>
        </w:rPr>
        <w:t>2023) :</w:t>
      </w:r>
      <w:r>
        <w:t xml:space="preserve"> </w:t>
      </w:r>
      <w:r w:rsidR="00D50F4B">
        <w:t xml:space="preserve">This paper investigates Work-Life Balance practices and expectations in a four-factory building in Sal comp Chennai. It identifies gaps in availability and expectations, suggesting the need for customized WLBPs. The study assesses Authentic Leadership, </w:t>
      </w:r>
      <w:proofErr w:type="spellStart"/>
      <w:r w:rsidR="00D50F4B">
        <w:t>Coworker</w:t>
      </w:r>
      <w:proofErr w:type="spellEnd"/>
      <w:r w:rsidR="00D50F4B">
        <w:t xml:space="preserve"> support, and Family support as independent variables and Work Satisfaction as a dependent variable.</w:t>
      </w:r>
    </w:p>
    <w:p w:rsidR="001F588E" w:rsidRDefault="001F588E" w:rsidP="00D50F4B">
      <w:pPr>
        <w:ind w:left="0" w:right="728" w:firstLine="0"/>
      </w:pPr>
      <w:r>
        <w:rPr>
          <w:b/>
        </w:rPr>
        <w:t xml:space="preserve">Ibrahim </w:t>
      </w:r>
      <w:proofErr w:type="spellStart"/>
      <w:r>
        <w:rPr>
          <w:b/>
        </w:rPr>
        <w:t>Kabir</w:t>
      </w:r>
      <w:proofErr w:type="spellEnd"/>
      <w:r>
        <w:rPr>
          <w:b/>
        </w:rPr>
        <w:t>, (2023</w:t>
      </w:r>
      <w:proofErr w:type="gramStart"/>
      <w:r>
        <w:rPr>
          <w:b/>
        </w:rPr>
        <w:t>) ;</w:t>
      </w:r>
      <w:proofErr w:type="gramEnd"/>
      <w:r>
        <w:t xml:space="preserve"> decent work environment is a crucial concept for promoting </w:t>
      </w:r>
      <w:proofErr w:type="spellStart"/>
      <w:r>
        <w:t>worklife</w:t>
      </w:r>
      <w:proofErr w:type="spellEnd"/>
      <w:r>
        <w:t xml:space="preserve"> balance. Using quantitative analysis with Partial Least Square_ Structural Equation Model, we examined whether four dimensions of a decent work environment, such as employment, social dialogue, social security, and workers’ rights, affect work-life balance of employees in the banking sector of hostile environments. We selected a sample of 379 employees across the four strongest and valuable banking brands in Nigeria. The findings show that three dimensions of a decent work environment, such as employment, social dialogue, and workers' rights, adversely affect work-life balance.  </w:t>
      </w:r>
    </w:p>
    <w:p w:rsidR="001F588E" w:rsidRDefault="001F588E" w:rsidP="001F588E">
      <w:pPr>
        <w:ind w:left="-5" w:right="728"/>
      </w:pPr>
      <w:proofErr w:type="spellStart"/>
      <w:r>
        <w:rPr>
          <w:b/>
        </w:rPr>
        <w:t>V.Pavithra</w:t>
      </w:r>
      <w:proofErr w:type="spellEnd"/>
      <w:r>
        <w:rPr>
          <w:b/>
        </w:rPr>
        <w:t xml:space="preserve"> (2022</w:t>
      </w:r>
      <w:proofErr w:type="gramStart"/>
      <w:r>
        <w:rPr>
          <w:b/>
        </w:rPr>
        <w:t>) :</w:t>
      </w:r>
      <w:proofErr w:type="gramEnd"/>
      <w:r>
        <w:t xml:space="preserve"> After Industrial Revolution, the importance of human factor reduced because of the vast mechanization. Various problems like job dissatisfaction, boredom, absenteeism, lack of commitment etc came up. It is nothing but having a work environment where employee activities become more important. This means </w:t>
      </w:r>
      <w:r>
        <w:lastRenderedPageBreak/>
        <w:t xml:space="preserve">implementing procedures or policies that make the work less routine and more rewarding for the employee. These procedures or policies include autonomy, recognition, belongingness, development and external rewards. Through </w:t>
      </w:r>
      <w:proofErr w:type="spellStart"/>
      <w:r>
        <w:t>Q.W.L</w:t>
      </w:r>
      <w:proofErr w:type="gramStart"/>
      <w:r>
        <w:t>,people</w:t>
      </w:r>
      <w:proofErr w:type="spellEnd"/>
      <w:proofErr w:type="gramEnd"/>
      <w:r>
        <w:t xml:space="preserve"> involved get a sense of satisfaction in their work. Work then becomes not a burden but a means by which the abilities of a person can find expression. QWL is just humanizing the work. scenarios. This paper is basically </w:t>
      </w:r>
      <w:proofErr w:type="spellStart"/>
      <w:r>
        <w:t>analyzing</w:t>
      </w:r>
      <w:proofErr w:type="spellEnd"/>
      <w:r>
        <w:t xml:space="preserve"> about work culture and personal life in the manufacturing sectors </w:t>
      </w:r>
    </w:p>
    <w:p w:rsidR="00F508C2" w:rsidRDefault="001F588E" w:rsidP="00F508C2">
      <w:pPr>
        <w:ind w:left="0" w:right="728" w:firstLine="0"/>
      </w:pPr>
      <w:r>
        <w:rPr>
          <w:b/>
        </w:rPr>
        <w:t>N Ramya (2022</w:t>
      </w:r>
      <w:proofErr w:type="gramStart"/>
      <w:r>
        <w:rPr>
          <w:b/>
        </w:rPr>
        <w:t>) :</w:t>
      </w:r>
      <w:proofErr w:type="gramEnd"/>
      <w:r>
        <w:t xml:space="preserve"> The quality of work life balance is one of the key factors for the employees to achieve success. Work life balance means attaining an equilibrium between the work life and the personal life of the employees. There are many factors which influences the work life such as job satisfaction, motivation, stress, job security etc. The organisation can also help the employees to achieve work life balance. The main objective of the study is to assess the quality of work life among employees. The study used both the primary data and secondary data for analysis. The findings of the study were derived from the data examination and conclusion were </w:t>
      </w:r>
      <w:proofErr w:type="spellStart"/>
      <w:r>
        <w:t>providedbased</w:t>
      </w:r>
      <w:proofErr w:type="spellEnd"/>
      <w:r>
        <w:t xml:space="preserve"> the data examination. </w:t>
      </w:r>
    </w:p>
    <w:p w:rsidR="00380266" w:rsidRDefault="00380266" w:rsidP="00F508C2">
      <w:pPr>
        <w:ind w:left="0" w:right="728" w:firstLine="0"/>
      </w:pPr>
      <w:r>
        <w:rPr>
          <w:b/>
          <w:sz w:val="28"/>
        </w:rPr>
        <w:t>MANN</w:t>
      </w:r>
      <w:r>
        <w:rPr>
          <w:b/>
        </w:rPr>
        <w:t xml:space="preserve"> WHITNEY </w:t>
      </w:r>
    </w:p>
    <w:p w:rsidR="00380266" w:rsidRDefault="00380266" w:rsidP="00380266">
      <w:pPr>
        <w:spacing w:after="115" w:line="259" w:lineRule="auto"/>
        <w:ind w:left="-5" w:right="728"/>
      </w:pPr>
      <w:r>
        <w:t xml:space="preserve">U TEST – GENDER </w:t>
      </w:r>
    </w:p>
    <w:p w:rsidR="00380266" w:rsidRDefault="00380266" w:rsidP="00380266">
      <w:pPr>
        <w:spacing w:after="12"/>
        <w:ind w:left="0" w:right="728" w:firstLine="0"/>
      </w:pPr>
      <w:r>
        <w:rPr>
          <w:b/>
        </w:rPr>
        <w:t>H0:</w:t>
      </w:r>
      <w:r>
        <w:t xml:space="preserve"> There is no significant difference between mean ranks of men and women with dimension of work environments, non-work activities, employee mood in work. </w:t>
      </w:r>
    </w:p>
    <w:p w:rsidR="00380266" w:rsidRDefault="00380266" w:rsidP="00380266">
      <w:pPr>
        <w:spacing w:after="12"/>
        <w:ind w:left="-5" w:right="802"/>
      </w:pPr>
      <w:r>
        <w:rPr>
          <w:b/>
        </w:rPr>
        <w:t>H1:</w:t>
      </w:r>
      <w:r>
        <w:t xml:space="preserve"> There is significant difference between mean ranks of men and women with dimension of work environments, non-work activities, employee mood in work. </w:t>
      </w:r>
    </w:p>
    <w:p w:rsidR="00380266" w:rsidRPr="008B4DCF" w:rsidRDefault="00380266" w:rsidP="00380266">
      <w:pPr>
        <w:spacing w:after="201" w:line="259" w:lineRule="auto"/>
        <w:ind w:left="0" w:right="0" w:firstLine="0"/>
        <w:jc w:val="left"/>
      </w:pPr>
      <w:r>
        <w:t xml:space="preserve"> </w:t>
      </w:r>
    </w:p>
    <w:tbl>
      <w:tblPr>
        <w:tblW w:w="8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219"/>
        <w:gridCol w:w="1467"/>
        <w:gridCol w:w="1382"/>
        <w:gridCol w:w="1311"/>
        <w:gridCol w:w="1701"/>
      </w:tblGrid>
      <w:tr w:rsidR="00380266" w:rsidRPr="000443F9" w:rsidTr="0051380D">
        <w:trPr>
          <w:cantSplit/>
          <w:tblHeader/>
        </w:trPr>
        <w:tc>
          <w:tcPr>
            <w:tcW w:w="8080" w:type="dxa"/>
            <w:gridSpan w:val="5"/>
            <w:tcBorders>
              <w:top w:val="nil"/>
              <w:left w:val="nil"/>
              <w:bottom w:val="nil"/>
              <w:right w:val="nil"/>
            </w:tcBorders>
            <w:shd w:val="clear" w:color="auto" w:fill="FFFFFF"/>
            <w:tcMar>
              <w:top w:w="30" w:type="dxa"/>
              <w:left w:w="30" w:type="dxa"/>
              <w:bottom w:w="30" w:type="dxa"/>
              <w:right w:w="30" w:type="dxa"/>
            </w:tcMar>
            <w:vAlign w:val="center"/>
          </w:tcPr>
          <w:p w:rsidR="00380266" w:rsidRPr="000443F9" w:rsidRDefault="00380266" w:rsidP="00B77685">
            <w:pPr>
              <w:autoSpaceDE w:val="0"/>
              <w:autoSpaceDN w:val="0"/>
              <w:adjustRightInd w:val="0"/>
              <w:spacing w:after="0" w:line="320" w:lineRule="atLeast"/>
              <w:jc w:val="center"/>
              <w:rPr>
                <w:rFonts w:ascii="Arial" w:hAnsi="Arial" w:cs="Arial"/>
                <w:kern w:val="0"/>
                <w:sz w:val="18"/>
                <w:szCs w:val="18"/>
              </w:rPr>
            </w:pPr>
            <w:r w:rsidRPr="000443F9">
              <w:rPr>
                <w:rFonts w:ascii="Arial" w:hAnsi="Arial" w:cs="Arial"/>
                <w:b/>
                <w:bCs/>
                <w:kern w:val="0"/>
                <w:sz w:val="18"/>
                <w:szCs w:val="18"/>
              </w:rPr>
              <w:t>Ranks</w:t>
            </w:r>
          </w:p>
        </w:tc>
      </w:tr>
      <w:tr w:rsidR="00380266" w:rsidRPr="000443F9" w:rsidTr="0051380D">
        <w:trPr>
          <w:cantSplit/>
          <w:tblHeader/>
        </w:trPr>
        <w:tc>
          <w:tcPr>
            <w:tcW w:w="2219"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80266" w:rsidRPr="000443F9" w:rsidRDefault="00380266" w:rsidP="00B77685">
            <w:pPr>
              <w:autoSpaceDE w:val="0"/>
              <w:autoSpaceDN w:val="0"/>
              <w:adjustRightInd w:val="0"/>
              <w:spacing w:after="0" w:line="240" w:lineRule="auto"/>
              <w:rPr>
                <w:kern w:val="0"/>
                <w:szCs w:val="24"/>
              </w:rPr>
            </w:pPr>
          </w:p>
        </w:tc>
        <w:tc>
          <w:tcPr>
            <w:tcW w:w="1467"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vAlign w:val="bottom"/>
          </w:tcPr>
          <w:p w:rsidR="00380266" w:rsidRPr="000443F9" w:rsidRDefault="00380266" w:rsidP="00B77685">
            <w:pPr>
              <w:autoSpaceDE w:val="0"/>
              <w:autoSpaceDN w:val="0"/>
              <w:adjustRightInd w:val="0"/>
              <w:spacing w:after="0" w:line="320" w:lineRule="atLeast"/>
              <w:rPr>
                <w:rFonts w:ascii="Arial" w:hAnsi="Arial" w:cs="Arial"/>
                <w:kern w:val="0"/>
                <w:sz w:val="18"/>
                <w:szCs w:val="18"/>
              </w:rPr>
            </w:pPr>
            <w:r w:rsidRPr="000443F9">
              <w:rPr>
                <w:rFonts w:ascii="Arial" w:hAnsi="Arial" w:cs="Arial"/>
                <w:kern w:val="0"/>
                <w:sz w:val="18"/>
                <w:szCs w:val="18"/>
              </w:rPr>
              <w:t>gender</w:t>
            </w:r>
          </w:p>
        </w:tc>
        <w:tc>
          <w:tcPr>
            <w:tcW w:w="1382"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80266" w:rsidRPr="000443F9" w:rsidRDefault="00380266" w:rsidP="00B77685">
            <w:pPr>
              <w:autoSpaceDE w:val="0"/>
              <w:autoSpaceDN w:val="0"/>
              <w:adjustRightInd w:val="0"/>
              <w:spacing w:after="0" w:line="320" w:lineRule="atLeast"/>
              <w:jc w:val="center"/>
              <w:rPr>
                <w:rFonts w:ascii="Arial" w:hAnsi="Arial" w:cs="Arial"/>
                <w:kern w:val="0"/>
                <w:sz w:val="18"/>
                <w:szCs w:val="18"/>
              </w:rPr>
            </w:pPr>
            <w:r w:rsidRPr="000443F9">
              <w:rPr>
                <w:rFonts w:ascii="Arial" w:hAnsi="Arial" w:cs="Arial"/>
                <w:kern w:val="0"/>
                <w:sz w:val="18"/>
                <w:szCs w:val="18"/>
              </w:rPr>
              <w:t>N</w:t>
            </w:r>
          </w:p>
        </w:tc>
        <w:tc>
          <w:tcPr>
            <w:tcW w:w="131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80266" w:rsidRPr="000443F9" w:rsidRDefault="00380266" w:rsidP="00B77685">
            <w:pPr>
              <w:autoSpaceDE w:val="0"/>
              <w:autoSpaceDN w:val="0"/>
              <w:adjustRightInd w:val="0"/>
              <w:spacing w:after="0" w:line="320" w:lineRule="atLeast"/>
              <w:jc w:val="center"/>
              <w:rPr>
                <w:rFonts w:ascii="Arial" w:hAnsi="Arial" w:cs="Arial"/>
                <w:kern w:val="0"/>
                <w:sz w:val="18"/>
                <w:szCs w:val="18"/>
              </w:rPr>
            </w:pPr>
            <w:r w:rsidRPr="000443F9">
              <w:rPr>
                <w:rFonts w:ascii="Arial" w:hAnsi="Arial" w:cs="Arial"/>
                <w:kern w:val="0"/>
                <w:sz w:val="18"/>
                <w:szCs w:val="18"/>
              </w:rPr>
              <w:t>Mean Rank</w:t>
            </w:r>
          </w:p>
        </w:tc>
        <w:tc>
          <w:tcPr>
            <w:tcW w:w="170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80266" w:rsidRPr="000443F9" w:rsidRDefault="00380266" w:rsidP="00B77685">
            <w:pPr>
              <w:autoSpaceDE w:val="0"/>
              <w:autoSpaceDN w:val="0"/>
              <w:adjustRightInd w:val="0"/>
              <w:spacing w:after="0" w:line="320" w:lineRule="atLeast"/>
              <w:jc w:val="center"/>
              <w:rPr>
                <w:rFonts w:ascii="Arial" w:hAnsi="Arial" w:cs="Arial"/>
                <w:kern w:val="0"/>
                <w:sz w:val="18"/>
                <w:szCs w:val="18"/>
              </w:rPr>
            </w:pPr>
            <w:r w:rsidRPr="000443F9">
              <w:rPr>
                <w:rFonts w:ascii="Arial" w:hAnsi="Arial" w:cs="Arial"/>
                <w:kern w:val="0"/>
                <w:sz w:val="18"/>
                <w:szCs w:val="18"/>
              </w:rPr>
              <w:t>Sum of Ranks</w:t>
            </w:r>
          </w:p>
        </w:tc>
      </w:tr>
      <w:tr w:rsidR="00380266" w:rsidRPr="000443F9" w:rsidTr="0051380D">
        <w:trPr>
          <w:cantSplit/>
          <w:tblHeader/>
        </w:trPr>
        <w:tc>
          <w:tcPr>
            <w:tcW w:w="2219" w:type="dxa"/>
            <w:vMerge w:val="restart"/>
            <w:tcBorders>
              <w:top w:val="single" w:sz="16" w:space="0" w:color="000000"/>
              <w:left w:val="single" w:sz="16" w:space="0" w:color="000000"/>
              <w:right w:val="nil"/>
            </w:tcBorders>
            <w:shd w:val="clear" w:color="auto" w:fill="FFFFFF"/>
            <w:tcMar>
              <w:top w:w="30" w:type="dxa"/>
              <w:left w:w="30" w:type="dxa"/>
              <w:bottom w:w="30" w:type="dxa"/>
              <w:right w:w="30" w:type="dxa"/>
            </w:tcMar>
          </w:tcPr>
          <w:p w:rsidR="00380266" w:rsidRPr="000443F9" w:rsidRDefault="00380266" w:rsidP="00B77685">
            <w:pPr>
              <w:autoSpaceDE w:val="0"/>
              <w:autoSpaceDN w:val="0"/>
              <w:adjustRightInd w:val="0"/>
              <w:spacing w:after="0" w:line="320" w:lineRule="atLeast"/>
              <w:rPr>
                <w:rFonts w:ascii="Arial" w:hAnsi="Arial" w:cs="Arial"/>
                <w:kern w:val="0"/>
                <w:sz w:val="18"/>
                <w:szCs w:val="18"/>
              </w:rPr>
            </w:pPr>
            <w:proofErr w:type="spellStart"/>
            <w:r w:rsidRPr="000443F9">
              <w:rPr>
                <w:rFonts w:ascii="Arial" w:hAnsi="Arial" w:cs="Arial"/>
                <w:kern w:val="0"/>
                <w:sz w:val="18"/>
                <w:szCs w:val="18"/>
              </w:rPr>
              <w:t>workenvironment</w:t>
            </w:r>
            <w:proofErr w:type="spellEnd"/>
          </w:p>
        </w:tc>
        <w:tc>
          <w:tcPr>
            <w:tcW w:w="1467"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80266" w:rsidRPr="000443F9" w:rsidRDefault="00380266" w:rsidP="00B77685">
            <w:pPr>
              <w:autoSpaceDE w:val="0"/>
              <w:autoSpaceDN w:val="0"/>
              <w:adjustRightInd w:val="0"/>
              <w:spacing w:after="0" w:line="320" w:lineRule="atLeast"/>
              <w:rPr>
                <w:rFonts w:ascii="Arial" w:hAnsi="Arial" w:cs="Arial"/>
                <w:kern w:val="0"/>
                <w:sz w:val="18"/>
                <w:szCs w:val="18"/>
              </w:rPr>
            </w:pPr>
            <w:r w:rsidRPr="000443F9">
              <w:rPr>
                <w:rFonts w:ascii="Arial" w:hAnsi="Arial" w:cs="Arial"/>
                <w:kern w:val="0"/>
                <w:sz w:val="18"/>
                <w:szCs w:val="18"/>
              </w:rPr>
              <w:t>1</w:t>
            </w:r>
          </w:p>
        </w:tc>
        <w:tc>
          <w:tcPr>
            <w:tcW w:w="1382"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80266" w:rsidRPr="000443F9" w:rsidRDefault="00380266" w:rsidP="00B77685">
            <w:pPr>
              <w:autoSpaceDE w:val="0"/>
              <w:autoSpaceDN w:val="0"/>
              <w:adjustRightInd w:val="0"/>
              <w:spacing w:after="0" w:line="320" w:lineRule="atLeast"/>
              <w:jc w:val="right"/>
              <w:rPr>
                <w:rFonts w:ascii="Arial" w:hAnsi="Arial" w:cs="Arial"/>
                <w:kern w:val="0"/>
                <w:sz w:val="18"/>
                <w:szCs w:val="18"/>
              </w:rPr>
            </w:pPr>
            <w:r w:rsidRPr="000443F9">
              <w:rPr>
                <w:rFonts w:ascii="Arial" w:hAnsi="Arial" w:cs="Arial"/>
                <w:kern w:val="0"/>
                <w:sz w:val="18"/>
                <w:szCs w:val="18"/>
              </w:rPr>
              <w:t>64</w:t>
            </w:r>
          </w:p>
        </w:tc>
        <w:tc>
          <w:tcPr>
            <w:tcW w:w="1311" w:type="dxa"/>
            <w:tcBorders>
              <w:top w:val="single" w:sz="16" w:space="0" w:color="000000"/>
              <w:bottom w:val="nil"/>
            </w:tcBorders>
            <w:shd w:val="clear" w:color="auto" w:fill="FFFFFF"/>
            <w:tcMar>
              <w:top w:w="30" w:type="dxa"/>
              <w:left w:w="30" w:type="dxa"/>
              <w:bottom w:w="30" w:type="dxa"/>
              <w:right w:w="30" w:type="dxa"/>
            </w:tcMar>
            <w:vAlign w:val="center"/>
          </w:tcPr>
          <w:p w:rsidR="00380266" w:rsidRPr="000443F9" w:rsidRDefault="00380266" w:rsidP="00B77685">
            <w:pPr>
              <w:autoSpaceDE w:val="0"/>
              <w:autoSpaceDN w:val="0"/>
              <w:adjustRightInd w:val="0"/>
              <w:spacing w:after="0" w:line="320" w:lineRule="atLeast"/>
              <w:jc w:val="right"/>
              <w:rPr>
                <w:rFonts w:ascii="Arial" w:hAnsi="Arial" w:cs="Arial"/>
                <w:kern w:val="0"/>
                <w:sz w:val="18"/>
                <w:szCs w:val="18"/>
              </w:rPr>
            </w:pPr>
            <w:r w:rsidRPr="000443F9">
              <w:rPr>
                <w:rFonts w:ascii="Arial" w:hAnsi="Arial" w:cs="Arial"/>
                <w:kern w:val="0"/>
                <w:sz w:val="18"/>
                <w:szCs w:val="18"/>
              </w:rPr>
              <w:t>70.58</w:t>
            </w:r>
          </w:p>
        </w:tc>
        <w:tc>
          <w:tcPr>
            <w:tcW w:w="1701"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80266" w:rsidRPr="000443F9" w:rsidRDefault="00380266" w:rsidP="00B77685">
            <w:pPr>
              <w:autoSpaceDE w:val="0"/>
              <w:autoSpaceDN w:val="0"/>
              <w:adjustRightInd w:val="0"/>
              <w:spacing w:after="0" w:line="320" w:lineRule="atLeast"/>
              <w:jc w:val="right"/>
              <w:rPr>
                <w:rFonts w:ascii="Arial" w:hAnsi="Arial" w:cs="Arial"/>
                <w:kern w:val="0"/>
                <w:sz w:val="18"/>
                <w:szCs w:val="18"/>
              </w:rPr>
            </w:pPr>
            <w:r w:rsidRPr="000443F9">
              <w:rPr>
                <w:rFonts w:ascii="Arial" w:hAnsi="Arial" w:cs="Arial"/>
                <w:kern w:val="0"/>
                <w:sz w:val="18"/>
                <w:szCs w:val="18"/>
              </w:rPr>
              <w:t>4517.00</w:t>
            </w:r>
          </w:p>
        </w:tc>
      </w:tr>
      <w:tr w:rsidR="00380266" w:rsidRPr="000443F9" w:rsidTr="0051380D">
        <w:trPr>
          <w:cantSplit/>
          <w:tblHeader/>
        </w:trPr>
        <w:tc>
          <w:tcPr>
            <w:tcW w:w="221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380266" w:rsidRPr="000443F9" w:rsidRDefault="00380266" w:rsidP="00B77685">
            <w:pPr>
              <w:autoSpaceDE w:val="0"/>
              <w:autoSpaceDN w:val="0"/>
              <w:adjustRightInd w:val="0"/>
              <w:spacing w:after="0" w:line="240" w:lineRule="auto"/>
              <w:rPr>
                <w:rFonts w:ascii="Arial" w:hAnsi="Arial" w:cs="Arial"/>
                <w:kern w:val="0"/>
                <w:sz w:val="18"/>
                <w:szCs w:val="18"/>
              </w:rPr>
            </w:pPr>
          </w:p>
        </w:tc>
        <w:tc>
          <w:tcPr>
            <w:tcW w:w="1467" w:type="dxa"/>
            <w:tcBorders>
              <w:top w:val="nil"/>
              <w:left w:val="nil"/>
              <w:bottom w:val="nil"/>
              <w:right w:val="single" w:sz="16" w:space="0" w:color="000000"/>
            </w:tcBorders>
            <w:shd w:val="clear" w:color="auto" w:fill="FFFFFF"/>
            <w:tcMar>
              <w:top w:w="30" w:type="dxa"/>
              <w:left w:w="30" w:type="dxa"/>
              <w:bottom w:w="30" w:type="dxa"/>
              <w:right w:w="30" w:type="dxa"/>
            </w:tcMar>
          </w:tcPr>
          <w:p w:rsidR="00380266" w:rsidRPr="000443F9" w:rsidRDefault="00380266" w:rsidP="00B77685">
            <w:pPr>
              <w:autoSpaceDE w:val="0"/>
              <w:autoSpaceDN w:val="0"/>
              <w:adjustRightInd w:val="0"/>
              <w:spacing w:after="0" w:line="320" w:lineRule="atLeast"/>
              <w:rPr>
                <w:rFonts w:ascii="Arial" w:hAnsi="Arial" w:cs="Arial"/>
                <w:kern w:val="0"/>
                <w:sz w:val="18"/>
                <w:szCs w:val="18"/>
              </w:rPr>
            </w:pPr>
            <w:r w:rsidRPr="000443F9">
              <w:rPr>
                <w:rFonts w:ascii="Arial" w:hAnsi="Arial" w:cs="Arial"/>
                <w:kern w:val="0"/>
                <w:sz w:val="18"/>
                <w:szCs w:val="18"/>
              </w:rPr>
              <w:t>2</w:t>
            </w:r>
          </w:p>
        </w:tc>
        <w:tc>
          <w:tcPr>
            <w:tcW w:w="1382" w:type="dxa"/>
            <w:tcBorders>
              <w:top w:val="nil"/>
              <w:left w:val="single" w:sz="16" w:space="0" w:color="000000"/>
              <w:bottom w:val="nil"/>
            </w:tcBorders>
            <w:shd w:val="clear" w:color="auto" w:fill="FFFFFF"/>
            <w:tcMar>
              <w:top w:w="30" w:type="dxa"/>
              <w:left w:w="30" w:type="dxa"/>
              <w:bottom w:w="30" w:type="dxa"/>
              <w:right w:w="30" w:type="dxa"/>
            </w:tcMar>
            <w:vAlign w:val="center"/>
          </w:tcPr>
          <w:p w:rsidR="00380266" w:rsidRPr="000443F9" w:rsidRDefault="00380266" w:rsidP="00B77685">
            <w:pPr>
              <w:autoSpaceDE w:val="0"/>
              <w:autoSpaceDN w:val="0"/>
              <w:adjustRightInd w:val="0"/>
              <w:spacing w:after="0" w:line="320" w:lineRule="atLeast"/>
              <w:jc w:val="right"/>
              <w:rPr>
                <w:rFonts w:ascii="Arial" w:hAnsi="Arial" w:cs="Arial"/>
                <w:kern w:val="0"/>
                <w:sz w:val="18"/>
                <w:szCs w:val="18"/>
              </w:rPr>
            </w:pPr>
            <w:r w:rsidRPr="000443F9">
              <w:rPr>
                <w:rFonts w:ascii="Arial" w:hAnsi="Arial" w:cs="Arial"/>
                <w:kern w:val="0"/>
                <w:sz w:val="18"/>
                <w:szCs w:val="18"/>
              </w:rPr>
              <w:t>76</w:t>
            </w:r>
          </w:p>
        </w:tc>
        <w:tc>
          <w:tcPr>
            <w:tcW w:w="1311" w:type="dxa"/>
            <w:tcBorders>
              <w:top w:val="nil"/>
              <w:bottom w:val="nil"/>
            </w:tcBorders>
            <w:shd w:val="clear" w:color="auto" w:fill="FFFFFF"/>
            <w:tcMar>
              <w:top w:w="30" w:type="dxa"/>
              <w:left w:w="30" w:type="dxa"/>
              <w:bottom w:w="30" w:type="dxa"/>
              <w:right w:w="30" w:type="dxa"/>
            </w:tcMar>
            <w:vAlign w:val="center"/>
          </w:tcPr>
          <w:p w:rsidR="00380266" w:rsidRPr="000443F9" w:rsidRDefault="00380266" w:rsidP="00B77685">
            <w:pPr>
              <w:autoSpaceDE w:val="0"/>
              <w:autoSpaceDN w:val="0"/>
              <w:adjustRightInd w:val="0"/>
              <w:spacing w:after="0" w:line="320" w:lineRule="atLeast"/>
              <w:jc w:val="right"/>
              <w:rPr>
                <w:rFonts w:ascii="Arial" w:hAnsi="Arial" w:cs="Arial"/>
                <w:kern w:val="0"/>
                <w:sz w:val="18"/>
                <w:szCs w:val="18"/>
              </w:rPr>
            </w:pPr>
            <w:r w:rsidRPr="000443F9">
              <w:rPr>
                <w:rFonts w:ascii="Arial" w:hAnsi="Arial" w:cs="Arial"/>
                <w:kern w:val="0"/>
                <w:sz w:val="18"/>
                <w:szCs w:val="18"/>
              </w:rPr>
              <w:t>70.43</w:t>
            </w:r>
          </w:p>
        </w:tc>
        <w:tc>
          <w:tcPr>
            <w:tcW w:w="1701" w:type="dxa"/>
            <w:tcBorders>
              <w:top w:val="nil"/>
              <w:bottom w:val="nil"/>
              <w:right w:val="single" w:sz="16" w:space="0" w:color="000000"/>
            </w:tcBorders>
            <w:shd w:val="clear" w:color="auto" w:fill="FFFFFF"/>
            <w:tcMar>
              <w:top w:w="30" w:type="dxa"/>
              <w:left w:w="30" w:type="dxa"/>
              <w:bottom w:w="30" w:type="dxa"/>
              <w:right w:w="30" w:type="dxa"/>
            </w:tcMar>
            <w:vAlign w:val="center"/>
          </w:tcPr>
          <w:p w:rsidR="00380266" w:rsidRPr="000443F9" w:rsidRDefault="00380266" w:rsidP="00B77685">
            <w:pPr>
              <w:autoSpaceDE w:val="0"/>
              <w:autoSpaceDN w:val="0"/>
              <w:adjustRightInd w:val="0"/>
              <w:spacing w:after="0" w:line="320" w:lineRule="atLeast"/>
              <w:jc w:val="right"/>
              <w:rPr>
                <w:rFonts w:ascii="Arial" w:hAnsi="Arial" w:cs="Arial"/>
                <w:kern w:val="0"/>
                <w:sz w:val="18"/>
                <w:szCs w:val="18"/>
              </w:rPr>
            </w:pPr>
            <w:r w:rsidRPr="000443F9">
              <w:rPr>
                <w:rFonts w:ascii="Arial" w:hAnsi="Arial" w:cs="Arial"/>
                <w:kern w:val="0"/>
                <w:sz w:val="18"/>
                <w:szCs w:val="18"/>
              </w:rPr>
              <w:t>5353.00</w:t>
            </w:r>
          </w:p>
        </w:tc>
      </w:tr>
      <w:tr w:rsidR="00380266" w:rsidRPr="000443F9" w:rsidTr="0051380D">
        <w:trPr>
          <w:cantSplit/>
          <w:tblHeader/>
        </w:trPr>
        <w:tc>
          <w:tcPr>
            <w:tcW w:w="2219" w:type="dxa"/>
            <w:vMerge/>
            <w:tcBorders>
              <w:top w:val="single" w:sz="16" w:space="0" w:color="000000"/>
              <w:left w:val="single" w:sz="16" w:space="0" w:color="000000"/>
              <w:right w:val="nil"/>
            </w:tcBorders>
            <w:shd w:val="clear" w:color="auto" w:fill="FFFFFF"/>
            <w:tcMar>
              <w:top w:w="30" w:type="dxa"/>
              <w:left w:w="30" w:type="dxa"/>
              <w:bottom w:w="30" w:type="dxa"/>
              <w:right w:w="30" w:type="dxa"/>
            </w:tcMar>
          </w:tcPr>
          <w:p w:rsidR="00380266" w:rsidRPr="000443F9" w:rsidRDefault="00380266" w:rsidP="00B77685">
            <w:pPr>
              <w:autoSpaceDE w:val="0"/>
              <w:autoSpaceDN w:val="0"/>
              <w:adjustRightInd w:val="0"/>
              <w:spacing w:after="0" w:line="240" w:lineRule="auto"/>
              <w:rPr>
                <w:rFonts w:ascii="Arial" w:hAnsi="Arial" w:cs="Arial"/>
                <w:kern w:val="0"/>
                <w:sz w:val="18"/>
                <w:szCs w:val="18"/>
              </w:rPr>
            </w:pPr>
          </w:p>
        </w:tc>
        <w:tc>
          <w:tcPr>
            <w:tcW w:w="1467" w:type="dxa"/>
            <w:tcBorders>
              <w:top w:val="nil"/>
              <w:left w:val="nil"/>
              <w:right w:val="single" w:sz="16" w:space="0" w:color="000000"/>
            </w:tcBorders>
            <w:shd w:val="clear" w:color="auto" w:fill="FFFFFF"/>
            <w:tcMar>
              <w:top w:w="30" w:type="dxa"/>
              <w:left w:w="30" w:type="dxa"/>
              <w:bottom w:w="30" w:type="dxa"/>
              <w:right w:w="30" w:type="dxa"/>
            </w:tcMar>
          </w:tcPr>
          <w:p w:rsidR="00380266" w:rsidRPr="000443F9" w:rsidRDefault="00380266" w:rsidP="00B77685">
            <w:pPr>
              <w:autoSpaceDE w:val="0"/>
              <w:autoSpaceDN w:val="0"/>
              <w:adjustRightInd w:val="0"/>
              <w:spacing w:after="0" w:line="320" w:lineRule="atLeast"/>
              <w:rPr>
                <w:rFonts w:ascii="Arial" w:hAnsi="Arial" w:cs="Arial"/>
                <w:kern w:val="0"/>
                <w:sz w:val="18"/>
                <w:szCs w:val="18"/>
              </w:rPr>
            </w:pPr>
            <w:r w:rsidRPr="000443F9">
              <w:rPr>
                <w:rFonts w:ascii="Arial" w:hAnsi="Arial" w:cs="Arial"/>
                <w:kern w:val="0"/>
                <w:sz w:val="18"/>
                <w:szCs w:val="18"/>
              </w:rPr>
              <w:t>Total</w:t>
            </w:r>
          </w:p>
        </w:tc>
        <w:tc>
          <w:tcPr>
            <w:tcW w:w="1382" w:type="dxa"/>
            <w:tcBorders>
              <w:top w:val="nil"/>
              <w:left w:val="single" w:sz="16" w:space="0" w:color="000000"/>
            </w:tcBorders>
            <w:shd w:val="clear" w:color="auto" w:fill="FFFFFF"/>
            <w:tcMar>
              <w:top w:w="30" w:type="dxa"/>
              <w:left w:w="30" w:type="dxa"/>
              <w:bottom w:w="30" w:type="dxa"/>
              <w:right w:w="30" w:type="dxa"/>
            </w:tcMar>
            <w:vAlign w:val="center"/>
          </w:tcPr>
          <w:p w:rsidR="00380266" w:rsidRPr="000443F9" w:rsidRDefault="00380266" w:rsidP="00B77685">
            <w:pPr>
              <w:autoSpaceDE w:val="0"/>
              <w:autoSpaceDN w:val="0"/>
              <w:adjustRightInd w:val="0"/>
              <w:spacing w:after="0" w:line="320" w:lineRule="atLeast"/>
              <w:jc w:val="right"/>
              <w:rPr>
                <w:rFonts w:ascii="Arial" w:hAnsi="Arial" w:cs="Arial"/>
                <w:kern w:val="0"/>
                <w:sz w:val="18"/>
                <w:szCs w:val="18"/>
              </w:rPr>
            </w:pPr>
            <w:r w:rsidRPr="000443F9">
              <w:rPr>
                <w:rFonts w:ascii="Arial" w:hAnsi="Arial" w:cs="Arial"/>
                <w:kern w:val="0"/>
                <w:sz w:val="18"/>
                <w:szCs w:val="18"/>
              </w:rPr>
              <w:t>140</w:t>
            </w:r>
          </w:p>
        </w:tc>
        <w:tc>
          <w:tcPr>
            <w:tcW w:w="1311" w:type="dxa"/>
            <w:tcBorders>
              <w:top w:val="nil"/>
            </w:tcBorders>
            <w:shd w:val="clear" w:color="auto" w:fill="FFFFFF"/>
            <w:tcMar>
              <w:top w:w="30" w:type="dxa"/>
              <w:left w:w="30" w:type="dxa"/>
              <w:bottom w:w="30" w:type="dxa"/>
              <w:right w:w="30" w:type="dxa"/>
            </w:tcMar>
          </w:tcPr>
          <w:p w:rsidR="00380266" w:rsidRPr="000443F9" w:rsidRDefault="00380266" w:rsidP="00B77685">
            <w:pPr>
              <w:autoSpaceDE w:val="0"/>
              <w:autoSpaceDN w:val="0"/>
              <w:adjustRightInd w:val="0"/>
              <w:spacing w:after="0" w:line="240" w:lineRule="auto"/>
              <w:rPr>
                <w:kern w:val="0"/>
                <w:szCs w:val="24"/>
              </w:rPr>
            </w:pPr>
          </w:p>
        </w:tc>
        <w:tc>
          <w:tcPr>
            <w:tcW w:w="1701" w:type="dxa"/>
            <w:tcBorders>
              <w:top w:val="nil"/>
              <w:right w:val="single" w:sz="16" w:space="0" w:color="000000"/>
            </w:tcBorders>
            <w:shd w:val="clear" w:color="auto" w:fill="FFFFFF"/>
            <w:tcMar>
              <w:top w:w="30" w:type="dxa"/>
              <w:left w:w="30" w:type="dxa"/>
              <w:bottom w:w="30" w:type="dxa"/>
              <w:right w:w="30" w:type="dxa"/>
            </w:tcMar>
          </w:tcPr>
          <w:p w:rsidR="00380266" w:rsidRPr="000443F9" w:rsidRDefault="00380266" w:rsidP="00B77685">
            <w:pPr>
              <w:autoSpaceDE w:val="0"/>
              <w:autoSpaceDN w:val="0"/>
              <w:adjustRightInd w:val="0"/>
              <w:spacing w:after="0" w:line="240" w:lineRule="auto"/>
              <w:rPr>
                <w:kern w:val="0"/>
                <w:szCs w:val="24"/>
              </w:rPr>
            </w:pPr>
          </w:p>
        </w:tc>
      </w:tr>
      <w:tr w:rsidR="00380266" w:rsidRPr="000443F9" w:rsidTr="0051380D">
        <w:trPr>
          <w:cantSplit/>
          <w:tblHeader/>
        </w:trPr>
        <w:tc>
          <w:tcPr>
            <w:tcW w:w="2219" w:type="dxa"/>
            <w:vMerge w:val="restart"/>
            <w:tcBorders>
              <w:left w:val="single" w:sz="16" w:space="0" w:color="000000"/>
              <w:right w:val="nil"/>
            </w:tcBorders>
            <w:shd w:val="clear" w:color="auto" w:fill="FFFFFF"/>
            <w:tcMar>
              <w:top w:w="30" w:type="dxa"/>
              <w:left w:w="30" w:type="dxa"/>
              <w:bottom w:w="30" w:type="dxa"/>
              <w:right w:w="30" w:type="dxa"/>
            </w:tcMar>
          </w:tcPr>
          <w:p w:rsidR="00380266" w:rsidRPr="000443F9" w:rsidRDefault="00380266" w:rsidP="00B77685">
            <w:pPr>
              <w:autoSpaceDE w:val="0"/>
              <w:autoSpaceDN w:val="0"/>
              <w:adjustRightInd w:val="0"/>
              <w:spacing w:after="0" w:line="320" w:lineRule="atLeast"/>
              <w:rPr>
                <w:rFonts w:ascii="Arial" w:hAnsi="Arial" w:cs="Arial"/>
                <w:kern w:val="0"/>
                <w:sz w:val="18"/>
                <w:szCs w:val="18"/>
              </w:rPr>
            </w:pPr>
            <w:proofErr w:type="spellStart"/>
            <w:r w:rsidRPr="000443F9">
              <w:rPr>
                <w:rFonts w:ascii="Arial" w:hAnsi="Arial" w:cs="Arial"/>
                <w:kern w:val="0"/>
                <w:sz w:val="18"/>
                <w:szCs w:val="18"/>
              </w:rPr>
              <w:t>nonworkactivities</w:t>
            </w:r>
            <w:proofErr w:type="spellEnd"/>
          </w:p>
        </w:tc>
        <w:tc>
          <w:tcPr>
            <w:tcW w:w="1467" w:type="dxa"/>
            <w:tcBorders>
              <w:left w:val="nil"/>
              <w:bottom w:val="nil"/>
              <w:right w:val="single" w:sz="16" w:space="0" w:color="000000"/>
            </w:tcBorders>
            <w:shd w:val="clear" w:color="auto" w:fill="FFFFFF"/>
            <w:tcMar>
              <w:top w:w="30" w:type="dxa"/>
              <w:left w:w="30" w:type="dxa"/>
              <w:bottom w:w="30" w:type="dxa"/>
              <w:right w:w="30" w:type="dxa"/>
            </w:tcMar>
          </w:tcPr>
          <w:p w:rsidR="00380266" w:rsidRPr="000443F9" w:rsidRDefault="00380266" w:rsidP="00B77685">
            <w:pPr>
              <w:autoSpaceDE w:val="0"/>
              <w:autoSpaceDN w:val="0"/>
              <w:adjustRightInd w:val="0"/>
              <w:spacing w:after="0" w:line="320" w:lineRule="atLeast"/>
              <w:rPr>
                <w:rFonts w:ascii="Arial" w:hAnsi="Arial" w:cs="Arial"/>
                <w:kern w:val="0"/>
                <w:sz w:val="18"/>
                <w:szCs w:val="18"/>
              </w:rPr>
            </w:pPr>
            <w:r w:rsidRPr="000443F9">
              <w:rPr>
                <w:rFonts w:ascii="Arial" w:hAnsi="Arial" w:cs="Arial"/>
                <w:kern w:val="0"/>
                <w:sz w:val="18"/>
                <w:szCs w:val="18"/>
              </w:rPr>
              <w:t>1</w:t>
            </w:r>
          </w:p>
        </w:tc>
        <w:tc>
          <w:tcPr>
            <w:tcW w:w="1382" w:type="dxa"/>
            <w:tcBorders>
              <w:left w:val="single" w:sz="16" w:space="0" w:color="000000"/>
              <w:bottom w:val="nil"/>
            </w:tcBorders>
            <w:shd w:val="clear" w:color="auto" w:fill="FFFFFF"/>
            <w:tcMar>
              <w:top w:w="30" w:type="dxa"/>
              <w:left w:w="30" w:type="dxa"/>
              <w:bottom w:w="30" w:type="dxa"/>
              <w:right w:w="30" w:type="dxa"/>
            </w:tcMar>
            <w:vAlign w:val="center"/>
          </w:tcPr>
          <w:p w:rsidR="00380266" w:rsidRPr="000443F9" w:rsidRDefault="00380266" w:rsidP="00B77685">
            <w:pPr>
              <w:autoSpaceDE w:val="0"/>
              <w:autoSpaceDN w:val="0"/>
              <w:adjustRightInd w:val="0"/>
              <w:spacing w:after="0" w:line="320" w:lineRule="atLeast"/>
              <w:jc w:val="right"/>
              <w:rPr>
                <w:rFonts w:ascii="Arial" w:hAnsi="Arial" w:cs="Arial"/>
                <w:kern w:val="0"/>
                <w:sz w:val="18"/>
                <w:szCs w:val="18"/>
              </w:rPr>
            </w:pPr>
            <w:r w:rsidRPr="000443F9">
              <w:rPr>
                <w:rFonts w:ascii="Arial" w:hAnsi="Arial" w:cs="Arial"/>
                <w:kern w:val="0"/>
                <w:sz w:val="18"/>
                <w:szCs w:val="18"/>
              </w:rPr>
              <w:t>64</w:t>
            </w:r>
          </w:p>
        </w:tc>
        <w:tc>
          <w:tcPr>
            <w:tcW w:w="1311" w:type="dxa"/>
            <w:tcBorders>
              <w:bottom w:val="nil"/>
            </w:tcBorders>
            <w:shd w:val="clear" w:color="auto" w:fill="FFFFFF"/>
            <w:tcMar>
              <w:top w:w="30" w:type="dxa"/>
              <w:left w:w="30" w:type="dxa"/>
              <w:bottom w:w="30" w:type="dxa"/>
              <w:right w:w="30" w:type="dxa"/>
            </w:tcMar>
            <w:vAlign w:val="center"/>
          </w:tcPr>
          <w:p w:rsidR="00380266" w:rsidRPr="000443F9" w:rsidRDefault="00380266" w:rsidP="00B77685">
            <w:pPr>
              <w:autoSpaceDE w:val="0"/>
              <w:autoSpaceDN w:val="0"/>
              <w:adjustRightInd w:val="0"/>
              <w:spacing w:after="0" w:line="320" w:lineRule="atLeast"/>
              <w:jc w:val="right"/>
              <w:rPr>
                <w:rFonts w:ascii="Arial" w:hAnsi="Arial" w:cs="Arial"/>
                <w:kern w:val="0"/>
                <w:sz w:val="18"/>
                <w:szCs w:val="18"/>
              </w:rPr>
            </w:pPr>
            <w:r w:rsidRPr="000443F9">
              <w:rPr>
                <w:rFonts w:ascii="Arial" w:hAnsi="Arial" w:cs="Arial"/>
                <w:kern w:val="0"/>
                <w:sz w:val="18"/>
                <w:szCs w:val="18"/>
              </w:rPr>
              <w:t>68.98</w:t>
            </w:r>
          </w:p>
        </w:tc>
        <w:tc>
          <w:tcPr>
            <w:tcW w:w="1701" w:type="dxa"/>
            <w:tcBorders>
              <w:bottom w:val="nil"/>
              <w:right w:val="single" w:sz="16" w:space="0" w:color="000000"/>
            </w:tcBorders>
            <w:shd w:val="clear" w:color="auto" w:fill="FFFFFF"/>
            <w:tcMar>
              <w:top w:w="30" w:type="dxa"/>
              <w:left w:w="30" w:type="dxa"/>
              <w:bottom w:w="30" w:type="dxa"/>
              <w:right w:w="30" w:type="dxa"/>
            </w:tcMar>
            <w:vAlign w:val="center"/>
          </w:tcPr>
          <w:p w:rsidR="00380266" w:rsidRPr="000443F9" w:rsidRDefault="00380266" w:rsidP="00B77685">
            <w:pPr>
              <w:autoSpaceDE w:val="0"/>
              <w:autoSpaceDN w:val="0"/>
              <w:adjustRightInd w:val="0"/>
              <w:spacing w:after="0" w:line="320" w:lineRule="atLeast"/>
              <w:jc w:val="right"/>
              <w:rPr>
                <w:rFonts w:ascii="Arial" w:hAnsi="Arial" w:cs="Arial"/>
                <w:kern w:val="0"/>
                <w:sz w:val="18"/>
                <w:szCs w:val="18"/>
              </w:rPr>
            </w:pPr>
            <w:r w:rsidRPr="000443F9">
              <w:rPr>
                <w:rFonts w:ascii="Arial" w:hAnsi="Arial" w:cs="Arial"/>
                <w:kern w:val="0"/>
                <w:sz w:val="18"/>
                <w:szCs w:val="18"/>
              </w:rPr>
              <w:t>4414.50</w:t>
            </w:r>
          </w:p>
        </w:tc>
      </w:tr>
      <w:tr w:rsidR="00380266" w:rsidRPr="000443F9" w:rsidTr="0051380D">
        <w:trPr>
          <w:cantSplit/>
          <w:tblHeader/>
        </w:trPr>
        <w:tc>
          <w:tcPr>
            <w:tcW w:w="2219" w:type="dxa"/>
            <w:vMerge/>
            <w:tcBorders>
              <w:left w:val="single" w:sz="16" w:space="0" w:color="000000"/>
              <w:right w:val="nil"/>
            </w:tcBorders>
            <w:shd w:val="clear" w:color="auto" w:fill="FFFFFF"/>
            <w:tcMar>
              <w:top w:w="30" w:type="dxa"/>
              <w:left w:w="30" w:type="dxa"/>
              <w:bottom w:w="30" w:type="dxa"/>
              <w:right w:w="30" w:type="dxa"/>
            </w:tcMar>
          </w:tcPr>
          <w:p w:rsidR="00380266" w:rsidRPr="000443F9" w:rsidRDefault="00380266" w:rsidP="00B77685">
            <w:pPr>
              <w:autoSpaceDE w:val="0"/>
              <w:autoSpaceDN w:val="0"/>
              <w:adjustRightInd w:val="0"/>
              <w:spacing w:after="0" w:line="240" w:lineRule="auto"/>
              <w:rPr>
                <w:rFonts w:ascii="Arial" w:hAnsi="Arial" w:cs="Arial"/>
                <w:kern w:val="0"/>
                <w:sz w:val="18"/>
                <w:szCs w:val="18"/>
              </w:rPr>
            </w:pPr>
          </w:p>
        </w:tc>
        <w:tc>
          <w:tcPr>
            <w:tcW w:w="1467" w:type="dxa"/>
            <w:tcBorders>
              <w:top w:val="nil"/>
              <w:left w:val="nil"/>
              <w:bottom w:val="nil"/>
              <w:right w:val="single" w:sz="16" w:space="0" w:color="000000"/>
            </w:tcBorders>
            <w:shd w:val="clear" w:color="auto" w:fill="FFFFFF"/>
            <w:tcMar>
              <w:top w:w="30" w:type="dxa"/>
              <w:left w:w="30" w:type="dxa"/>
              <w:bottom w:w="30" w:type="dxa"/>
              <w:right w:w="30" w:type="dxa"/>
            </w:tcMar>
          </w:tcPr>
          <w:p w:rsidR="00380266" w:rsidRPr="000443F9" w:rsidRDefault="00380266" w:rsidP="00B77685">
            <w:pPr>
              <w:autoSpaceDE w:val="0"/>
              <w:autoSpaceDN w:val="0"/>
              <w:adjustRightInd w:val="0"/>
              <w:spacing w:after="0" w:line="320" w:lineRule="atLeast"/>
              <w:rPr>
                <w:rFonts w:ascii="Arial" w:hAnsi="Arial" w:cs="Arial"/>
                <w:kern w:val="0"/>
                <w:sz w:val="18"/>
                <w:szCs w:val="18"/>
              </w:rPr>
            </w:pPr>
            <w:r w:rsidRPr="000443F9">
              <w:rPr>
                <w:rFonts w:ascii="Arial" w:hAnsi="Arial" w:cs="Arial"/>
                <w:kern w:val="0"/>
                <w:sz w:val="18"/>
                <w:szCs w:val="18"/>
              </w:rPr>
              <w:t>2</w:t>
            </w:r>
          </w:p>
        </w:tc>
        <w:tc>
          <w:tcPr>
            <w:tcW w:w="1382" w:type="dxa"/>
            <w:tcBorders>
              <w:top w:val="nil"/>
              <w:left w:val="single" w:sz="16" w:space="0" w:color="000000"/>
              <w:bottom w:val="nil"/>
            </w:tcBorders>
            <w:shd w:val="clear" w:color="auto" w:fill="FFFFFF"/>
            <w:tcMar>
              <w:top w:w="30" w:type="dxa"/>
              <w:left w:w="30" w:type="dxa"/>
              <w:bottom w:w="30" w:type="dxa"/>
              <w:right w:w="30" w:type="dxa"/>
            </w:tcMar>
            <w:vAlign w:val="center"/>
          </w:tcPr>
          <w:p w:rsidR="00380266" w:rsidRPr="000443F9" w:rsidRDefault="00380266" w:rsidP="00B77685">
            <w:pPr>
              <w:autoSpaceDE w:val="0"/>
              <w:autoSpaceDN w:val="0"/>
              <w:adjustRightInd w:val="0"/>
              <w:spacing w:after="0" w:line="320" w:lineRule="atLeast"/>
              <w:jc w:val="right"/>
              <w:rPr>
                <w:rFonts w:ascii="Arial" w:hAnsi="Arial" w:cs="Arial"/>
                <w:kern w:val="0"/>
                <w:sz w:val="18"/>
                <w:szCs w:val="18"/>
              </w:rPr>
            </w:pPr>
            <w:r w:rsidRPr="000443F9">
              <w:rPr>
                <w:rFonts w:ascii="Arial" w:hAnsi="Arial" w:cs="Arial"/>
                <w:kern w:val="0"/>
                <w:sz w:val="18"/>
                <w:szCs w:val="18"/>
              </w:rPr>
              <w:t>76</w:t>
            </w:r>
          </w:p>
        </w:tc>
        <w:tc>
          <w:tcPr>
            <w:tcW w:w="1311" w:type="dxa"/>
            <w:tcBorders>
              <w:top w:val="nil"/>
              <w:bottom w:val="nil"/>
            </w:tcBorders>
            <w:shd w:val="clear" w:color="auto" w:fill="FFFFFF"/>
            <w:tcMar>
              <w:top w:w="30" w:type="dxa"/>
              <w:left w:w="30" w:type="dxa"/>
              <w:bottom w:w="30" w:type="dxa"/>
              <w:right w:w="30" w:type="dxa"/>
            </w:tcMar>
            <w:vAlign w:val="center"/>
          </w:tcPr>
          <w:p w:rsidR="00380266" w:rsidRPr="000443F9" w:rsidRDefault="00380266" w:rsidP="00B77685">
            <w:pPr>
              <w:autoSpaceDE w:val="0"/>
              <w:autoSpaceDN w:val="0"/>
              <w:adjustRightInd w:val="0"/>
              <w:spacing w:after="0" w:line="320" w:lineRule="atLeast"/>
              <w:jc w:val="right"/>
              <w:rPr>
                <w:rFonts w:ascii="Arial" w:hAnsi="Arial" w:cs="Arial"/>
                <w:kern w:val="0"/>
                <w:sz w:val="18"/>
                <w:szCs w:val="18"/>
              </w:rPr>
            </w:pPr>
            <w:r w:rsidRPr="000443F9">
              <w:rPr>
                <w:rFonts w:ascii="Arial" w:hAnsi="Arial" w:cs="Arial"/>
                <w:kern w:val="0"/>
                <w:sz w:val="18"/>
                <w:szCs w:val="18"/>
              </w:rPr>
              <w:t>71.78</w:t>
            </w:r>
          </w:p>
        </w:tc>
        <w:tc>
          <w:tcPr>
            <w:tcW w:w="1701" w:type="dxa"/>
            <w:tcBorders>
              <w:top w:val="nil"/>
              <w:bottom w:val="nil"/>
              <w:right w:val="single" w:sz="16" w:space="0" w:color="000000"/>
            </w:tcBorders>
            <w:shd w:val="clear" w:color="auto" w:fill="FFFFFF"/>
            <w:tcMar>
              <w:top w:w="30" w:type="dxa"/>
              <w:left w:w="30" w:type="dxa"/>
              <w:bottom w:w="30" w:type="dxa"/>
              <w:right w:w="30" w:type="dxa"/>
            </w:tcMar>
            <w:vAlign w:val="center"/>
          </w:tcPr>
          <w:p w:rsidR="00380266" w:rsidRPr="000443F9" w:rsidRDefault="00380266" w:rsidP="00B77685">
            <w:pPr>
              <w:autoSpaceDE w:val="0"/>
              <w:autoSpaceDN w:val="0"/>
              <w:adjustRightInd w:val="0"/>
              <w:spacing w:after="0" w:line="320" w:lineRule="atLeast"/>
              <w:jc w:val="right"/>
              <w:rPr>
                <w:rFonts w:ascii="Arial" w:hAnsi="Arial" w:cs="Arial"/>
                <w:kern w:val="0"/>
                <w:sz w:val="18"/>
                <w:szCs w:val="18"/>
              </w:rPr>
            </w:pPr>
            <w:r w:rsidRPr="000443F9">
              <w:rPr>
                <w:rFonts w:ascii="Arial" w:hAnsi="Arial" w:cs="Arial"/>
                <w:kern w:val="0"/>
                <w:sz w:val="18"/>
                <w:szCs w:val="18"/>
              </w:rPr>
              <w:t>5455.50</w:t>
            </w:r>
          </w:p>
        </w:tc>
      </w:tr>
      <w:tr w:rsidR="00380266" w:rsidRPr="000443F9" w:rsidTr="0051380D">
        <w:trPr>
          <w:cantSplit/>
          <w:tblHeader/>
        </w:trPr>
        <w:tc>
          <w:tcPr>
            <w:tcW w:w="2219" w:type="dxa"/>
            <w:vMerge/>
            <w:tcBorders>
              <w:left w:val="single" w:sz="16" w:space="0" w:color="000000"/>
              <w:right w:val="nil"/>
            </w:tcBorders>
            <w:shd w:val="clear" w:color="auto" w:fill="FFFFFF"/>
            <w:tcMar>
              <w:top w:w="30" w:type="dxa"/>
              <w:left w:w="30" w:type="dxa"/>
              <w:bottom w:w="30" w:type="dxa"/>
              <w:right w:w="30" w:type="dxa"/>
            </w:tcMar>
          </w:tcPr>
          <w:p w:rsidR="00380266" w:rsidRPr="000443F9" w:rsidRDefault="00380266" w:rsidP="00B77685">
            <w:pPr>
              <w:autoSpaceDE w:val="0"/>
              <w:autoSpaceDN w:val="0"/>
              <w:adjustRightInd w:val="0"/>
              <w:spacing w:after="0" w:line="240" w:lineRule="auto"/>
              <w:rPr>
                <w:rFonts w:ascii="Arial" w:hAnsi="Arial" w:cs="Arial"/>
                <w:kern w:val="0"/>
                <w:sz w:val="18"/>
                <w:szCs w:val="18"/>
              </w:rPr>
            </w:pPr>
          </w:p>
        </w:tc>
        <w:tc>
          <w:tcPr>
            <w:tcW w:w="1467" w:type="dxa"/>
            <w:tcBorders>
              <w:top w:val="nil"/>
              <w:left w:val="nil"/>
              <w:right w:val="single" w:sz="16" w:space="0" w:color="000000"/>
            </w:tcBorders>
            <w:shd w:val="clear" w:color="auto" w:fill="FFFFFF"/>
            <w:tcMar>
              <w:top w:w="30" w:type="dxa"/>
              <w:left w:w="30" w:type="dxa"/>
              <w:bottom w:w="30" w:type="dxa"/>
              <w:right w:w="30" w:type="dxa"/>
            </w:tcMar>
          </w:tcPr>
          <w:p w:rsidR="00380266" w:rsidRPr="000443F9" w:rsidRDefault="00380266" w:rsidP="00B77685">
            <w:pPr>
              <w:autoSpaceDE w:val="0"/>
              <w:autoSpaceDN w:val="0"/>
              <w:adjustRightInd w:val="0"/>
              <w:spacing w:after="0" w:line="320" w:lineRule="atLeast"/>
              <w:rPr>
                <w:rFonts w:ascii="Arial" w:hAnsi="Arial" w:cs="Arial"/>
                <w:kern w:val="0"/>
                <w:sz w:val="18"/>
                <w:szCs w:val="18"/>
              </w:rPr>
            </w:pPr>
            <w:r w:rsidRPr="000443F9">
              <w:rPr>
                <w:rFonts w:ascii="Arial" w:hAnsi="Arial" w:cs="Arial"/>
                <w:kern w:val="0"/>
                <w:sz w:val="18"/>
                <w:szCs w:val="18"/>
              </w:rPr>
              <w:t>Total</w:t>
            </w:r>
          </w:p>
        </w:tc>
        <w:tc>
          <w:tcPr>
            <w:tcW w:w="1382" w:type="dxa"/>
            <w:tcBorders>
              <w:top w:val="nil"/>
              <w:left w:val="single" w:sz="16" w:space="0" w:color="000000"/>
            </w:tcBorders>
            <w:shd w:val="clear" w:color="auto" w:fill="FFFFFF"/>
            <w:tcMar>
              <w:top w:w="30" w:type="dxa"/>
              <w:left w:w="30" w:type="dxa"/>
              <w:bottom w:w="30" w:type="dxa"/>
              <w:right w:w="30" w:type="dxa"/>
            </w:tcMar>
            <w:vAlign w:val="center"/>
          </w:tcPr>
          <w:p w:rsidR="00380266" w:rsidRPr="000443F9" w:rsidRDefault="00380266" w:rsidP="00B77685">
            <w:pPr>
              <w:autoSpaceDE w:val="0"/>
              <w:autoSpaceDN w:val="0"/>
              <w:adjustRightInd w:val="0"/>
              <w:spacing w:after="0" w:line="320" w:lineRule="atLeast"/>
              <w:jc w:val="right"/>
              <w:rPr>
                <w:rFonts w:ascii="Arial" w:hAnsi="Arial" w:cs="Arial"/>
                <w:kern w:val="0"/>
                <w:sz w:val="18"/>
                <w:szCs w:val="18"/>
              </w:rPr>
            </w:pPr>
            <w:r w:rsidRPr="000443F9">
              <w:rPr>
                <w:rFonts w:ascii="Arial" w:hAnsi="Arial" w:cs="Arial"/>
                <w:kern w:val="0"/>
                <w:sz w:val="18"/>
                <w:szCs w:val="18"/>
              </w:rPr>
              <w:t>140</w:t>
            </w:r>
          </w:p>
        </w:tc>
        <w:tc>
          <w:tcPr>
            <w:tcW w:w="1311" w:type="dxa"/>
            <w:tcBorders>
              <w:top w:val="nil"/>
            </w:tcBorders>
            <w:shd w:val="clear" w:color="auto" w:fill="FFFFFF"/>
            <w:tcMar>
              <w:top w:w="30" w:type="dxa"/>
              <w:left w:w="30" w:type="dxa"/>
              <w:bottom w:w="30" w:type="dxa"/>
              <w:right w:w="30" w:type="dxa"/>
            </w:tcMar>
          </w:tcPr>
          <w:p w:rsidR="00380266" w:rsidRPr="000443F9" w:rsidRDefault="00380266" w:rsidP="00B77685">
            <w:pPr>
              <w:autoSpaceDE w:val="0"/>
              <w:autoSpaceDN w:val="0"/>
              <w:adjustRightInd w:val="0"/>
              <w:spacing w:after="0" w:line="240" w:lineRule="auto"/>
              <w:rPr>
                <w:kern w:val="0"/>
                <w:szCs w:val="24"/>
              </w:rPr>
            </w:pPr>
          </w:p>
        </w:tc>
        <w:tc>
          <w:tcPr>
            <w:tcW w:w="1701" w:type="dxa"/>
            <w:tcBorders>
              <w:top w:val="nil"/>
              <w:right w:val="single" w:sz="16" w:space="0" w:color="000000"/>
            </w:tcBorders>
            <w:shd w:val="clear" w:color="auto" w:fill="FFFFFF"/>
            <w:tcMar>
              <w:top w:w="30" w:type="dxa"/>
              <w:left w:w="30" w:type="dxa"/>
              <w:bottom w:w="30" w:type="dxa"/>
              <w:right w:w="30" w:type="dxa"/>
            </w:tcMar>
          </w:tcPr>
          <w:p w:rsidR="00380266" w:rsidRPr="000443F9" w:rsidRDefault="00380266" w:rsidP="00B77685">
            <w:pPr>
              <w:autoSpaceDE w:val="0"/>
              <w:autoSpaceDN w:val="0"/>
              <w:adjustRightInd w:val="0"/>
              <w:spacing w:after="0" w:line="240" w:lineRule="auto"/>
              <w:rPr>
                <w:kern w:val="0"/>
                <w:szCs w:val="24"/>
              </w:rPr>
            </w:pPr>
          </w:p>
        </w:tc>
      </w:tr>
      <w:tr w:rsidR="00380266" w:rsidRPr="000443F9" w:rsidTr="0051380D">
        <w:trPr>
          <w:cantSplit/>
          <w:tblHeader/>
        </w:trPr>
        <w:tc>
          <w:tcPr>
            <w:tcW w:w="2219" w:type="dxa"/>
            <w:vMerge w:val="restart"/>
            <w:tcBorders>
              <w:left w:val="single" w:sz="16" w:space="0" w:color="000000"/>
              <w:bottom w:val="single" w:sz="16" w:space="0" w:color="000000"/>
              <w:right w:val="nil"/>
            </w:tcBorders>
            <w:shd w:val="clear" w:color="auto" w:fill="FFFFFF"/>
            <w:tcMar>
              <w:top w:w="30" w:type="dxa"/>
              <w:left w:w="30" w:type="dxa"/>
              <w:bottom w:w="30" w:type="dxa"/>
              <w:right w:w="30" w:type="dxa"/>
            </w:tcMar>
          </w:tcPr>
          <w:p w:rsidR="00380266" w:rsidRPr="000443F9" w:rsidRDefault="00380266" w:rsidP="00B77685">
            <w:pPr>
              <w:autoSpaceDE w:val="0"/>
              <w:autoSpaceDN w:val="0"/>
              <w:adjustRightInd w:val="0"/>
              <w:spacing w:after="0" w:line="320" w:lineRule="atLeast"/>
              <w:rPr>
                <w:rFonts w:ascii="Arial" w:hAnsi="Arial" w:cs="Arial"/>
                <w:kern w:val="0"/>
                <w:sz w:val="18"/>
                <w:szCs w:val="18"/>
              </w:rPr>
            </w:pPr>
            <w:proofErr w:type="spellStart"/>
            <w:r w:rsidRPr="000443F9">
              <w:rPr>
                <w:rFonts w:ascii="Arial" w:hAnsi="Arial" w:cs="Arial"/>
                <w:kern w:val="0"/>
                <w:sz w:val="18"/>
                <w:szCs w:val="18"/>
              </w:rPr>
              <w:lastRenderedPageBreak/>
              <w:t>employeesmoodinwork</w:t>
            </w:r>
            <w:proofErr w:type="spellEnd"/>
          </w:p>
        </w:tc>
        <w:tc>
          <w:tcPr>
            <w:tcW w:w="1467" w:type="dxa"/>
            <w:tcBorders>
              <w:left w:val="nil"/>
              <w:bottom w:val="nil"/>
              <w:right w:val="single" w:sz="16" w:space="0" w:color="000000"/>
            </w:tcBorders>
            <w:shd w:val="clear" w:color="auto" w:fill="FFFFFF"/>
            <w:tcMar>
              <w:top w:w="30" w:type="dxa"/>
              <w:left w:w="30" w:type="dxa"/>
              <w:bottom w:w="30" w:type="dxa"/>
              <w:right w:w="30" w:type="dxa"/>
            </w:tcMar>
          </w:tcPr>
          <w:p w:rsidR="00380266" w:rsidRPr="000443F9" w:rsidRDefault="00380266" w:rsidP="00B77685">
            <w:pPr>
              <w:autoSpaceDE w:val="0"/>
              <w:autoSpaceDN w:val="0"/>
              <w:adjustRightInd w:val="0"/>
              <w:spacing w:after="0" w:line="320" w:lineRule="atLeast"/>
              <w:rPr>
                <w:rFonts w:ascii="Arial" w:hAnsi="Arial" w:cs="Arial"/>
                <w:kern w:val="0"/>
                <w:sz w:val="18"/>
                <w:szCs w:val="18"/>
              </w:rPr>
            </w:pPr>
            <w:r w:rsidRPr="000443F9">
              <w:rPr>
                <w:rFonts w:ascii="Arial" w:hAnsi="Arial" w:cs="Arial"/>
                <w:kern w:val="0"/>
                <w:sz w:val="18"/>
                <w:szCs w:val="18"/>
              </w:rPr>
              <w:t>1</w:t>
            </w:r>
          </w:p>
        </w:tc>
        <w:tc>
          <w:tcPr>
            <w:tcW w:w="1382" w:type="dxa"/>
            <w:tcBorders>
              <w:left w:val="single" w:sz="16" w:space="0" w:color="000000"/>
              <w:bottom w:val="nil"/>
            </w:tcBorders>
            <w:shd w:val="clear" w:color="auto" w:fill="FFFFFF"/>
            <w:tcMar>
              <w:top w:w="30" w:type="dxa"/>
              <w:left w:w="30" w:type="dxa"/>
              <w:bottom w:w="30" w:type="dxa"/>
              <w:right w:w="30" w:type="dxa"/>
            </w:tcMar>
            <w:vAlign w:val="center"/>
          </w:tcPr>
          <w:p w:rsidR="00380266" w:rsidRPr="000443F9" w:rsidRDefault="00380266" w:rsidP="00B77685">
            <w:pPr>
              <w:autoSpaceDE w:val="0"/>
              <w:autoSpaceDN w:val="0"/>
              <w:adjustRightInd w:val="0"/>
              <w:spacing w:after="0" w:line="320" w:lineRule="atLeast"/>
              <w:jc w:val="right"/>
              <w:rPr>
                <w:rFonts w:ascii="Arial" w:hAnsi="Arial" w:cs="Arial"/>
                <w:kern w:val="0"/>
                <w:sz w:val="18"/>
                <w:szCs w:val="18"/>
              </w:rPr>
            </w:pPr>
            <w:r w:rsidRPr="000443F9">
              <w:rPr>
                <w:rFonts w:ascii="Arial" w:hAnsi="Arial" w:cs="Arial"/>
                <w:kern w:val="0"/>
                <w:sz w:val="18"/>
                <w:szCs w:val="18"/>
              </w:rPr>
              <w:t>64</w:t>
            </w:r>
          </w:p>
        </w:tc>
        <w:tc>
          <w:tcPr>
            <w:tcW w:w="1311" w:type="dxa"/>
            <w:tcBorders>
              <w:bottom w:val="nil"/>
            </w:tcBorders>
            <w:shd w:val="clear" w:color="auto" w:fill="FFFFFF"/>
            <w:tcMar>
              <w:top w:w="30" w:type="dxa"/>
              <w:left w:w="30" w:type="dxa"/>
              <w:bottom w:w="30" w:type="dxa"/>
              <w:right w:w="30" w:type="dxa"/>
            </w:tcMar>
            <w:vAlign w:val="center"/>
          </w:tcPr>
          <w:p w:rsidR="00380266" w:rsidRPr="000443F9" w:rsidRDefault="00380266" w:rsidP="00B77685">
            <w:pPr>
              <w:autoSpaceDE w:val="0"/>
              <w:autoSpaceDN w:val="0"/>
              <w:adjustRightInd w:val="0"/>
              <w:spacing w:after="0" w:line="320" w:lineRule="atLeast"/>
              <w:jc w:val="right"/>
              <w:rPr>
                <w:rFonts w:ascii="Arial" w:hAnsi="Arial" w:cs="Arial"/>
                <w:kern w:val="0"/>
                <w:sz w:val="18"/>
                <w:szCs w:val="18"/>
              </w:rPr>
            </w:pPr>
            <w:r w:rsidRPr="000443F9">
              <w:rPr>
                <w:rFonts w:ascii="Arial" w:hAnsi="Arial" w:cs="Arial"/>
                <w:kern w:val="0"/>
                <w:sz w:val="18"/>
                <w:szCs w:val="18"/>
              </w:rPr>
              <w:t>66.73</w:t>
            </w:r>
          </w:p>
        </w:tc>
        <w:tc>
          <w:tcPr>
            <w:tcW w:w="1701" w:type="dxa"/>
            <w:tcBorders>
              <w:bottom w:val="nil"/>
              <w:right w:val="single" w:sz="16" w:space="0" w:color="000000"/>
            </w:tcBorders>
            <w:shd w:val="clear" w:color="auto" w:fill="FFFFFF"/>
            <w:tcMar>
              <w:top w:w="30" w:type="dxa"/>
              <w:left w:w="30" w:type="dxa"/>
              <w:bottom w:w="30" w:type="dxa"/>
              <w:right w:w="30" w:type="dxa"/>
            </w:tcMar>
            <w:vAlign w:val="center"/>
          </w:tcPr>
          <w:p w:rsidR="00380266" w:rsidRPr="000443F9" w:rsidRDefault="00380266" w:rsidP="00B77685">
            <w:pPr>
              <w:autoSpaceDE w:val="0"/>
              <w:autoSpaceDN w:val="0"/>
              <w:adjustRightInd w:val="0"/>
              <w:spacing w:after="0" w:line="320" w:lineRule="atLeast"/>
              <w:jc w:val="right"/>
              <w:rPr>
                <w:rFonts w:ascii="Arial" w:hAnsi="Arial" w:cs="Arial"/>
                <w:kern w:val="0"/>
                <w:sz w:val="18"/>
                <w:szCs w:val="18"/>
              </w:rPr>
            </w:pPr>
            <w:r w:rsidRPr="000443F9">
              <w:rPr>
                <w:rFonts w:ascii="Arial" w:hAnsi="Arial" w:cs="Arial"/>
                <w:kern w:val="0"/>
                <w:sz w:val="18"/>
                <w:szCs w:val="18"/>
              </w:rPr>
              <w:t>4271.00</w:t>
            </w:r>
          </w:p>
        </w:tc>
      </w:tr>
      <w:tr w:rsidR="00380266" w:rsidRPr="000443F9" w:rsidTr="0051380D">
        <w:trPr>
          <w:cantSplit/>
          <w:tblHeader/>
        </w:trPr>
        <w:tc>
          <w:tcPr>
            <w:tcW w:w="221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380266" w:rsidRPr="000443F9" w:rsidRDefault="00380266" w:rsidP="00B77685">
            <w:pPr>
              <w:autoSpaceDE w:val="0"/>
              <w:autoSpaceDN w:val="0"/>
              <w:adjustRightInd w:val="0"/>
              <w:spacing w:after="0" w:line="240" w:lineRule="auto"/>
              <w:rPr>
                <w:rFonts w:ascii="Arial" w:hAnsi="Arial" w:cs="Arial"/>
                <w:kern w:val="0"/>
                <w:sz w:val="18"/>
                <w:szCs w:val="18"/>
              </w:rPr>
            </w:pPr>
          </w:p>
        </w:tc>
        <w:tc>
          <w:tcPr>
            <w:tcW w:w="1467" w:type="dxa"/>
            <w:tcBorders>
              <w:top w:val="nil"/>
              <w:left w:val="nil"/>
              <w:bottom w:val="nil"/>
              <w:right w:val="single" w:sz="16" w:space="0" w:color="000000"/>
            </w:tcBorders>
            <w:shd w:val="clear" w:color="auto" w:fill="FFFFFF"/>
            <w:tcMar>
              <w:top w:w="30" w:type="dxa"/>
              <w:left w:w="30" w:type="dxa"/>
              <w:bottom w:w="30" w:type="dxa"/>
              <w:right w:w="30" w:type="dxa"/>
            </w:tcMar>
          </w:tcPr>
          <w:p w:rsidR="00380266" w:rsidRPr="000443F9" w:rsidRDefault="00380266" w:rsidP="00B77685">
            <w:pPr>
              <w:autoSpaceDE w:val="0"/>
              <w:autoSpaceDN w:val="0"/>
              <w:adjustRightInd w:val="0"/>
              <w:spacing w:after="0" w:line="320" w:lineRule="atLeast"/>
              <w:rPr>
                <w:rFonts w:ascii="Arial" w:hAnsi="Arial" w:cs="Arial"/>
                <w:kern w:val="0"/>
                <w:sz w:val="18"/>
                <w:szCs w:val="18"/>
              </w:rPr>
            </w:pPr>
            <w:r w:rsidRPr="000443F9">
              <w:rPr>
                <w:rFonts w:ascii="Arial" w:hAnsi="Arial" w:cs="Arial"/>
                <w:kern w:val="0"/>
                <w:sz w:val="18"/>
                <w:szCs w:val="18"/>
              </w:rPr>
              <w:t>2</w:t>
            </w:r>
          </w:p>
        </w:tc>
        <w:tc>
          <w:tcPr>
            <w:tcW w:w="1382" w:type="dxa"/>
            <w:tcBorders>
              <w:top w:val="nil"/>
              <w:left w:val="single" w:sz="16" w:space="0" w:color="000000"/>
              <w:bottom w:val="nil"/>
            </w:tcBorders>
            <w:shd w:val="clear" w:color="auto" w:fill="FFFFFF"/>
            <w:tcMar>
              <w:top w:w="30" w:type="dxa"/>
              <w:left w:w="30" w:type="dxa"/>
              <w:bottom w:w="30" w:type="dxa"/>
              <w:right w:w="30" w:type="dxa"/>
            </w:tcMar>
            <w:vAlign w:val="center"/>
          </w:tcPr>
          <w:p w:rsidR="00380266" w:rsidRPr="000443F9" w:rsidRDefault="00380266" w:rsidP="00B77685">
            <w:pPr>
              <w:autoSpaceDE w:val="0"/>
              <w:autoSpaceDN w:val="0"/>
              <w:adjustRightInd w:val="0"/>
              <w:spacing w:after="0" w:line="320" w:lineRule="atLeast"/>
              <w:jc w:val="right"/>
              <w:rPr>
                <w:rFonts w:ascii="Arial" w:hAnsi="Arial" w:cs="Arial"/>
                <w:kern w:val="0"/>
                <w:sz w:val="18"/>
                <w:szCs w:val="18"/>
              </w:rPr>
            </w:pPr>
            <w:r w:rsidRPr="000443F9">
              <w:rPr>
                <w:rFonts w:ascii="Arial" w:hAnsi="Arial" w:cs="Arial"/>
                <w:kern w:val="0"/>
                <w:sz w:val="18"/>
                <w:szCs w:val="18"/>
              </w:rPr>
              <w:t>76</w:t>
            </w:r>
          </w:p>
        </w:tc>
        <w:tc>
          <w:tcPr>
            <w:tcW w:w="1311" w:type="dxa"/>
            <w:tcBorders>
              <w:top w:val="nil"/>
              <w:bottom w:val="nil"/>
            </w:tcBorders>
            <w:shd w:val="clear" w:color="auto" w:fill="FFFFFF"/>
            <w:tcMar>
              <w:top w:w="30" w:type="dxa"/>
              <w:left w:w="30" w:type="dxa"/>
              <w:bottom w:w="30" w:type="dxa"/>
              <w:right w:w="30" w:type="dxa"/>
            </w:tcMar>
            <w:vAlign w:val="center"/>
          </w:tcPr>
          <w:p w:rsidR="00380266" w:rsidRPr="000443F9" w:rsidRDefault="00380266" w:rsidP="00B77685">
            <w:pPr>
              <w:autoSpaceDE w:val="0"/>
              <w:autoSpaceDN w:val="0"/>
              <w:adjustRightInd w:val="0"/>
              <w:spacing w:after="0" w:line="320" w:lineRule="atLeast"/>
              <w:jc w:val="right"/>
              <w:rPr>
                <w:rFonts w:ascii="Arial" w:hAnsi="Arial" w:cs="Arial"/>
                <w:kern w:val="0"/>
                <w:sz w:val="18"/>
                <w:szCs w:val="18"/>
              </w:rPr>
            </w:pPr>
            <w:r w:rsidRPr="000443F9">
              <w:rPr>
                <w:rFonts w:ascii="Arial" w:hAnsi="Arial" w:cs="Arial"/>
                <w:kern w:val="0"/>
                <w:sz w:val="18"/>
                <w:szCs w:val="18"/>
              </w:rPr>
              <w:t>73.67</w:t>
            </w:r>
          </w:p>
        </w:tc>
        <w:tc>
          <w:tcPr>
            <w:tcW w:w="1701" w:type="dxa"/>
            <w:tcBorders>
              <w:top w:val="nil"/>
              <w:bottom w:val="nil"/>
              <w:right w:val="single" w:sz="16" w:space="0" w:color="000000"/>
            </w:tcBorders>
            <w:shd w:val="clear" w:color="auto" w:fill="FFFFFF"/>
            <w:tcMar>
              <w:top w:w="30" w:type="dxa"/>
              <w:left w:w="30" w:type="dxa"/>
              <w:bottom w:w="30" w:type="dxa"/>
              <w:right w:w="30" w:type="dxa"/>
            </w:tcMar>
            <w:vAlign w:val="center"/>
          </w:tcPr>
          <w:p w:rsidR="00380266" w:rsidRPr="000443F9" w:rsidRDefault="00380266" w:rsidP="00B77685">
            <w:pPr>
              <w:autoSpaceDE w:val="0"/>
              <w:autoSpaceDN w:val="0"/>
              <w:adjustRightInd w:val="0"/>
              <w:spacing w:after="0" w:line="320" w:lineRule="atLeast"/>
              <w:jc w:val="right"/>
              <w:rPr>
                <w:rFonts w:ascii="Arial" w:hAnsi="Arial" w:cs="Arial"/>
                <w:kern w:val="0"/>
                <w:sz w:val="18"/>
                <w:szCs w:val="18"/>
              </w:rPr>
            </w:pPr>
            <w:r w:rsidRPr="000443F9">
              <w:rPr>
                <w:rFonts w:ascii="Arial" w:hAnsi="Arial" w:cs="Arial"/>
                <w:kern w:val="0"/>
                <w:sz w:val="18"/>
                <w:szCs w:val="18"/>
              </w:rPr>
              <w:t>5599.00</w:t>
            </w:r>
          </w:p>
        </w:tc>
      </w:tr>
      <w:tr w:rsidR="00380266" w:rsidRPr="000443F9" w:rsidTr="0051380D">
        <w:trPr>
          <w:cantSplit/>
        </w:trPr>
        <w:tc>
          <w:tcPr>
            <w:tcW w:w="2219" w:type="dxa"/>
            <w:vMerge/>
            <w:tcBorders>
              <w:left w:val="single" w:sz="16" w:space="0" w:color="000000"/>
              <w:bottom w:val="single" w:sz="16" w:space="0" w:color="000000"/>
              <w:right w:val="nil"/>
            </w:tcBorders>
            <w:shd w:val="clear" w:color="auto" w:fill="FFFFFF"/>
            <w:tcMar>
              <w:top w:w="30" w:type="dxa"/>
              <w:left w:w="30" w:type="dxa"/>
              <w:bottom w:w="30" w:type="dxa"/>
              <w:right w:w="30" w:type="dxa"/>
            </w:tcMar>
          </w:tcPr>
          <w:p w:rsidR="00380266" w:rsidRPr="000443F9" w:rsidRDefault="00380266" w:rsidP="00B77685">
            <w:pPr>
              <w:autoSpaceDE w:val="0"/>
              <w:autoSpaceDN w:val="0"/>
              <w:adjustRightInd w:val="0"/>
              <w:spacing w:after="0" w:line="240" w:lineRule="auto"/>
              <w:rPr>
                <w:rFonts w:ascii="Arial" w:hAnsi="Arial" w:cs="Arial"/>
                <w:kern w:val="0"/>
                <w:sz w:val="18"/>
                <w:szCs w:val="18"/>
              </w:rPr>
            </w:pPr>
          </w:p>
        </w:tc>
        <w:tc>
          <w:tcPr>
            <w:tcW w:w="1467"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80266" w:rsidRPr="000443F9" w:rsidRDefault="00380266" w:rsidP="00B77685">
            <w:pPr>
              <w:autoSpaceDE w:val="0"/>
              <w:autoSpaceDN w:val="0"/>
              <w:adjustRightInd w:val="0"/>
              <w:spacing w:after="0" w:line="320" w:lineRule="atLeast"/>
              <w:rPr>
                <w:rFonts w:ascii="Arial" w:hAnsi="Arial" w:cs="Arial"/>
                <w:kern w:val="0"/>
                <w:sz w:val="18"/>
                <w:szCs w:val="18"/>
              </w:rPr>
            </w:pPr>
            <w:r w:rsidRPr="000443F9">
              <w:rPr>
                <w:rFonts w:ascii="Arial" w:hAnsi="Arial" w:cs="Arial"/>
                <w:kern w:val="0"/>
                <w:sz w:val="18"/>
                <w:szCs w:val="18"/>
              </w:rPr>
              <w:t>Total</w:t>
            </w:r>
          </w:p>
        </w:tc>
        <w:tc>
          <w:tcPr>
            <w:tcW w:w="1382"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80266" w:rsidRPr="000443F9" w:rsidRDefault="00380266" w:rsidP="00B77685">
            <w:pPr>
              <w:autoSpaceDE w:val="0"/>
              <w:autoSpaceDN w:val="0"/>
              <w:adjustRightInd w:val="0"/>
              <w:spacing w:after="0" w:line="320" w:lineRule="atLeast"/>
              <w:jc w:val="right"/>
              <w:rPr>
                <w:rFonts w:ascii="Arial" w:hAnsi="Arial" w:cs="Arial"/>
                <w:kern w:val="0"/>
                <w:sz w:val="18"/>
                <w:szCs w:val="18"/>
              </w:rPr>
            </w:pPr>
            <w:r w:rsidRPr="000443F9">
              <w:rPr>
                <w:rFonts w:ascii="Arial" w:hAnsi="Arial" w:cs="Arial"/>
                <w:kern w:val="0"/>
                <w:sz w:val="18"/>
                <w:szCs w:val="18"/>
              </w:rPr>
              <w:t>140</w:t>
            </w:r>
          </w:p>
        </w:tc>
        <w:tc>
          <w:tcPr>
            <w:tcW w:w="1311" w:type="dxa"/>
            <w:tcBorders>
              <w:top w:val="nil"/>
              <w:bottom w:val="single" w:sz="16" w:space="0" w:color="000000"/>
            </w:tcBorders>
            <w:shd w:val="clear" w:color="auto" w:fill="FFFFFF"/>
            <w:tcMar>
              <w:top w:w="30" w:type="dxa"/>
              <w:left w:w="30" w:type="dxa"/>
              <w:bottom w:w="30" w:type="dxa"/>
              <w:right w:w="30" w:type="dxa"/>
            </w:tcMar>
          </w:tcPr>
          <w:p w:rsidR="00380266" w:rsidRPr="000443F9" w:rsidRDefault="00380266" w:rsidP="00B77685">
            <w:pPr>
              <w:autoSpaceDE w:val="0"/>
              <w:autoSpaceDN w:val="0"/>
              <w:adjustRightInd w:val="0"/>
              <w:spacing w:after="0" w:line="240" w:lineRule="auto"/>
              <w:rPr>
                <w:kern w:val="0"/>
                <w:szCs w:val="24"/>
              </w:rPr>
            </w:pPr>
          </w:p>
        </w:tc>
        <w:tc>
          <w:tcPr>
            <w:tcW w:w="1701"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380266" w:rsidRPr="000443F9" w:rsidRDefault="00380266" w:rsidP="00B77685">
            <w:pPr>
              <w:autoSpaceDE w:val="0"/>
              <w:autoSpaceDN w:val="0"/>
              <w:adjustRightInd w:val="0"/>
              <w:spacing w:after="0" w:line="240" w:lineRule="auto"/>
              <w:rPr>
                <w:kern w:val="0"/>
                <w:szCs w:val="24"/>
              </w:rPr>
            </w:pPr>
          </w:p>
        </w:tc>
      </w:tr>
    </w:tbl>
    <w:p w:rsidR="00380266" w:rsidRPr="000443F9" w:rsidRDefault="00380266" w:rsidP="00380266">
      <w:pPr>
        <w:autoSpaceDE w:val="0"/>
        <w:autoSpaceDN w:val="0"/>
        <w:adjustRightInd w:val="0"/>
        <w:spacing w:after="0" w:line="400" w:lineRule="atLeast"/>
        <w:rPr>
          <w:kern w:val="0"/>
          <w:szCs w:val="24"/>
        </w:rPr>
      </w:pPr>
    </w:p>
    <w:p w:rsidR="00380266" w:rsidRPr="000443F9" w:rsidRDefault="00380266" w:rsidP="00380266">
      <w:pPr>
        <w:autoSpaceDE w:val="0"/>
        <w:autoSpaceDN w:val="0"/>
        <w:adjustRightInd w:val="0"/>
        <w:spacing w:after="0" w:line="240" w:lineRule="auto"/>
        <w:rPr>
          <w:kern w:val="0"/>
          <w:szCs w:val="24"/>
        </w:rPr>
      </w:pPr>
    </w:p>
    <w:tbl>
      <w:tblPr>
        <w:tblW w:w="63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025"/>
        <w:gridCol w:w="1440"/>
        <w:gridCol w:w="1438"/>
        <w:gridCol w:w="1440"/>
      </w:tblGrid>
      <w:tr w:rsidR="00380266" w:rsidRPr="000443F9" w:rsidTr="00B77685">
        <w:trPr>
          <w:cantSplit/>
          <w:tblHeader/>
        </w:trPr>
        <w:tc>
          <w:tcPr>
            <w:tcW w:w="6341" w:type="dxa"/>
            <w:gridSpan w:val="4"/>
            <w:tcBorders>
              <w:top w:val="nil"/>
              <w:left w:val="nil"/>
              <w:bottom w:val="nil"/>
              <w:right w:val="nil"/>
            </w:tcBorders>
            <w:shd w:val="clear" w:color="auto" w:fill="FFFFFF"/>
            <w:tcMar>
              <w:top w:w="30" w:type="dxa"/>
              <w:left w:w="30" w:type="dxa"/>
              <w:bottom w:w="30" w:type="dxa"/>
              <w:right w:w="30" w:type="dxa"/>
            </w:tcMar>
            <w:vAlign w:val="center"/>
          </w:tcPr>
          <w:p w:rsidR="00380266" w:rsidRPr="000443F9" w:rsidRDefault="00380266" w:rsidP="00B77685">
            <w:pPr>
              <w:autoSpaceDE w:val="0"/>
              <w:autoSpaceDN w:val="0"/>
              <w:adjustRightInd w:val="0"/>
              <w:spacing w:after="0" w:line="320" w:lineRule="atLeast"/>
              <w:jc w:val="center"/>
              <w:rPr>
                <w:rFonts w:ascii="Arial" w:hAnsi="Arial" w:cs="Arial"/>
                <w:kern w:val="0"/>
                <w:sz w:val="18"/>
                <w:szCs w:val="18"/>
              </w:rPr>
            </w:pPr>
            <w:r w:rsidRPr="000443F9">
              <w:rPr>
                <w:rFonts w:ascii="Arial" w:hAnsi="Arial" w:cs="Arial"/>
                <w:b/>
                <w:bCs/>
                <w:kern w:val="0"/>
                <w:sz w:val="18"/>
                <w:szCs w:val="18"/>
              </w:rPr>
              <w:t xml:space="preserve">Test </w:t>
            </w:r>
            <w:proofErr w:type="spellStart"/>
            <w:r w:rsidRPr="000443F9">
              <w:rPr>
                <w:rFonts w:ascii="Arial" w:hAnsi="Arial" w:cs="Arial"/>
                <w:b/>
                <w:bCs/>
                <w:kern w:val="0"/>
                <w:sz w:val="18"/>
                <w:szCs w:val="18"/>
              </w:rPr>
              <w:t>Statistics</w:t>
            </w:r>
            <w:r w:rsidRPr="000443F9">
              <w:rPr>
                <w:rFonts w:ascii="Arial" w:hAnsi="Arial" w:cs="Arial"/>
                <w:b/>
                <w:bCs/>
                <w:kern w:val="0"/>
                <w:sz w:val="18"/>
                <w:szCs w:val="18"/>
                <w:vertAlign w:val="superscript"/>
              </w:rPr>
              <w:t>a</w:t>
            </w:r>
            <w:proofErr w:type="spellEnd"/>
          </w:p>
        </w:tc>
      </w:tr>
      <w:tr w:rsidR="00380266" w:rsidRPr="000443F9" w:rsidTr="00B77685">
        <w:trPr>
          <w:cantSplit/>
          <w:tblHeader/>
        </w:trPr>
        <w:tc>
          <w:tcPr>
            <w:tcW w:w="202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80266" w:rsidRPr="000443F9" w:rsidRDefault="00380266" w:rsidP="00B77685">
            <w:pPr>
              <w:autoSpaceDE w:val="0"/>
              <w:autoSpaceDN w:val="0"/>
              <w:adjustRightInd w:val="0"/>
              <w:spacing w:after="0" w:line="240" w:lineRule="auto"/>
              <w:rPr>
                <w:kern w:val="0"/>
                <w:szCs w:val="24"/>
              </w:rPr>
            </w:pPr>
          </w:p>
        </w:tc>
        <w:tc>
          <w:tcPr>
            <w:tcW w:w="144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380266" w:rsidRPr="000443F9" w:rsidRDefault="00380266" w:rsidP="00B77685">
            <w:pPr>
              <w:autoSpaceDE w:val="0"/>
              <w:autoSpaceDN w:val="0"/>
              <w:adjustRightInd w:val="0"/>
              <w:spacing w:after="0" w:line="320" w:lineRule="atLeast"/>
              <w:jc w:val="center"/>
              <w:rPr>
                <w:rFonts w:ascii="Arial" w:hAnsi="Arial" w:cs="Arial"/>
                <w:kern w:val="0"/>
                <w:sz w:val="18"/>
                <w:szCs w:val="18"/>
              </w:rPr>
            </w:pPr>
            <w:proofErr w:type="spellStart"/>
            <w:r w:rsidRPr="000443F9">
              <w:rPr>
                <w:rFonts w:ascii="Arial" w:hAnsi="Arial" w:cs="Arial"/>
                <w:kern w:val="0"/>
                <w:sz w:val="18"/>
                <w:szCs w:val="18"/>
              </w:rPr>
              <w:t>workenvironment</w:t>
            </w:r>
            <w:proofErr w:type="spellEnd"/>
          </w:p>
        </w:tc>
        <w:tc>
          <w:tcPr>
            <w:tcW w:w="1438"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80266" w:rsidRPr="000443F9" w:rsidRDefault="00380266" w:rsidP="00B77685">
            <w:pPr>
              <w:autoSpaceDE w:val="0"/>
              <w:autoSpaceDN w:val="0"/>
              <w:adjustRightInd w:val="0"/>
              <w:spacing w:after="0" w:line="320" w:lineRule="atLeast"/>
              <w:jc w:val="center"/>
              <w:rPr>
                <w:rFonts w:ascii="Arial" w:hAnsi="Arial" w:cs="Arial"/>
                <w:kern w:val="0"/>
                <w:sz w:val="18"/>
                <w:szCs w:val="18"/>
              </w:rPr>
            </w:pPr>
            <w:proofErr w:type="spellStart"/>
            <w:r w:rsidRPr="000443F9">
              <w:rPr>
                <w:rFonts w:ascii="Arial" w:hAnsi="Arial" w:cs="Arial"/>
                <w:kern w:val="0"/>
                <w:sz w:val="18"/>
                <w:szCs w:val="18"/>
              </w:rPr>
              <w:t>nonworkactivities</w:t>
            </w:r>
            <w:proofErr w:type="spellEnd"/>
          </w:p>
        </w:tc>
        <w:tc>
          <w:tcPr>
            <w:tcW w:w="144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80266" w:rsidRPr="000443F9" w:rsidRDefault="00380266" w:rsidP="00B77685">
            <w:pPr>
              <w:autoSpaceDE w:val="0"/>
              <w:autoSpaceDN w:val="0"/>
              <w:adjustRightInd w:val="0"/>
              <w:spacing w:after="0" w:line="320" w:lineRule="atLeast"/>
              <w:jc w:val="center"/>
              <w:rPr>
                <w:rFonts w:ascii="Arial" w:hAnsi="Arial" w:cs="Arial"/>
                <w:kern w:val="0"/>
                <w:sz w:val="18"/>
                <w:szCs w:val="18"/>
              </w:rPr>
            </w:pPr>
            <w:proofErr w:type="spellStart"/>
            <w:r w:rsidRPr="000443F9">
              <w:rPr>
                <w:rFonts w:ascii="Arial" w:hAnsi="Arial" w:cs="Arial"/>
                <w:kern w:val="0"/>
                <w:sz w:val="18"/>
                <w:szCs w:val="18"/>
              </w:rPr>
              <w:t>employeesmoodinwork</w:t>
            </w:r>
            <w:proofErr w:type="spellEnd"/>
          </w:p>
        </w:tc>
      </w:tr>
      <w:tr w:rsidR="00380266" w:rsidRPr="000443F9" w:rsidTr="00B77685">
        <w:trPr>
          <w:cantSplit/>
          <w:tblHeader/>
        </w:trPr>
        <w:tc>
          <w:tcPr>
            <w:tcW w:w="2023"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380266" w:rsidRPr="000443F9" w:rsidRDefault="00380266" w:rsidP="00B77685">
            <w:pPr>
              <w:autoSpaceDE w:val="0"/>
              <w:autoSpaceDN w:val="0"/>
              <w:adjustRightInd w:val="0"/>
              <w:spacing w:after="0" w:line="320" w:lineRule="atLeast"/>
              <w:rPr>
                <w:rFonts w:ascii="Arial" w:hAnsi="Arial" w:cs="Arial"/>
                <w:kern w:val="0"/>
                <w:sz w:val="18"/>
                <w:szCs w:val="18"/>
              </w:rPr>
            </w:pPr>
            <w:r w:rsidRPr="000443F9">
              <w:rPr>
                <w:rFonts w:ascii="Arial" w:hAnsi="Arial" w:cs="Arial"/>
                <w:kern w:val="0"/>
                <w:sz w:val="18"/>
                <w:szCs w:val="18"/>
              </w:rPr>
              <w:t>Mann-Whitney U</w:t>
            </w:r>
          </w:p>
        </w:tc>
        <w:tc>
          <w:tcPr>
            <w:tcW w:w="1440"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80266" w:rsidRPr="000443F9" w:rsidRDefault="00380266" w:rsidP="00B77685">
            <w:pPr>
              <w:autoSpaceDE w:val="0"/>
              <w:autoSpaceDN w:val="0"/>
              <w:adjustRightInd w:val="0"/>
              <w:spacing w:after="0" w:line="320" w:lineRule="atLeast"/>
              <w:jc w:val="right"/>
              <w:rPr>
                <w:rFonts w:ascii="Arial" w:hAnsi="Arial" w:cs="Arial"/>
                <w:kern w:val="0"/>
                <w:sz w:val="18"/>
                <w:szCs w:val="18"/>
              </w:rPr>
            </w:pPr>
            <w:r w:rsidRPr="000443F9">
              <w:rPr>
                <w:rFonts w:ascii="Arial" w:hAnsi="Arial" w:cs="Arial"/>
                <w:kern w:val="0"/>
                <w:sz w:val="18"/>
                <w:szCs w:val="18"/>
              </w:rPr>
              <w:t>2427.000</w:t>
            </w:r>
          </w:p>
        </w:tc>
        <w:tc>
          <w:tcPr>
            <w:tcW w:w="1438" w:type="dxa"/>
            <w:tcBorders>
              <w:top w:val="single" w:sz="16" w:space="0" w:color="000000"/>
              <w:bottom w:val="nil"/>
            </w:tcBorders>
            <w:shd w:val="clear" w:color="auto" w:fill="FFFFFF"/>
            <w:tcMar>
              <w:top w:w="30" w:type="dxa"/>
              <w:left w:w="30" w:type="dxa"/>
              <w:bottom w:w="30" w:type="dxa"/>
              <w:right w:w="30" w:type="dxa"/>
            </w:tcMar>
            <w:vAlign w:val="center"/>
          </w:tcPr>
          <w:p w:rsidR="00380266" w:rsidRPr="000443F9" w:rsidRDefault="00380266" w:rsidP="00B77685">
            <w:pPr>
              <w:autoSpaceDE w:val="0"/>
              <w:autoSpaceDN w:val="0"/>
              <w:adjustRightInd w:val="0"/>
              <w:spacing w:after="0" w:line="320" w:lineRule="atLeast"/>
              <w:jc w:val="right"/>
              <w:rPr>
                <w:rFonts w:ascii="Arial" w:hAnsi="Arial" w:cs="Arial"/>
                <w:kern w:val="0"/>
                <w:sz w:val="18"/>
                <w:szCs w:val="18"/>
              </w:rPr>
            </w:pPr>
            <w:r w:rsidRPr="000443F9">
              <w:rPr>
                <w:rFonts w:ascii="Arial" w:hAnsi="Arial" w:cs="Arial"/>
                <w:kern w:val="0"/>
                <w:sz w:val="18"/>
                <w:szCs w:val="18"/>
              </w:rPr>
              <w:t>2334.500</w:t>
            </w:r>
          </w:p>
        </w:tc>
        <w:tc>
          <w:tcPr>
            <w:tcW w:w="144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80266" w:rsidRPr="000443F9" w:rsidRDefault="00380266" w:rsidP="00B77685">
            <w:pPr>
              <w:autoSpaceDE w:val="0"/>
              <w:autoSpaceDN w:val="0"/>
              <w:adjustRightInd w:val="0"/>
              <w:spacing w:after="0" w:line="320" w:lineRule="atLeast"/>
              <w:jc w:val="right"/>
              <w:rPr>
                <w:rFonts w:ascii="Arial" w:hAnsi="Arial" w:cs="Arial"/>
                <w:kern w:val="0"/>
                <w:sz w:val="18"/>
                <w:szCs w:val="18"/>
              </w:rPr>
            </w:pPr>
            <w:r w:rsidRPr="000443F9">
              <w:rPr>
                <w:rFonts w:ascii="Arial" w:hAnsi="Arial" w:cs="Arial"/>
                <w:kern w:val="0"/>
                <w:sz w:val="18"/>
                <w:szCs w:val="18"/>
              </w:rPr>
              <w:t>2191.000</w:t>
            </w:r>
          </w:p>
        </w:tc>
      </w:tr>
      <w:tr w:rsidR="00380266" w:rsidRPr="000443F9" w:rsidTr="00B77685">
        <w:trPr>
          <w:cantSplit/>
          <w:tblHeader/>
        </w:trPr>
        <w:tc>
          <w:tcPr>
            <w:tcW w:w="202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80266" w:rsidRPr="000443F9" w:rsidRDefault="00380266" w:rsidP="00B77685">
            <w:pPr>
              <w:autoSpaceDE w:val="0"/>
              <w:autoSpaceDN w:val="0"/>
              <w:adjustRightInd w:val="0"/>
              <w:spacing w:after="0" w:line="320" w:lineRule="atLeast"/>
              <w:rPr>
                <w:rFonts w:ascii="Arial" w:hAnsi="Arial" w:cs="Arial"/>
                <w:kern w:val="0"/>
                <w:sz w:val="18"/>
                <w:szCs w:val="18"/>
              </w:rPr>
            </w:pPr>
            <w:r w:rsidRPr="000443F9">
              <w:rPr>
                <w:rFonts w:ascii="Arial" w:hAnsi="Arial" w:cs="Arial"/>
                <w:kern w:val="0"/>
                <w:sz w:val="18"/>
                <w:szCs w:val="18"/>
              </w:rPr>
              <w:t>Wilcoxon W</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380266" w:rsidRPr="000443F9" w:rsidRDefault="00380266" w:rsidP="00B77685">
            <w:pPr>
              <w:autoSpaceDE w:val="0"/>
              <w:autoSpaceDN w:val="0"/>
              <w:adjustRightInd w:val="0"/>
              <w:spacing w:after="0" w:line="320" w:lineRule="atLeast"/>
              <w:jc w:val="right"/>
              <w:rPr>
                <w:rFonts w:ascii="Arial" w:hAnsi="Arial" w:cs="Arial"/>
                <w:kern w:val="0"/>
                <w:sz w:val="18"/>
                <w:szCs w:val="18"/>
              </w:rPr>
            </w:pPr>
            <w:r w:rsidRPr="000443F9">
              <w:rPr>
                <w:rFonts w:ascii="Arial" w:hAnsi="Arial" w:cs="Arial"/>
                <w:kern w:val="0"/>
                <w:sz w:val="18"/>
                <w:szCs w:val="18"/>
              </w:rPr>
              <w:t>5353.000</w:t>
            </w:r>
          </w:p>
        </w:tc>
        <w:tc>
          <w:tcPr>
            <w:tcW w:w="1438" w:type="dxa"/>
            <w:tcBorders>
              <w:top w:val="nil"/>
              <w:bottom w:val="nil"/>
            </w:tcBorders>
            <w:shd w:val="clear" w:color="auto" w:fill="FFFFFF"/>
            <w:tcMar>
              <w:top w:w="30" w:type="dxa"/>
              <w:left w:w="30" w:type="dxa"/>
              <w:bottom w:w="30" w:type="dxa"/>
              <w:right w:w="30" w:type="dxa"/>
            </w:tcMar>
            <w:vAlign w:val="center"/>
          </w:tcPr>
          <w:p w:rsidR="00380266" w:rsidRPr="000443F9" w:rsidRDefault="00380266" w:rsidP="00B77685">
            <w:pPr>
              <w:autoSpaceDE w:val="0"/>
              <w:autoSpaceDN w:val="0"/>
              <w:adjustRightInd w:val="0"/>
              <w:spacing w:after="0" w:line="320" w:lineRule="atLeast"/>
              <w:jc w:val="right"/>
              <w:rPr>
                <w:rFonts w:ascii="Arial" w:hAnsi="Arial" w:cs="Arial"/>
                <w:kern w:val="0"/>
                <w:sz w:val="18"/>
                <w:szCs w:val="18"/>
              </w:rPr>
            </w:pPr>
            <w:r w:rsidRPr="000443F9">
              <w:rPr>
                <w:rFonts w:ascii="Arial" w:hAnsi="Arial" w:cs="Arial"/>
                <w:kern w:val="0"/>
                <w:sz w:val="18"/>
                <w:szCs w:val="18"/>
              </w:rPr>
              <w:t>4414.500</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380266" w:rsidRPr="000443F9" w:rsidRDefault="00380266" w:rsidP="00B77685">
            <w:pPr>
              <w:autoSpaceDE w:val="0"/>
              <w:autoSpaceDN w:val="0"/>
              <w:adjustRightInd w:val="0"/>
              <w:spacing w:after="0" w:line="320" w:lineRule="atLeast"/>
              <w:jc w:val="right"/>
              <w:rPr>
                <w:rFonts w:ascii="Arial" w:hAnsi="Arial" w:cs="Arial"/>
                <w:kern w:val="0"/>
                <w:sz w:val="18"/>
                <w:szCs w:val="18"/>
              </w:rPr>
            </w:pPr>
            <w:r w:rsidRPr="000443F9">
              <w:rPr>
                <w:rFonts w:ascii="Arial" w:hAnsi="Arial" w:cs="Arial"/>
                <w:kern w:val="0"/>
                <w:sz w:val="18"/>
                <w:szCs w:val="18"/>
              </w:rPr>
              <w:t>4271.000</w:t>
            </w:r>
          </w:p>
        </w:tc>
      </w:tr>
      <w:tr w:rsidR="00380266" w:rsidRPr="000443F9" w:rsidTr="00B77685">
        <w:trPr>
          <w:cantSplit/>
          <w:tblHeader/>
        </w:trPr>
        <w:tc>
          <w:tcPr>
            <w:tcW w:w="2023"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380266" w:rsidRPr="000443F9" w:rsidRDefault="00380266" w:rsidP="00B77685">
            <w:pPr>
              <w:autoSpaceDE w:val="0"/>
              <w:autoSpaceDN w:val="0"/>
              <w:adjustRightInd w:val="0"/>
              <w:spacing w:after="0" w:line="320" w:lineRule="atLeast"/>
              <w:rPr>
                <w:rFonts w:ascii="Arial" w:hAnsi="Arial" w:cs="Arial"/>
                <w:kern w:val="0"/>
                <w:sz w:val="18"/>
                <w:szCs w:val="18"/>
              </w:rPr>
            </w:pPr>
            <w:r w:rsidRPr="000443F9">
              <w:rPr>
                <w:rFonts w:ascii="Arial" w:hAnsi="Arial" w:cs="Arial"/>
                <w:kern w:val="0"/>
                <w:sz w:val="18"/>
                <w:szCs w:val="18"/>
              </w:rPr>
              <w:t>Z</w:t>
            </w:r>
          </w:p>
        </w:tc>
        <w:tc>
          <w:tcPr>
            <w:tcW w:w="1440" w:type="dxa"/>
            <w:tcBorders>
              <w:top w:val="nil"/>
              <w:left w:val="single" w:sz="16" w:space="0" w:color="000000"/>
              <w:bottom w:val="nil"/>
            </w:tcBorders>
            <w:shd w:val="clear" w:color="auto" w:fill="FFFFFF"/>
            <w:tcMar>
              <w:top w:w="30" w:type="dxa"/>
              <w:left w:w="30" w:type="dxa"/>
              <w:bottom w:w="30" w:type="dxa"/>
              <w:right w:w="30" w:type="dxa"/>
            </w:tcMar>
            <w:vAlign w:val="center"/>
          </w:tcPr>
          <w:p w:rsidR="00380266" w:rsidRPr="000443F9" w:rsidRDefault="00380266" w:rsidP="00B77685">
            <w:pPr>
              <w:autoSpaceDE w:val="0"/>
              <w:autoSpaceDN w:val="0"/>
              <w:adjustRightInd w:val="0"/>
              <w:spacing w:after="0" w:line="320" w:lineRule="atLeast"/>
              <w:jc w:val="right"/>
              <w:rPr>
                <w:rFonts w:ascii="Arial" w:hAnsi="Arial" w:cs="Arial"/>
                <w:kern w:val="0"/>
                <w:sz w:val="18"/>
                <w:szCs w:val="18"/>
              </w:rPr>
            </w:pPr>
            <w:r w:rsidRPr="000443F9">
              <w:rPr>
                <w:rFonts w:ascii="Arial" w:hAnsi="Arial" w:cs="Arial"/>
                <w:kern w:val="0"/>
                <w:sz w:val="18"/>
                <w:szCs w:val="18"/>
              </w:rPr>
              <w:t>-.021</w:t>
            </w:r>
          </w:p>
        </w:tc>
        <w:tc>
          <w:tcPr>
            <w:tcW w:w="1438" w:type="dxa"/>
            <w:tcBorders>
              <w:top w:val="nil"/>
              <w:bottom w:val="nil"/>
            </w:tcBorders>
            <w:shd w:val="clear" w:color="auto" w:fill="FFFFFF"/>
            <w:tcMar>
              <w:top w:w="30" w:type="dxa"/>
              <w:left w:w="30" w:type="dxa"/>
              <w:bottom w:w="30" w:type="dxa"/>
              <w:right w:w="30" w:type="dxa"/>
            </w:tcMar>
            <w:vAlign w:val="center"/>
          </w:tcPr>
          <w:p w:rsidR="00380266" w:rsidRPr="000443F9" w:rsidRDefault="00380266" w:rsidP="00B77685">
            <w:pPr>
              <w:autoSpaceDE w:val="0"/>
              <w:autoSpaceDN w:val="0"/>
              <w:adjustRightInd w:val="0"/>
              <w:spacing w:after="0" w:line="320" w:lineRule="atLeast"/>
              <w:jc w:val="right"/>
              <w:rPr>
                <w:rFonts w:ascii="Arial" w:hAnsi="Arial" w:cs="Arial"/>
                <w:kern w:val="0"/>
                <w:sz w:val="18"/>
                <w:szCs w:val="18"/>
              </w:rPr>
            </w:pPr>
            <w:r w:rsidRPr="000443F9">
              <w:rPr>
                <w:rFonts w:ascii="Arial" w:hAnsi="Arial" w:cs="Arial"/>
                <w:kern w:val="0"/>
                <w:sz w:val="18"/>
                <w:szCs w:val="18"/>
              </w:rPr>
              <w:t>-.409</w:t>
            </w:r>
          </w:p>
        </w:tc>
        <w:tc>
          <w:tcPr>
            <w:tcW w:w="1440" w:type="dxa"/>
            <w:tcBorders>
              <w:top w:val="nil"/>
              <w:bottom w:val="nil"/>
              <w:right w:val="single" w:sz="16" w:space="0" w:color="000000"/>
            </w:tcBorders>
            <w:shd w:val="clear" w:color="auto" w:fill="FFFFFF"/>
            <w:tcMar>
              <w:top w:w="30" w:type="dxa"/>
              <w:left w:w="30" w:type="dxa"/>
              <w:bottom w:w="30" w:type="dxa"/>
              <w:right w:w="30" w:type="dxa"/>
            </w:tcMar>
            <w:vAlign w:val="center"/>
          </w:tcPr>
          <w:p w:rsidR="00380266" w:rsidRPr="000443F9" w:rsidRDefault="00380266" w:rsidP="00B77685">
            <w:pPr>
              <w:autoSpaceDE w:val="0"/>
              <w:autoSpaceDN w:val="0"/>
              <w:adjustRightInd w:val="0"/>
              <w:spacing w:after="0" w:line="320" w:lineRule="atLeast"/>
              <w:jc w:val="right"/>
              <w:rPr>
                <w:rFonts w:ascii="Arial" w:hAnsi="Arial" w:cs="Arial"/>
                <w:kern w:val="0"/>
                <w:sz w:val="18"/>
                <w:szCs w:val="18"/>
              </w:rPr>
            </w:pPr>
            <w:r w:rsidRPr="000443F9">
              <w:rPr>
                <w:rFonts w:ascii="Arial" w:hAnsi="Arial" w:cs="Arial"/>
                <w:kern w:val="0"/>
                <w:sz w:val="18"/>
                <w:szCs w:val="18"/>
              </w:rPr>
              <w:t>-1.011</w:t>
            </w:r>
          </w:p>
        </w:tc>
      </w:tr>
      <w:tr w:rsidR="00380266" w:rsidRPr="000443F9" w:rsidTr="00B77685">
        <w:trPr>
          <w:cantSplit/>
          <w:tblHeader/>
        </w:trPr>
        <w:tc>
          <w:tcPr>
            <w:tcW w:w="2023"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380266" w:rsidRPr="000443F9" w:rsidRDefault="00380266" w:rsidP="00B77685">
            <w:pPr>
              <w:autoSpaceDE w:val="0"/>
              <w:autoSpaceDN w:val="0"/>
              <w:adjustRightInd w:val="0"/>
              <w:spacing w:after="0" w:line="320" w:lineRule="atLeast"/>
              <w:rPr>
                <w:rFonts w:ascii="Arial" w:hAnsi="Arial" w:cs="Arial"/>
                <w:kern w:val="0"/>
                <w:sz w:val="18"/>
                <w:szCs w:val="18"/>
              </w:rPr>
            </w:pPr>
            <w:proofErr w:type="spellStart"/>
            <w:r w:rsidRPr="000443F9">
              <w:rPr>
                <w:rFonts w:ascii="Arial" w:hAnsi="Arial" w:cs="Arial"/>
                <w:kern w:val="0"/>
                <w:sz w:val="18"/>
                <w:szCs w:val="18"/>
              </w:rPr>
              <w:t>Asymp</w:t>
            </w:r>
            <w:proofErr w:type="spellEnd"/>
            <w:r w:rsidRPr="000443F9">
              <w:rPr>
                <w:rFonts w:ascii="Arial" w:hAnsi="Arial" w:cs="Arial"/>
                <w:kern w:val="0"/>
                <w:sz w:val="18"/>
                <w:szCs w:val="18"/>
              </w:rPr>
              <w:t>. Sig. (2-tailed)</w:t>
            </w:r>
          </w:p>
        </w:tc>
        <w:tc>
          <w:tcPr>
            <w:tcW w:w="1440"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80266" w:rsidRPr="000443F9" w:rsidRDefault="00380266" w:rsidP="00B77685">
            <w:pPr>
              <w:autoSpaceDE w:val="0"/>
              <w:autoSpaceDN w:val="0"/>
              <w:adjustRightInd w:val="0"/>
              <w:spacing w:after="0" w:line="320" w:lineRule="atLeast"/>
              <w:jc w:val="right"/>
              <w:rPr>
                <w:rFonts w:ascii="Arial" w:hAnsi="Arial" w:cs="Arial"/>
                <w:kern w:val="0"/>
                <w:sz w:val="18"/>
                <w:szCs w:val="18"/>
              </w:rPr>
            </w:pPr>
            <w:r w:rsidRPr="000443F9">
              <w:rPr>
                <w:rFonts w:ascii="Arial" w:hAnsi="Arial" w:cs="Arial"/>
                <w:kern w:val="0"/>
                <w:sz w:val="18"/>
                <w:szCs w:val="18"/>
              </w:rPr>
              <w:t>.983</w:t>
            </w:r>
          </w:p>
        </w:tc>
        <w:tc>
          <w:tcPr>
            <w:tcW w:w="1438" w:type="dxa"/>
            <w:tcBorders>
              <w:top w:val="nil"/>
              <w:bottom w:val="single" w:sz="16" w:space="0" w:color="000000"/>
            </w:tcBorders>
            <w:shd w:val="clear" w:color="auto" w:fill="FFFFFF"/>
            <w:tcMar>
              <w:top w:w="30" w:type="dxa"/>
              <w:left w:w="30" w:type="dxa"/>
              <w:bottom w:w="30" w:type="dxa"/>
              <w:right w:w="30" w:type="dxa"/>
            </w:tcMar>
            <w:vAlign w:val="center"/>
          </w:tcPr>
          <w:p w:rsidR="00380266" w:rsidRPr="000443F9" w:rsidRDefault="00380266" w:rsidP="00B77685">
            <w:pPr>
              <w:autoSpaceDE w:val="0"/>
              <w:autoSpaceDN w:val="0"/>
              <w:adjustRightInd w:val="0"/>
              <w:spacing w:after="0" w:line="320" w:lineRule="atLeast"/>
              <w:jc w:val="right"/>
              <w:rPr>
                <w:rFonts w:ascii="Arial" w:hAnsi="Arial" w:cs="Arial"/>
                <w:kern w:val="0"/>
                <w:sz w:val="18"/>
                <w:szCs w:val="18"/>
              </w:rPr>
            </w:pPr>
            <w:r w:rsidRPr="000443F9">
              <w:rPr>
                <w:rFonts w:ascii="Arial" w:hAnsi="Arial" w:cs="Arial"/>
                <w:kern w:val="0"/>
                <w:sz w:val="18"/>
                <w:szCs w:val="18"/>
              </w:rPr>
              <w:t>.683</w:t>
            </w:r>
          </w:p>
        </w:tc>
        <w:tc>
          <w:tcPr>
            <w:tcW w:w="1440"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380266" w:rsidRPr="000443F9" w:rsidRDefault="00380266" w:rsidP="00B77685">
            <w:pPr>
              <w:autoSpaceDE w:val="0"/>
              <w:autoSpaceDN w:val="0"/>
              <w:adjustRightInd w:val="0"/>
              <w:spacing w:after="0" w:line="320" w:lineRule="atLeast"/>
              <w:jc w:val="right"/>
              <w:rPr>
                <w:rFonts w:ascii="Arial" w:hAnsi="Arial" w:cs="Arial"/>
                <w:kern w:val="0"/>
                <w:sz w:val="18"/>
                <w:szCs w:val="18"/>
              </w:rPr>
            </w:pPr>
            <w:r w:rsidRPr="000443F9">
              <w:rPr>
                <w:rFonts w:ascii="Arial" w:hAnsi="Arial" w:cs="Arial"/>
                <w:kern w:val="0"/>
                <w:sz w:val="18"/>
                <w:szCs w:val="18"/>
              </w:rPr>
              <w:t>.312</w:t>
            </w:r>
          </w:p>
        </w:tc>
      </w:tr>
      <w:tr w:rsidR="00380266" w:rsidRPr="000443F9" w:rsidTr="00B77685">
        <w:trPr>
          <w:cantSplit/>
        </w:trPr>
        <w:tc>
          <w:tcPr>
            <w:tcW w:w="3463" w:type="dxa"/>
            <w:gridSpan w:val="2"/>
            <w:tcBorders>
              <w:top w:val="nil"/>
              <w:left w:val="nil"/>
              <w:bottom w:val="nil"/>
              <w:right w:val="nil"/>
            </w:tcBorders>
            <w:shd w:val="clear" w:color="auto" w:fill="FFFFFF"/>
            <w:tcMar>
              <w:top w:w="30" w:type="dxa"/>
              <w:left w:w="30" w:type="dxa"/>
              <w:bottom w:w="30" w:type="dxa"/>
              <w:right w:w="30" w:type="dxa"/>
            </w:tcMar>
          </w:tcPr>
          <w:p w:rsidR="00380266" w:rsidRPr="000443F9" w:rsidRDefault="00380266" w:rsidP="00B77685">
            <w:pPr>
              <w:autoSpaceDE w:val="0"/>
              <w:autoSpaceDN w:val="0"/>
              <w:adjustRightInd w:val="0"/>
              <w:spacing w:after="0" w:line="320" w:lineRule="atLeast"/>
              <w:rPr>
                <w:rFonts w:ascii="Arial" w:hAnsi="Arial" w:cs="Arial"/>
                <w:kern w:val="0"/>
                <w:sz w:val="18"/>
                <w:szCs w:val="18"/>
              </w:rPr>
            </w:pPr>
            <w:r w:rsidRPr="000443F9">
              <w:rPr>
                <w:rFonts w:ascii="Arial" w:hAnsi="Arial" w:cs="Arial"/>
                <w:kern w:val="0"/>
                <w:sz w:val="18"/>
                <w:szCs w:val="18"/>
              </w:rPr>
              <w:t>a. Grouping Variable: gender</w:t>
            </w:r>
          </w:p>
        </w:tc>
        <w:tc>
          <w:tcPr>
            <w:tcW w:w="1438" w:type="dxa"/>
            <w:tcBorders>
              <w:top w:val="nil"/>
              <w:left w:val="nil"/>
              <w:bottom w:val="nil"/>
              <w:right w:val="nil"/>
            </w:tcBorders>
            <w:shd w:val="clear" w:color="auto" w:fill="FFFFFF"/>
            <w:tcMar>
              <w:top w:w="30" w:type="dxa"/>
              <w:left w:w="30" w:type="dxa"/>
              <w:bottom w:w="30" w:type="dxa"/>
              <w:right w:w="30" w:type="dxa"/>
            </w:tcMar>
          </w:tcPr>
          <w:p w:rsidR="00380266" w:rsidRPr="000443F9" w:rsidRDefault="00380266" w:rsidP="00B77685">
            <w:pPr>
              <w:autoSpaceDE w:val="0"/>
              <w:autoSpaceDN w:val="0"/>
              <w:adjustRightInd w:val="0"/>
              <w:spacing w:after="0" w:line="240" w:lineRule="auto"/>
              <w:rPr>
                <w:kern w:val="0"/>
                <w:szCs w:val="24"/>
              </w:rPr>
            </w:pPr>
          </w:p>
        </w:tc>
        <w:tc>
          <w:tcPr>
            <w:tcW w:w="1440" w:type="dxa"/>
            <w:tcBorders>
              <w:top w:val="nil"/>
              <w:left w:val="nil"/>
              <w:bottom w:val="nil"/>
              <w:right w:val="nil"/>
            </w:tcBorders>
            <w:shd w:val="clear" w:color="auto" w:fill="FFFFFF"/>
            <w:tcMar>
              <w:top w:w="30" w:type="dxa"/>
              <w:left w:w="30" w:type="dxa"/>
              <w:bottom w:w="30" w:type="dxa"/>
              <w:right w:w="30" w:type="dxa"/>
            </w:tcMar>
          </w:tcPr>
          <w:p w:rsidR="00380266" w:rsidRPr="000443F9" w:rsidRDefault="00380266" w:rsidP="00B77685">
            <w:pPr>
              <w:autoSpaceDE w:val="0"/>
              <w:autoSpaceDN w:val="0"/>
              <w:adjustRightInd w:val="0"/>
              <w:spacing w:after="0" w:line="240" w:lineRule="auto"/>
              <w:rPr>
                <w:kern w:val="0"/>
                <w:szCs w:val="24"/>
              </w:rPr>
            </w:pPr>
          </w:p>
        </w:tc>
      </w:tr>
    </w:tbl>
    <w:p w:rsidR="00380266" w:rsidRPr="000443F9" w:rsidRDefault="00380266" w:rsidP="00380266">
      <w:pPr>
        <w:autoSpaceDE w:val="0"/>
        <w:autoSpaceDN w:val="0"/>
        <w:adjustRightInd w:val="0"/>
        <w:spacing w:after="0" w:line="400" w:lineRule="atLeast"/>
        <w:rPr>
          <w:kern w:val="0"/>
          <w:szCs w:val="24"/>
        </w:rPr>
      </w:pPr>
    </w:p>
    <w:p w:rsidR="00573A1A" w:rsidRDefault="00573A1A" w:rsidP="00D50F4B">
      <w:pPr>
        <w:tabs>
          <w:tab w:val="left" w:pos="9026"/>
        </w:tabs>
        <w:spacing w:after="12"/>
        <w:ind w:left="-5" w:right="728"/>
        <w:rPr>
          <w:bCs/>
        </w:rPr>
      </w:pPr>
      <w:bookmarkStart w:id="1" w:name="_Hlk167462450"/>
      <w:r w:rsidRPr="001C1D35">
        <w:rPr>
          <w:bCs/>
        </w:rPr>
        <w:t xml:space="preserve">There are no </w:t>
      </w:r>
      <w:proofErr w:type="spellStart"/>
      <w:r w:rsidRPr="001C1D35">
        <w:rPr>
          <w:bCs/>
        </w:rPr>
        <w:t>satistically</w:t>
      </w:r>
      <w:proofErr w:type="spellEnd"/>
      <w:r w:rsidRPr="001C1D35">
        <w:rPr>
          <w:bCs/>
        </w:rPr>
        <w:t xml:space="preserve"> significant differences in the distributions of these variables based on gender</w:t>
      </w:r>
      <w:r>
        <w:rPr>
          <w:bCs/>
        </w:rPr>
        <w:t>.</w:t>
      </w:r>
    </w:p>
    <w:bookmarkEnd w:id="1"/>
    <w:p w:rsidR="0051380D" w:rsidRPr="00573A1A" w:rsidRDefault="0051380D" w:rsidP="0051380D">
      <w:pPr>
        <w:spacing w:line="360" w:lineRule="auto"/>
        <w:ind w:left="0" w:firstLine="0"/>
        <w:rPr>
          <w:szCs w:val="24"/>
        </w:rPr>
      </w:pPr>
      <w:r w:rsidRPr="00573A1A">
        <w:rPr>
          <w:b/>
          <w:bCs/>
          <w:szCs w:val="24"/>
        </w:rPr>
        <w:t>SUMMARY OF FINDINGS</w:t>
      </w:r>
    </w:p>
    <w:p w:rsidR="00D50F4B" w:rsidRDefault="00D50F4B" w:rsidP="0051380D">
      <w:pPr>
        <w:tabs>
          <w:tab w:val="left" w:pos="3211"/>
          <w:tab w:val="center" w:pos="5043"/>
        </w:tabs>
        <w:spacing w:after="160" w:line="360" w:lineRule="auto"/>
        <w:ind w:left="0" w:right="0" w:firstLine="0"/>
      </w:pPr>
      <w:r>
        <w:t xml:space="preserve">The study reveals that 54.28% of employees are male and struggle with maintaining a healthy work-life balance. Most employees are satisfied with the overall sense of well-being in the workplace, while 27.15% believe the organization promotes mental and emotional well-being. Most employees agree with the idea that work can easily balance work and personal life, while 38.58% are satisfied with overall well-being. However, 35% disagree with the level of personal </w:t>
      </w:r>
      <w:proofErr w:type="spellStart"/>
      <w:r>
        <w:t>fulfillment</w:t>
      </w:r>
      <w:proofErr w:type="spellEnd"/>
      <w:r>
        <w:t xml:space="preserve"> in their current job. Most employees feel supported by colleagues and managers, and 37.78% believe the balance between work and non-work activities is satisfactory.</w:t>
      </w:r>
    </w:p>
    <w:p w:rsidR="0051380D" w:rsidRPr="00573A1A" w:rsidRDefault="0051380D" w:rsidP="0051380D">
      <w:pPr>
        <w:tabs>
          <w:tab w:val="left" w:pos="3211"/>
          <w:tab w:val="center" w:pos="5043"/>
        </w:tabs>
        <w:spacing w:after="160" w:line="360" w:lineRule="auto"/>
        <w:ind w:left="0" w:right="0" w:firstLine="0"/>
        <w:rPr>
          <w:b/>
          <w:szCs w:val="24"/>
        </w:rPr>
      </w:pPr>
      <w:r w:rsidRPr="00573A1A">
        <w:rPr>
          <w:b/>
          <w:szCs w:val="24"/>
        </w:rPr>
        <w:t>SUGGESTION</w:t>
      </w:r>
    </w:p>
    <w:p w:rsidR="00F508C2" w:rsidRDefault="00D50F4B" w:rsidP="00573A1A">
      <w:pPr>
        <w:ind w:left="0" w:right="1058" w:firstLine="0"/>
        <w:rPr>
          <w:b/>
          <w:bCs/>
          <w:sz w:val="28"/>
        </w:rPr>
      </w:pPr>
      <w:r>
        <w:t xml:space="preserve">To improve employee satisfaction and well-being, consider promoting gender diversity in surveys, addressing work-life balance struggles, </w:t>
      </w:r>
      <w:proofErr w:type="spellStart"/>
      <w:r>
        <w:t>analyzing</w:t>
      </w:r>
      <w:proofErr w:type="spellEnd"/>
      <w:r>
        <w:t xml:space="preserve"> job demands on personal life, fostering a supportive work environment, enhancing professional development opportunities, and enhancing social integration. Address </w:t>
      </w:r>
      <w:r>
        <w:lastRenderedPageBreak/>
        <w:t>neutral responses and consider adjustments to workload or policies to support better work-life integration.</w:t>
      </w:r>
    </w:p>
    <w:p w:rsidR="00573A1A" w:rsidRPr="00573A1A" w:rsidRDefault="00573A1A" w:rsidP="00573A1A">
      <w:pPr>
        <w:ind w:left="0" w:right="1058" w:firstLine="0"/>
        <w:rPr>
          <w:b/>
          <w:bCs/>
        </w:rPr>
      </w:pPr>
      <w:r w:rsidRPr="00573A1A">
        <w:rPr>
          <w:b/>
          <w:bCs/>
        </w:rPr>
        <w:t>CONCLUSION</w:t>
      </w:r>
    </w:p>
    <w:p w:rsidR="00573A1A" w:rsidRDefault="00573A1A" w:rsidP="00573A1A">
      <w:pPr>
        <w:ind w:left="0" w:right="1058" w:firstLine="0"/>
      </w:pPr>
      <w:r>
        <w:t xml:space="preserve">The study on quality of work-life balance among employees in the organization highlights several key findings. Overall, it is evident that achieving a healthy work-life balance is crucial for employee satisfaction, productivity, and well-being. Employees who perceive a better work-life balance tend to exhibit higher job satisfaction, lower stress levels, and increased commitment to their organization. This, in turn, can lead to higher retention rates and greater overall organizational success. However, challenges still exist in maintaining a satisfactory work-life balance, particularly due to factors such as workload, long working hours, and limited flexibility in work arrangements. To address these challenges and improve the quality of work-life balance for employees, organizations should consider implementing policies and initiatives that promote flexible work schedules, encourage a supportive and inclusive work culture, and provide resources for stress management and work-life balance education. Ultimately, prioritizing the well-being of employees by fostering a positive </w:t>
      </w:r>
      <w:proofErr w:type="spellStart"/>
      <w:r>
        <w:t>worklife</w:t>
      </w:r>
      <w:proofErr w:type="spellEnd"/>
      <w:r>
        <w:t xml:space="preserve"> balance not only benefits individuals but also contributes to the overall success and sustainability of the organization.                                            </w:t>
      </w:r>
    </w:p>
    <w:p w:rsidR="00573A1A" w:rsidRDefault="00F508C2" w:rsidP="0051380D">
      <w:pPr>
        <w:tabs>
          <w:tab w:val="left" w:pos="3211"/>
          <w:tab w:val="center" w:pos="5043"/>
        </w:tabs>
        <w:spacing w:after="160" w:line="360" w:lineRule="auto"/>
        <w:ind w:left="0" w:right="0" w:firstLine="0"/>
        <w:rPr>
          <w:b/>
          <w:sz w:val="28"/>
        </w:rPr>
      </w:pPr>
      <w:r>
        <w:rPr>
          <w:b/>
          <w:sz w:val="28"/>
        </w:rPr>
        <w:t>REFERENCE:</w:t>
      </w:r>
    </w:p>
    <w:p w:rsidR="008A5C29" w:rsidRDefault="008A5C29" w:rsidP="008A5C29">
      <w:pPr>
        <w:sectPr w:rsidR="008A5C29">
          <w:pgSz w:w="11906" w:h="16838"/>
          <w:pgMar w:top="1440" w:right="1440" w:bottom="1440" w:left="1440" w:header="708" w:footer="708" w:gutter="0"/>
          <w:cols w:space="708"/>
          <w:docGrid w:linePitch="360"/>
        </w:sectPr>
      </w:pPr>
    </w:p>
    <w:p w:rsidR="008A5C29" w:rsidRDefault="008A5C29" w:rsidP="008A5C29">
      <w:proofErr w:type="spellStart"/>
      <w:proofErr w:type="gramStart"/>
      <w:r>
        <w:lastRenderedPageBreak/>
        <w:t>Chooran</w:t>
      </w:r>
      <w:proofErr w:type="spellEnd"/>
      <w:r>
        <w:t xml:space="preserve">, B. S., &amp; </w:t>
      </w:r>
      <w:proofErr w:type="spellStart"/>
      <w:r>
        <w:t>Azadehdle</w:t>
      </w:r>
      <w:proofErr w:type="spellEnd"/>
      <w:r>
        <w:t>, M. R. (2015).</w:t>
      </w:r>
      <w:proofErr w:type="gramEnd"/>
      <w:r>
        <w:t xml:space="preserve"> Quality of Work Life and Its Role in Job Satisfaction of Organizational </w:t>
      </w:r>
      <w:proofErr w:type="gramStart"/>
      <w:r>
        <w:t>Managers:</w:t>
      </w:r>
      <w:proofErr w:type="gramEnd"/>
      <w:r>
        <w:t xml:space="preserve">(The Case of Managers in </w:t>
      </w:r>
      <w:proofErr w:type="spellStart"/>
      <w:r>
        <w:t>Alborz</w:t>
      </w:r>
      <w:proofErr w:type="spellEnd"/>
      <w:r>
        <w:t xml:space="preserve"> Insurance Company's Branches). </w:t>
      </w:r>
      <w:proofErr w:type="spellStart"/>
      <w:r>
        <w:t>Cumhuriyet</w:t>
      </w:r>
      <w:proofErr w:type="spellEnd"/>
      <w:r>
        <w:t xml:space="preserve"> Science Journal, 36(3), 258-266.</w:t>
      </w:r>
    </w:p>
    <w:p w:rsidR="008A5C29" w:rsidRDefault="008A5C29" w:rsidP="008A5C29">
      <w:r>
        <w:t xml:space="preserve">Chang, E. (1999). </w:t>
      </w:r>
      <w:proofErr w:type="gramStart"/>
      <w:r>
        <w:t xml:space="preserve">Career commitment as a complex moderator of organizational commitment and turnover </w:t>
      </w:r>
      <w:r>
        <w:lastRenderedPageBreak/>
        <w:t>intention.</w:t>
      </w:r>
      <w:proofErr w:type="gramEnd"/>
      <w:r>
        <w:t xml:space="preserve"> </w:t>
      </w:r>
      <w:proofErr w:type="gramStart"/>
      <w:r>
        <w:t>Human relations, 52(10), 1257-1278.</w:t>
      </w:r>
      <w:proofErr w:type="gramEnd"/>
      <w:r>
        <w:t xml:space="preserve"> </w:t>
      </w:r>
    </w:p>
    <w:p w:rsidR="008A5C29" w:rsidRDefault="008A5C29" w:rsidP="008A5C29">
      <w:proofErr w:type="spellStart"/>
      <w:proofErr w:type="gramStart"/>
      <w:r>
        <w:t>Çetinkanat</w:t>
      </w:r>
      <w:proofErr w:type="spellEnd"/>
      <w:r>
        <w:t xml:space="preserve">, A. C., &amp; </w:t>
      </w:r>
      <w:proofErr w:type="spellStart"/>
      <w:r>
        <w:t>Kösterelioglu</w:t>
      </w:r>
      <w:proofErr w:type="spellEnd"/>
      <w:r>
        <w:t>, M. A. (2016).</w:t>
      </w:r>
      <w:proofErr w:type="gramEnd"/>
      <w:r>
        <w:t xml:space="preserve"> Relationship between Quality of Work Life and Work Alienation: Research on Teachers. Universal Journal of Educational Research, 4(8), 1778-1786. </w:t>
      </w:r>
    </w:p>
    <w:p w:rsidR="008A5C29" w:rsidRDefault="008A5C29" w:rsidP="008A5C29">
      <w:r>
        <w:t xml:space="preserve">Creswell, J. W. (2003). Chapter One: A Framework For design. In J. W. Creswell, Qualitative, </w:t>
      </w:r>
      <w:r>
        <w:lastRenderedPageBreak/>
        <w:t xml:space="preserve">Quantitative, and mixed methods </w:t>
      </w:r>
      <w:proofErr w:type="gramStart"/>
      <w:r>
        <w:t>approaches</w:t>
      </w:r>
      <w:proofErr w:type="gramEnd"/>
      <w:r>
        <w:t>: Second Edition (pp. 3-26). London: Sage Publications, Inc.</w:t>
      </w:r>
    </w:p>
    <w:p w:rsidR="008A5C29" w:rsidRDefault="008A5C29" w:rsidP="008A5C29">
      <w:pPr>
        <w:tabs>
          <w:tab w:val="left" w:pos="3211"/>
          <w:tab w:val="center" w:pos="5043"/>
        </w:tabs>
        <w:spacing w:after="160" w:line="360" w:lineRule="auto"/>
        <w:ind w:left="0" w:right="0" w:firstLine="0"/>
        <w:rPr>
          <w:b/>
          <w:sz w:val="28"/>
        </w:rPr>
      </w:pPr>
      <w:proofErr w:type="gramStart"/>
      <w:r>
        <w:lastRenderedPageBreak/>
        <w:t>Kang, L. S., &amp; Deepak.</w:t>
      </w:r>
      <w:proofErr w:type="gramEnd"/>
      <w:r>
        <w:t xml:space="preserve"> </w:t>
      </w:r>
      <w:proofErr w:type="gramStart"/>
      <w:r>
        <w:t>(2014). Work-family conflict &amp; quality of work life among veterinary doctors.</w:t>
      </w:r>
      <w:proofErr w:type="gramEnd"/>
      <w:r>
        <w:t xml:space="preserve"> THE INDIAN JOURNAL OF INDUSTRIAL RELATIONS, 707- 721</w:t>
      </w:r>
    </w:p>
    <w:p w:rsidR="008A5C29" w:rsidRDefault="008A5C29" w:rsidP="0051380D">
      <w:pPr>
        <w:tabs>
          <w:tab w:val="left" w:pos="3211"/>
          <w:tab w:val="center" w:pos="5043"/>
        </w:tabs>
        <w:spacing w:after="160" w:line="360" w:lineRule="auto"/>
        <w:ind w:left="0" w:right="0" w:firstLine="0"/>
        <w:rPr>
          <w:b/>
          <w:sz w:val="28"/>
        </w:rPr>
        <w:sectPr w:rsidR="008A5C29" w:rsidSect="008A5C29">
          <w:type w:val="continuous"/>
          <w:pgSz w:w="11906" w:h="16838"/>
          <w:pgMar w:top="1440" w:right="1440" w:bottom="1440" w:left="1440" w:header="708" w:footer="708" w:gutter="0"/>
          <w:cols w:num="2" w:space="708"/>
          <w:docGrid w:linePitch="360"/>
        </w:sectPr>
      </w:pPr>
    </w:p>
    <w:p w:rsidR="00F508C2" w:rsidRDefault="00F508C2" w:rsidP="0051380D">
      <w:pPr>
        <w:tabs>
          <w:tab w:val="left" w:pos="3211"/>
          <w:tab w:val="center" w:pos="5043"/>
        </w:tabs>
        <w:spacing w:after="160" w:line="360" w:lineRule="auto"/>
        <w:ind w:left="0" w:right="0" w:firstLine="0"/>
        <w:rPr>
          <w:b/>
          <w:sz w:val="28"/>
        </w:rPr>
      </w:pPr>
    </w:p>
    <w:p w:rsidR="003128F4" w:rsidRDefault="003128F4" w:rsidP="0051380D">
      <w:pPr>
        <w:spacing w:after="0" w:line="259" w:lineRule="auto"/>
        <w:ind w:left="0" w:right="0" w:firstLine="0"/>
        <w:rPr>
          <w:b/>
          <w:bCs/>
          <w:sz w:val="28"/>
          <w:szCs w:val="28"/>
        </w:rPr>
      </w:pPr>
    </w:p>
    <w:p w:rsidR="003128F4" w:rsidRDefault="003128F4" w:rsidP="003128F4">
      <w:pPr>
        <w:spacing w:after="0" w:line="259" w:lineRule="auto"/>
        <w:ind w:left="0" w:right="0" w:firstLine="0"/>
        <w:jc w:val="center"/>
        <w:rPr>
          <w:b/>
          <w:bCs/>
          <w:sz w:val="28"/>
          <w:szCs w:val="28"/>
        </w:rPr>
      </w:pPr>
    </w:p>
    <w:p w:rsidR="003128F4" w:rsidRDefault="003128F4" w:rsidP="003128F4">
      <w:pPr>
        <w:spacing w:after="0" w:line="259" w:lineRule="auto"/>
        <w:ind w:left="0" w:right="0" w:firstLine="0"/>
        <w:jc w:val="center"/>
        <w:rPr>
          <w:b/>
          <w:bCs/>
          <w:sz w:val="28"/>
          <w:szCs w:val="28"/>
        </w:rPr>
      </w:pPr>
    </w:p>
    <w:p w:rsidR="003128F4" w:rsidRDefault="003128F4" w:rsidP="003128F4">
      <w:pPr>
        <w:spacing w:after="0" w:line="259" w:lineRule="auto"/>
        <w:ind w:left="0" w:right="0" w:firstLine="0"/>
        <w:jc w:val="center"/>
        <w:rPr>
          <w:b/>
          <w:bCs/>
          <w:sz w:val="28"/>
          <w:szCs w:val="28"/>
        </w:rPr>
      </w:pPr>
    </w:p>
    <w:p w:rsidR="003128F4" w:rsidRDefault="003128F4" w:rsidP="003128F4">
      <w:pPr>
        <w:spacing w:after="0" w:line="259" w:lineRule="auto"/>
        <w:ind w:left="0" w:right="0" w:firstLine="0"/>
        <w:jc w:val="center"/>
        <w:rPr>
          <w:b/>
          <w:bCs/>
          <w:sz w:val="28"/>
          <w:szCs w:val="28"/>
        </w:rPr>
      </w:pPr>
    </w:p>
    <w:p w:rsidR="003128F4" w:rsidRDefault="003128F4" w:rsidP="003128F4">
      <w:pPr>
        <w:spacing w:after="0" w:line="259" w:lineRule="auto"/>
        <w:ind w:left="0" w:right="0" w:firstLine="0"/>
        <w:jc w:val="center"/>
        <w:rPr>
          <w:b/>
          <w:bCs/>
          <w:sz w:val="28"/>
          <w:szCs w:val="28"/>
        </w:rPr>
      </w:pPr>
    </w:p>
    <w:p w:rsidR="003128F4" w:rsidRDefault="003128F4" w:rsidP="003128F4">
      <w:pPr>
        <w:spacing w:after="0" w:line="259" w:lineRule="auto"/>
        <w:ind w:left="0" w:right="0" w:firstLine="0"/>
        <w:jc w:val="center"/>
        <w:rPr>
          <w:b/>
          <w:bCs/>
          <w:sz w:val="28"/>
          <w:szCs w:val="28"/>
        </w:rPr>
      </w:pPr>
    </w:p>
    <w:p w:rsidR="003128F4" w:rsidRDefault="003128F4" w:rsidP="003128F4">
      <w:pPr>
        <w:spacing w:after="0" w:line="259" w:lineRule="auto"/>
        <w:ind w:left="0" w:right="0" w:firstLine="0"/>
        <w:jc w:val="center"/>
        <w:rPr>
          <w:b/>
          <w:bCs/>
          <w:sz w:val="28"/>
          <w:szCs w:val="28"/>
        </w:rPr>
      </w:pPr>
    </w:p>
    <w:p w:rsidR="003128F4" w:rsidRDefault="003128F4" w:rsidP="003128F4">
      <w:pPr>
        <w:spacing w:after="0" w:line="259" w:lineRule="auto"/>
        <w:ind w:left="0" w:right="0" w:firstLine="0"/>
        <w:jc w:val="center"/>
        <w:rPr>
          <w:b/>
          <w:bCs/>
          <w:sz w:val="28"/>
          <w:szCs w:val="28"/>
        </w:rPr>
      </w:pPr>
    </w:p>
    <w:p w:rsidR="003128F4" w:rsidRDefault="003128F4" w:rsidP="003128F4">
      <w:pPr>
        <w:spacing w:after="0" w:line="259" w:lineRule="auto"/>
        <w:ind w:left="0" w:right="0" w:firstLine="0"/>
        <w:jc w:val="center"/>
        <w:rPr>
          <w:b/>
          <w:bCs/>
          <w:sz w:val="28"/>
          <w:szCs w:val="28"/>
        </w:rPr>
      </w:pPr>
    </w:p>
    <w:p w:rsidR="003128F4" w:rsidRDefault="003128F4" w:rsidP="003128F4">
      <w:pPr>
        <w:spacing w:after="0" w:line="259" w:lineRule="auto"/>
        <w:ind w:left="0" w:right="0" w:firstLine="0"/>
        <w:jc w:val="center"/>
        <w:rPr>
          <w:b/>
          <w:bCs/>
          <w:sz w:val="28"/>
          <w:szCs w:val="28"/>
        </w:rPr>
      </w:pPr>
    </w:p>
    <w:p w:rsidR="003128F4" w:rsidRDefault="003128F4" w:rsidP="003128F4">
      <w:pPr>
        <w:spacing w:after="0" w:line="259" w:lineRule="auto"/>
        <w:ind w:left="0" w:right="0" w:firstLine="0"/>
        <w:jc w:val="center"/>
        <w:rPr>
          <w:b/>
          <w:bCs/>
          <w:sz w:val="28"/>
          <w:szCs w:val="28"/>
        </w:rPr>
      </w:pPr>
    </w:p>
    <w:p w:rsidR="003128F4" w:rsidRDefault="003128F4" w:rsidP="003128F4">
      <w:pPr>
        <w:spacing w:after="0" w:line="259" w:lineRule="auto"/>
        <w:ind w:left="0" w:right="0" w:firstLine="0"/>
        <w:jc w:val="center"/>
        <w:rPr>
          <w:b/>
          <w:bCs/>
          <w:sz w:val="28"/>
          <w:szCs w:val="28"/>
        </w:rPr>
      </w:pPr>
    </w:p>
    <w:p w:rsidR="003128F4" w:rsidRDefault="003128F4" w:rsidP="003128F4">
      <w:pPr>
        <w:spacing w:after="0" w:line="259" w:lineRule="auto"/>
        <w:ind w:left="0" w:right="0" w:firstLine="0"/>
        <w:jc w:val="center"/>
        <w:rPr>
          <w:b/>
          <w:bCs/>
          <w:sz w:val="28"/>
          <w:szCs w:val="28"/>
        </w:rPr>
      </w:pPr>
    </w:p>
    <w:p w:rsidR="003128F4" w:rsidRDefault="003128F4" w:rsidP="003128F4">
      <w:pPr>
        <w:spacing w:after="0" w:line="259" w:lineRule="auto"/>
        <w:ind w:left="0" w:right="0" w:firstLine="0"/>
        <w:jc w:val="center"/>
        <w:rPr>
          <w:b/>
          <w:bCs/>
          <w:sz w:val="28"/>
          <w:szCs w:val="28"/>
        </w:rPr>
      </w:pPr>
    </w:p>
    <w:p w:rsidR="003128F4" w:rsidRDefault="003128F4" w:rsidP="003128F4">
      <w:pPr>
        <w:spacing w:after="0" w:line="259" w:lineRule="auto"/>
        <w:ind w:left="0" w:right="0" w:firstLine="0"/>
        <w:jc w:val="center"/>
        <w:rPr>
          <w:b/>
          <w:bCs/>
          <w:sz w:val="28"/>
          <w:szCs w:val="28"/>
        </w:rPr>
      </w:pPr>
    </w:p>
    <w:p w:rsidR="003128F4" w:rsidRDefault="003128F4" w:rsidP="003128F4">
      <w:pPr>
        <w:spacing w:after="0" w:line="259" w:lineRule="auto"/>
        <w:ind w:left="0" w:right="0" w:firstLine="0"/>
        <w:jc w:val="center"/>
        <w:rPr>
          <w:b/>
          <w:bCs/>
          <w:sz w:val="28"/>
          <w:szCs w:val="28"/>
        </w:rPr>
      </w:pPr>
    </w:p>
    <w:p w:rsidR="003128F4" w:rsidRDefault="003128F4" w:rsidP="003128F4">
      <w:pPr>
        <w:spacing w:after="0" w:line="259" w:lineRule="auto"/>
        <w:ind w:left="0" w:right="0" w:firstLine="0"/>
        <w:jc w:val="center"/>
        <w:rPr>
          <w:b/>
          <w:bCs/>
          <w:sz w:val="28"/>
          <w:szCs w:val="28"/>
        </w:rPr>
      </w:pPr>
    </w:p>
    <w:p w:rsidR="003128F4" w:rsidRDefault="003128F4" w:rsidP="003128F4">
      <w:pPr>
        <w:spacing w:after="0" w:line="259" w:lineRule="auto"/>
        <w:ind w:left="0" w:right="0" w:firstLine="0"/>
        <w:jc w:val="center"/>
        <w:rPr>
          <w:b/>
          <w:bCs/>
          <w:sz w:val="28"/>
          <w:szCs w:val="28"/>
        </w:rPr>
      </w:pPr>
    </w:p>
    <w:p w:rsidR="003128F4" w:rsidRDefault="003128F4" w:rsidP="003128F4">
      <w:pPr>
        <w:spacing w:after="0" w:line="259" w:lineRule="auto"/>
        <w:ind w:left="0" w:right="0" w:firstLine="0"/>
        <w:jc w:val="center"/>
        <w:rPr>
          <w:b/>
          <w:bCs/>
          <w:sz w:val="28"/>
          <w:szCs w:val="28"/>
        </w:rPr>
      </w:pPr>
    </w:p>
    <w:p w:rsidR="003128F4" w:rsidRDefault="003128F4" w:rsidP="003128F4">
      <w:pPr>
        <w:spacing w:after="0" w:line="259" w:lineRule="auto"/>
        <w:ind w:left="0" w:right="0" w:firstLine="0"/>
        <w:jc w:val="center"/>
        <w:rPr>
          <w:b/>
          <w:bCs/>
          <w:sz w:val="28"/>
          <w:szCs w:val="28"/>
        </w:rPr>
      </w:pPr>
    </w:p>
    <w:p w:rsidR="003128F4" w:rsidRDefault="003128F4" w:rsidP="003128F4">
      <w:pPr>
        <w:spacing w:after="0" w:line="259" w:lineRule="auto"/>
        <w:ind w:left="0" w:right="0" w:firstLine="0"/>
        <w:jc w:val="center"/>
        <w:rPr>
          <w:b/>
          <w:bCs/>
          <w:sz w:val="28"/>
          <w:szCs w:val="28"/>
        </w:rPr>
      </w:pPr>
    </w:p>
    <w:p w:rsidR="003128F4" w:rsidRDefault="003128F4" w:rsidP="003128F4">
      <w:pPr>
        <w:spacing w:after="0" w:line="259" w:lineRule="auto"/>
        <w:ind w:left="0" w:right="0" w:firstLine="0"/>
        <w:jc w:val="center"/>
        <w:rPr>
          <w:b/>
          <w:bCs/>
          <w:sz w:val="28"/>
          <w:szCs w:val="28"/>
        </w:rPr>
      </w:pPr>
    </w:p>
    <w:p w:rsidR="003128F4" w:rsidRDefault="003128F4" w:rsidP="003128F4">
      <w:pPr>
        <w:spacing w:after="0" w:line="259" w:lineRule="auto"/>
        <w:ind w:left="0" w:right="0" w:firstLine="0"/>
        <w:jc w:val="center"/>
        <w:rPr>
          <w:b/>
          <w:bCs/>
          <w:sz w:val="28"/>
          <w:szCs w:val="28"/>
        </w:rPr>
      </w:pPr>
    </w:p>
    <w:p w:rsidR="003128F4" w:rsidRDefault="003128F4" w:rsidP="003128F4">
      <w:pPr>
        <w:spacing w:after="0" w:line="259" w:lineRule="auto"/>
        <w:ind w:left="0" w:right="0" w:firstLine="0"/>
        <w:jc w:val="center"/>
        <w:rPr>
          <w:b/>
          <w:bCs/>
          <w:sz w:val="28"/>
          <w:szCs w:val="28"/>
        </w:rPr>
      </w:pPr>
    </w:p>
    <w:p w:rsidR="003128F4" w:rsidRDefault="003128F4" w:rsidP="003128F4">
      <w:pPr>
        <w:spacing w:after="0" w:line="259" w:lineRule="auto"/>
        <w:ind w:left="0" w:right="0" w:firstLine="0"/>
        <w:jc w:val="center"/>
        <w:rPr>
          <w:b/>
          <w:bCs/>
          <w:sz w:val="28"/>
          <w:szCs w:val="28"/>
        </w:rPr>
      </w:pPr>
    </w:p>
    <w:p w:rsidR="003128F4" w:rsidRDefault="003128F4" w:rsidP="003128F4">
      <w:pPr>
        <w:spacing w:after="0" w:line="259" w:lineRule="auto"/>
        <w:ind w:left="0" w:right="0" w:firstLine="0"/>
        <w:jc w:val="center"/>
        <w:rPr>
          <w:b/>
          <w:bCs/>
          <w:sz w:val="28"/>
          <w:szCs w:val="28"/>
        </w:rPr>
      </w:pPr>
    </w:p>
    <w:p w:rsidR="003128F4" w:rsidRDefault="003128F4" w:rsidP="003128F4">
      <w:pPr>
        <w:spacing w:after="0" w:line="259" w:lineRule="auto"/>
        <w:ind w:left="0" w:right="0" w:firstLine="0"/>
        <w:jc w:val="center"/>
        <w:rPr>
          <w:b/>
          <w:bCs/>
          <w:sz w:val="28"/>
          <w:szCs w:val="28"/>
        </w:rPr>
      </w:pPr>
    </w:p>
    <w:p w:rsidR="003128F4" w:rsidRDefault="003128F4" w:rsidP="003128F4">
      <w:pPr>
        <w:spacing w:after="0" w:line="259" w:lineRule="auto"/>
        <w:ind w:left="0" w:right="0" w:firstLine="0"/>
        <w:jc w:val="center"/>
        <w:rPr>
          <w:b/>
          <w:bCs/>
          <w:sz w:val="28"/>
          <w:szCs w:val="28"/>
        </w:rPr>
      </w:pPr>
    </w:p>
    <w:p w:rsidR="003128F4" w:rsidRDefault="003128F4" w:rsidP="003128F4">
      <w:pPr>
        <w:spacing w:after="0" w:line="259" w:lineRule="auto"/>
        <w:ind w:left="0" w:right="0" w:firstLine="0"/>
        <w:jc w:val="center"/>
        <w:rPr>
          <w:b/>
          <w:bCs/>
          <w:sz w:val="28"/>
          <w:szCs w:val="28"/>
        </w:rPr>
      </w:pPr>
    </w:p>
    <w:p w:rsidR="003128F4" w:rsidRDefault="003128F4" w:rsidP="003128F4">
      <w:pPr>
        <w:spacing w:after="0" w:line="259" w:lineRule="auto"/>
        <w:ind w:left="0" w:right="0" w:firstLine="0"/>
        <w:jc w:val="center"/>
        <w:rPr>
          <w:b/>
          <w:bCs/>
          <w:sz w:val="28"/>
          <w:szCs w:val="28"/>
        </w:rPr>
      </w:pPr>
    </w:p>
    <w:p w:rsidR="00F56C58" w:rsidRDefault="00F56C58" w:rsidP="00635A11">
      <w:pPr>
        <w:ind w:left="0" w:firstLine="0"/>
      </w:pPr>
    </w:p>
    <w:sectPr w:rsidR="00F56C58" w:rsidSect="008A5C29">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3239F"/>
    <w:multiLevelType w:val="hybridMultilevel"/>
    <w:tmpl w:val="84622B2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3A82523F"/>
    <w:multiLevelType w:val="hybridMultilevel"/>
    <w:tmpl w:val="EF449F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4C290CE4"/>
    <w:multiLevelType w:val="hybridMultilevel"/>
    <w:tmpl w:val="52A614B0"/>
    <w:lvl w:ilvl="0" w:tplc="22208282">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A250E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74A4C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92A40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5695D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E4683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B0118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D40CB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F4076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56C3332C"/>
    <w:multiLevelType w:val="hybridMultilevel"/>
    <w:tmpl w:val="BCDCD98C"/>
    <w:lvl w:ilvl="0" w:tplc="8B7CB2D0">
      <w:start w:val="1"/>
      <w:numFmt w:val="bullet"/>
      <w:lvlText w:val="•"/>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E82840">
      <w:start w:val="1"/>
      <w:numFmt w:val="bullet"/>
      <w:lvlText w:val="o"/>
      <w:lvlJc w:val="left"/>
      <w:pPr>
        <w:ind w:left="11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5015CE">
      <w:start w:val="1"/>
      <w:numFmt w:val="bullet"/>
      <w:lvlText w:val="▪"/>
      <w:lvlJc w:val="left"/>
      <w:pPr>
        <w:ind w:left="18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B25F2A">
      <w:start w:val="1"/>
      <w:numFmt w:val="bullet"/>
      <w:lvlText w:val="•"/>
      <w:lvlJc w:val="left"/>
      <w:pPr>
        <w:ind w:left="25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D82024C">
      <w:start w:val="1"/>
      <w:numFmt w:val="bullet"/>
      <w:lvlText w:val="o"/>
      <w:lvlJc w:val="left"/>
      <w:pPr>
        <w:ind w:left="3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488D74">
      <w:start w:val="1"/>
      <w:numFmt w:val="bullet"/>
      <w:lvlText w:val="▪"/>
      <w:lvlJc w:val="left"/>
      <w:pPr>
        <w:ind w:left="39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9EBC58">
      <w:start w:val="1"/>
      <w:numFmt w:val="bullet"/>
      <w:lvlText w:val="•"/>
      <w:lvlJc w:val="left"/>
      <w:pPr>
        <w:ind w:left="47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9042EE">
      <w:start w:val="1"/>
      <w:numFmt w:val="bullet"/>
      <w:lvlText w:val="o"/>
      <w:lvlJc w:val="left"/>
      <w:pPr>
        <w:ind w:left="54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A06FD2">
      <w:start w:val="1"/>
      <w:numFmt w:val="bullet"/>
      <w:lvlText w:val="▪"/>
      <w:lvlJc w:val="left"/>
      <w:pPr>
        <w:ind w:left="61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8F4"/>
    <w:rsid w:val="000A5E15"/>
    <w:rsid w:val="001B0015"/>
    <w:rsid w:val="001F588E"/>
    <w:rsid w:val="003128F4"/>
    <w:rsid w:val="00380266"/>
    <w:rsid w:val="004D75BE"/>
    <w:rsid w:val="0051380D"/>
    <w:rsid w:val="00573A1A"/>
    <w:rsid w:val="005B7257"/>
    <w:rsid w:val="00635A11"/>
    <w:rsid w:val="00740B75"/>
    <w:rsid w:val="008A5C29"/>
    <w:rsid w:val="00BD321D"/>
    <w:rsid w:val="00C21AC2"/>
    <w:rsid w:val="00D50F4B"/>
    <w:rsid w:val="00E04AE4"/>
    <w:rsid w:val="00F508C2"/>
    <w:rsid w:val="00F56C5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8F4"/>
    <w:pPr>
      <w:spacing w:after="207" w:line="347" w:lineRule="auto"/>
      <w:ind w:left="10" w:right="739" w:hanging="10"/>
      <w:jc w:val="both"/>
    </w:pPr>
    <w:rPr>
      <w:rFonts w:ascii="Times New Roman" w:eastAsia="Times New Roman" w:hAnsi="Times New Roman" w:cs="Times New Roman"/>
      <w:color w:val="000000"/>
      <w:sz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8F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8F4"/>
    <w:pPr>
      <w:spacing w:after="207" w:line="347" w:lineRule="auto"/>
      <w:ind w:left="10" w:right="739" w:hanging="10"/>
      <w:jc w:val="both"/>
    </w:pPr>
    <w:rPr>
      <w:rFonts w:ascii="Times New Roman" w:eastAsia="Times New Roman" w:hAnsi="Times New Roman" w:cs="Times New Roman"/>
      <w:color w:val="000000"/>
      <w:sz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28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97933">
      <w:bodyDiv w:val="1"/>
      <w:marLeft w:val="0"/>
      <w:marRight w:val="0"/>
      <w:marTop w:val="0"/>
      <w:marBottom w:val="0"/>
      <w:divBdr>
        <w:top w:val="none" w:sz="0" w:space="0" w:color="auto"/>
        <w:left w:val="none" w:sz="0" w:space="0" w:color="auto"/>
        <w:bottom w:val="none" w:sz="0" w:space="0" w:color="auto"/>
        <w:right w:val="none" w:sz="0" w:space="0" w:color="auto"/>
      </w:divBdr>
    </w:div>
    <w:div w:id="613709440">
      <w:bodyDiv w:val="1"/>
      <w:marLeft w:val="0"/>
      <w:marRight w:val="0"/>
      <w:marTop w:val="0"/>
      <w:marBottom w:val="0"/>
      <w:divBdr>
        <w:top w:val="none" w:sz="0" w:space="0" w:color="auto"/>
        <w:left w:val="none" w:sz="0" w:space="0" w:color="auto"/>
        <w:bottom w:val="none" w:sz="0" w:space="0" w:color="auto"/>
        <w:right w:val="none" w:sz="0" w:space="0" w:color="auto"/>
      </w:divBdr>
    </w:div>
    <w:div w:id="1953710837">
      <w:bodyDiv w:val="1"/>
      <w:marLeft w:val="0"/>
      <w:marRight w:val="0"/>
      <w:marTop w:val="0"/>
      <w:marBottom w:val="0"/>
      <w:divBdr>
        <w:top w:val="none" w:sz="0" w:space="0" w:color="auto"/>
        <w:left w:val="none" w:sz="0" w:space="0" w:color="auto"/>
        <w:bottom w:val="none" w:sz="0" w:space="0" w:color="auto"/>
        <w:right w:val="none" w:sz="0" w:space="0" w:color="auto"/>
      </w:divBdr>
    </w:div>
    <w:div w:id="201275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2186</Words>
  <Characters>12466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lmaha2072@gmail.com</dc:creator>
  <cp:lastModifiedBy>HEMAMALINI</cp:lastModifiedBy>
  <cp:revision>2</cp:revision>
  <dcterms:created xsi:type="dcterms:W3CDTF">2024-05-27T06:36:00Z</dcterms:created>
  <dcterms:modified xsi:type="dcterms:W3CDTF">2024-05-27T06:36:00Z</dcterms:modified>
</cp:coreProperties>
</file>