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D31" w14:textId="26945C1D" w:rsidR="00B45F41" w:rsidRPr="007B7C09" w:rsidRDefault="00CA59D9" w:rsidP="00CF5C3F">
      <w:pPr>
        <w:spacing w:line="276" w:lineRule="auto"/>
        <w:jc w:val="both"/>
        <w:rPr>
          <w:b/>
          <w:bCs/>
          <w:sz w:val="24"/>
          <w:szCs w:val="24"/>
        </w:rPr>
      </w:pPr>
      <w:r w:rsidRPr="007B7C09">
        <w:rPr>
          <w:b/>
          <w:bCs/>
          <w:sz w:val="24"/>
          <w:szCs w:val="24"/>
        </w:rPr>
        <w:t xml:space="preserve">PERFORMANCE AND PRACTICES OF CASH MANAGEMENT IN MADHUCON INDUSTRY </w:t>
      </w:r>
    </w:p>
    <w:p w14:paraId="038FF1DE" w14:textId="3F87FB12" w:rsidR="00116903" w:rsidRPr="002E70DD" w:rsidRDefault="009619A6" w:rsidP="00CF5C3F">
      <w:pPr>
        <w:spacing w:line="276" w:lineRule="auto"/>
        <w:jc w:val="both"/>
        <w:rPr>
          <w:rFonts w:ascii="Times New Roman" w:hAnsi="Times New Roman" w:cs="Times New Roman"/>
        </w:rPr>
      </w:pPr>
      <w:proofErr w:type="spellStart"/>
      <w:r w:rsidRPr="002E70DD">
        <w:rPr>
          <w:rFonts w:ascii="Times New Roman" w:hAnsi="Times New Roman" w:cs="Times New Roman"/>
        </w:rPr>
        <w:t>C.Ravi</w:t>
      </w:r>
      <w:proofErr w:type="spellEnd"/>
      <w:r w:rsidRPr="002E70DD">
        <w:rPr>
          <w:rFonts w:ascii="Times New Roman" w:hAnsi="Times New Roman" w:cs="Times New Roman"/>
        </w:rPr>
        <w:t xml:space="preserve"> Kumar </w:t>
      </w:r>
      <w:proofErr w:type="gramStart"/>
      <w:r w:rsidRPr="002E70DD">
        <w:rPr>
          <w:rFonts w:ascii="Times New Roman" w:hAnsi="Times New Roman" w:cs="Times New Roman"/>
        </w:rPr>
        <w:t>Asst .Professor</w:t>
      </w:r>
      <w:proofErr w:type="gramEnd"/>
      <w:r w:rsidRPr="002E70DD">
        <w:rPr>
          <w:rFonts w:ascii="Times New Roman" w:hAnsi="Times New Roman" w:cs="Times New Roman"/>
        </w:rPr>
        <w:t xml:space="preserve"> Mba </w:t>
      </w:r>
      <w:proofErr w:type="spellStart"/>
      <w:r w:rsidRPr="002E70DD">
        <w:rPr>
          <w:rFonts w:ascii="Times New Roman" w:hAnsi="Times New Roman" w:cs="Times New Roman"/>
        </w:rPr>
        <w:t>Departent</w:t>
      </w:r>
      <w:proofErr w:type="spellEnd"/>
      <w:r w:rsidRPr="002E70DD">
        <w:rPr>
          <w:rFonts w:ascii="Times New Roman" w:hAnsi="Times New Roman" w:cs="Times New Roman"/>
        </w:rPr>
        <w:t xml:space="preserve"> </w:t>
      </w:r>
      <w:proofErr w:type="spellStart"/>
      <w:r w:rsidRPr="002E70DD">
        <w:rPr>
          <w:rFonts w:ascii="Times New Roman" w:hAnsi="Times New Roman" w:cs="Times New Roman"/>
        </w:rPr>
        <w:t>Santhiram</w:t>
      </w:r>
      <w:proofErr w:type="spellEnd"/>
      <w:r w:rsidRPr="002E70DD">
        <w:rPr>
          <w:rFonts w:ascii="Times New Roman" w:hAnsi="Times New Roman" w:cs="Times New Roman"/>
        </w:rPr>
        <w:t xml:space="preserve"> Engineering College(Autonomous)  </w:t>
      </w:r>
      <w:proofErr w:type="spellStart"/>
      <w:r w:rsidRPr="002E70DD">
        <w:rPr>
          <w:rFonts w:ascii="Times New Roman" w:hAnsi="Times New Roman" w:cs="Times New Roman"/>
        </w:rPr>
        <w:t>Nandyal</w:t>
      </w:r>
      <w:proofErr w:type="spellEnd"/>
    </w:p>
    <w:p w14:paraId="443E832D" w14:textId="4823BADA" w:rsidR="00116903" w:rsidRPr="002E70DD" w:rsidRDefault="009619A6" w:rsidP="00CF5C3F">
      <w:pPr>
        <w:spacing w:line="276" w:lineRule="auto"/>
        <w:jc w:val="both"/>
        <w:rPr>
          <w:rFonts w:ascii="Times New Roman" w:hAnsi="Times New Roman" w:cs="Times New Roman"/>
        </w:rPr>
      </w:pPr>
      <w:proofErr w:type="spellStart"/>
      <w:proofErr w:type="gramStart"/>
      <w:r w:rsidRPr="002E70DD">
        <w:rPr>
          <w:rFonts w:ascii="Times New Roman" w:hAnsi="Times New Roman" w:cs="Times New Roman"/>
        </w:rPr>
        <w:t>G.Sanghavi</w:t>
      </w:r>
      <w:proofErr w:type="spellEnd"/>
      <w:proofErr w:type="gramEnd"/>
      <w:r w:rsidRPr="002E70DD">
        <w:rPr>
          <w:rFonts w:ascii="Times New Roman" w:hAnsi="Times New Roman" w:cs="Times New Roman"/>
        </w:rPr>
        <w:t xml:space="preserve">   Mba Student </w:t>
      </w:r>
      <w:proofErr w:type="spellStart"/>
      <w:r w:rsidRPr="002E70DD">
        <w:rPr>
          <w:rFonts w:ascii="Times New Roman" w:hAnsi="Times New Roman" w:cs="Times New Roman"/>
        </w:rPr>
        <w:t>Santhiram</w:t>
      </w:r>
      <w:proofErr w:type="spellEnd"/>
      <w:r w:rsidRPr="002E70DD">
        <w:rPr>
          <w:rFonts w:ascii="Times New Roman" w:hAnsi="Times New Roman" w:cs="Times New Roman"/>
        </w:rPr>
        <w:t xml:space="preserve"> Engineering College(Autonomous)  </w:t>
      </w:r>
      <w:proofErr w:type="spellStart"/>
      <w:r w:rsidRPr="002E70DD">
        <w:rPr>
          <w:rFonts w:ascii="Times New Roman" w:hAnsi="Times New Roman" w:cs="Times New Roman"/>
        </w:rPr>
        <w:t>Nandyal</w:t>
      </w:r>
      <w:proofErr w:type="spellEnd"/>
    </w:p>
    <w:p w14:paraId="2D3B31A9" w14:textId="070DA1F0" w:rsidR="00116903" w:rsidRPr="002E70DD" w:rsidRDefault="009619A6" w:rsidP="00CF5C3F">
      <w:pPr>
        <w:spacing w:line="276" w:lineRule="auto"/>
        <w:jc w:val="both"/>
        <w:rPr>
          <w:rFonts w:ascii="Times New Roman" w:hAnsi="Times New Roman" w:cs="Times New Roman"/>
        </w:rPr>
      </w:pPr>
      <w:r w:rsidRPr="002E70DD">
        <w:rPr>
          <w:rFonts w:ascii="Times New Roman" w:hAnsi="Times New Roman" w:cs="Times New Roman"/>
        </w:rPr>
        <w:t>--------------------------------------------------------------------------------------------------------------------------</w:t>
      </w:r>
    </w:p>
    <w:p w14:paraId="52ECF1D7" w14:textId="6BA96D0F" w:rsidR="00116903" w:rsidRPr="002E70DD" w:rsidRDefault="009619A6" w:rsidP="00CF5C3F">
      <w:pPr>
        <w:spacing w:line="276" w:lineRule="auto"/>
        <w:jc w:val="both"/>
        <w:rPr>
          <w:rFonts w:ascii="Times New Roman" w:hAnsi="Times New Roman" w:cs="Times New Roman"/>
          <w:b/>
          <w:bCs/>
        </w:rPr>
      </w:pPr>
      <w:proofErr w:type="gramStart"/>
      <w:r w:rsidRPr="002E70DD">
        <w:rPr>
          <w:rFonts w:ascii="Times New Roman" w:hAnsi="Times New Roman" w:cs="Times New Roman"/>
          <w:b/>
          <w:bCs/>
        </w:rPr>
        <w:t>Abstract :</w:t>
      </w:r>
      <w:proofErr w:type="gramEnd"/>
    </w:p>
    <w:p w14:paraId="794FDDFA" w14:textId="6BA3ABFF" w:rsidR="009E572F" w:rsidRPr="002E70DD" w:rsidRDefault="009619A6" w:rsidP="00CF5C3F">
      <w:pPr>
        <w:spacing w:line="276" w:lineRule="auto"/>
        <w:jc w:val="both"/>
        <w:rPr>
          <w:rFonts w:ascii="Times New Roman" w:hAnsi="Times New Roman" w:cs="Times New Roman"/>
          <w:b/>
          <w:bCs/>
        </w:rPr>
      </w:pPr>
      <w:r w:rsidRPr="002E70DD">
        <w:t xml:space="preserve">Cash Is </w:t>
      </w:r>
      <w:proofErr w:type="gramStart"/>
      <w:r w:rsidRPr="002E70DD">
        <w:t>The</w:t>
      </w:r>
      <w:proofErr w:type="gramEnd"/>
      <w:r w:rsidRPr="002E70DD">
        <w:t xml:space="preserve"> Most Vital Resource And Lifeblood Of Any Business. Healthy Circulation </w:t>
      </w:r>
      <w:proofErr w:type="gramStart"/>
      <w:r w:rsidRPr="002E70DD">
        <w:t>Of</w:t>
      </w:r>
      <w:proofErr w:type="gramEnd"/>
      <w:r w:rsidRPr="002E70DD">
        <w:t xml:space="preserve"> Cash Throughout The Business Operations Has Been The Basis Of Business Success Which Will Depend On The Efficient Cash Management. In The Past, The Objective </w:t>
      </w:r>
      <w:proofErr w:type="gramStart"/>
      <w:r w:rsidRPr="002E70DD">
        <w:t>Of</w:t>
      </w:r>
      <w:proofErr w:type="gramEnd"/>
      <w:r w:rsidRPr="002E70DD">
        <w:t xml:space="preserve"> Cash Management Was Having Sufficient Funds To Meet The Requirement. In Modern Business, The Objective Being Is Maintenance </w:t>
      </w:r>
      <w:proofErr w:type="gramStart"/>
      <w:r w:rsidRPr="002E70DD">
        <w:t>Of</w:t>
      </w:r>
      <w:proofErr w:type="gramEnd"/>
      <w:r w:rsidRPr="002E70DD">
        <w:t xml:space="preserve"> Optimum Level In Order To Meet Liquidity And Profitability. The Objective </w:t>
      </w:r>
      <w:proofErr w:type="gramStart"/>
      <w:r w:rsidRPr="002E70DD">
        <w:t>Of</w:t>
      </w:r>
      <w:proofErr w:type="gramEnd"/>
      <w:r w:rsidRPr="002E70DD">
        <w:t xml:space="preserve"> The Paper Is To Study The Performance And Practices Of Cash Management In Select Sugar Factories In </w:t>
      </w:r>
      <w:proofErr w:type="spellStart"/>
      <w:r w:rsidRPr="002E70DD">
        <w:t>Madhucon</w:t>
      </w:r>
      <w:proofErr w:type="spellEnd"/>
      <w:r w:rsidRPr="002E70DD">
        <w:t>.</w:t>
      </w:r>
    </w:p>
    <w:p w14:paraId="0F5E20CC" w14:textId="024744FB" w:rsidR="009E572F" w:rsidRPr="002E70DD" w:rsidRDefault="009619A6" w:rsidP="00CF5C3F">
      <w:pPr>
        <w:spacing w:line="276" w:lineRule="auto"/>
        <w:jc w:val="both"/>
        <w:rPr>
          <w:rFonts w:ascii="Times New Roman" w:hAnsi="Times New Roman" w:cs="Times New Roman"/>
          <w:b/>
          <w:bCs/>
        </w:rPr>
      </w:pPr>
      <w:r w:rsidRPr="002E70DD">
        <w:rPr>
          <w:rFonts w:ascii="Times New Roman" w:hAnsi="Times New Roman" w:cs="Times New Roman"/>
          <w:b/>
          <w:bCs/>
        </w:rPr>
        <w:t>---------------------------------------------------------------------------------------------------------------------------</w:t>
      </w:r>
    </w:p>
    <w:p w14:paraId="365DE810" w14:textId="16B50D3C" w:rsidR="00116903" w:rsidRPr="002E70DD" w:rsidRDefault="009619A6" w:rsidP="00CF5C3F">
      <w:pPr>
        <w:spacing w:line="276" w:lineRule="auto"/>
        <w:jc w:val="both"/>
        <w:rPr>
          <w:b/>
          <w:sz w:val="28"/>
          <w:szCs w:val="28"/>
        </w:rPr>
      </w:pPr>
      <w:r w:rsidRPr="002E70DD">
        <w:rPr>
          <w:b/>
          <w:sz w:val="28"/>
          <w:szCs w:val="28"/>
        </w:rPr>
        <w:t>Introduction:</w:t>
      </w:r>
    </w:p>
    <w:p w14:paraId="5B33E88C" w14:textId="53141D4C" w:rsidR="00B27AE4" w:rsidRPr="002E70DD" w:rsidRDefault="009619A6" w:rsidP="00CF5C3F">
      <w:pPr>
        <w:spacing w:line="276" w:lineRule="auto"/>
        <w:jc w:val="both"/>
      </w:pPr>
      <w:r w:rsidRPr="002E70DD">
        <w:t xml:space="preserve">The Concept </w:t>
      </w:r>
      <w:proofErr w:type="gramStart"/>
      <w:r w:rsidRPr="002E70DD">
        <w:t>Of</w:t>
      </w:r>
      <w:proofErr w:type="gramEnd"/>
      <w:r w:rsidRPr="002E70DD">
        <w:t xml:space="preserve"> Cash Management Is Not New And It Is Given Greater Significance In The Modern Business Environment Due To The Changes In Conduct Of Business And Ever Increasing Difficulties And Cost Of Borrowings. Cash Is </w:t>
      </w:r>
      <w:proofErr w:type="gramStart"/>
      <w:r w:rsidRPr="002E70DD">
        <w:t>The</w:t>
      </w:r>
      <w:proofErr w:type="gramEnd"/>
      <w:r w:rsidRPr="002E70DD">
        <w:t xml:space="preserve"> Most Vital Resource In Any Business. Management Of Cash Is Peculiar </w:t>
      </w:r>
      <w:proofErr w:type="gramStart"/>
      <w:r w:rsidRPr="002E70DD">
        <w:t>From</w:t>
      </w:r>
      <w:proofErr w:type="gramEnd"/>
      <w:r w:rsidRPr="002E70DD">
        <w:t xml:space="preserve"> That Of Other Resources Since It Is Invested In The Rest Of The Resources.</w:t>
      </w:r>
    </w:p>
    <w:p w14:paraId="2B4CF2F1" w14:textId="0B5C2619" w:rsidR="004F2C54" w:rsidRPr="002E70DD" w:rsidRDefault="009619A6" w:rsidP="00CF5C3F">
      <w:pPr>
        <w:spacing w:line="276" w:lineRule="auto"/>
        <w:jc w:val="both"/>
      </w:pPr>
      <w:r w:rsidRPr="002E70DD">
        <w:t xml:space="preserve">Cash Is </w:t>
      </w:r>
      <w:proofErr w:type="gramStart"/>
      <w:r w:rsidRPr="002E70DD">
        <w:t>The</w:t>
      </w:r>
      <w:proofErr w:type="gramEnd"/>
      <w:r w:rsidRPr="002E70DD">
        <w:t xml:space="preserve"> Lifeblood Of Any Firm, And Healthy Circulation Cash Throughout The Business Operations Has Been Shown Repeatedly To Be The Basis Of Business Solvency. In The Past, The Emphasis Was Only </w:t>
      </w:r>
      <w:proofErr w:type="gramStart"/>
      <w:r w:rsidRPr="002E70DD">
        <w:t>On</w:t>
      </w:r>
      <w:proofErr w:type="gramEnd"/>
      <w:r w:rsidRPr="002E70DD">
        <w:t xml:space="preserve"> Having Sufficient Funds To Meet The Requirement. If This Was Accomplished, Cash Management Was Considered </w:t>
      </w:r>
      <w:proofErr w:type="gramStart"/>
      <w:r w:rsidRPr="002E70DD">
        <w:t>To</w:t>
      </w:r>
      <w:proofErr w:type="gramEnd"/>
      <w:r w:rsidRPr="002E70DD">
        <w:t xml:space="preserve"> Be The Desired Objective. In Modern Business, Much More Is Required, As Competition Has Become Order </w:t>
      </w:r>
      <w:proofErr w:type="gramStart"/>
      <w:r w:rsidRPr="002E70DD">
        <w:t>Of</w:t>
      </w:r>
      <w:proofErr w:type="gramEnd"/>
      <w:r w:rsidRPr="002E70DD">
        <w:t xml:space="preserve"> The Day.</w:t>
      </w:r>
    </w:p>
    <w:p w14:paraId="43B4BACC" w14:textId="3091A70D" w:rsidR="00F81A26" w:rsidRPr="002E70DD" w:rsidRDefault="009619A6" w:rsidP="00CF5C3F">
      <w:pPr>
        <w:spacing w:line="276" w:lineRule="auto"/>
        <w:jc w:val="both"/>
        <w:rPr>
          <w:b/>
          <w:bCs/>
        </w:rPr>
      </w:pPr>
      <w:r w:rsidRPr="002E70DD">
        <w:rPr>
          <w:b/>
          <w:bCs/>
        </w:rPr>
        <w:t>Review Of Literature</w:t>
      </w:r>
    </w:p>
    <w:p w14:paraId="1498A883" w14:textId="24C9F187" w:rsidR="00E76F2B" w:rsidRPr="002E70DD" w:rsidRDefault="009619A6" w:rsidP="00CF5C3F">
      <w:pPr>
        <w:spacing w:line="276" w:lineRule="auto"/>
        <w:jc w:val="both"/>
      </w:pPr>
      <w:r w:rsidRPr="002E70DD">
        <w:t>Gowda K, (</w:t>
      </w:r>
      <w:proofErr w:type="gramStart"/>
      <w:r w:rsidRPr="002E70DD">
        <w:t>1984)[</w:t>
      </w:r>
      <w:proofErr w:type="gramEnd"/>
      <w:r w:rsidRPr="002E70DD">
        <w:t xml:space="preserve">7]Studied On Geo-Metric Problems And Prospective Of Sugar Industry In Karnataka. Maximisation Of Small Farmers’ Income </w:t>
      </w:r>
      <w:proofErr w:type="gramStart"/>
      <w:r w:rsidRPr="002E70DD">
        <w:t>And</w:t>
      </w:r>
      <w:proofErr w:type="gramEnd"/>
      <w:r w:rsidRPr="002E70DD">
        <w:t xml:space="preserve"> Contribute National Income, He Felt That Resources Based Production Planning At The State Level For The Development Of Sugarcane Cultivation And Sugar Industry Is A Major Need Of The Country.</w:t>
      </w:r>
    </w:p>
    <w:p w14:paraId="73C81CEC" w14:textId="07CBAF4E" w:rsidR="002034CE" w:rsidRPr="002E70DD" w:rsidRDefault="009619A6" w:rsidP="00CF5C3F">
      <w:pPr>
        <w:spacing w:line="276" w:lineRule="auto"/>
        <w:jc w:val="both"/>
      </w:pPr>
      <w:r w:rsidRPr="002E70DD">
        <w:t xml:space="preserve">Patel K.S. And </w:t>
      </w:r>
      <w:proofErr w:type="spellStart"/>
      <w:r w:rsidRPr="002E70DD">
        <w:t>Ashturkar</w:t>
      </w:r>
      <w:proofErr w:type="spellEnd"/>
      <w:r w:rsidRPr="002E70DD">
        <w:t xml:space="preserve"> B.W, (</w:t>
      </w:r>
      <w:proofErr w:type="gramStart"/>
      <w:r w:rsidRPr="002E70DD">
        <w:t>1992)[</w:t>
      </w:r>
      <w:proofErr w:type="gramEnd"/>
      <w:r w:rsidRPr="002E70DD">
        <w:t xml:space="preserve">9] Have Investigated The Causes For Sickness Of Sugar Industry In Marathwada. They Conclude That </w:t>
      </w:r>
      <w:proofErr w:type="gramStart"/>
      <w:r w:rsidRPr="002E70DD">
        <w:t>The</w:t>
      </w:r>
      <w:proofErr w:type="gramEnd"/>
      <w:r w:rsidRPr="002E70DD">
        <w:t xml:space="preserve"> Industry Is Mainly Suffering From Inadequacy Of Sugarcane; Low Productivity; High Cost And Under-Utilisation Of Plant Capacity.</w:t>
      </w:r>
    </w:p>
    <w:p w14:paraId="59C6C698" w14:textId="320D8F40" w:rsidR="007737B6" w:rsidRPr="002E70DD" w:rsidRDefault="009619A6" w:rsidP="00CF5C3F">
      <w:pPr>
        <w:spacing w:line="276" w:lineRule="auto"/>
        <w:jc w:val="both"/>
      </w:pPr>
      <w:r w:rsidRPr="002E70DD">
        <w:t>Vijayakumar A. And Venkatachalam A, (</w:t>
      </w:r>
      <w:proofErr w:type="gramStart"/>
      <w:r w:rsidRPr="002E70DD">
        <w:t>1995)[</w:t>
      </w:r>
      <w:proofErr w:type="gramEnd"/>
      <w:r w:rsidRPr="002E70DD">
        <w:t xml:space="preserve">10] Carried Out Study On The Interrelationship Between Working Capital Management And Profitability. The Study Carried Out </w:t>
      </w:r>
      <w:proofErr w:type="gramStart"/>
      <w:r w:rsidRPr="002E70DD">
        <w:t>By</w:t>
      </w:r>
      <w:proofErr w:type="gramEnd"/>
      <w:r w:rsidRPr="002E70DD">
        <w:t xml:space="preserve"> Taking 31 Sugar Factories In Tamil Nadu. They Concluded That Liquidity Was Negatively Associated </w:t>
      </w:r>
      <w:proofErr w:type="gramStart"/>
      <w:r w:rsidRPr="002E70DD">
        <w:t>With</w:t>
      </w:r>
      <w:proofErr w:type="gramEnd"/>
      <w:r w:rsidRPr="002E70DD">
        <w:t xml:space="preserve"> Profitability, Whereas The Inventory Turnover And Debtors’ Turnover Had A Positive Influence On Profitability.</w:t>
      </w:r>
    </w:p>
    <w:p w14:paraId="66625B04" w14:textId="43C5FF9A" w:rsidR="00772B7D" w:rsidRPr="002E70DD" w:rsidRDefault="009619A6" w:rsidP="00CF5C3F">
      <w:pPr>
        <w:spacing w:line="276" w:lineRule="auto"/>
        <w:jc w:val="both"/>
        <w:rPr>
          <w:b/>
          <w:bCs/>
        </w:rPr>
      </w:pPr>
      <w:r w:rsidRPr="002E70DD">
        <w:rPr>
          <w:b/>
          <w:bCs/>
        </w:rPr>
        <w:t xml:space="preserve">Statement Of </w:t>
      </w:r>
      <w:proofErr w:type="gramStart"/>
      <w:r w:rsidRPr="002E70DD">
        <w:rPr>
          <w:b/>
          <w:bCs/>
        </w:rPr>
        <w:t>The</w:t>
      </w:r>
      <w:proofErr w:type="gramEnd"/>
      <w:r w:rsidRPr="002E70DD">
        <w:rPr>
          <w:b/>
          <w:bCs/>
        </w:rPr>
        <w:t xml:space="preserve"> Problem</w:t>
      </w:r>
    </w:p>
    <w:p w14:paraId="7C569707" w14:textId="11E633B7" w:rsidR="004517F1" w:rsidRPr="002E70DD" w:rsidRDefault="009619A6" w:rsidP="00CF5C3F">
      <w:pPr>
        <w:spacing w:line="276" w:lineRule="auto"/>
        <w:jc w:val="both"/>
      </w:pPr>
      <w:r w:rsidRPr="002E70DD">
        <w:t xml:space="preserve"> Cash Should Be Kept </w:t>
      </w:r>
      <w:proofErr w:type="gramStart"/>
      <w:r w:rsidRPr="002E70DD">
        <w:t>At</w:t>
      </w:r>
      <w:proofErr w:type="gramEnd"/>
      <w:r w:rsidRPr="002E70DD">
        <w:t xml:space="preserve"> Optimum Level In Order To Meet All The Necessary Requirements. Determining The Optimum Cash Balance Involves </w:t>
      </w:r>
      <w:proofErr w:type="gramStart"/>
      <w:r w:rsidRPr="002E70DD">
        <w:t>A</w:t>
      </w:r>
      <w:proofErr w:type="gramEnd"/>
      <w:r w:rsidRPr="002E70DD">
        <w:t xml:space="preserve"> Trade-Off Between Risk And Return. If The Firm </w:t>
      </w:r>
      <w:r w:rsidRPr="002E70DD">
        <w:lastRenderedPageBreak/>
        <w:t xml:space="preserve">Maintains Small Cash Balance, Its Liquidity Position Weakens </w:t>
      </w:r>
      <w:proofErr w:type="gramStart"/>
      <w:r w:rsidRPr="002E70DD">
        <w:t>And</w:t>
      </w:r>
      <w:proofErr w:type="gramEnd"/>
      <w:r w:rsidRPr="002E70DD">
        <w:t xml:space="preserve"> It Suffers From A Paucity Of Cash To Make Payments. But Investing Released Funds </w:t>
      </w:r>
      <w:proofErr w:type="gramStart"/>
      <w:r w:rsidRPr="002E70DD">
        <w:t>In</w:t>
      </w:r>
      <w:proofErr w:type="gramEnd"/>
      <w:r w:rsidRPr="002E70DD">
        <w:t xml:space="preserve"> Some Profitable Opportunities Can Attain A Higher Profitability. When The Firm Runs Out </w:t>
      </w:r>
      <w:proofErr w:type="gramStart"/>
      <w:r w:rsidRPr="002E70DD">
        <w:t>Of</w:t>
      </w:r>
      <w:proofErr w:type="gramEnd"/>
      <w:r w:rsidRPr="002E70DD">
        <w:t xml:space="preserve"> Cash, It May Have To Sell Its Marketable Securities, If Available, Or Borrow. On The Other Hand, If </w:t>
      </w:r>
      <w:proofErr w:type="gramStart"/>
      <w:r w:rsidRPr="002E70DD">
        <w:t>The</w:t>
      </w:r>
      <w:proofErr w:type="gramEnd"/>
      <w:r w:rsidRPr="002E70DD">
        <w:t xml:space="preserve"> Firm Maintains A High Level Of Cash Balance, It Will Have A Sound Liquidity Position But Foregoes The Opportunities To Earn Interests.</w:t>
      </w:r>
    </w:p>
    <w:p w14:paraId="59704710" w14:textId="7FA949CC" w:rsidR="00662749" w:rsidRPr="002E70DD" w:rsidRDefault="009619A6" w:rsidP="00CF5C3F">
      <w:pPr>
        <w:spacing w:line="276" w:lineRule="auto"/>
        <w:jc w:val="both"/>
        <w:rPr>
          <w:b/>
          <w:bCs/>
        </w:rPr>
      </w:pPr>
      <w:r w:rsidRPr="002E70DD">
        <w:rPr>
          <w:b/>
          <w:bCs/>
        </w:rPr>
        <w:t xml:space="preserve">Objective Of </w:t>
      </w:r>
      <w:proofErr w:type="gramStart"/>
      <w:r w:rsidRPr="002E70DD">
        <w:rPr>
          <w:b/>
          <w:bCs/>
        </w:rPr>
        <w:t>The</w:t>
      </w:r>
      <w:proofErr w:type="gramEnd"/>
      <w:r w:rsidRPr="002E70DD">
        <w:rPr>
          <w:b/>
          <w:bCs/>
        </w:rPr>
        <w:t xml:space="preserve"> Paper </w:t>
      </w:r>
    </w:p>
    <w:p w14:paraId="2F3A6AC1" w14:textId="1DC19CBF" w:rsidR="00BF24A7" w:rsidRPr="002E70DD" w:rsidRDefault="009619A6" w:rsidP="00CF5C3F">
      <w:pPr>
        <w:spacing w:line="276" w:lineRule="auto"/>
        <w:jc w:val="both"/>
      </w:pPr>
      <w:r w:rsidRPr="002E70DD">
        <w:t xml:space="preserve">The Main Objective </w:t>
      </w:r>
      <w:proofErr w:type="gramStart"/>
      <w:r w:rsidRPr="002E70DD">
        <w:t>Of</w:t>
      </w:r>
      <w:proofErr w:type="gramEnd"/>
      <w:r w:rsidRPr="002E70DD">
        <w:t xml:space="preserve"> The Paper Is To Study The Performance And Practices Of Cash Management In Select Sugar Factories</w:t>
      </w:r>
    </w:p>
    <w:p w14:paraId="24EB56DE" w14:textId="5107225B" w:rsidR="002553DB" w:rsidRPr="002E70DD" w:rsidRDefault="009619A6" w:rsidP="00CF5C3F">
      <w:pPr>
        <w:spacing w:line="276" w:lineRule="auto"/>
        <w:jc w:val="both"/>
        <w:rPr>
          <w:b/>
          <w:bCs/>
        </w:rPr>
      </w:pPr>
      <w:r w:rsidRPr="002E70DD">
        <w:rPr>
          <w:b/>
          <w:bCs/>
        </w:rPr>
        <w:t xml:space="preserve">Hypothesis Of </w:t>
      </w:r>
      <w:proofErr w:type="gramStart"/>
      <w:r w:rsidRPr="002E70DD">
        <w:rPr>
          <w:b/>
          <w:bCs/>
        </w:rPr>
        <w:t>The</w:t>
      </w:r>
      <w:proofErr w:type="gramEnd"/>
      <w:r w:rsidRPr="002E70DD">
        <w:rPr>
          <w:b/>
          <w:bCs/>
        </w:rPr>
        <w:t xml:space="preserve"> Study </w:t>
      </w:r>
    </w:p>
    <w:p w14:paraId="375FA72E" w14:textId="23A4DED3" w:rsidR="002553DB" w:rsidRPr="002E70DD" w:rsidRDefault="009619A6" w:rsidP="00CF5C3F">
      <w:pPr>
        <w:spacing w:line="276" w:lineRule="auto"/>
        <w:jc w:val="both"/>
      </w:pPr>
      <w:r w:rsidRPr="002E70DD">
        <w:t xml:space="preserve">Ho: There Is No Significance Difference Among Current Ratio </w:t>
      </w:r>
      <w:proofErr w:type="gramStart"/>
      <w:r w:rsidRPr="002E70DD">
        <w:t>Of</w:t>
      </w:r>
      <w:proofErr w:type="gramEnd"/>
      <w:r w:rsidRPr="002E70DD">
        <w:t xml:space="preserve"> Select Sugar Factories </w:t>
      </w:r>
    </w:p>
    <w:p w14:paraId="0F2C6BD0" w14:textId="64B87B45" w:rsidR="002553DB" w:rsidRPr="002E70DD" w:rsidRDefault="009619A6" w:rsidP="00CF5C3F">
      <w:pPr>
        <w:spacing w:line="276" w:lineRule="auto"/>
        <w:jc w:val="both"/>
      </w:pPr>
      <w:r w:rsidRPr="002E70DD">
        <w:t xml:space="preserve">Hi: There Is No Significance Difference Among Current Ratio </w:t>
      </w:r>
      <w:proofErr w:type="gramStart"/>
      <w:r w:rsidRPr="002E70DD">
        <w:t>Of</w:t>
      </w:r>
      <w:proofErr w:type="gramEnd"/>
      <w:r w:rsidRPr="002E70DD">
        <w:t xml:space="preserve"> Select Sugar Factories </w:t>
      </w:r>
    </w:p>
    <w:p w14:paraId="0A053422" w14:textId="7437CCDA" w:rsidR="002553DB" w:rsidRPr="002E70DD" w:rsidRDefault="009619A6" w:rsidP="00CF5C3F">
      <w:pPr>
        <w:spacing w:line="276" w:lineRule="auto"/>
        <w:jc w:val="both"/>
      </w:pPr>
      <w:r w:rsidRPr="002E70DD">
        <w:t xml:space="preserve">Ho: There Is No Significance Difference Among Quick Ratio </w:t>
      </w:r>
      <w:proofErr w:type="gramStart"/>
      <w:r w:rsidRPr="002E70DD">
        <w:t>Of</w:t>
      </w:r>
      <w:proofErr w:type="gramEnd"/>
      <w:r w:rsidRPr="002E70DD">
        <w:t xml:space="preserve"> Select Sugar Factories</w:t>
      </w:r>
    </w:p>
    <w:p w14:paraId="4C87D8B7" w14:textId="63CEB06C" w:rsidR="00662749" w:rsidRPr="002E70DD" w:rsidRDefault="009619A6" w:rsidP="00CF5C3F">
      <w:pPr>
        <w:spacing w:line="276" w:lineRule="auto"/>
        <w:jc w:val="both"/>
      </w:pPr>
      <w:r w:rsidRPr="002E70DD">
        <w:t xml:space="preserve"> Hi: There Is No Significance Difference Among Quick Ratio </w:t>
      </w:r>
      <w:proofErr w:type="gramStart"/>
      <w:r w:rsidRPr="002E70DD">
        <w:t>Of</w:t>
      </w:r>
      <w:proofErr w:type="gramEnd"/>
      <w:r w:rsidRPr="002E70DD">
        <w:t xml:space="preserve"> Select Sugar Factories</w:t>
      </w:r>
    </w:p>
    <w:p w14:paraId="607D2C48" w14:textId="0D2691AB" w:rsidR="00005B9A" w:rsidRPr="002E70DD" w:rsidRDefault="009619A6" w:rsidP="00CF5C3F">
      <w:pPr>
        <w:spacing w:line="276" w:lineRule="auto"/>
        <w:jc w:val="both"/>
        <w:rPr>
          <w:b/>
          <w:bCs/>
        </w:rPr>
      </w:pPr>
      <w:r w:rsidRPr="002E70DD">
        <w:rPr>
          <w:b/>
          <w:bCs/>
        </w:rPr>
        <w:t xml:space="preserve">Cash Management </w:t>
      </w:r>
      <w:proofErr w:type="gramStart"/>
      <w:r w:rsidRPr="002E70DD">
        <w:rPr>
          <w:b/>
          <w:bCs/>
        </w:rPr>
        <w:t>In</w:t>
      </w:r>
      <w:proofErr w:type="gramEnd"/>
      <w:r w:rsidRPr="002E70DD">
        <w:rPr>
          <w:b/>
          <w:bCs/>
        </w:rPr>
        <w:t xml:space="preserve"> Sample Factories - Analysis </w:t>
      </w:r>
    </w:p>
    <w:p w14:paraId="14EBF8F3" w14:textId="4BCF4761" w:rsidR="002553DB" w:rsidRPr="002E70DD" w:rsidRDefault="009619A6" w:rsidP="00CF5C3F">
      <w:pPr>
        <w:spacing w:line="276" w:lineRule="auto"/>
        <w:jc w:val="both"/>
      </w:pPr>
      <w:r w:rsidRPr="002E70DD">
        <w:t xml:space="preserve">Analysis Of Cash Management Practices </w:t>
      </w:r>
      <w:proofErr w:type="gramStart"/>
      <w:r w:rsidRPr="002E70DD">
        <w:t>In</w:t>
      </w:r>
      <w:proofErr w:type="gramEnd"/>
      <w:r w:rsidRPr="002E70DD">
        <w:t xml:space="preserve"> Sample Sugar Factories Covers Determination And Objectives Of Keeping Cash Balance, Preparation Of Cash Reports, Sources Of Financing Cash Shortage And Studying The Cost Of Running Out Of Cash; Utilisation Of Surplus Cash, Size And Adequacy Of Cash; Appraisal Of Sources And Utilisation Of Funds, Operational Adequacy Of Cash And Control Of Cash Flows</w:t>
      </w:r>
    </w:p>
    <w:p w14:paraId="71D34FDC" w14:textId="0DD844AB" w:rsidR="00005B9A" w:rsidRPr="002E70DD" w:rsidRDefault="009619A6" w:rsidP="00CF5C3F">
      <w:pPr>
        <w:spacing w:line="276" w:lineRule="auto"/>
        <w:jc w:val="both"/>
        <w:rPr>
          <w:b/>
          <w:bCs/>
        </w:rPr>
      </w:pPr>
      <w:r w:rsidRPr="002E70DD">
        <w:rPr>
          <w:b/>
          <w:bCs/>
        </w:rPr>
        <w:t xml:space="preserve">Determination Of Level </w:t>
      </w:r>
      <w:proofErr w:type="gramStart"/>
      <w:r w:rsidRPr="002E70DD">
        <w:rPr>
          <w:b/>
          <w:bCs/>
        </w:rPr>
        <w:t>Of</w:t>
      </w:r>
      <w:proofErr w:type="gramEnd"/>
      <w:r w:rsidRPr="002E70DD">
        <w:rPr>
          <w:b/>
          <w:bCs/>
        </w:rPr>
        <w:t xml:space="preserve"> Cash Balance </w:t>
      </w:r>
    </w:p>
    <w:p w14:paraId="79C9713D" w14:textId="384021AB" w:rsidR="00005B9A" w:rsidRPr="002E70DD" w:rsidRDefault="009619A6" w:rsidP="00CF5C3F">
      <w:pPr>
        <w:spacing w:line="276" w:lineRule="auto"/>
        <w:jc w:val="both"/>
      </w:pPr>
      <w:r w:rsidRPr="002E70DD">
        <w:t xml:space="preserve">Keeping Cash Is </w:t>
      </w:r>
      <w:proofErr w:type="gramStart"/>
      <w:r w:rsidRPr="002E70DD">
        <w:t>The</w:t>
      </w:r>
      <w:proofErr w:type="gramEnd"/>
      <w:r w:rsidRPr="002E70DD">
        <w:t xml:space="preserve"> Primary Objective Of All Sample Sugar Factories. The Researcher Found That All </w:t>
      </w:r>
      <w:proofErr w:type="gramStart"/>
      <w:r w:rsidRPr="002E70DD">
        <w:t>The</w:t>
      </w:r>
      <w:proofErr w:type="gramEnd"/>
      <w:r w:rsidRPr="002E70DD">
        <w:t xml:space="preserve"> Five Sample Sugar Factories Determine Cash Balance By Way Of Preparing Cash Forecast. The Cash Budget, Cash Flow Statement </w:t>
      </w:r>
      <w:proofErr w:type="gramStart"/>
      <w:r w:rsidRPr="002E70DD">
        <w:t>Or</w:t>
      </w:r>
      <w:proofErr w:type="gramEnd"/>
      <w:r w:rsidRPr="002E70DD">
        <w:t xml:space="preserve"> Funds Flow Statements Are Prepared To Make A Realistic Assessment Of Cash Flows And Then Compared With The Cash Budget To Find Out Variations And To Take Corrective Measures To Avoid Impending Liquidity Crisis. The Person Who Prepares Cash Budget Has Been Known </w:t>
      </w:r>
      <w:proofErr w:type="gramStart"/>
      <w:r w:rsidRPr="002E70DD">
        <w:t>By</w:t>
      </w:r>
      <w:proofErr w:type="gramEnd"/>
      <w:r w:rsidRPr="002E70DD">
        <w:t xml:space="preserve"> Different Designations. </w:t>
      </w:r>
    </w:p>
    <w:p w14:paraId="03275333" w14:textId="511D5E6D" w:rsidR="00005B9A" w:rsidRPr="002E70DD" w:rsidRDefault="009619A6" w:rsidP="00CF5C3F">
      <w:pPr>
        <w:spacing w:line="276" w:lineRule="auto"/>
        <w:jc w:val="both"/>
        <w:rPr>
          <w:b/>
          <w:bCs/>
        </w:rPr>
      </w:pPr>
      <w:r w:rsidRPr="002E70DD">
        <w:rPr>
          <w:b/>
          <w:bCs/>
        </w:rPr>
        <w:t xml:space="preserve">Preparation Of Cash Reports </w:t>
      </w:r>
    </w:p>
    <w:p w14:paraId="7A1745F6" w14:textId="6A6FFF7E" w:rsidR="00005B9A" w:rsidRPr="002E70DD" w:rsidRDefault="009619A6" w:rsidP="00CF5C3F">
      <w:pPr>
        <w:spacing w:line="276" w:lineRule="auto"/>
        <w:jc w:val="both"/>
      </w:pPr>
      <w:r w:rsidRPr="002E70DD">
        <w:t xml:space="preserve">Cash Management Activity Does Not End </w:t>
      </w:r>
      <w:proofErr w:type="gramStart"/>
      <w:r w:rsidRPr="002E70DD">
        <w:t>With</w:t>
      </w:r>
      <w:proofErr w:type="gramEnd"/>
      <w:r w:rsidRPr="002E70DD">
        <w:t xml:space="preserve"> Just Preparation Of Cash Budget; It Just Sets The Framework For Management Of Cash Flows. Cash Inflows </w:t>
      </w:r>
      <w:proofErr w:type="gramStart"/>
      <w:r w:rsidRPr="002E70DD">
        <w:t>And</w:t>
      </w:r>
      <w:proofErr w:type="gramEnd"/>
      <w:r w:rsidRPr="002E70DD">
        <w:t xml:space="preserve"> Cash Out Flows May </w:t>
      </w:r>
      <w:proofErr w:type="spellStart"/>
      <w:r w:rsidRPr="002E70DD">
        <w:t>Syncronise</w:t>
      </w:r>
      <w:proofErr w:type="spellEnd"/>
      <w:r w:rsidRPr="002E70DD">
        <w:t xml:space="preserve"> Always, Since The Operations Of The Business Firm May Often Deviate From The Plan With Instantaneous Changes In Cash Requirements. Therefore, The Crux </w:t>
      </w:r>
      <w:proofErr w:type="gramStart"/>
      <w:r w:rsidRPr="002E70DD">
        <w:t>Of</w:t>
      </w:r>
      <w:proofErr w:type="gramEnd"/>
      <w:r w:rsidRPr="002E70DD">
        <w:t xml:space="preserve"> Effective Cash Management Lies In Synchronising The Cash Inflows With Cash Outflows. In This Direction Preparation A Cash Report Help Synchronization </w:t>
      </w:r>
      <w:proofErr w:type="gramStart"/>
      <w:r w:rsidRPr="002E70DD">
        <w:t>And</w:t>
      </w:r>
      <w:proofErr w:type="gramEnd"/>
      <w:r w:rsidRPr="002E70DD">
        <w:t xml:space="preserve"> In Turn Helps The Concerned Personal To Determine The Future Cash Needs Plan For Financing Of These Needs And Exercise Control Over The Cash And Liquidity.</w:t>
      </w:r>
    </w:p>
    <w:p w14:paraId="39B00AA8" w14:textId="39D7891E" w:rsidR="00E031DA" w:rsidRPr="002E70DD" w:rsidRDefault="009619A6" w:rsidP="00CF5C3F">
      <w:pPr>
        <w:pStyle w:val="side"/>
        <w:tabs>
          <w:tab w:val="left" w:pos="1440"/>
        </w:tabs>
        <w:spacing w:line="276" w:lineRule="auto"/>
        <w:rPr>
          <w:rFonts w:ascii="Times New Roman" w:hAnsi="Times New Roman"/>
          <w:caps w:val="0"/>
          <w:u w:val="none"/>
        </w:rPr>
      </w:pPr>
      <w:r w:rsidRPr="002E70DD">
        <w:rPr>
          <w:rFonts w:ascii="Times New Roman" w:hAnsi="Times New Roman"/>
          <w:caps w:val="0"/>
          <w:u w:val="none"/>
        </w:rPr>
        <w:t xml:space="preserve">Cash Flow Statement </w:t>
      </w:r>
      <w:proofErr w:type="gramStart"/>
      <w:r w:rsidRPr="002E70DD">
        <w:rPr>
          <w:rFonts w:ascii="Times New Roman" w:hAnsi="Times New Roman"/>
          <w:caps w:val="0"/>
          <w:u w:val="none"/>
        </w:rPr>
        <w:t>Of</w:t>
      </w:r>
      <w:proofErr w:type="gramEnd"/>
      <w:r w:rsidRPr="002E70DD">
        <w:rPr>
          <w:rFonts w:ascii="Times New Roman" w:hAnsi="Times New Roman"/>
          <w:caps w:val="0"/>
          <w:u w:val="none"/>
        </w:rPr>
        <w:t xml:space="preserve"> </w:t>
      </w:r>
      <w:proofErr w:type="spellStart"/>
      <w:r w:rsidRPr="002E70DD">
        <w:rPr>
          <w:rFonts w:ascii="Times New Roman" w:hAnsi="Times New Roman"/>
          <w:caps w:val="0"/>
          <w:spacing w:val="-3"/>
          <w:u w:val="none"/>
        </w:rPr>
        <w:t>Madhucon</w:t>
      </w:r>
      <w:proofErr w:type="spellEnd"/>
      <w:r w:rsidRPr="002E70DD">
        <w:rPr>
          <w:rFonts w:ascii="Times New Roman" w:hAnsi="Times New Roman"/>
          <w:caps w:val="0"/>
          <w:spacing w:val="-3"/>
          <w:u w:val="none"/>
        </w:rPr>
        <w:t xml:space="preserve"> Sugar &amp; Power Industry Pvt Ltd For The </w:t>
      </w:r>
      <w:r w:rsidRPr="002E70DD">
        <w:rPr>
          <w:rFonts w:ascii="Times New Roman" w:hAnsi="Times New Roman"/>
          <w:caps w:val="0"/>
          <w:u w:val="none"/>
        </w:rPr>
        <w:t>Year 2021-2022</w:t>
      </w:r>
    </w:p>
    <w:p w14:paraId="3195B47C" w14:textId="271DCD83" w:rsidR="00E031DA" w:rsidRPr="002E70DD" w:rsidRDefault="00E031DA" w:rsidP="00CF5C3F">
      <w:pPr>
        <w:pStyle w:val="side"/>
        <w:tabs>
          <w:tab w:val="left" w:pos="1440"/>
        </w:tabs>
        <w:spacing w:line="276" w:lineRule="auto"/>
        <w:rPr>
          <w:rFonts w:ascii="Times New Roman" w:hAnsi="Times New Roman"/>
          <w:caps w:val="0"/>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3"/>
        <w:gridCol w:w="2120"/>
      </w:tblGrid>
      <w:tr w:rsidR="002E70DD" w:rsidRPr="002E70DD" w14:paraId="5D094F62" w14:textId="77777777" w:rsidTr="00B93004">
        <w:trPr>
          <w:trHeight w:val="385"/>
          <w:jc w:val="center"/>
        </w:trPr>
        <w:tc>
          <w:tcPr>
            <w:tcW w:w="6113" w:type="dxa"/>
            <w:shd w:val="pct5" w:color="auto" w:fill="F3F3F3"/>
            <w:vAlign w:val="center"/>
          </w:tcPr>
          <w:p w14:paraId="5739D0A3" w14:textId="418A3400" w:rsidR="00E031DA" w:rsidRPr="002E70DD" w:rsidRDefault="009619A6" w:rsidP="00CF5C3F">
            <w:pPr>
              <w:pStyle w:val="gen"/>
              <w:tabs>
                <w:tab w:val="left" w:pos="1440"/>
              </w:tabs>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lastRenderedPageBreak/>
              <w:t>Particulars</w:t>
            </w:r>
          </w:p>
        </w:tc>
        <w:tc>
          <w:tcPr>
            <w:tcW w:w="2120" w:type="dxa"/>
            <w:shd w:val="pct5" w:color="auto" w:fill="F3F3F3"/>
            <w:vAlign w:val="center"/>
          </w:tcPr>
          <w:p w14:paraId="6005E404" w14:textId="59FB03D2" w:rsidR="00E031DA" w:rsidRPr="002E70DD" w:rsidRDefault="009619A6" w:rsidP="00CF5C3F">
            <w:pPr>
              <w:pStyle w:val="gen"/>
              <w:tabs>
                <w:tab w:val="left" w:pos="1440"/>
              </w:tabs>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Amount (</w:t>
            </w:r>
            <w:proofErr w:type="spellStart"/>
            <w:proofErr w:type="gramStart"/>
            <w:r w:rsidRPr="002E70DD">
              <w:rPr>
                <w:rFonts w:ascii="Times New Roman" w:hAnsi="Times New Roman"/>
                <w:b/>
                <w:bCs/>
                <w:lang w:val="en-US" w:eastAsia="en-US"/>
              </w:rPr>
              <w:t>Rs.In</w:t>
            </w:r>
            <w:proofErr w:type="spellEnd"/>
            <w:proofErr w:type="gramEnd"/>
            <w:r w:rsidRPr="002E70DD">
              <w:rPr>
                <w:rFonts w:ascii="Times New Roman" w:hAnsi="Times New Roman"/>
                <w:b/>
                <w:bCs/>
                <w:lang w:val="en-US" w:eastAsia="en-US"/>
              </w:rPr>
              <w:t xml:space="preserve"> Lakhs)</w:t>
            </w:r>
          </w:p>
        </w:tc>
      </w:tr>
      <w:tr w:rsidR="002E70DD" w:rsidRPr="002E70DD" w14:paraId="12110DF8" w14:textId="77777777" w:rsidTr="00B93004">
        <w:trPr>
          <w:trHeight w:val="385"/>
          <w:jc w:val="center"/>
        </w:trPr>
        <w:tc>
          <w:tcPr>
            <w:tcW w:w="6113" w:type="dxa"/>
            <w:vAlign w:val="center"/>
          </w:tcPr>
          <w:p w14:paraId="49374BF3" w14:textId="4561491B" w:rsidR="00E031DA" w:rsidRPr="002E70DD" w:rsidRDefault="009619A6" w:rsidP="00CF5C3F">
            <w:pPr>
              <w:pStyle w:val="gen"/>
              <w:numPr>
                <w:ilvl w:val="0"/>
                <w:numId w:val="1"/>
              </w:numPr>
              <w:tabs>
                <w:tab w:val="clear" w:pos="576"/>
              </w:tabs>
              <w:spacing w:after="0" w:line="276" w:lineRule="auto"/>
              <w:ind w:left="0" w:firstLine="0"/>
              <w:rPr>
                <w:rFonts w:ascii="Times New Roman" w:hAnsi="Times New Roman"/>
                <w:lang w:val="en-US" w:eastAsia="en-US"/>
              </w:rPr>
            </w:pPr>
            <w:r w:rsidRPr="002E70DD">
              <w:rPr>
                <w:rFonts w:ascii="Times New Roman" w:hAnsi="Times New Roman"/>
                <w:b/>
                <w:bCs/>
                <w:lang w:val="en-US" w:eastAsia="en-US"/>
              </w:rPr>
              <w:t>Cash From Operating Activity: -</w:t>
            </w:r>
          </w:p>
        </w:tc>
        <w:tc>
          <w:tcPr>
            <w:tcW w:w="2120" w:type="dxa"/>
            <w:vAlign w:val="center"/>
          </w:tcPr>
          <w:p w14:paraId="696991F3" w14:textId="77777777" w:rsidR="00E031DA" w:rsidRPr="002E70DD" w:rsidRDefault="00E031DA" w:rsidP="00CF5C3F">
            <w:pPr>
              <w:pStyle w:val="gen"/>
              <w:tabs>
                <w:tab w:val="left" w:pos="1440"/>
              </w:tabs>
              <w:spacing w:after="0" w:line="276" w:lineRule="auto"/>
              <w:ind w:firstLine="0"/>
              <w:rPr>
                <w:rFonts w:ascii="Times New Roman" w:hAnsi="Times New Roman"/>
                <w:lang w:val="en-US" w:eastAsia="en-US"/>
              </w:rPr>
            </w:pPr>
          </w:p>
        </w:tc>
      </w:tr>
      <w:tr w:rsidR="002E70DD" w:rsidRPr="002E70DD" w14:paraId="065FFF41" w14:textId="77777777" w:rsidTr="00B93004">
        <w:trPr>
          <w:trHeight w:val="385"/>
          <w:jc w:val="center"/>
        </w:trPr>
        <w:tc>
          <w:tcPr>
            <w:tcW w:w="6113" w:type="dxa"/>
            <w:vAlign w:val="center"/>
          </w:tcPr>
          <w:p w14:paraId="33518BC8" w14:textId="344682B9" w:rsidR="00E031DA" w:rsidRPr="002E70DD" w:rsidRDefault="009619A6" w:rsidP="00CF5C3F">
            <w:pPr>
              <w:pStyle w:val="gen"/>
              <w:spacing w:after="0" w:line="276" w:lineRule="auto"/>
              <w:ind w:firstLine="0"/>
              <w:rPr>
                <w:rFonts w:ascii="Times New Roman" w:hAnsi="Times New Roman"/>
                <w:lang w:val="en-US" w:eastAsia="en-US"/>
              </w:rPr>
            </w:pPr>
            <w:r w:rsidRPr="002E70DD">
              <w:rPr>
                <w:rFonts w:ascii="Times New Roman" w:hAnsi="Times New Roman"/>
                <w:lang w:val="en-US" w:eastAsia="en-US"/>
              </w:rPr>
              <w:t xml:space="preserve">Net Profit Before Tax </w:t>
            </w:r>
            <w:proofErr w:type="gramStart"/>
            <w:r w:rsidRPr="002E70DD">
              <w:rPr>
                <w:rFonts w:ascii="Times New Roman" w:hAnsi="Times New Roman"/>
                <w:lang w:val="en-US" w:eastAsia="en-US"/>
              </w:rPr>
              <w:t>And</w:t>
            </w:r>
            <w:proofErr w:type="gramEnd"/>
            <w:r w:rsidRPr="002E70DD">
              <w:rPr>
                <w:rFonts w:ascii="Times New Roman" w:hAnsi="Times New Roman"/>
                <w:lang w:val="en-US" w:eastAsia="en-US"/>
              </w:rPr>
              <w:t xml:space="preserve"> Extraordinary Items Adjust For</w:t>
            </w:r>
          </w:p>
        </w:tc>
        <w:tc>
          <w:tcPr>
            <w:tcW w:w="2120" w:type="dxa"/>
            <w:vAlign w:val="center"/>
          </w:tcPr>
          <w:p w14:paraId="5A6C4355" w14:textId="118D49BB"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66,285</w:t>
            </w:r>
          </w:p>
        </w:tc>
      </w:tr>
      <w:tr w:rsidR="002E70DD" w:rsidRPr="002E70DD" w14:paraId="7A2DEFA3" w14:textId="77777777" w:rsidTr="00B93004">
        <w:trPr>
          <w:trHeight w:val="385"/>
          <w:jc w:val="center"/>
        </w:trPr>
        <w:tc>
          <w:tcPr>
            <w:tcW w:w="6113" w:type="dxa"/>
            <w:vAlign w:val="center"/>
          </w:tcPr>
          <w:p w14:paraId="2BD01F41" w14:textId="12C0CD5A" w:rsidR="00E031DA" w:rsidRPr="002E70DD" w:rsidRDefault="009619A6" w:rsidP="00CF5C3F">
            <w:pPr>
              <w:pStyle w:val="gen"/>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Add: -</w:t>
            </w:r>
          </w:p>
        </w:tc>
        <w:tc>
          <w:tcPr>
            <w:tcW w:w="2120" w:type="dxa"/>
            <w:vAlign w:val="center"/>
          </w:tcPr>
          <w:p w14:paraId="6A4BD4C1" w14:textId="77777777" w:rsidR="00E031DA" w:rsidRPr="002E70DD" w:rsidRDefault="00E031DA" w:rsidP="00CF5C3F">
            <w:pPr>
              <w:pStyle w:val="gen"/>
              <w:tabs>
                <w:tab w:val="left" w:pos="1440"/>
              </w:tabs>
              <w:spacing w:after="0" w:line="276" w:lineRule="auto"/>
              <w:ind w:firstLine="0"/>
              <w:rPr>
                <w:rFonts w:ascii="Times New Roman" w:hAnsi="Times New Roman"/>
                <w:lang w:val="en-US" w:eastAsia="en-US"/>
              </w:rPr>
            </w:pPr>
          </w:p>
        </w:tc>
      </w:tr>
      <w:tr w:rsidR="002E70DD" w:rsidRPr="002E70DD" w14:paraId="5DE9433A" w14:textId="77777777" w:rsidTr="00B93004">
        <w:trPr>
          <w:trHeight w:val="385"/>
          <w:jc w:val="center"/>
        </w:trPr>
        <w:tc>
          <w:tcPr>
            <w:tcW w:w="6113" w:type="dxa"/>
            <w:vAlign w:val="center"/>
          </w:tcPr>
          <w:p w14:paraId="4F4F4643" w14:textId="5DFD25CA" w:rsidR="00E031DA" w:rsidRPr="002E70DD" w:rsidRDefault="009619A6" w:rsidP="00CF5C3F">
            <w:pPr>
              <w:pStyle w:val="gen"/>
              <w:numPr>
                <w:ilvl w:val="0"/>
                <w:numId w:val="3"/>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Depreciation</w:t>
            </w:r>
          </w:p>
        </w:tc>
        <w:tc>
          <w:tcPr>
            <w:tcW w:w="2120" w:type="dxa"/>
            <w:vAlign w:val="center"/>
          </w:tcPr>
          <w:p w14:paraId="2F475088" w14:textId="2BABE989"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49,33,986</w:t>
            </w:r>
          </w:p>
        </w:tc>
      </w:tr>
      <w:tr w:rsidR="002E70DD" w:rsidRPr="002E70DD" w14:paraId="068C6623" w14:textId="77777777" w:rsidTr="00B93004">
        <w:trPr>
          <w:trHeight w:val="385"/>
          <w:jc w:val="center"/>
        </w:trPr>
        <w:tc>
          <w:tcPr>
            <w:tcW w:w="6113" w:type="dxa"/>
            <w:vAlign w:val="center"/>
          </w:tcPr>
          <w:p w14:paraId="58C4EF65" w14:textId="7481792C" w:rsidR="00E031DA" w:rsidRPr="002E70DD" w:rsidRDefault="009619A6" w:rsidP="00CF5C3F">
            <w:pPr>
              <w:pStyle w:val="gen"/>
              <w:numPr>
                <w:ilvl w:val="0"/>
                <w:numId w:val="3"/>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Misc Expenses Written Off</w:t>
            </w:r>
          </w:p>
        </w:tc>
        <w:tc>
          <w:tcPr>
            <w:tcW w:w="2120" w:type="dxa"/>
            <w:vAlign w:val="center"/>
          </w:tcPr>
          <w:p w14:paraId="1620E20A" w14:textId="2E8BD589"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1,22,300</w:t>
            </w:r>
          </w:p>
        </w:tc>
      </w:tr>
      <w:tr w:rsidR="002E70DD" w:rsidRPr="002E70DD" w14:paraId="3ECD40DF" w14:textId="77777777" w:rsidTr="00B93004">
        <w:trPr>
          <w:trHeight w:val="385"/>
          <w:jc w:val="center"/>
        </w:trPr>
        <w:tc>
          <w:tcPr>
            <w:tcW w:w="6113" w:type="dxa"/>
            <w:vAlign w:val="center"/>
          </w:tcPr>
          <w:p w14:paraId="533711A6" w14:textId="19407FB0" w:rsidR="00E031DA" w:rsidRPr="002E70DD" w:rsidRDefault="009619A6" w:rsidP="00CF5C3F">
            <w:pPr>
              <w:pStyle w:val="gen"/>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Operating Profit Before Tax:</w:t>
            </w:r>
          </w:p>
        </w:tc>
        <w:tc>
          <w:tcPr>
            <w:tcW w:w="2120" w:type="dxa"/>
            <w:vAlign w:val="center"/>
          </w:tcPr>
          <w:p w14:paraId="02ACEB58" w14:textId="7B2D8825" w:rsidR="00E031DA" w:rsidRPr="002E70DD" w:rsidRDefault="009619A6" w:rsidP="00CF5C3F">
            <w:pPr>
              <w:pStyle w:val="gen"/>
              <w:tabs>
                <w:tab w:val="left" w:pos="1440"/>
              </w:tabs>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51,22,571</w:t>
            </w:r>
          </w:p>
        </w:tc>
      </w:tr>
    </w:tbl>
    <w:p w14:paraId="633E83CD" w14:textId="77777777" w:rsidR="00E031DA" w:rsidRPr="002E70DD" w:rsidRDefault="00E031DA" w:rsidP="00CF5C3F">
      <w:pPr>
        <w:pStyle w:val="side"/>
        <w:tabs>
          <w:tab w:val="left" w:pos="1217"/>
          <w:tab w:val="left" w:pos="1440"/>
        </w:tabs>
        <w:spacing w:line="276" w:lineRule="auto"/>
        <w:rPr>
          <w:rFonts w:ascii="Times New Roman" w:hAnsi="Times New Roman"/>
          <w:caps w:val="0"/>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6"/>
        <w:gridCol w:w="2152"/>
      </w:tblGrid>
      <w:tr w:rsidR="002E70DD" w:rsidRPr="002E70DD" w14:paraId="6622BD9A" w14:textId="77777777" w:rsidTr="00B93004">
        <w:trPr>
          <w:trHeight w:val="527"/>
          <w:jc w:val="center"/>
        </w:trPr>
        <w:tc>
          <w:tcPr>
            <w:tcW w:w="6206" w:type="dxa"/>
            <w:vAlign w:val="center"/>
          </w:tcPr>
          <w:p w14:paraId="705349AE" w14:textId="7E1BEDB7" w:rsidR="00E031DA" w:rsidRPr="002E70DD" w:rsidRDefault="009619A6" w:rsidP="00CF5C3F">
            <w:pPr>
              <w:pStyle w:val="gen"/>
              <w:numPr>
                <w:ilvl w:val="0"/>
                <w:numId w:val="1"/>
              </w:numPr>
              <w:tabs>
                <w:tab w:val="clear" w:pos="576"/>
              </w:tabs>
              <w:spacing w:after="0" w:line="276" w:lineRule="auto"/>
              <w:ind w:left="0" w:firstLine="0"/>
              <w:rPr>
                <w:rFonts w:ascii="Times New Roman" w:hAnsi="Times New Roman"/>
                <w:b/>
                <w:bCs/>
                <w:lang w:val="en-US" w:eastAsia="en-US"/>
              </w:rPr>
            </w:pPr>
            <w:r w:rsidRPr="002E70DD">
              <w:rPr>
                <w:rFonts w:ascii="Times New Roman" w:hAnsi="Times New Roman"/>
                <w:b/>
                <w:bCs/>
                <w:lang w:val="en-US" w:eastAsia="en-US"/>
              </w:rPr>
              <w:t>Change In Working Capital</w:t>
            </w:r>
          </w:p>
        </w:tc>
        <w:tc>
          <w:tcPr>
            <w:tcW w:w="2152" w:type="dxa"/>
            <w:vAlign w:val="center"/>
          </w:tcPr>
          <w:p w14:paraId="463E7BDE" w14:textId="77777777" w:rsidR="00E031DA" w:rsidRPr="002E70DD" w:rsidRDefault="00E031DA" w:rsidP="00CF5C3F">
            <w:pPr>
              <w:pStyle w:val="gen"/>
              <w:tabs>
                <w:tab w:val="left" w:pos="1440"/>
              </w:tabs>
              <w:spacing w:after="0" w:line="276" w:lineRule="auto"/>
              <w:ind w:firstLine="0"/>
              <w:rPr>
                <w:rFonts w:ascii="Times New Roman" w:hAnsi="Times New Roman"/>
                <w:lang w:val="en-US" w:eastAsia="en-US"/>
              </w:rPr>
            </w:pPr>
          </w:p>
        </w:tc>
      </w:tr>
      <w:tr w:rsidR="002E70DD" w:rsidRPr="002E70DD" w14:paraId="04397C0F" w14:textId="77777777" w:rsidTr="00B93004">
        <w:trPr>
          <w:trHeight w:val="527"/>
          <w:jc w:val="center"/>
        </w:trPr>
        <w:tc>
          <w:tcPr>
            <w:tcW w:w="6206" w:type="dxa"/>
            <w:vAlign w:val="center"/>
          </w:tcPr>
          <w:p w14:paraId="5DD0A17F" w14:textId="6EB2F1A9" w:rsidR="00E031DA" w:rsidRPr="002E70DD" w:rsidRDefault="009619A6" w:rsidP="00CF5C3F">
            <w:pPr>
              <w:pStyle w:val="gen"/>
              <w:numPr>
                <w:ilvl w:val="0"/>
                <w:numId w:val="4"/>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Increase In Inventories</w:t>
            </w:r>
          </w:p>
        </w:tc>
        <w:tc>
          <w:tcPr>
            <w:tcW w:w="2152" w:type="dxa"/>
            <w:vAlign w:val="center"/>
          </w:tcPr>
          <w:p w14:paraId="27D07C33" w14:textId="5EFBC93A"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16,60,16,824</w:t>
            </w:r>
          </w:p>
        </w:tc>
      </w:tr>
      <w:tr w:rsidR="002E70DD" w:rsidRPr="002E70DD" w14:paraId="5CF088B5" w14:textId="77777777" w:rsidTr="00B93004">
        <w:trPr>
          <w:trHeight w:val="527"/>
          <w:jc w:val="center"/>
        </w:trPr>
        <w:tc>
          <w:tcPr>
            <w:tcW w:w="6206" w:type="dxa"/>
            <w:vAlign w:val="center"/>
          </w:tcPr>
          <w:p w14:paraId="2C590286" w14:textId="12B44DE6" w:rsidR="00E031DA" w:rsidRPr="002E70DD" w:rsidRDefault="009619A6" w:rsidP="00CF5C3F">
            <w:pPr>
              <w:pStyle w:val="gen"/>
              <w:numPr>
                <w:ilvl w:val="0"/>
                <w:numId w:val="4"/>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Increase In Receivables</w:t>
            </w:r>
          </w:p>
        </w:tc>
        <w:tc>
          <w:tcPr>
            <w:tcW w:w="2152" w:type="dxa"/>
            <w:vAlign w:val="center"/>
          </w:tcPr>
          <w:p w14:paraId="6DC2958F" w14:textId="39E26541"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40,97,718</w:t>
            </w:r>
          </w:p>
        </w:tc>
      </w:tr>
      <w:tr w:rsidR="002E70DD" w:rsidRPr="002E70DD" w14:paraId="3A7EF7D1" w14:textId="77777777" w:rsidTr="00B93004">
        <w:trPr>
          <w:trHeight w:val="527"/>
          <w:jc w:val="center"/>
        </w:trPr>
        <w:tc>
          <w:tcPr>
            <w:tcW w:w="6206" w:type="dxa"/>
            <w:vAlign w:val="center"/>
          </w:tcPr>
          <w:p w14:paraId="12B9680A" w14:textId="3C467BE3" w:rsidR="00E031DA" w:rsidRPr="002E70DD" w:rsidRDefault="009619A6" w:rsidP="00CF5C3F">
            <w:pPr>
              <w:pStyle w:val="gen"/>
              <w:numPr>
                <w:ilvl w:val="0"/>
                <w:numId w:val="4"/>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Increase In Loans &amp; Advances</w:t>
            </w:r>
          </w:p>
        </w:tc>
        <w:tc>
          <w:tcPr>
            <w:tcW w:w="2152" w:type="dxa"/>
            <w:vAlign w:val="center"/>
          </w:tcPr>
          <w:p w14:paraId="6DD90AC4" w14:textId="0F169395"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28,62,665</w:t>
            </w:r>
          </w:p>
        </w:tc>
      </w:tr>
      <w:tr w:rsidR="002E70DD" w:rsidRPr="002E70DD" w14:paraId="0497D292" w14:textId="77777777" w:rsidTr="00B93004">
        <w:trPr>
          <w:trHeight w:val="527"/>
          <w:jc w:val="center"/>
        </w:trPr>
        <w:tc>
          <w:tcPr>
            <w:tcW w:w="6206" w:type="dxa"/>
            <w:vAlign w:val="center"/>
          </w:tcPr>
          <w:p w14:paraId="33F5D515" w14:textId="5C726799" w:rsidR="00E031DA" w:rsidRPr="002E70DD" w:rsidRDefault="009619A6" w:rsidP="00CF5C3F">
            <w:pPr>
              <w:pStyle w:val="gen"/>
              <w:numPr>
                <w:ilvl w:val="0"/>
                <w:numId w:val="4"/>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Increase In Current Liabilities</w:t>
            </w:r>
          </w:p>
        </w:tc>
        <w:tc>
          <w:tcPr>
            <w:tcW w:w="2152" w:type="dxa"/>
            <w:vAlign w:val="center"/>
          </w:tcPr>
          <w:p w14:paraId="78FC5D65" w14:textId="2BF725BC"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3,66,25,827</w:t>
            </w:r>
          </w:p>
        </w:tc>
      </w:tr>
      <w:tr w:rsidR="002E70DD" w:rsidRPr="002E70DD" w14:paraId="5AB3446D" w14:textId="77777777" w:rsidTr="00B93004">
        <w:trPr>
          <w:trHeight w:val="527"/>
          <w:jc w:val="center"/>
        </w:trPr>
        <w:tc>
          <w:tcPr>
            <w:tcW w:w="6206" w:type="dxa"/>
            <w:vAlign w:val="center"/>
          </w:tcPr>
          <w:p w14:paraId="4F75EDA6" w14:textId="77777777" w:rsidR="00E031DA" w:rsidRPr="002E70DD" w:rsidRDefault="00E031DA" w:rsidP="00CF5C3F">
            <w:pPr>
              <w:pStyle w:val="gen"/>
              <w:spacing w:after="0" w:line="276" w:lineRule="auto"/>
              <w:ind w:firstLine="0"/>
              <w:rPr>
                <w:rFonts w:ascii="Times New Roman" w:hAnsi="Times New Roman"/>
                <w:lang w:val="en-US" w:eastAsia="en-US"/>
              </w:rPr>
            </w:pPr>
          </w:p>
        </w:tc>
        <w:tc>
          <w:tcPr>
            <w:tcW w:w="2152" w:type="dxa"/>
            <w:vAlign w:val="center"/>
          </w:tcPr>
          <w:p w14:paraId="7A2AE57F" w14:textId="092D6740" w:rsidR="00E031DA" w:rsidRPr="002E70DD" w:rsidRDefault="009619A6" w:rsidP="00CF5C3F">
            <w:pPr>
              <w:pStyle w:val="gen"/>
              <w:tabs>
                <w:tab w:val="left" w:pos="1440"/>
              </w:tabs>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13,63,48,386</w:t>
            </w:r>
          </w:p>
        </w:tc>
      </w:tr>
      <w:tr w:rsidR="002E70DD" w:rsidRPr="002E70DD" w14:paraId="4D931A33" w14:textId="77777777" w:rsidTr="00B93004">
        <w:trPr>
          <w:trHeight w:val="527"/>
          <w:jc w:val="center"/>
        </w:trPr>
        <w:tc>
          <w:tcPr>
            <w:tcW w:w="6206" w:type="dxa"/>
            <w:vAlign w:val="center"/>
          </w:tcPr>
          <w:p w14:paraId="2A54FD37" w14:textId="54B7A930" w:rsidR="00E031DA" w:rsidRPr="002E70DD" w:rsidRDefault="009619A6" w:rsidP="00CF5C3F">
            <w:pPr>
              <w:pStyle w:val="gen"/>
              <w:numPr>
                <w:ilvl w:val="1"/>
                <w:numId w:val="2"/>
              </w:numPr>
              <w:spacing w:after="0" w:line="276" w:lineRule="auto"/>
              <w:ind w:left="0" w:firstLine="0"/>
              <w:rPr>
                <w:rFonts w:ascii="Times New Roman" w:hAnsi="Times New Roman"/>
                <w:lang w:val="en-US" w:eastAsia="en-US"/>
              </w:rPr>
            </w:pPr>
            <w:r w:rsidRPr="002E70DD">
              <w:rPr>
                <w:rFonts w:ascii="Times New Roman" w:hAnsi="Times New Roman"/>
                <w:b/>
                <w:bCs/>
                <w:lang w:val="en-US" w:eastAsia="en-US"/>
              </w:rPr>
              <w:t xml:space="preserve">Cash Flow </w:t>
            </w:r>
            <w:proofErr w:type="gramStart"/>
            <w:r w:rsidRPr="002E70DD">
              <w:rPr>
                <w:rFonts w:ascii="Times New Roman" w:hAnsi="Times New Roman"/>
                <w:b/>
                <w:bCs/>
                <w:lang w:val="en-US" w:eastAsia="en-US"/>
              </w:rPr>
              <w:t>From</w:t>
            </w:r>
            <w:proofErr w:type="gramEnd"/>
            <w:r w:rsidRPr="002E70DD">
              <w:rPr>
                <w:rFonts w:ascii="Times New Roman" w:hAnsi="Times New Roman"/>
                <w:b/>
                <w:bCs/>
                <w:lang w:val="en-US" w:eastAsia="en-US"/>
              </w:rPr>
              <w:t xml:space="preserve"> Investing Activity</w:t>
            </w:r>
          </w:p>
        </w:tc>
        <w:tc>
          <w:tcPr>
            <w:tcW w:w="2152" w:type="dxa"/>
            <w:vAlign w:val="center"/>
          </w:tcPr>
          <w:p w14:paraId="1982E4E0" w14:textId="77777777" w:rsidR="00E031DA" w:rsidRPr="002E70DD" w:rsidRDefault="00E031DA" w:rsidP="00CF5C3F">
            <w:pPr>
              <w:pStyle w:val="gen"/>
              <w:tabs>
                <w:tab w:val="left" w:pos="1440"/>
              </w:tabs>
              <w:spacing w:after="0" w:line="276" w:lineRule="auto"/>
              <w:ind w:firstLine="0"/>
              <w:rPr>
                <w:rFonts w:ascii="Times New Roman" w:hAnsi="Times New Roman"/>
                <w:lang w:val="en-US" w:eastAsia="en-US"/>
              </w:rPr>
            </w:pPr>
          </w:p>
        </w:tc>
      </w:tr>
      <w:tr w:rsidR="002E70DD" w:rsidRPr="002E70DD" w14:paraId="3482AB82" w14:textId="77777777" w:rsidTr="00B93004">
        <w:trPr>
          <w:trHeight w:val="527"/>
          <w:jc w:val="center"/>
        </w:trPr>
        <w:tc>
          <w:tcPr>
            <w:tcW w:w="6206" w:type="dxa"/>
            <w:vAlign w:val="center"/>
          </w:tcPr>
          <w:p w14:paraId="1F60F28B" w14:textId="20AC066E" w:rsidR="00E031DA" w:rsidRPr="002E70DD" w:rsidRDefault="009619A6" w:rsidP="00CF5C3F">
            <w:pPr>
              <w:pStyle w:val="gen"/>
              <w:numPr>
                <w:ilvl w:val="0"/>
                <w:numId w:val="5"/>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Purchase Of Fixed Assets</w:t>
            </w:r>
          </w:p>
        </w:tc>
        <w:tc>
          <w:tcPr>
            <w:tcW w:w="2152" w:type="dxa"/>
            <w:vAlign w:val="center"/>
          </w:tcPr>
          <w:p w14:paraId="65457411" w14:textId="6C6115A6"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9,96,92,617</w:t>
            </w:r>
          </w:p>
        </w:tc>
      </w:tr>
      <w:tr w:rsidR="002E70DD" w:rsidRPr="002E70DD" w14:paraId="0C191851" w14:textId="77777777" w:rsidTr="00B93004">
        <w:trPr>
          <w:trHeight w:val="527"/>
          <w:jc w:val="center"/>
        </w:trPr>
        <w:tc>
          <w:tcPr>
            <w:tcW w:w="6206" w:type="dxa"/>
            <w:vAlign w:val="center"/>
          </w:tcPr>
          <w:p w14:paraId="13FA7352" w14:textId="0492DB4A" w:rsidR="00E031DA" w:rsidRPr="002E70DD" w:rsidRDefault="009619A6" w:rsidP="00CF5C3F">
            <w:pPr>
              <w:pStyle w:val="gen"/>
              <w:numPr>
                <w:ilvl w:val="0"/>
                <w:numId w:val="5"/>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Increase In Misc. Expenditure</w:t>
            </w:r>
          </w:p>
        </w:tc>
        <w:tc>
          <w:tcPr>
            <w:tcW w:w="2152" w:type="dxa"/>
            <w:vAlign w:val="center"/>
          </w:tcPr>
          <w:p w14:paraId="0A26C325" w14:textId="007E8E2E"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6,14,500</w:t>
            </w:r>
          </w:p>
        </w:tc>
      </w:tr>
      <w:tr w:rsidR="002E70DD" w:rsidRPr="002E70DD" w14:paraId="2A0547AE" w14:textId="77777777" w:rsidTr="00B93004">
        <w:trPr>
          <w:trHeight w:val="527"/>
          <w:jc w:val="center"/>
        </w:trPr>
        <w:tc>
          <w:tcPr>
            <w:tcW w:w="6206" w:type="dxa"/>
            <w:vAlign w:val="center"/>
          </w:tcPr>
          <w:p w14:paraId="39C6A5E8" w14:textId="77777777" w:rsidR="00E031DA" w:rsidRPr="002E70DD" w:rsidRDefault="00E031DA" w:rsidP="00CF5C3F">
            <w:pPr>
              <w:pStyle w:val="gen"/>
              <w:spacing w:after="0" w:line="276" w:lineRule="auto"/>
              <w:ind w:firstLine="0"/>
              <w:rPr>
                <w:rFonts w:ascii="Times New Roman" w:hAnsi="Times New Roman"/>
                <w:lang w:val="en-US" w:eastAsia="en-US"/>
              </w:rPr>
            </w:pPr>
          </w:p>
        </w:tc>
        <w:tc>
          <w:tcPr>
            <w:tcW w:w="2152" w:type="dxa"/>
            <w:vAlign w:val="center"/>
          </w:tcPr>
          <w:p w14:paraId="14D77DE4" w14:textId="626FFFD7" w:rsidR="00E031DA" w:rsidRPr="002E70DD" w:rsidRDefault="009619A6" w:rsidP="00CF5C3F">
            <w:pPr>
              <w:pStyle w:val="gen"/>
              <w:tabs>
                <w:tab w:val="left" w:pos="1440"/>
              </w:tabs>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13,03,04,147</w:t>
            </w:r>
          </w:p>
        </w:tc>
      </w:tr>
      <w:tr w:rsidR="002E70DD" w:rsidRPr="002E70DD" w14:paraId="45C42123" w14:textId="77777777" w:rsidTr="00B93004">
        <w:trPr>
          <w:trHeight w:val="527"/>
          <w:jc w:val="center"/>
        </w:trPr>
        <w:tc>
          <w:tcPr>
            <w:tcW w:w="6206" w:type="dxa"/>
            <w:vAlign w:val="center"/>
          </w:tcPr>
          <w:p w14:paraId="279BAC5D" w14:textId="6562586C" w:rsidR="00E031DA" w:rsidRPr="002E70DD" w:rsidRDefault="009619A6" w:rsidP="00CF5C3F">
            <w:pPr>
              <w:pStyle w:val="gen"/>
              <w:numPr>
                <w:ilvl w:val="1"/>
                <w:numId w:val="5"/>
              </w:numPr>
              <w:spacing w:after="0" w:line="276" w:lineRule="auto"/>
              <w:ind w:left="0" w:firstLine="0"/>
              <w:rPr>
                <w:rFonts w:ascii="Times New Roman" w:hAnsi="Times New Roman"/>
                <w:lang w:val="en-US" w:eastAsia="en-US"/>
              </w:rPr>
            </w:pPr>
            <w:r w:rsidRPr="002E70DD">
              <w:rPr>
                <w:rFonts w:ascii="Times New Roman" w:hAnsi="Times New Roman"/>
                <w:b/>
                <w:bCs/>
                <w:lang w:val="en-US" w:eastAsia="en-US"/>
              </w:rPr>
              <w:t xml:space="preserve">Cash Flow </w:t>
            </w:r>
            <w:proofErr w:type="gramStart"/>
            <w:r w:rsidRPr="002E70DD">
              <w:rPr>
                <w:rFonts w:ascii="Times New Roman" w:hAnsi="Times New Roman"/>
                <w:b/>
                <w:bCs/>
                <w:lang w:val="en-US" w:eastAsia="en-US"/>
              </w:rPr>
              <w:t>From</w:t>
            </w:r>
            <w:proofErr w:type="gramEnd"/>
            <w:r w:rsidRPr="002E70DD">
              <w:rPr>
                <w:rFonts w:ascii="Times New Roman" w:hAnsi="Times New Roman"/>
                <w:b/>
                <w:bCs/>
                <w:lang w:val="en-US" w:eastAsia="en-US"/>
              </w:rPr>
              <w:t xml:space="preserve"> Financing Activity</w:t>
            </w:r>
          </w:p>
        </w:tc>
        <w:tc>
          <w:tcPr>
            <w:tcW w:w="2152" w:type="dxa"/>
            <w:vAlign w:val="center"/>
          </w:tcPr>
          <w:p w14:paraId="1A303092" w14:textId="77777777" w:rsidR="00E031DA" w:rsidRPr="002E70DD" w:rsidRDefault="00E031DA" w:rsidP="00CF5C3F">
            <w:pPr>
              <w:pStyle w:val="gen"/>
              <w:tabs>
                <w:tab w:val="left" w:pos="1440"/>
              </w:tabs>
              <w:spacing w:after="0" w:line="276" w:lineRule="auto"/>
              <w:ind w:firstLine="0"/>
              <w:rPr>
                <w:rFonts w:ascii="Times New Roman" w:hAnsi="Times New Roman"/>
                <w:lang w:val="en-US" w:eastAsia="en-US"/>
              </w:rPr>
            </w:pPr>
          </w:p>
        </w:tc>
      </w:tr>
      <w:tr w:rsidR="002E70DD" w:rsidRPr="002E70DD" w14:paraId="2B341FA3" w14:textId="77777777" w:rsidTr="00B93004">
        <w:trPr>
          <w:trHeight w:val="527"/>
          <w:jc w:val="center"/>
        </w:trPr>
        <w:tc>
          <w:tcPr>
            <w:tcW w:w="6206" w:type="dxa"/>
            <w:vAlign w:val="center"/>
          </w:tcPr>
          <w:p w14:paraId="10381C3A" w14:textId="21438606" w:rsidR="00E031DA" w:rsidRPr="002E70DD" w:rsidRDefault="009619A6" w:rsidP="00CF5C3F">
            <w:pPr>
              <w:pStyle w:val="gen"/>
              <w:numPr>
                <w:ilvl w:val="2"/>
                <w:numId w:val="5"/>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Increase In Equity Fund</w:t>
            </w:r>
          </w:p>
        </w:tc>
        <w:tc>
          <w:tcPr>
            <w:tcW w:w="2152" w:type="dxa"/>
            <w:vAlign w:val="center"/>
          </w:tcPr>
          <w:p w14:paraId="539F8EBF" w14:textId="77743C0A"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27,14,888</w:t>
            </w:r>
          </w:p>
        </w:tc>
      </w:tr>
      <w:tr w:rsidR="002E70DD" w:rsidRPr="002E70DD" w14:paraId="712D7423" w14:textId="77777777" w:rsidTr="00B93004">
        <w:trPr>
          <w:trHeight w:val="527"/>
          <w:jc w:val="center"/>
        </w:trPr>
        <w:tc>
          <w:tcPr>
            <w:tcW w:w="6206" w:type="dxa"/>
            <w:vAlign w:val="center"/>
          </w:tcPr>
          <w:p w14:paraId="09AE796C" w14:textId="72EBB8BB" w:rsidR="00E031DA" w:rsidRPr="002E70DD" w:rsidRDefault="009619A6" w:rsidP="00CF5C3F">
            <w:pPr>
              <w:pStyle w:val="gen"/>
              <w:numPr>
                <w:ilvl w:val="2"/>
                <w:numId w:val="5"/>
              </w:numPr>
              <w:spacing w:after="0" w:line="276" w:lineRule="auto"/>
              <w:ind w:left="0" w:firstLine="0"/>
              <w:rPr>
                <w:rFonts w:ascii="Times New Roman" w:hAnsi="Times New Roman"/>
                <w:lang w:val="en-US" w:eastAsia="en-US"/>
              </w:rPr>
            </w:pPr>
            <w:r w:rsidRPr="002E70DD">
              <w:rPr>
                <w:rFonts w:ascii="Times New Roman" w:hAnsi="Times New Roman"/>
                <w:lang w:val="en-US" w:eastAsia="en-US"/>
              </w:rPr>
              <w:t>Increase In Un-Secured Loans</w:t>
            </w:r>
          </w:p>
        </w:tc>
        <w:tc>
          <w:tcPr>
            <w:tcW w:w="2152" w:type="dxa"/>
            <w:vAlign w:val="center"/>
          </w:tcPr>
          <w:p w14:paraId="0574E979" w14:textId="17C06DF3" w:rsidR="00E031DA" w:rsidRPr="002E70DD" w:rsidRDefault="009619A6" w:rsidP="00CF5C3F">
            <w:pPr>
              <w:pStyle w:val="gen"/>
              <w:tabs>
                <w:tab w:val="left" w:pos="1440"/>
              </w:tabs>
              <w:spacing w:after="0" w:line="276" w:lineRule="auto"/>
              <w:ind w:firstLine="0"/>
              <w:rPr>
                <w:rFonts w:ascii="Times New Roman" w:hAnsi="Times New Roman"/>
                <w:lang w:val="en-US" w:eastAsia="en-US"/>
              </w:rPr>
            </w:pPr>
            <w:r w:rsidRPr="002E70DD">
              <w:rPr>
                <w:rFonts w:ascii="Times New Roman" w:hAnsi="Times New Roman"/>
                <w:lang w:val="en-US" w:eastAsia="en-US"/>
              </w:rPr>
              <w:t>17,53,16,758</w:t>
            </w:r>
          </w:p>
        </w:tc>
      </w:tr>
      <w:tr w:rsidR="002E70DD" w:rsidRPr="002E70DD" w14:paraId="1C2FC68E" w14:textId="77777777" w:rsidTr="00B93004">
        <w:trPr>
          <w:trHeight w:val="527"/>
          <w:jc w:val="center"/>
        </w:trPr>
        <w:tc>
          <w:tcPr>
            <w:tcW w:w="6206" w:type="dxa"/>
            <w:vAlign w:val="center"/>
          </w:tcPr>
          <w:p w14:paraId="77CD50DB" w14:textId="77777777" w:rsidR="00E031DA" w:rsidRPr="002E70DD" w:rsidRDefault="00E031DA" w:rsidP="00CF5C3F">
            <w:pPr>
              <w:pStyle w:val="gen"/>
              <w:spacing w:after="0" w:line="276" w:lineRule="auto"/>
              <w:ind w:firstLine="0"/>
              <w:rPr>
                <w:rFonts w:ascii="Times New Roman" w:hAnsi="Times New Roman"/>
                <w:b/>
                <w:bCs/>
                <w:lang w:val="en-US" w:eastAsia="en-US"/>
              </w:rPr>
            </w:pPr>
          </w:p>
        </w:tc>
        <w:tc>
          <w:tcPr>
            <w:tcW w:w="2152" w:type="dxa"/>
            <w:vAlign w:val="center"/>
          </w:tcPr>
          <w:p w14:paraId="1AA3E25D" w14:textId="4EB0095D" w:rsidR="00E031DA" w:rsidRPr="002E70DD" w:rsidRDefault="009619A6" w:rsidP="00CF5C3F">
            <w:pPr>
              <w:pStyle w:val="gen"/>
              <w:tabs>
                <w:tab w:val="left" w:pos="1440"/>
              </w:tabs>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20,24,28,646</w:t>
            </w:r>
          </w:p>
        </w:tc>
      </w:tr>
      <w:tr w:rsidR="002E70DD" w:rsidRPr="002E70DD" w14:paraId="6A281F20" w14:textId="77777777" w:rsidTr="00B93004">
        <w:trPr>
          <w:trHeight w:val="527"/>
          <w:jc w:val="center"/>
        </w:trPr>
        <w:tc>
          <w:tcPr>
            <w:tcW w:w="6206" w:type="dxa"/>
            <w:vAlign w:val="center"/>
          </w:tcPr>
          <w:p w14:paraId="6FE0F4F9" w14:textId="651BB014" w:rsidR="00E031DA" w:rsidRPr="002E70DD" w:rsidRDefault="009619A6" w:rsidP="00CF5C3F">
            <w:pPr>
              <w:pStyle w:val="gen"/>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Net Cash Flow Operating Activity</w:t>
            </w:r>
          </w:p>
        </w:tc>
        <w:tc>
          <w:tcPr>
            <w:tcW w:w="2152" w:type="dxa"/>
            <w:vAlign w:val="center"/>
          </w:tcPr>
          <w:p w14:paraId="2422E7EC" w14:textId="6F457080" w:rsidR="00E031DA" w:rsidRPr="002E70DD" w:rsidRDefault="009619A6" w:rsidP="00CF5C3F">
            <w:pPr>
              <w:pStyle w:val="gen"/>
              <w:tabs>
                <w:tab w:val="left" w:pos="1440"/>
              </w:tabs>
              <w:spacing w:after="0" w:line="276" w:lineRule="auto"/>
              <w:ind w:firstLine="0"/>
              <w:rPr>
                <w:rFonts w:ascii="Times New Roman" w:hAnsi="Times New Roman"/>
                <w:b/>
                <w:bCs/>
                <w:lang w:val="en-US" w:eastAsia="en-US"/>
              </w:rPr>
            </w:pPr>
            <w:r w:rsidRPr="002E70DD">
              <w:rPr>
                <w:rFonts w:ascii="Times New Roman" w:hAnsi="Times New Roman"/>
                <w:b/>
                <w:bCs/>
                <w:lang w:val="en-US" w:eastAsia="en-US"/>
              </w:rPr>
              <w:t>8,98,720</w:t>
            </w:r>
          </w:p>
        </w:tc>
      </w:tr>
    </w:tbl>
    <w:p w14:paraId="203EF907" w14:textId="77777777" w:rsidR="00E031DA" w:rsidRPr="002E70DD" w:rsidRDefault="00E031DA" w:rsidP="00CF5C3F">
      <w:pPr>
        <w:pStyle w:val="side"/>
        <w:tabs>
          <w:tab w:val="left" w:pos="1440"/>
        </w:tabs>
        <w:spacing w:line="276" w:lineRule="auto"/>
        <w:rPr>
          <w:rFonts w:ascii="Times New Roman" w:hAnsi="Times New Roman"/>
          <w:u w:val="none"/>
          <w:shd w:val="clear" w:color="auto" w:fill="333333"/>
        </w:rPr>
      </w:pPr>
    </w:p>
    <w:p w14:paraId="2AE43253" w14:textId="5B790908" w:rsidR="00E031DA" w:rsidRPr="002E70DD" w:rsidRDefault="00E031DA" w:rsidP="00CF5C3F">
      <w:pPr>
        <w:pStyle w:val="side"/>
        <w:tabs>
          <w:tab w:val="left" w:pos="1440"/>
        </w:tabs>
        <w:spacing w:line="276" w:lineRule="auto"/>
        <w:rPr>
          <w:rFonts w:ascii="Times New Roman" w:hAnsi="Times New Roman"/>
          <w:u w:val="none"/>
          <w:shd w:val="clear" w:color="auto" w:fill="333333"/>
        </w:rPr>
      </w:pPr>
      <w:r w:rsidRPr="002E70DD">
        <w:rPr>
          <w:rFonts w:ascii="Times New Roman" w:hAnsi="Times New Roman"/>
          <w:noProof/>
          <w:u w:val="none"/>
          <w:shd w:val="clear" w:color="auto" w:fill="333333"/>
        </w:rPr>
        <w:lastRenderedPageBreak/>
        <w:drawing>
          <wp:inline distT="0" distB="0" distL="0" distR="0" wp14:anchorId="21439B78" wp14:editId="4E66DEAA">
            <wp:extent cx="4751070" cy="3041650"/>
            <wp:effectExtent l="0" t="0" r="11430" b="6350"/>
            <wp:docPr id="127889103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F6B5726" w14:textId="6E37AD41" w:rsidR="00E031DA" w:rsidRPr="002E70DD" w:rsidRDefault="009619A6" w:rsidP="00CF5C3F">
      <w:pPr>
        <w:pStyle w:val="side"/>
        <w:tabs>
          <w:tab w:val="left" w:pos="1440"/>
        </w:tabs>
        <w:spacing w:line="276" w:lineRule="auto"/>
        <w:rPr>
          <w:rFonts w:ascii="Times New Roman" w:hAnsi="Times New Roman"/>
          <w:caps w:val="0"/>
          <w:u w:val="none"/>
        </w:rPr>
      </w:pPr>
      <w:r w:rsidRPr="002E70DD">
        <w:rPr>
          <w:rFonts w:ascii="Times New Roman" w:hAnsi="Times New Roman"/>
          <w:caps w:val="0"/>
          <w:u w:val="none"/>
        </w:rPr>
        <w:t>Graph No 4.1</w:t>
      </w:r>
    </w:p>
    <w:p w14:paraId="23FAFABD" w14:textId="099F0518" w:rsidR="00E031DA" w:rsidRPr="002E70DD" w:rsidRDefault="009619A6" w:rsidP="00CF5C3F">
      <w:pPr>
        <w:pStyle w:val="side"/>
        <w:tabs>
          <w:tab w:val="left" w:pos="1440"/>
        </w:tabs>
        <w:spacing w:line="276" w:lineRule="auto"/>
        <w:rPr>
          <w:rFonts w:ascii="Times New Roman" w:hAnsi="Times New Roman"/>
          <w:u w:val="none"/>
        </w:rPr>
      </w:pPr>
      <w:r w:rsidRPr="002E70DD">
        <w:rPr>
          <w:rFonts w:ascii="Times New Roman" w:hAnsi="Times New Roman"/>
          <w:caps w:val="0"/>
          <w:u w:val="none"/>
        </w:rPr>
        <w:t>Interpretation: -</w:t>
      </w:r>
    </w:p>
    <w:p w14:paraId="6E71E565" w14:textId="2B92AD0D" w:rsidR="00E031DA" w:rsidRPr="002E70DD" w:rsidRDefault="009619A6" w:rsidP="00CF5C3F">
      <w:pPr>
        <w:pStyle w:val="gen"/>
        <w:tabs>
          <w:tab w:val="left" w:pos="1440"/>
        </w:tabs>
        <w:spacing w:after="0" w:line="276" w:lineRule="auto"/>
        <w:ind w:firstLine="0"/>
        <w:rPr>
          <w:rFonts w:ascii="Times New Roman" w:hAnsi="Times New Roman"/>
        </w:rPr>
      </w:pPr>
      <w:r w:rsidRPr="002E70DD">
        <w:rPr>
          <w:rFonts w:ascii="Times New Roman" w:hAnsi="Times New Roman"/>
        </w:rPr>
        <w:t xml:space="preserve">During The Year 2022-23 Cash Flow Analysis Of </w:t>
      </w:r>
      <w:proofErr w:type="spellStart"/>
      <w:r w:rsidRPr="002E70DD">
        <w:rPr>
          <w:rFonts w:ascii="Times New Roman" w:hAnsi="Times New Roman"/>
        </w:rPr>
        <w:t>Madhucon</w:t>
      </w:r>
      <w:proofErr w:type="spellEnd"/>
      <w:r w:rsidRPr="002E70DD">
        <w:rPr>
          <w:rFonts w:ascii="Times New Roman" w:hAnsi="Times New Roman"/>
        </w:rPr>
        <w:t xml:space="preserve"> Sugar &amp; Power Industry Pvt Ltd, Shows The Cash From Operating Activity Is 8, 98,720. Which Is Inflow Of Cash? It Shows That The Company Has Maintained Adequate Cash Balance. </w:t>
      </w:r>
    </w:p>
    <w:p w14:paraId="227A5180" w14:textId="77777777" w:rsidR="00E031DA" w:rsidRPr="002E70DD" w:rsidRDefault="00E031DA" w:rsidP="00CF5C3F">
      <w:pPr>
        <w:pStyle w:val="side"/>
        <w:tabs>
          <w:tab w:val="left" w:pos="1440"/>
        </w:tabs>
        <w:spacing w:line="276" w:lineRule="auto"/>
        <w:rPr>
          <w:rFonts w:ascii="Times New Roman" w:hAnsi="Times New Roman"/>
          <w:caps w:val="0"/>
          <w:u w:val="none"/>
        </w:rPr>
      </w:pPr>
    </w:p>
    <w:p w14:paraId="4D717153" w14:textId="30ED422E" w:rsidR="00E031DA" w:rsidRPr="002E70DD" w:rsidRDefault="009619A6" w:rsidP="00CF5C3F">
      <w:pPr>
        <w:pStyle w:val="side"/>
        <w:tabs>
          <w:tab w:val="left" w:pos="1440"/>
        </w:tabs>
        <w:spacing w:line="276" w:lineRule="auto"/>
        <w:rPr>
          <w:rFonts w:ascii="Times New Roman" w:hAnsi="Times New Roman"/>
          <w:sz w:val="28"/>
          <w:szCs w:val="28"/>
          <w:u w:val="none"/>
        </w:rPr>
      </w:pPr>
      <w:r w:rsidRPr="002E70DD">
        <w:rPr>
          <w:rFonts w:ascii="Times New Roman" w:hAnsi="Times New Roman"/>
          <w:caps w:val="0"/>
          <w:sz w:val="28"/>
          <w:szCs w:val="28"/>
          <w:u w:val="none"/>
        </w:rPr>
        <w:t>Findings</w:t>
      </w:r>
    </w:p>
    <w:p w14:paraId="1B3588F5" w14:textId="7C98E533" w:rsidR="00E031DA" w:rsidRPr="002E70DD" w:rsidRDefault="009619A6" w:rsidP="00CF5C3F">
      <w:pPr>
        <w:pStyle w:val="gen"/>
        <w:numPr>
          <w:ilvl w:val="0"/>
          <w:numId w:val="6"/>
        </w:numPr>
        <w:tabs>
          <w:tab w:val="clear" w:pos="1440"/>
        </w:tabs>
        <w:spacing w:after="0" w:line="276" w:lineRule="auto"/>
        <w:ind w:left="360" w:hanging="360"/>
        <w:rPr>
          <w:rFonts w:ascii="Times New Roman" w:hAnsi="Times New Roman"/>
          <w:shd w:val="clear" w:color="auto" w:fill="333333"/>
        </w:rPr>
      </w:pPr>
      <w:r w:rsidRPr="002E70DD">
        <w:rPr>
          <w:rFonts w:ascii="Times New Roman" w:hAnsi="Times New Roman"/>
        </w:rPr>
        <w:t>It Has Been Find Out That The Company Cash Flow Negative During The Study Period I.E., In 2022.</w:t>
      </w:r>
    </w:p>
    <w:p w14:paraId="6FD3EC67" w14:textId="0F48D946" w:rsidR="00E031DA" w:rsidRPr="002E70DD" w:rsidRDefault="009619A6" w:rsidP="00CF5C3F">
      <w:pPr>
        <w:pStyle w:val="gen"/>
        <w:numPr>
          <w:ilvl w:val="0"/>
          <w:numId w:val="6"/>
        </w:numPr>
        <w:tabs>
          <w:tab w:val="clear" w:pos="1440"/>
        </w:tabs>
        <w:spacing w:after="0" w:line="276" w:lineRule="auto"/>
        <w:ind w:left="360" w:hanging="360"/>
        <w:rPr>
          <w:rFonts w:ascii="Times New Roman" w:hAnsi="Times New Roman"/>
          <w:shd w:val="clear" w:color="auto" w:fill="333333"/>
        </w:rPr>
      </w:pPr>
      <w:r w:rsidRPr="002E70DD">
        <w:rPr>
          <w:rFonts w:ascii="Times New Roman" w:hAnsi="Times New Roman"/>
        </w:rPr>
        <w:t xml:space="preserve">It Has Been Observed That As Pdf Is Processing Unit Of Required More Liquid Assets, Specifically Cash Required As Immediately Company Has To Pay The Amount To Formers. </w:t>
      </w:r>
    </w:p>
    <w:p w14:paraId="30211D9C" w14:textId="52BF4FE0" w:rsidR="00E031DA" w:rsidRPr="002E70DD" w:rsidRDefault="009619A6" w:rsidP="00CF5C3F">
      <w:pPr>
        <w:pStyle w:val="gen"/>
        <w:numPr>
          <w:ilvl w:val="0"/>
          <w:numId w:val="6"/>
        </w:numPr>
        <w:tabs>
          <w:tab w:val="clear" w:pos="1440"/>
        </w:tabs>
        <w:spacing w:after="0" w:line="276" w:lineRule="auto"/>
        <w:ind w:left="360" w:hanging="360"/>
        <w:rPr>
          <w:rFonts w:ascii="Times New Roman" w:hAnsi="Times New Roman"/>
          <w:shd w:val="clear" w:color="auto" w:fill="333333"/>
        </w:rPr>
      </w:pPr>
      <w:r w:rsidRPr="002E70DD">
        <w:rPr>
          <w:rFonts w:ascii="Times New Roman" w:hAnsi="Times New Roman"/>
        </w:rPr>
        <w:t>From The Data Analysis It Has Been Find Out To Maintain The Position Cash Balances In 2022, 2021 And 2020.</w:t>
      </w:r>
    </w:p>
    <w:p w14:paraId="033C4426" w14:textId="2E7F2571" w:rsidR="00E031DA" w:rsidRPr="002E70DD" w:rsidRDefault="009619A6" w:rsidP="00CF5C3F">
      <w:pPr>
        <w:pStyle w:val="side"/>
        <w:tabs>
          <w:tab w:val="left" w:pos="1440"/>
        </w:tabs>
        <w:spacing w:line="276" w:lineRule="auto"/>
        <w:rPr>
          <w:rFonts w:ascii="Times New Roman" w:hAnsi="Times New Roman"/>
          <w:sz w:val="14"/>
          <w:u w:val="none"/>
        </w:rPr>
      </w:pPr>
      <w:r w:rsidRPr="002E70DD">
        <w:rPr>
          <w:rFonts w:ascii="Times New Roman" w:hAnsi="Times New Roman"/>
          <w:caps w:val="0"/>
          <w:sz w:val="28"/>
          <w:szCs w:val="28"/>
          <w:u w:val="none"/>
        </w:rPr>
        <w:t xml:space="preserve">Suggestions </w:t>
      </w:r>
    </w:p>
    <w:p w14:paraId="3A0F1709" w14:textId="34D82C5D" w:rsidR="00E031DA" w:rsidRPr="002E70DD" w:rsidRDefault="009619A6" w:rsidP="00CF5C3F">
      <w:pPr>
        <w:pStyle w:val="gen"/>
        <w:numPr>
          <w:ilvl w:val="0"/>
          <w:numId w:val="7"/>
        </w:numPr>
        <w:tabs>
          <w:tab w:val="num" w:pos="360"/>
        </w:tabs>
        <w:spacing w:after="0" w:line="276" w:lineRule="auto"/>
        <w:ind w:left="360"/>
        <w:rPr>
          <w:rFonts w:ascii="Times New Roman" w:hAnsi="Times New Roman"/>
          <w:sz w:val="24"/>
          <w:szCs w:val="24"/>
        </w:rPr>
      </w:pPr>
      <w:r w:rsidRPr="002E70DD">
        <w:rPr>
          <w:rFonts w:ascii="Times New Roman" w:hAnsi="Times New Roman"/>
          <w:sz w:val="24"/>
          <w:szCs w:val="24"/>
        </w:rPr>
        <w:t xml:space="preserve">It Can Be Recommended To The Company That The Company Has To Maintain Sample Cash Balances.  </w:t>
      </w:r>
    </w:p>
    <w:p w14:paraId="6FF374B5" w14:textId="53A52E12" w:rsidR="00E031DA" w:rsidRPr="002E70DD" w:rsidRDefault="009619A6" w:rsidP="00CF5C3F">
      <w:pPr>
        <w:pStyle w:val="gen"/>
        <w:numPr>
          <w:ilvl w:val="0"/>
          <w:numId w:val="7"/>
        </w:numPr>
        <w:tabs>
          <w:tab w:val="num" w:pos="360"/>
        </w:tabs>
        <w:spacing w:after="0" w:line="276" w:lineRule="auto"/>
        <w:ind w:left="360"/>
        <w:rPr>
          <w:rFonts w:ascii="Times New Roman" w:hAnsi="Times New Roman"/>
          <w:sz w:val="24"/>
          <w:szCs w:val="24"/>
        </w:rPr>
      </w:pPr>
      <w:r w:rsidRPr="002E70DD">
        <w:rPr>
          <w:rFonts w:ascii="Times New Roman" w:hAnsi="Times New Roman"/>
          <w:sz w:val="24"/>
          <w:szCs w:val="24"/>
        </w:rPr>
        <w:t xml:space="preserve">The Financial Information Obtained Was </w:t>
      </w:r>
      <w:proofErr w:type="spellStart"/>
      <w:r w:rsidRPr="002E70DD">
        <w:rPr>
          <w:rFonts w:ascii="Times New Roman" w:hAnsi="Times New Roman"/>
          <w:sz w:val="24"/>
          <w:szCs w:val="24"/>
        </w:rPr>
        <w:t>Analyzed</w:t>
      </w:r>
      <w:proofErr w:type="spellEnd"/>
      <w:r w:rsidRPr="002E70DD">
        <w:rPr>
          <w:rFonts w:ascii="Times New Roman" w:hAnsi="Times New Roman"/>
          <w:sz w:val="24"/>
          <w:szCs w:val="24"/>
        </w:rPr>
        <w:t xml:space="preserve"> Using The Appropriate Techniques And It Was Found That The Both Operating Cash Flow And Short Term Debt Coverage Ratio Is In Decreasing Trend.</w:t>
      </w:r>
    </w:p>
    <w:p w14:paraId="69D13CB0" w14:textId="34A4EDC8" w:rsidR="00E031DA" w:rsidRPr="002E70DD" w:rsidRDefault="009619A6" w:rsidP="00CF5C3F">
      <w:pPr>
        <w:pStyle w:val="gen"/>
        <w:numPr>
          <w:ilvl w:val="0"/>
          <w:numId w:val="7"/>
        </w:numPr>
        <w:tabs>
          <w:tab w:val="num" w:pos="360"/>
        </w:tabs>
        <w:spacing w:after="0" w:line="276" w:lineRule="auto"/>
        <w:ind w:left="360"/>
        <w:rPr>
          <w:rFonts w:ascii="Times New Roman" w:hAnsi="Times New Roman"/>
          <w:sz w:val="24"/>
          <w:szCs w:val="24"/>
        </w:rPr>
      </w:pPr>
      <w:r w:rsidRPr="002E70DD">
        <w:rPr>
          <w:rFonts w:ascii="Times New Roman" w:hAnsi="Times New Roman"/>
          <w:sz w:val="24"/>
          <w:szCs w:val="24"/>
        </w:rPr>
        <w:t>A Part From This The Company Has To Create Contingents Funds For Meeting Any Kind Of Situation As The Company.</w:t>
      </w:r>
    </w:p>
    <w:p w14:paraId="03FCB385" w14:textId="3C8B6443" w:rsidR="00E031DA" w:rsidRPr="002E70DD" w:rsidRDefault="009619A6" w:rsidP="00CF5C3F">
      <w:pPr>
        <w:pStyle w:val="side"/>
        <w:tabs>
          <w:tab w:val="left" w:pos="1440"/>
        </w:tabs>
        <w:spacing w:line="276" w:lineRule="auto"/>
        <w:rPr>
          <w:rFonts w:ascii="Times New Roman" w:hAnsi="Times New Roman"/>
          <w:sz w:val="28"/>
          <w:szCs w:val="28"/>
          <w:u w:val="none"/>
        </w:rPr>
      </w:pPr>
      <w:r w:rsidRPr="002E70DD">
        <w:rPr>
          <w:rFonts w:ascii="Times New Roman" w:hAnsi="Times New Roman"/>
          <w:caps w:val="0"/>
          <w:sz w:val="28"/>
          <w:szCs w:val="28"/>
          <w:u w:val="none"/>
        </w:rPr>
        <w:t>Conclusion</w:t>
      </w:r>
    </w:p>
    <w:p w14:paraId="157D038C" w14:textId="075B6D05" w:rsidR="00E031DA" w:rsidRPr="002E70DD" w:rsidRDefault="009619A6" w:rsidP="00CF5C3F">
      <w:pPr>
        <w:pStyle w:val="NormalWeb"/>
        <w:numPr>
          <w:ilvl w:val="0"/>
          <w:numId w:val="8"/>
        </w:numPr>
        <w:spacing w:before="0" w:beforeAutospacing="0" w:after="0" w:afterAutospacing="0" w:line="276" w:lineRule="auto"/>
        <w:jc w:val="both"/>
      </w:pPr>
      <w:proofErr w:type="gramStart"/>
      <w:r w:rsidRPr="002E70DD">
        <w:t>Finally</w:t>
      </w:r>
      <w:proofErr w:type="gramEnd"/>
      <w:r w:rsidRPr="002E70DD">
        <w:t xml:space="preserve"> This Is Not A Hard And Fast Rule. Sometimes A Negative Cash Flow Results </w:t>
      </w:r>
      <w:proofErr w:type="gramStart"/>
      <w:r w:rsidRPr="002E70DD">
        <w:t>From</w:t>
      </w:r>
      <w:proofErr w:type="gramEnd"/>
      <w:r w:rsidRPr="002E70DD">
        <w:t xml:space="preserve"> A Company's Growth Strategy In The Form Of Expanding Its Operations.</w:t>
      </w:r>
    </w:p>
    <w:p w14:paraId="77FDC675" w14:textId="0606B9AA" w:rsidR="00E031DA" w:rsidRPr="002E70DD" w:rsidRDefault="009619A6" w:rsidP="00CF5C3F">
      <w:pPr>
        <w:pStyle w:val="NormalWeb"/>
        <w:numPr>
          <w:ilvl w:val="0"/>
          <w:numId w:val="8"/>
        </w:numPr>
        <w:spacing w:before="0" w:beforeAutospacing="0" w:after="0" w:afterAutospacing="0" w:line="276" w:lineRule="auto"/>
        <w:jc w:val="both"/>
      </w:pPr>
      <w:r w:rsidRPr="002E70DD">
        <w:lastRenderedPageBreak/>
        <w:t xml:space="preserve">By Adjusting Earnings, Revenues, Assets </w:t>
      </w:r>
      <w:proofErr w:type="gramStart"/>
      <w:r w:rsidRPr="002E70DD">
        <w:t>And</w:t>
      </w:r>
      <w:proofErr w:type="gramEnd"/>
      <w:r w:rsidRPr="002E70DD">
        <w:t xml:space="preserve"> Liabilities, The Investor Can Get A Very Clear Picture Of What Some People Consider The Most Important Aspect Of </w:t>
      </w:r>
      <w:proofErr w:type="spellStart"/>
      <w:r w:rsidRPr="002E70DD">
        <w:t>Madhucon</w:t>
      </w:r>
      <w:proofErr w:type="spellEnd"/>
      <w:r w:rsidRPr="002E70DD">
        <w:t xml:space="preserve"> Sugar.</w:t>
      </w:r>
    </w:p>
    <w:p w14:paraId="78E37E65" w14:textId="5CD759F3" w:rsidR="00E031DA" w:rsidRPr="00CF5C3F" w:rsidRDefault="009619A6" w:rsidP="00CF5C3F">
      <w:pPr>
        <w:pStyle w:val="NormalWeb"/>
        <w:spacing w:before="0" w:beforeAutospacing="0" w:after="0" w:afterAutospacing="0" w:line="276" w:lineRule="auto"/>
        <w:ind w:left="360"/>
        <w:jc w:val="both"/>
        <w:rPr>
          <w:b/>
        </w:rPr>
      </w:pPr>
      <w:r w:rsidRPr="00CF5C3F">
        <w:rPr>
          <w:b/>
        </w:rPr>
        <w:t>Bibliography</w:t>
      </w:r>
    </w:p>
    <w:p w14:paraId="4A74EA3E" w14:textId="1D9B5354" w:rsidR="00E031DA" w:rsidRPr="002E70DD" w:rsidRDefault="009619A6" w:rsidP="00CF5C3F">
      <w:pPr>
        <w:tabs>
          <w:tab w:val="left" w:pos="240"/>
        </w:tabs>
        <w:spacing w:after="0" w:line="276" w:lineRule="auto"/>
        <w:jc w:val="both"/>
        <w:rPr>
          <w:rFonts w:ascii="Times New Roman" w:hAnsi="Times New Roman"/>
          <w:b/>
          <w:sz w:val="28"/>
          <w:szCs w:val="28"/>
        </w:rPr>
      </w:pPr>
      <w:r w:rsidRPr="002E70DD">
        <w:rPr>
          <w:rFonts w:ascii="Times New Roman" w:hAnsi="Times New Roman"/>
          <w:b/>
          <w:sz w:val="28"/>
          <w:szCs w:val="28"/>
        </w:rPr>
        <w:t>Referred Books:</w:t>
      </w:r>
    </w:p>
    <w:p w14:paraId="024B289D" w14:textId="08E8B08E" w:rsidR="00E031DA" w:rsidRPr="002E70DD" w:rsidRDefault="009619A6" w:rsidP="00CF5C3F">
      <w:pPr>
        <w:numPr>
          <w:ilvl w:val="0"/>
          <w:numId w:val="9"/>
        </w:numPr>
        <w:tabs>
          <w:tab w:val="left" w:pos="360"/>
        </w:tabs>
        <w:spacing w:after="0" w:line="276" w:lineRule="auto"/>
        <w:ind w:left="360"/>
        <w:jc w:val="both"/>
        <w:rPr>
          <w:rFonts w:ascii="Times New Roman" w:hAnsi="Times New Roman"/>
          <w:sz w:val="24"/>
          <w:szCs w:val="24"/>
          <w:lang w:val="en-AU"/>
        </w:rPr>
      </w:pPr>
      <w:r w:rsidRPr="002E70DD">
        <w:rPr>
          <w:rFonts w:ascii="Times New Roman" w:hAnsi="Times New Roman"/>
          <w:b/>
          <w:sz w:val="24"/>
          <w:szCs w:val="24"/>
          <w:lang w:val="en-AU"/>
        </w:rPr>
        <w:t>Sashi K Sharma, Gupta</w:t>
      </w:r>
      <w:r w:rsidRPr="002E70DD">
        <w:rPr>
          <w:rFonts w:ascii="Times New Roman" w:hAnsi="Times New Roman"/>
          <w:sz w:val="24"/>
          <w:szCs w:val="24"/>
          <w:lang w:val="en-AU"/>
        </w:rPr>
        <w:t>, Financial Management, 10</w:t>
      </w:r>
      <w:r w:rsidRPr="002E70DD">
        <w:rPr>
          <w:rFonts w:ascii="Times New Roman" w:hAnsi="Times New Roman"/>
          <w:sz w:val="24"/>
          <w:szCs w:val="24"/>
          <w:vertAlign w:val="superscript"/>
          <w:lang w:val="en-AU"/>
        </w:rPr>
        <w:t>th</w:t>
      </w:r>
      <w:r w:rsidRPr="002E70DD">
        <w:rPr>
          <w:rFonts w:ascii="Times New Roman" w:hAnsi="Times New Roman"/>
          <w:sz w:val="24"/>
          <w:szCs w:val="24"/>
          <w:lang w:val="en-AU"/>
        </w:rPr>
        <w:t xml:space="preserve"> Edition, Cengage Publication, Hyderabad, 2020.</w:t>
      </w:r>
    </w:p>
    <w:p w14:paraId="1861CB94" w14:textId="43B95B92" w:rsidR="00E031DA" w:rsidRPr="002E70DD" w:rsidRDefault="009619A6" w:rsidP="00CF5C3F">
      <w:pPr>
        <w:numPr>
          <w:ilvl w:val="0"/>
          <w:numId w:val="9"/>
        </w:numPr>
        <w:tabs>
          <w:tab w:val="left" w:pos="360"/>
        </w:tabs>
        <w:spacing w:after="0" w:line="276" w:lineRule="auto"/>
        <w:ind w:left="360"/>
        <w:jc w:val="both"/>
        <w:rPr>
          <w:rFonts w:ascii="Times New Roman" w:hAnsi="Times New Roman"/>
          <w:sz w:val="24"/>
          <w:szCs w:val="24"/>
          <w:lang w:val="en-AU"/>
        </w:rPr>
      </w:pPr>
      <w:r w:rsidRPr="002E70DD">
        <w:rPr>
          <w:rFonts w:ascii="Times New Roman" w:hAnsi="Times New Roman"/>
          <w:b/>
          <w:sz w:val="24"/>
          <w:szCs w:val="24"/>
          <w:lang w:val="en-AU"/>
        </w:rPr>
        <w:t>Nirmal, Gupta</w:t>
      </w:r>
      <w:r w:rsidRPr="002E70DD">
        <w:rPr>
          <w:rFonts w:ascii="Times New Roman" w:hAnsi="Times New Roman"/>
          <w:sz w:val="24"/>
          <w:szCs w:val="24"/>
          <w:lang w:val="en-AU"/>
        </w:rPr>
        <w:t>, Financial Management, 12</w:t>
      </w:r>
      <w:r w:rsidRPr="002E70DD">
        <w:rPr>
          <w:rFonts w:ascii="Times New Roman" w:hAnsi="Times New Roman"/>
          <w:sz w:val="24"/>
          <w:szCs w:val="24"/>
          <w:vertAlign w:val="superscript"/>
          <w:lang w:val="en-AU"/>
        </w:rPr>
        <w:t>th</w:t>
      </w:r>
      <w:r w:rsidRPr="002E70DD">
        <w:rPr>
          <w:rFonts w:ascii="Times New Roman" w:hAnsi="Times New Roman"/>
          <w:sz w:val="24"/>
          <w:szCs w:val="24"/>
          <w:lang w:val="en-AU"/>
        </w:rPr>
        <w:t xml:space="preserve"> Edition, Cengage Publication, Hyderabad, 2018.</w:t>
      </w:r>
    </w:p>
    <w:p w14:paraId="7ACBBD9D" w14:textId="27E1E3A6" w:rsidR="00E031DA" w:rsidRPr="002E70DD" w:rsidRDefault="009619A6" w:rsidP="00CF5C3F">
      <w:pPr>
        <w:numPr>
          <w:ilvl w:val="0"/>
          <w:numId w:val="9"/>
        </w:numPr>
        <w:tabs>
          <w:tab w:val="left" w:pos="360"/>
        </w:tabs>
        <w:spacing w:after="0" w:line="276" w:lineRule="auto"/>
        <w:ind w:left="360"/>
        <w:jc w:val="both"/>
        <w:rPr>
          <w:rFonts w:ascii="Times New Roman" w:hAnsi="Times New Roman"/>
          <w:sz w:val="24"/>
          <w:szCs w:val="24"/>
          <w:lang w:val="en-AU"/>
        </w:rPr>
      </w:pPr>
      <w:r w:rsidRPr="002E70DD">
        <w:rPr>
          <w:rFonts w:ascii="Times New Roman" w:hAnsi="Times New Roman"/>
          <w:b/>
          <w:sz w:val="24"/>
          <w:szCs w:val="24"/>
          <w:lang w:val="en-AU"/>
        </w:rPr>
        <w:t>Sashi K Sharma, Gupta</w:t>
      </w:r>
      <w:r w:rsidRPr="002E70DD">
        <w:rPr>
          <w:rFonts w:ascii="Times New Roman" w:hAnsi="Times New Roman"/>
          <w:sz w:val="24"/>
          <w:szCs w:val="24"/>
          <w:lang w:val="en-AU"/>
        </w:rPr>
        <w:t>, Financial Management, 12</w:t>
      </w:r>
      <w:r w:rsidRPr="002E70DD">
        <w:rPr>
          <w:rFonts w:ascii="Times New Roman" w:hAnsi="Times New Roman"/>
          <w:sz w:val="24"/>
          <w:szCs w:val="24"/>
          <w:vertAlign w:val="superscript"/>
          <w:lang w:val="en-AU"/>
        </w:rPr>
        <w:t>th</w:t>
      </w:r>
      <w:r w:rsidRPr="002E70DD">
        <w:rPr>
          <w:rFonts w:ascii="Times New Roman" w:hAnsi="Times New Roman"/>
          <w:sz w:val="24"/>
          <w:szCs w:val="24"/>
          <w:lang w:val="en-AU"/>
        </w:rPr>
        <w:t xml:space="preserve"> Edition, Kalyan Publication, Hyderabad, 2017.</w:t>
      </w:r>
    </w:p>
    <w:p w14:paraId="75362080" w14:textId="03609CFD" w:rsidR="00E031DA" w:rsidRPr="002E70DD" w:rsidRDefault="009619A6" w:rsidP="00CF5C3F">
      <w:pPr>
        <w:numPr>
          <w:ilvl w:val="0"/>
          <w:numId w:val="9"/>
        </w:numPr>
        <w:tabs>
          <w:tab w:val="left" w:pos="360"/>
        </w:tabs>
        <w:spacing w:after="0" w:line="276" w:lineRule="auto"/>
        <w:ind w:left="360"/>
        <w:jc w:val="both"/>
        <w:rPr>
          <w:rFonts w:ascii="Times New Roman" w:hAnsi="Times New Roman"/>
          <w:sz w:val="24"/>
          <w:szCs w:val="24"/>
          <w:lang w:val="en-AU"/>
        </w:rPr>
      </w:pPr>
      <w:r w:rsidRPr="002E70DD">
        <w:rPr>
          <w:rFonts w:ascii="Times New Roman" w:hAnsi="Times New Roman"/>
          <w:sz w:val="24"/>
          <w:szCs w:val="24"/>
          <w:lang w:val="en-AU"/>
        </w:rPr>
        <w:t xml:space="preserve">Dr. S.N. Maheswari, Financial Management, Sultan Chand </w:t>
      </w:r>
      <w:proofErr w:type="spellStart"/>
      <w:r w:rsidRPr="002E70DD">
        <w:rPr>
          <w:rFonts w:ascii="Times New Roman" w:hAnsi="Times New Roman"/>
          <w:sz w:val="24"/>
          <w:szCs w:val="24"/>
          <w:lang w:val="en-AU"/>
        </w:rPr>
        <w:t>Pblications</w:t>
      </w:r>
      <w:proofErr w:type="spellEnd"/>
      <w:r w:rsidRPr="002E70DD">
        <w:rPr>
          <w:rFonts w:ascii="Times New Roman" w:hAnsi="Times New Roman"/>
          <w:sz w:val="24"/>
          <w:szCs w:val="24"/>
          <w:lang w:val="en-AU"/>
        </w:rPr>
        <w:t xml:space="preserve">, New Delhi,2018                               </w:t>
      </w:r>
    </w:p>
    <w:p w14:paraId="3889C111" w14:textId="7C31C422" w:rsidR="00E031DA" w:rsidRPr="002E70DD" w:rsidRDefault="009619A6" w:rsidP="00CF5C3F">
      <w:pPr>
        <w:spacing w:after="0" w:line="276" w:lineRule="auto"/>
        <w:jc w:val="both"/>
        <w:rPr>
          <w:rFonts w:ascii="Times New Roman" w:hAnsi="Times New Roman"/>
          <w:sz w:val="26"/>
          <w:szCs w:val="26"/>
        </w:rPr>
      </w:pPr>
      <w:r w:rsidRPr="002E70DD">
        <w:rPr>
          <w:rFonts w:ascii="Times New Roman" w:hAnsi="Times New Roman"/>
          <w:b/>
          <w:sz w:val="26"/>
          <w:szCs w:val="26"/>
        </w:rPr>
        <w:t>Referred Websites</w:t>
      </w:r>
      <w:r w:rsidRPr="002E70DD">
        <w:rPr>
          <w:rFonts w:ascii="Times New Roman" w:hAnsi="Times New Roman"/>
          <w:b/>
          <w:bCs/>
          <w:sz w:val="26"/>
          <w:szCs w:val="26"/>
        </w:rPr>
        <w:t xml:space="preserve">              </w:t>
      </w:r>
    </w:p>
    <w:p w14:paraId="17C078AD" w14:textId="1DEBEB3F" w:rsidR="00E031DA" w:rsidRPr="00CF5C3F" w:rsidRDefault="00E031DA" w:rsidP="00CF5C3F">
      <w:pPr>
        <w:pStyle w:val="gen"/>
        <w:tabs>
          <w:tab w:val="left" w:pos="2775"/>
          <w:tab w:val="center" w:pos="4334"/>
        </w:tabs>
        <w:spacing w:after="0" w:line="276" w:lineRule="auto"/>
        <w:ind w:firstLine="0"/>
        <w:rPr>
          <w:rFonts w:ascii="Times New Roman" w:hAnsi="Times New Roman"/>
        </w:rPr>
      </w:pPr>
      <w:hyperlink r:id="rId6" w:history="1">
        <w:r w:rsidR="009619A6" w:rsidRPr="00CF5C3F">
          <w:rPr>
            <w:rStyle w:val="Hyperlink"/>
            <w:rFonts w:ascii="Times New Roman" w:hAnsi="Times New Roman"/>
            <w:color w:val="auto"/>
            <w:u w:val="none"/>
          </w:rPr>
          <w:t>Www.Madhuconsugarandpower.Com</w:t>
        </w:r>
      </w:hyperlink>
    </w:p>
    <w:p w14:paraId="4DE253F9" w14:textId="3FC48415" w:rsidR="00E031DA" w:rsidRPr="00CF5C3F" w:rsidRDefault="00E031DA" w:rsidP="00CF5C3F">
      <w:pPr>
        <w:pStyle w:val="gen"/>
        <w:tabs>
          <w:tab w:val="left" w:pos="2775"/>
          <w:tab w:val="center" w:pos="4334"/>
        </w:tabs>
        <w:spacing w:after="0" w:line="276" w:lineRule="auto"/>
        <w:ind w:firstLine="0"/>
        <w:rPr>
          <w:rFonts w:ascii="Times New Roman" w:hAnsi="Times New Roman"/>
        </w:rPr>
      </w:pPr>
      <w:hyperlink r:id="rId7" w:history="1">
        <w:r w:rsidR="009619A6" w:rsidRPr="00CF5C3F">
          <w:rPr>
            <w:rStyle w:val="Hyperlink"/>
            <w:rFonts w:ascii="Times New Roman" w:hAnsi="Times New Roman"/>
            <w:color w:val="auto"/>
            <w:u w:val="none"/>
          </w:rPr>
          <w:t>Www.Scridb.Com</w:t>
        </w:r>
      </w:hyperlink>
    </w:p>
    <w:p w14:paraId="7EBC4A19" w14:textId="6F913668" w:rsidR="00E031DA" w:rsidRPr="00CF5C3F" w:rsidRDefault="00E031DA" w:rsidP="00CF5C3F">
      <w:pPr>
        <w:pStyle w:val="gen"/>
        <w:tabs>
          <w:tab w:val="left" w:pos="2775"/>
          <w:tab w:val="center" w:pos="4334"/>
        </w:tabs>
        <w:spacing w:after="0" w:line="276" w:lineRule="auto"/>
        <w:ind w:firstLine="0"/>
        <w:rPr>
          <w:rFonts w:ascii="Times New Roman" w:hAnsi="Times New Roman"/>
        </w:rPr>
      </w:pPr>
      <w:hyperlink r:id="rId8" w:history="1">
        <w:r w:rsidR="009619A6" w:rsidRPr="00CF5C3F">
          <w:rPr>
            <w:rStyle w:val="Hyperlink"/>
            <w:rFonts w:ascii="Times New Roman" w:hAnsi="Times New Roman"/>
            <w:color w:val="auto"/>
            <w:u w:val="none"/>
          </w:rPr>
          <w:t>Www.Google.Com</w:t>
        </w:r>
      </w:hyperlink>
    </w:p>
    <w:p w14:paraId="01509328" w14:textId="77777777" w:rsidR="005B354E" w:rsidRPr="002E70DD" w:rsidRDefault="005B354E" w:rsidP="00CF5C3F">
      <w:pPr>
        <w:spacing w:line="276" w:lineRule="auto"/>
        <w:jc w:val="both"/>
        <w:rPr>
          <w:b/>
          <w:bCs/>
        </w:rPr>
      </w:pPr>
    </w:p>
    <w:sectPr w:rsidR="005B354E" w:rsidRPr="002E7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6619"/>
    <w:multiLevelType w:val="hybridMultilevel"/>
    <w:tmpl w:val="18DE8588"/>
    <w:lvl w:ilvl="0" w:tplc="44A62224">
      <w:start w:val="1"/>
      <w:numFmt w:val="decimal"/>
      <w:lvlText w:val="%1)"/>
      <w:lvlJc w:val="left"/>
      <w:pPr>
        <w:tabs>
          <w:tab w:val="num" w:pos="576"/>
        </w:tabs>
        <w:ind w:left="576" w:hanging="576"/>
      </w:pPr>
      <w:rPr>
        <w:rFonts w:ascii="Arial" w:hAnsi="Arial" w:hint="default"/>
        <w:b/>
        <w:i w:val="0"/>
        <w:sz w:val="26"/>
      </w:rPr>
    </w:lvl>
    <w:lvl w:ilvl="1" w:tplc="541C4B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1141F"/>
    <w:multiLevelType w:val="hybridMultilevel"/>
    <w:tmpl w:val="3042D062"/>
    <w:lvl w:ilvl="0" w:tplc="8FC2A5C2">
      <w:start w:val="1"/>
      <w:numFmt w:val="decimal"/>
      <w:lvlText w:val="%1)"/>
      <w:lvlJc w:val="left"/>
      <w:pPr>
        <w:tabs>
          <w:tab w:val="num" w:pos="1440"/>
        </w:tabs>
        <w:ind w:left="1440" w:hanging="720"/>
      </w:pPr>
      <w:rPr>
        <w:rFonts w:ascii="Arial" w:hAnsi="Arial" w:hint="default"/>
        <w:b w:val="0"/>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C51652"/>
    <w:multiLevelType w:val="hybridMultilevel"/>
    <w:tmpl w:val="0840FF18"/>
    <w:lvl w:ilvl="0" w:tplc="590441B6">
      <w:start w:val="1"/>
      <w:numFmt w:val="lowerLetter"/>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4E63D1"/>
    <w:multiLevelType w:val="multilevel"/>
    <w:tmpl w:val="50727794"/>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4" w15:restartNumberingAfterBreak="0">
    <w:nsid w:val="519A5762"/>
    <w:multiLevelType w:val="hybridMultilevel"/>
    <w:tmpl w:val="2228A9A8"/>
    <w:lvl w:ilvl="0" w:tplc="541C4B0E">
      <w:start w:val="1"/>
      <w:numFmt w:val="lowerLetter"/>
      <w:lvlText w:val="%1)"/>
      <w:lvlJc w:val="left"/>
      <w:pPr>
        <w:tabs>
          <w:tab w:val="num" w:pos="360"/>
        </w:tabs>
        <w:ind w:left="360" w:hanging="360"/>
      </w:pPr>
      <w:rPr>
        <w:rFonts w:hint="default"/>
      </w:rPr>
    </w:lvl>
    <w:lvl w:ilvl="1" w:tplc="1F4ABFFE">
      <w:start w:val="3"/>
      <w:numFmt w:val="decimal"/>
      <w:lvlText w:val="%2)"/>
      <w:lvlJc w:val="left"/>
      <w:pPr>
        <w:tabs>
          <w:tab w:val="num" w:pos="648"/>
        </w:tabs>
        <w:ind w:left="648" w:hanging="648"/>
      </w:pPr>
      <w:rPr>
        <w:rFonts w:ascii="Arial" w:hAnsi="Arial" w:hint="default"/>
        <w:b/>
        <w:i w:val="0"/>
        <w:sz w:val="26"/>
      </w:rPr>
    </w:lvl>
    <w:lvl w:ilvl="2" w:tplc="541C4B0E">
      <w:start w:val="1"/>
      <w:numFmt w:val="low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8E4B84"/>
    <w:multiLevelType w:val="hybridMultilevel"/>
    <w:tmpl w:val="97CA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704CB"/>
    <w:multiLevelType w:val="hybridMultilevel"/>
    <w:tmpl w:val="14B27080"/>
    <w:lvl w:ilvl="0" w:tplc="1CA2F796">
      <w:start w:val="1"/>
      <w:numFmt w:val="lowerLetter"/>
      <w:lvlText w:val="%1)"/>
      <w:lvlJc w:val="left"/>
      <w:pPr>
        <w:tabs>
          <w:tab w:val="num" w:pos="1080"/>
        </w:tabs>
        <w:ind w:left="108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2053D4"/>
    <w:multiLevelType w:val="hybridMultilevel"/>
    <w:tmpl w:val="4BC0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A429D"/>
    <w:multiLevelType w:val="hybridMultilevel"/>
    <w:tmpl w:val="881E7558"/>
    <w:lvl w:ilvl="0" w:tplc="590441B6">
      <w:start w:val="1"/>
      <w:numFmt w:val="lowerLetter"/>
      <w:lvlText w:val="%1)"/>
      <w:lvlJc w:val="left"/>
      <w:pPr>
        <w:tabs>
          <w:tab w:val="num" w:pos="936"/>
        </w:tabs>
        <w:ind w:left="936" w:hanging="576"/>
      </w:pPr>
      <w:rPr>
        <w:rFonts w:hint="default"/>
      </w:rPr>
    </w:lvl>
    <w:lvl w:ilvl="1" w:tplc="AA24C0FC">
      <w:start w:val="4"/>
      <w:numFmt w:val="decimal"/>
      <w:lvlText w:val="%2)"/>
      <w:lvlJc w:val="left"/>
      <w:pPr>
        <w:tabs>
          <w:tab w:val="num" w:pos="648"/>
        </w:tabs>
        <w:ind w:left="648" w:hanging="648"/>
      </w:pPr>
      <w:rPr>
        <w:rFonts w:ascii="Arial" w:hAnsi="Arial" w:hint="default"/>
        <w:b/>
        <w:i w:val="0"/>
        <w:sz w:val="26"/>
      </w:rPr>
    </w:lvl>
    <w:lvl w:ilvl="2" w:tplc="397A484C">
      <w:start w:val="1"/>
      <w:numFmt w:val="lowerLetter"/>
      <w:lvlText w:val="%3)"/>
      <w:lvlJc w:val="left"/>
      <w:pPr>
        <w:tabs>
          <w:tab w:val="num" w:pos="936"/>
        </w:tabs>
        <w:ind w:left="936" w:hanging="5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8543420">
    <w:abstractNumId w:val="0"/>
  </w:num>
  <w:num w:numId="2" w16cid:durableId="1094211118">
    <w:abstractNumId w:val="4"/>
  </w:num>
  <w:num w:numId="3" w16cid:durableId="1604994408">
    <w:abstractNumId w:val="6"/>
  </w:num>
  <w:num w:numId="4" w16cid:durableId="1762726255">
    <w:abstractNumId w:val="2"/>
  </w:num>
  <w:num w:numId="5" w16cid:durableId="105194963">
    <w:abstractNumId w:val="8"/>
  </w:num>
  <w:num w:numId="6" w16cid:durableId="552546948">
    <w:abstractNumId w:val="1"/>
  </w:num>
  <w:num w:numId="7" w16cid:durableId="2141456399">
    <w:abstractNumId w:val="3"/>
  </w:num>
  <w:num w:numId="8" w16cid:durableId="1171606497">
    <w:abstractNumId w:val="5"/>
  </w:num>
  <w:num w:numId="9" w16cid:durableId="951286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E1"/>
    <w:rsid w:val="00005B9A"/>
    <w:rsid w:val="00116903"/>
    <w:rsid w:val="002034CE"/>
    <w:rsid w:val="002553DB"/>
    <w:rsid w:val="002E2878"/>
    <w:rsid w:val="002E70DD"/>
    <w:rsid w:val="00446FE0"/>
    <w:rsid w:val="004517F1"/>
    <w:rsid w:val="004F2C54"/>
    <w:rsid w:val="00541D32"/>
    <w:rsid w:val="005B354E"/>
    <w:rsid w:val="005C0641"/>
    <w:rsid w:val="00662749"/>
    <w:rsid w:val="006C02E1"/>
    <w:rsid w:val="00705DD5"/>
    <w:rsid w:val="00772B7D"/>
    <w:rsid w:val="007737B6"/>
    <w:rsid w:val="007B7C09"/>
    <w:rsid w:val="009619A6"/>
    <w:rsid w:val="009E572F"/>
    <w:rsid w:val="00A6628A"/>
    <w:rsid w:val="00B27AE4"/>
    <w:rsid w:val="00B41870"/>
    <w:rsid w:val="00B45F41"/>
    <w:rsid w:val="00BF24A7"/>
    <w:rsid w:val="00CA59D9"/>
    <w:rsid w:val="00CF5C3F"/>
    <w:rsid w:val="00E031DA"/>
    <w:rsid w:val="00E76F2B"/>
    <w:rsid w:val="00F81A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26CE"/>
  <w15:chartTrackingRefBased/>
  <w15:docId w15:val="{97EFC687-51EB-4796-9846-E2F7C7FF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
    <w:name w:val="gen"/>
    <w:basedOn w:val="Normal"/>
    <w:link w:val="genChar"/>
    <w:rsid w:val="00E031DA"/>
    <w:pPr>
      <w:spacing w:after="200" w:line="396" w:lineRule="auto"/>
      <w:ind w:firstLine="720"/>
      <w:jc w:val="both"/>
    </w:pPr>
    <w:rPr>
      <w:rFonts w:ascii="Arial" w:eastAsia="Times New Roman" w:hAnsi="Arial" w:cs="Times New Roman"/>
      <w:kern w:val="0"/>
      <w:sz w:val="26"/>
      <w:szCs w:val="26"/>
      <w:lang w:val="x-none" w:eastAsia="x-none"/>
      <w14:ligatures w14:val="none"/>
    </w:rPr>
  </w:style>
  <w:style w:type="character" w:customStyle="1" w:styleId="genChar">
    <w:name w:val="gen Char"/>
    <w:link w:val="gen"/>
    <w:rsid w:val="00E031DA"/>
    <w:rPr>
      <w:rFonts w:ascii="Arial" w:eastAsia="Times New Roman" w:hAnsi="Arial" w:cs="Times New Roman"/>
      <w:kern w:val="0"/>
      <w:sz w:val="26"/>
      <w:szCs w:val="26"/>
      <w:lang w:val="x-none" w:eastAsia="x-none"/>
      <w14:ligatures w14:val="none"/>
    </w:rPr>
  </w:style>
  <w:style w:type="paragraph" w:customStyle="1" w:styleId="side">
    <w:name w:val="side"/>
    <w:basedOn w:val="Normal"/>
    <w:rsid w:val="00E031DA"/>
    <w:pPr>
      <w:spacing w:after="0" w:line="396" w:lineRule="auto"/>
      <w:jc w:val="both"/>
    </w:pPr>
    <w:rPr>
      <w:rFonts w:ascii="Verdana" w:eastAsia="Times New Roman" w:hAnsi="Verdana" w:cs="Times New Roman"/>
      <w:b/>
      <w:caps/>
      <w:kern w:val="0"/>
      <w:sz w:val="26"/>
      <w:szCs w:val="26"/>
      <w:u w:val="single"/>
      <w:lang w:val="en-US"/>
      <w14:ligatures w14:val="none"/>
    </w:rPr>
  </w:style>
  <w:style w:type="paragraph" w:styleId="NormalWeb">
    <w:name w:val="Normal (Web)"/>
    <w:basedOn w:val="Normal"/>
    <w:uiPriority w:val="99"/>
    <w:unhideWhenUsed/>
    <w:rsid w:val="00E031D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rsid w:val="00E03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3" Type="http://schemas.openxmlformats.org/officeDocument/2006/relationships/settings" Target="settings.xml"/><Relationship Id="rId7" Type="http://schemas.openxmlformats.org/officeDocument/2006/relationships/hyperlink" Target="http://www.scrid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dhuconsugarandpower.com" TargetMode="Externa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stacked"/>
        <c:varyColors val="1"/>
        <c:ser>
          <c:idx val="0"/>
          <c:order val="0"/>
          <c:tx>
            <c:strRef>
              <c:f>Sheet1!$E$3</c:f>
              <c:strCache>
                <c:ptCount val="1"/>
                <c:pt idx="0">
                  <c:v>AMOUNT (RS.IN LACKS)</c:v>
                </c:pt>
              </c:strCache>
            </c:strRef>
          </c:tx>
          <c:invertIfNegative val="1"/>
          <c:cat>
            <c:strRef>
              <c:f>Sheet1!$D$4:$D$8</c:f>
              <c:strCache>
                <c:ptCount val="5"/>
                <c:pt idx="0">
                  <c:v>1) Cash from operating activity</c:v>
                </c:pt>
                <c:pt idx="1">
                  <c:v>2) Change in Working Capital</c:v>
                </c:pt>
                <c:pt idx="2">
                  <c:v>Cash flow from investing activity</c:v>
                </c:pt>
                <c:pt idx="3">
                  <c:v>Cash flow from financing activity</c:v>
                </c:pt>
                <c:pt idx="4">
                  <c:v>NET CASH FLOW OPERATING ACTIVITY</c:v>
                </c:pt>
              </c:strCache>
            </c:strRef>
          </c:cat>
          <c:val>
            <c:numRef>
              <c:f>Sheet1!$E$4:$E$8</c:f>
              <c:numCache>
                <c:formatCode>General</c:formatCode>
                <c:ptCount val="5"/>
                <c:pt idx="0">
                  <c:v>5122571</c:v>
                </c:pt>
                <c:pt idx="1">
                  <c:v>106348386</c:v>
                </c:pt>
                <c:pt idx="2">
                  <c:v>100304117</c:v>
                </c:pt>
                <c:pt idx="3">
                  <c:v>202428646</c:v>
                </c:pt>
                <c:pt idx="4">
                  <c:v>898720</c:v>
                </c:pt>
              </c:numCache>
            </c:numRef>
          </c:val>
          <c:extLst>
            <c:ext xmlns:c16="http://schemas.microsoft.com/office/drawing/2014/chart" uri="{C3380CC4-5D6E-409C-BE32-E72D297353CC}">
              <c16:uniqueId val="{00000000-61FE-42CB-A852-154534DB793D}"/>
            </c:ext>
          </c:extLst>
        </c:ser>
        <c:dLbls>
          <c:showLegendKey val="0"/>
          <c:showVal val="0"/>
          <c:showCatName val="0"/>
          <c:showSerName val="0"/>
          <c:showPercent val="0"/>
          <c:showBubbleSize val="0"/>
        </c:dLbls>
        <c:gapWidth val="55"/>
        <c:overlap val="100"/>
        <c:axId val="103987072"/>
        <c:axId val="95444992"/>
      </c:barChart>
      <c:catAx>
        <c:axId val="103987072"/>
        <c:scaling>
          <c:orientation val="minMax"/>
        </c:scaling>
        <c:delete val="1"/>
        <c:axPos val="b"/>
        <c:title>
          <c:tx>
            <c:rich>
              <a:bodyPr/>
              <a:lstStyle/>
              <a:p>
                <a:pPr>
                  <a:defRPr/>
                </a:pPr>
                <a:r>
                  <a:rPr lang="en-US"/>
                  <a:t>PARTICULARS</a:t>
                </a:r>
              </a:p>
            </c:rich>
          </c:tx>
          <c:overlay val="1"/>
        </c:title>
        <c:numFmt formatCode="General" sourceLinked="0"/>
        <c:majorTickMark val="none"/>
        <c:minorTickMark val="cross"/>
        <c:tickLblPos val="nextTo"/>
        <c:crossAx val="95444992"/>
        <c:crosses val="autoZero"/>
        <c:auto val="1"/>
        <c:lblAlgn val="ctr"/>
        <c:lblOffset val="100"/>
        <c:noMultiLvlLbl val="1"/>
      </c:catAx>
      <c:valAx>
        <c:axId val="95444992"/>
        <c:scaling>
          <c:orientation val="minMax"/>
        </c:scaling>
        <c:delete val="1"/>
        <c:axPos val="l"/>
        <c:majorGridlines/>
        <c:title>
          <c:tx>
            <c:rich>
              <a:bodyPr/>
              <a:lstStyle/>
              <a:p>
                <a:pPr>
                  <a:defRPr/>
                </a:pPr>
                <a:r>
                  <a:rPr lang="en-US"/>
                  <a:t>AMOUNT (RS.IN LACKS)</a:t>
                </a:r>
              </a:p>
            </c:rich>
          </c:tx>
          <c:overlay val="1"/>
        </c:title>
        <c:numFmt formatCode="General" sourceLinked="1"/>
        <c:majorTickMark val="none"/>
        <c:minorTickMark val="cross"/>
        <c:tickLblPos val="nextTo"/>
        <c:crossAx val="103987072"/>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VINDHYA</dc:creator>
  <cp:keywords/>
  <dc:description/>
  <cp:lastModifiedBy>VINDHYA</cp:lastModifiedBy>
  <cp:revision>28</cp:revision>
  <dcterms:created xsi:type="dcterms:W3CDTF">2024-05-25T11:37:00Z</dcterms:created>
  <dcterms:modified xsi:type="dcterms:W3CDTF">2024-05-26T06:26:00Z</dcterms:modified>
</cp:coreProperties>
</file>