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270C7" w:rsidRPr="00A23D6F" w:rsidRDefault="000270C7" w:rsidP="000270C7">
      <w:pPr>
        <w:pStyle w:val="Heading2"/>
        <w:spacing w:before="63"/>
        <w:ind w:left="0" w:right="686"/>
      </w:pPr>
      <w:r w:rsidRPr="00A23D6F">
        <w:rPr>
          <w:spacing w:val="-2"/>
        </w:rPr>
        <w:t>ABSTRACT</w:t>
      </w:r>
    </w:p>
    <w:p w:rsidR="000270C7" w:rsidRPr="00A23D6F" w:rsidRDefault="000270C7" w:rsidP="000270C7">
      <w:pPr>
        <w:pStyle w:val="BodyText"/>
        <w:rPr>
          <w:b/>
          <w:sz w:val="28"/>
        </w:rPr>
      </w:pPr>
    </w:p>
    <w:p w:rsidR="000270C7" w:rsidRPr="00A23D6F" w:rsidRDefault="000270C7" w:rsidP="000270C7">
      <w:pPr>
        <w:pStyle w:val="BodyText"/>
        <w:spacing w:line="360" w:lineRule="auto"/>
        <w:ind w:right="110"/>
        <w:jc w:val="both"/>
      </w:pPr>
      <w:r w:rsidRPr="00A23D6F">
        <w:t>The</w:t>
      </w:r>
      <w:r w:rsidRPr="00A23D6F">
        <w:rPr>
          <w:spacing w:val="-2"/>
        </w:rPr>
        <w:t xml:space="preserve"> </w:t>
      </w:r>
      <w:r w:rsidRPr="00A23D6F">
        <w:t>first</w:t>
      </w:r>
      <w:r w:rsidRPr="00A23D6F">
        <w:rPr>
          <w:spacing w:val="-2"/>
        </w:rPr>
        <w:t xml:space="preserve"> </w:t>
      </w:r>
      <w:r w:rsidRPr="00A23D6F">
        <w:t>and primary</w:t>
      </w:r>
      <w:r w:rsidRPr="00A23D6F">
        <w:rPr>
          <w:spacing w:val="-1"/>
        </w:rPr>
        <w:t xml:space="preserve"> </w:t>
      </w:r>
      <w:r w:rsidRPr="00A23D6F">
        <w:t>objective</w:t>
      </w:r>
      <w:r w:rsidRPr="00A23D6F">
        <w:rPr>
          <w:spacing w:val="-2"/>
        </w:rPr>
        <w:t xml:space="preserve"> </w:t>
      </w:r>
      <w:r w:rsidRPr="00A23D6F">
        <w:t>of</w:t>
      </w:r>
      <w:r w:rsidRPr="00A23D6F">
        <w:rPr>
          <w:spacing w:val="-1"/>
        </w:rPr>
        <w:t xml:space="preserve"> </w:t>
      </w:r>
      <w:r w:rsidRPr="00A23D6F">
        <w:t>the</w:t>
      </w:r>
      <w:r w:rsidRPr="00A23D6F">
        <w:rPr>
          <w:spacing w:val="-2"/>
        </w:rPr>
        <w:t xml:space="preserve"> </w:t>
      </w:r>
      <w:r w:rsidRPr="00A23D6F">
        <w:t>project</w:t>
      </w:r>
      <w:r w:rsidRPr="00A23D6F">
        <w:rPr>
          <w:spacing w:val="-2"/>
        </w:rPr>
        <w:t xml:space="preserve"> </w:t>
      </w:r>
      <w:r w:rsidRPr="00A23D6F">
        <w:t>was to</w:t>
      </w:r>
      <w:r w:rsidRPr="00A23D6F">
        <w:rPr>
          <w:spacing w:val="-1"/>
        </w:rPr>
        <w:t xml:space="preserve"> </w:t>
      </w:r>
      <w:r w:rsidRPr="00A23D6F">
        <w:t>study</w:t>
      </w:r>
      <w:r w:rsidRPr="00A23D6F">
        <w:rPr>
          <w:spacing w:val="-2"/>
        </w:rPr>
        <w:t xml:space="preserve"> </w:t>
      </w:r>
      <w:r w:rsidRPr="00A23D6F">
        <w:t>the</w:t>
      </w:r>
      <w:r w:rsidRPr="00A23D6F">
        <w:rPr>
          <w:spacing w:val="-2"/>
        </w:rPr>
        <w:t xml:space="preserve"> </w:t>
      </w:r>
      <w:r w:rsidRPr="00A23D6F">
        <w:t>employee</w:t>
      </w:r>
      <w:r w:rsidRPr="00A23D6F">
        <w:rPr>
          <w:spacing w:val="-2"/>
        </w:rPr>
        <w:t xml:space="preserve"> </w:t>
      </w:r>
      <w:r w:rsidRPr="00A23D6F">
        <w:t>satisfaction</w:t>
      </w:r>
      <w:r w:rsidRPr="00A23D6F">
        <w:rPr>
          <w:spacing w:val="-2"/>
        </w:rPr>
        <w:t xml:space="preserve"> </w:t>
      </w:r>
      <w:r w:rsidRPr="00A23D6F">
        <w:t>on</w:t>
      </w:r>
      <w:r w:rsidRPr="00A23D6F">
        <w:rPr>
          <w:spacing w:val="-2"/>
        </w:rPr>
        <w:t xml:space="preserve"> </w:t>
      </w:r>
      <w:r w:rsidRPr="00A23D6F">
        <w:t>payroll</w:t>
      </w:r>
      <w:r w:rsidRPr="00A23D6F">
        <w:rPr>
          <w:spacing w:val="-2"/>
        </w:rPr>
        <w:t xml:space="preserve"> </w:t>
      </w:r>
      <w:r w:rsidRPr="00A23D6F">
        <w:t>management system.</w:t>
      </w:r>
      <w:r w:rsidRPr="00A23D6F">
        <w:rPr>
          <w:spacing w:val="-3"/>
        </w:rPr>
        <w:t xml:space="preserve"> </w:t>
      </w:r>
      <w:r w:rsidRPr="00A23D6F">
        <w:t>The</w:t>
      </w:r>
      <w:r w:rsidRPr="00A23D6F">
        <w:rPr>
          <w:spacing w:val="-5"/>
        </w:rPr>
        <w:t xml:space="preserve"> </w:t>
      </w:r>
      <w:r w:rsidRPr="00A23D6F">
        <w:t>main</w:t>
      </w:r>
      <w:r w:rsidRPr="00A23D6F">
        <w:rPr>
          <w:spacing w:val="-4"/>
        </w:rPr>
        <w:t xml:space="preserve"> </w:t>
      </w:r>
      <w:r w:rsidRPr="00A23D6F">
        <w:t>goal</w:t>
      </w:r>
      <w:r w:rsidRPr="00A23D6F">
        <w:rPr>
          <w:spacing w:val="-1"/>
        </w:rPr>
        <w:t xml:space="preserve"> </w:t>
      </w:r>
      <w:r w:rsidRPr="00A23D6F">
        <w:t>is</w:t>
      </w:r>
      <w:r w:rsidRPr="00A23D6F">
        <w:rPr>
          <w:spacing w:val="-1"/>
        </w:rPr>
        <w:t xml:space="preserve"> </w:t>
      </w:r>
      <w:r w:rsidRPr="00A23D6F">
        <w:t>to</w:t>
      </w:r>
      <w:r w:rsidRPr="00A23D6F">
        <w:rPr>
          <w:spacing w:val="-4"/>
        </w:rPr>
        <w:t xml:space="preserve"> </w:t>
      </w:r>
      <w:r w:rsidRPr="00A23D6F">
        <w:t>know</w:t>
      </w:r>
      <w:r w:rsidRPr="00A23D6F">
        <w:rPr>
          <w:spacing w:val="-4"/>
        </w:rPr>
        <w:t xml:space="preserve"> </w:t>
      </w:r>
      <w:r w:rsidRPr="00A23D6F">
        <w:t>the</w:t>
      </w:r>
      <w:r w:rsidRPr="00A23D6F">
        <w:rPr>
          <w:spacing w:val="-4"/>
        </w:rPr>
        <w:t xml:space="preserve"> </w:t>
      </w:r>
      <w:r w:rsidRPr="00A23D6F">
        <w:t>payroll</w:t>
      </w:r>
      <w:r w:rsidRPr="00A23D6F">
        <w:rPr>
          <w:spacing w:val="-3"/>
        </w:rPr>
        <w:t xml:space="preserve"> </w:t>
      </w:r>
      <w:r w:rsidRPr="00A23D6F">
        <w:t>software</w:t>
      </w:r>
      <w:r w:rsidRPr="00A23D6F">
        <w:rPr>
          <w:spacing w:val="-2"/>
        </w:rPr>
        <w:t xml:space="preserve"> </w:t>
      </w:r>
      <w:proofErr w:type="gramStart"/>
      <w:r w:rsidRPr="00A23D6F">
        <w:t>program’s</w:t>
      </w:r>
      <w:proofErr w:type="gramEnd"/>
      <w:r w:rsidRPr="00A23D6F">
        <w:rPr>
          <w:spacing w:val="-4"/>
        </w:rPr>
        <w:t xml:space="preserve"> </w:t>
      </w:r>
      <w:r w:rsidRPr="00A23D6F">
        <w:t>utilized within</w:t>
      </w:r>
      <w:r w:rsidRPr="00A23D6F">
        <w:rPr>
          <w:spacing w:val="-4"/>
        </w:rPr>
        <w:t xml:space="preserve"> </w:t>
      </w:r>
      <w:r w:rsidRPr="00A23D6F">
        <w:t>the</w:t>
      </w:r>
      <w:r w:rsidRPr="00A23D6F">
        <w:rPr>
          <w:spacing w:val="-4"/>
        </w:rPr>
        <w:t xml:space="preserve"> </w:t>
      </w:r>
      <w:r w:rsidRPr="00A23D6F">
        <w:t>roll</w:t>
      </w:r>
      <w:r w:rsidRPr="00A23D6F">
        <w:rPr>
          <w:spacing w:val="-4"/>
        </w:rPr>
        <w:t xml:space="preserve"> </w:t>
      </w:r>
      <w:r w:rsidRPr="00A23D6F">
        <w:t>and</w:t>
      </w:r>
      <w:r w:rsidRPr="00A23D6F">
        <w:rPr>
          <w:spacing w:val="-1"/>
        </w:rPr>
        <w:t xml:space="preserve"> </w:t>
      </w:r>
      <w:r w:rsidRPr="00A23D6F">
        <w:t>the</w:t>
      </w:r>
      <w:r w:rsidRPr="00A23D6F">
        <w:rPr>
          <w:spacing w:val="-2"/>
        </w:rPr>
        <w:t xml:space="preserve"> </w:t>
      </w:r>
      <w:r w:rsidRPr="00A23D6F">
        <w:t>employees</w:t>
      </w:r>
      <w:r w:rsidRPr="00A23D6F">
        <w:rPr>
          <w:spacing w:val="-4"/>
        </w:rPr>
        <w:t xml:space="preserve"> </w:t>
      </w:r>
      <w:r w:rsidRPr="00A23D6F">
        <w:t xml:space="preserve">of HR in payroll. The secondary objectives of the look at are apprehending the HR roll in Payroll, to check out the usefulness of the </w:t>
      </w:r>
      <w:proofErr w:type="gramStart"/>
      <w:r w:rsidRPr="00A23D6F">
        <w:t>Payroll</w:t>
      </w:r>
      <w:proofErr w:type="gramEnd"/>
      <w:r w:rsidRPr="00A23D6F">
        <w:t xml:space="preserve"> fashion</w:t>
      </w:r>
      <w:r w:rsidRPr="00A23D6F">
        <w:t xml:space="preserve"> and</w:t>
      </w:r>
      <w:r w:rsidRPr="00A23D6F">
        <w:t xml:space="preserve"> to find about the application program’s utilized in Pleasant stage and payroll manner of personnel the use of the software program’s to evaluation</w:t>
      </w:r>
      <w:r w:rsidRPr="00A23D6F">
        <w:rPr>
          <w:spacing w:val="-7"/>
        </w:rPr>
        <w:t xml:space="preserve"> </w:t>
      </w:r>
      <w:r w:rsidRPr="00A23D6F">
        <w:t>whether</w:t>
      </w:r>
      <w:r w:rsidRPr="00A23D6F">
        <w:rPr>
          <w:spacing w:val="-9"/>
        </w:rPr>
        <w:t xml:space="preserve"> </w:t>
      </w:r>
      <w:r w:rsidRPr="00A23D6F">
        <w:t>those</w:t>
      </w:r>
      <w:r w:rsidRPr="00A23D6F">
        <w:rPr>
          <w:spacing w:val="-3"/>
        </w:rPr>
        <w:t xml:space="preserve"> </w:t>
      </w:r>
      <w:r w:rsidRPr="00A23D6F">
        <w:t>programs</w:t>
      </w:r>
      <w:r w:rsidRPr="00A23D6F">
        <w:rPr>
          <w:spacing w:val="-8"/>
        </w:rPr>
        <w:t xml:space="preserve"> </w:t>
      </w:r>
      <w:r w:rsidRPr="00A23D6F">
        <w:t>are</w:t>
      </w:r>
      <w:r w:rsidRPr="00A23D6F">
        <w:rPr>
          <w:spacing w:val="-9"/>
        </w:rPr>
        <w:t xml:space="preserve"> </w:t>
      </w:r>
      <w:r w:rsidRPr="00A23D6F">
        <w:t>customer</w:t>
      </w:r>
      <w:r w:rsidRPr="00A23D6F">
        <w:rPr>
          <w:spacing w:val="-6"/>
        </w:rPr>
        <w:t xml:space="preserve"> </w:t>
      </w:r>
      <w:r w:rsidRPr="00A23D6F">
        <w:t>friendly,</w:t>
      </w:r>
      <w:r w:rsidRPr="00A23D6F">
        <w:rPr>
          <w:spacing w:val="-8"/>
        </w:rPr>
        <w:t xml:space="preserve"> </w:t>
      </w:r>
      <w:r w:rsidRPr="00A23D6F">
        <w:t>to</w:t>
      </w:r>
      <w:r w:rsidRPr="00A23D6F">
        <w:rPr>
          <w:spacing w:val="-8"/>
        </w:rPr>
        <w:t xml:space="preserve"> </w:t>
      </w:r>
      <w:r w:rsidRPr="00A23D6F">
        <w:t>recommend</w:t>
      </w:r>
      <w:r w:rsidRPr="00A23D6F">
        <w:rPr>
          <w:spacing w:val="-8"/>
        </w:rPr>
        <w:t xml:space="preserve"> </w:t>
      </w:r>
      <w:r w:rsidRPr="00A23D6F">
        <w:t>the</w:t>
      </w:r>
      <w:r w:rsidRPr="00A23D6F">
        <w:rPr>
          <w:spacing w:val="-8"/>
        </w:rPr>
        <w:t xml:space="preserve"> </w:t>
      </w:r>
      <w:r w:rsidRPr="00A23D6F">
        <w:t>existing</w:t>
      </w:r>
      <w:r w:rsidRPr="00A23D6F">
        <w:rPr>
          <w:spacing w:val="-7"/>
        </w:rPr>
        <w:t xml:space="preserve"> </w:t>
      </w:r>
      <w:r w:rsidRPr="00A23D6F">
        <w:t>day</w:t>
      </w:r>
      <w:r w:rsidRPr="00A23D6F">
        <w:rPr>
          <w:spacing w:val="-8"/>
        </w:rPr>
        <w:t xml:space="preserve"> </w:t>
      </w:r>
      <w:r w:rsidRPr="00A23D6F">
        <w:t>software</w:t>
      </w:r>
      <w:r w:rsidRPr="00A23D6F">
        <w:rPr>
          <w:spacing w:val="-11"/>
        </w:rPr>
        <w:t xml:space="preserve"> </w:t>
      </w:r>
      <w:r w:rsidRPr="00A23D6F">
        <w:t>program’s in following organizational objective. The type of research carried out was s descriptive research design. Various employees of different management levels have participated as the respondents. This survey was developed with the aid of secondary facts and primary records. Primary figures</w:t>
      </w:r>
      <w:r w:rsidRPr="00A23D6F">
        <w:rPr>
          <w:spacing w:val="-3"/>
        </w:rPr>
        <w:t xml:space="preserve"> </w:t>
      </w:r>
      <w:r w:rsidRPr="00A23D6F">
        <w:t>are</w:t>
      </w:r>
      <w:r w:rsidRPr="00A23D6F">
        <w:rPr>
          <w:spacing w:val="-4"/>
        </w:rPr>
        <w:t xml:space="preserve"> </w:t>
      </w:r>
      <w:r w:rsidRPr="00A23D6F">
        <w:t>accrued</w:t>
      </w:r>
      <w:r w:rsidRPr="00A23D6F">
        <w:rPr>
          <w:spacing w:val="-3"/>
        </w:rPr>
        <w:t xml:space="preserve"> </w:t>
      </w:r>
      <w:r w:rsidRPr="00A23D6F">
        <w:t>from 162</w:t>
      </w:r>
      <w:r w:rsidRPr="00A23D6F">
        <w:rPr>
          <w:spacing w:val="-3"/>
        </w:rPr>
        <w:t xml:space="preserve"> </w:t>
      </w:r>
      <w:r w:rsidRPr="00A23D6F">
        <w:t>respondents</w:t>
      </w:r>
      <w:r w:rsidRPr="00A23D6F">
        <w:rPr>
          <w:spacing w:val="-4"/>
        </w:rPr>
        <w:t xml:space="preserve"> </w:t>
      </w:r>
      <w:r w:rsidRPr="00A23D6F">
        <w:t>with</w:t>
      </w:r>
      <w:r w:rsidRPr="00A23D6F">
        <w:rPr>
          <w:spacing w:val="-4"/>
        </w:rPr>
        <w:t xml:space="preserve"> </w:t>
      </w:r>
      <w:r w:rsidRPr="00A23D6F">
        <w:t>the</w:t>
      </w:r>
      <w:r w:rsidRPr="00A23D6F">
        <w:rPr>
          <w:spacing w:val="-1"/>
        </w:rPr>
        <w:t xml:space="preserve"> </w:t>
      </w:r>
      <w:r w:rsidRPr="00A23D6F">
        <w:t>aid</w:t>
      </w:r>
      <w:r w:rsidRPr="00A23D6F">
        <w:rPr>
          <w:spacing w:val="-4"/>
        </w:rPr>
        <w:t xml:space="preserve"> </w:t>
      </w:r>
      <w:r w:rsidRPr="00A23D6F">
        <w:t>of</w:t>
      </w:r>
      <w:r w:rsidRPr="00A23D6F">
        <w:rPr>
          <w:spacing w:val="-4"/>
        </w:rPr>
        <w:t xml:space="preserve"> </w:t>
      </w:r>
      <w:r w:rsidRPr="00A23D6F">
        <w:t>structured</w:t>
      </w:r>
      <w:r w:rsidRPr="00A23D6F">
        <w:rPr>
          <w:spacing w:val="-3"/>
        </w:rPr>
        <w:t xml:space="preserve"> </w:t>
      </w:r>
      <w:r w:rsidRPr="00A23D6F">
        <w:t>interview</w:t>
      </w:r>
      <w:r w:rsidRPr="00A23D6F">
        <w:rPr>
          <w:spacing w:val="-3"/>
        </w:rPr>
        <w:t xml:space="preserve"> </w:t>
      </w:r>
      <w:r w:rsidRPr="00A23D6F">
        <w:t>as</w:t>
      </w:r>
      <w:r w:rsidRPr="00A23D6F">
        <w:rPr>
          <w:spacing w:val="-3"/>
        </w:rPr>
        <w:t xml:space="preserve"> </w:t>
      </w:r>
      <w:r w:rsidRPr="00A23D6F">
        <w:t>well</w:t>
      </w:r>
      <w:r w:rsidRPr="00A23D6F">
        <w:rPr>
          <w:spacing w:val="-2"/>
        </w:rPr>
        <w:t xml:space="preserve"> </w:t>
      </w:r>
      <w:r w:rsidRPr="00A23D6F">
        <w:t>as</w:t>
      </w:r>
      <w:r w:rsidRPr="00A23D6F">
        <w:rPr>
          <w:spacing w:val="-3"/>
        </w:rPr>
        <w:t xml:space="preserve"> </w:t>
      </w:r>
      <w:r w:rsidRPr="00A23D6F">
        <w:t>observation method. The information was accrued from every one of the personnel within the payroll department.</w:t>
      </w:r>
    </w:p>
    <w:p w:rsidR="00C7646F" w:rsidRPr="00A23D6F" w:rsidRDefault="00C7646F" w:rsidP="000270C7">
      <w:pPr>
        <w:jc w:val="both"/>
        <w:rPr>
          <w:rFonts w:ascii="Times New Roman" w:hAnsi="Times New Roman" w:cs="Times New Roman"/>
        </w:rPr>
      </w:pPr>
    </w:p>
    <w:p w:rsidR="000270C7" w:rsidRPr="00A23D6F" w:rsidRDefault="000270C7" w:rsidP="000270C7">
      <w:pPr>
        <w:spacing w:line="360" w:lineRule="auto"/>
        <w:jc w:val="both"/>
        <w:rPr>
          <w:rFonts w:ascii="Times New Roman" w:hAnsi="Times New Roman" w:cs="Times New Roman"/>
          <w:sz w:val="24"/>
          <w:szCs w:val="24"/>
        </w:rPr>
      </w:pPr>
      <w:r w:rsidRPr="00A23D6F">
        <w:rPr>
          <w:rFonts w:ascii="Times New Roman" w:hAnsi="Times New Roman" w:cs="Times New Roman"/>
          <w:b/>
          <w:bCs/>
          <w:i/>
          <w:iCs/>
          <w:sz w:val="24"/>
          <w:szCs w:val="24"/>
        </w:rPr>
        <w:t>Key</w:t>
      </w:r>
      <w:r w:rsidRPr="00A23D6F">
        <w:rPr>
          <w:rFonts w:ascii="Times New Roman" w:hAnsi="Times New Roman" w:cs="Times New Roman"/>
          <w:b/>
          <w:bCs/>
          <w:i/>
          <w:iCs/>
          <w:sz w:val="24"/>
          <w:szCs w:val="24"/>
        </w:rPr>
        <w:t xml:space="preserve"> </w:t>
      </w:r>
      <w:r w:rsidRPr="00A23D6F">
        <w:rPr>
          <w:rFonts w:ascii="Times New Roman" w:hAnsi="Times New Roman" w:cs="Times New Roman"/>
          <w:b/>
          <w:bCs/>
          <w:i/>
          <w:iCs/>
          <w:sz w:val="24"/>
          <w:szCs w:val="24"/>
        </w:rPr>
        <w:t>words</w:t>
      </w:r>
      <w:r w:rsidRPr="00A23D6F">
        <w:rPr>
          <w:rFonts w:ascii="Times New Roman" w:hAnsi="Times New Roman" w:cs="Times New Roman"/>
          <w:i/>
          <w:iCs/>
          <w:sz w:val="24"/>
          <w:szCs w:val="24"/>
        </w:rPr>
        <w:t>:</w:t>
      </w:r>
      <w:r w:rsidRPr="00A23D6F">
        <w:rPr>
          <w:rFonts w:ascii="Times New Roman" w:hAnsi="Times New Roman" w:cs="Times New Roman"/>
          <w:sz w:val="24"/>
          <w:szCs w:val="24"/>
        </w:rPr>
        <w:t xml:space="preserve"> employee satisfaction, payroll management system, HR role, payroll software programs, usability, evaluation, customer-friendly, organizational </w:t>
      </w:r>
      <w:proofErr w:type="gramStart"/>
      <w:r w:rsidRPr="00A23D6F">
        <w:rPr>
          <w:rFonts w:ascii="Times New Roman" w:hAnsi="Times New Roman" w:cs="Times New Roman"/>
          <w:sz w:val="24"/>
          <w:szCs w:val="24"/>
        </w:rPr>
        <w:t>objectives,  payroll</w:t>
      </w:r>
      <w:proofErr w:type="gramEnd"/>
      <w:r w:rsidRPr="00A23D6F">
        <w:rPr>
          <w:rFonts w:ascii="Times New Roman" w:hAnsi="Times New Roman" w:cs="Times New Roman"/>
          <w:sz w:val="24"/>
          <w:szCs w:val="24"/>
        </w:rPr>
        <w:t xml:space="preserve"> department.</w:t>
      </w:r>
    </w:p>
    <w:p w:rsidR="000270C7" w:rsidRPr="00A23D6F" w:rsidRDefault="000270C7" w:rsidP="000270C7">
      <w:pPr>
        <w:pStyle w:val="ListParagraph"/>
        <w:numPr>
          <w:ilvl w:val="0"/>
          <w:numId w:val="2"/>
        </w:numPr>
        <w:spacing w:line="360" w:lineRule="auto"/>
        <w:jc w:val="both"/>
        <w:rPr>
          <w:rFonts w:ascii="Times New Roman" w:hAnsi="Times New Roman" w:cs="Times New Roman"/>
          <w:b/>
          <w:bCs/>
          <w:sz w:val="28"/>
          <w:szCs w:val="28"/>
        </w:rPr>
      </w:pPr>
      <w:r w:rsidRPr="00A23D6F">
        <w:rPr>
          <w:rFonts w:ascii="Times New Roman" w:hAnsi="Times New Roman" w:cs="Times New Roman"/>
          <w:b/>
          <w:bCs/>
          <w:sz w:val="28"/>
          <w:szCs w:val="28"/>
        </w:rPr>
        <w:t>INTRODUCTION</w:t>
      </w:r>
    </w:p>
    <w:p w:rsidR="00873A88" w:rsidRPr="00A23D6F" w:rsidRDefault="000270C7" w:rsidP="00873A88">
      <w:pPr>
        <w:pStyle w:val="BodyText"/>
        <w:spacing w:before="67" w:line="360" w:lineRule="auto"/>
        <w:ind w:left="120" w:right="110"/>
        <w:jc w:val="both"/>
      </w:pPr>
      <w:r w:rsidRPr="00A23D6F">
        <w:t xml:space="preserve">A </w:t>
      </w:r>
      <w:proofErr w:type="gramStart"/>
      <w:r w:rsidRPr="00A23D6F">
        <w:t>user friendly</w:t>
      </w:r>
      <w:proofErr w:type="gramEnd"/>
      <w:r w:rsidRPr="00A23D6F">
        <w:t xml:space="preserve"> based software “Payroll Management System” has been developed for organization, keeping in view the requirements of employees to prepare salary. The objective of the project was to computerize the payroll system which was earlier being handle manually every precaution has been taken</w:t>
      </w:r>
      <w:r w:rsidRPr="00A23D6F">
        <w:rPr>
          <w:spacing w:val="-3"/>
        </w:rPr>
        <w:t xml:space="preserve"> </w:t>
      </w:r>
      <w:r w:rsidRPr="00A23D6F">
        <w:t>at</w:t>
      </w:r>
      <w:r w:rsidRPr="00A23D6F">
        <w:rPr>
          <w:spacing w:val="-2"/>
        </w:rPr>
        <w:t xml:space="preserve"> </w:t>
      </w:r>
      <w:r w:rsidRPr="00A23D6F">
        <w:t>each</w:t>
      </w:r>
      <w:r w:rsidRPr="00A23D6F">
        <w:rPr>
          <w:spacing w:val="-4"/>
        </w:rPr>
        <w:t xml:space="preserve"> </w:t>
      </w:r>
      <w:r w:rsidRPr="00A23D6F">
        <w:t>process</w:t>
      </w:r>
      <w:r w:rsidRPr="00A23D6F">
        <w:rPr>
          <w:spacing w:val="-3"/>
        </w:rPr>
        <w:t xml:space="preserve"> </w:t>
      </w:r>
      <w:r w:rsidRPr="00A23D6F">
        <w:t>involved</w:t>
      </w:r>
      <w:r w:rsidRPr="00A23D6F">
        <w:rPr>
          <w:spacing w:val="-4"/>
        </w:rPr>
        <w:t xml:space="preserve"> </w:t>
      </w:r>
      <w:r w:rsidRPr="00A23D6F">
        <w:t>in</w:t>
      </w:r>
      <w:r w:rsidRPr="00A23D6F">
        <w:rPr>
          <w:spacing w:val="-4"/>
        </w:rPr>
        <w:t xml:space="preserve"> </w:t>
      </w:r>
      <w:r w:rsidRPr="00A23D6F">
        <w:t>the</w:t>
      </w:r>
      <w:r w:rsidRPr="00A23D6F">
        <w:rPr>
          <w:spacing w:val="-3"/>
        </w:rPr>
        <w:t xml:space="preserve"> </w:t>
      </w:r>
      <w:r w:rsidRPr="00A23D6F">
        <w:t>complex</w:t>
      </w:r>
      <w:r w:rsidRPr="00A23D6F">
        <w:rPr>
          <w:spacing w:val="-3"/>
        </w:rPr>
        <w:t xml:space="preserve"> </w:t>
      </w:r>
      <w:r w:rsidRPr="00A23D6F">
        <w:t>of</w:t>
      </w:r>
      <w:r w:rsidRPr="00A23D6F">
        <w:rPr>
          <w:spacing w:val="-4"/>
        </w:rPr>
        <w:t xml:space="preserve"> </w:t>
      </w:r>
      <w:r w:rsidRPr="00A23D6F">
        <w:t>the</w:t>
      </w:r>
      <w:r w:rsidRPr="00A23D6F">
        <w:rPr>
          <w:spacing w:val="-5"/>
        </w:rPr>
        <w:t xml:space="preserve"> </w:t>
      </w:r>
      <w:r w:rsidRPr="00A23D6F">
        <w:t>salary</w:t>
      </w:r>
      <w:r w:rsidRPr="00A23D6F">
        <w:rPr>
          <w:spacing w:val="-2"/>
        </w:rPr>
        <w:t xml:space="preserve"> </w:t>
      </w:r>
      <w:r w:rsidRPr="00A23D6F">
        <w:t>preparation.</w:t>
      </w:r>
      <w:r w:rsidRPr="00A23D6F">
        <w:rPr>
          <w:spacing w:val="-3"/>
        </w:rPr>
        <w:t xml:space="preserve"> </w:t>
      </w:r>
      <w:r w:rsidRPr="00A23D6F">
        <w:t>By</w:t>
      </w:r>
      <w:r w:rsidRPr="00A23D6F">
        <w:rPr>
          <w:spacing w:val="-2"/>
        </w:rPr>
        <w:t xml:space="preserve"> </w:t>
      </w:r>
      <w:r w:rsidRPr="00A23D6F">
        <w:t>computerization</w:t>
      </w:r>
      <w:r w:rsidRPr="00A23D6F">
        <w:rPr>
          <w:spacing w:val="-3"/>
        </w:rPr>
        <w:t xml:space="preserve"> </w:t>
      </w:r>
      <w:r w:rsidRPr="00A23D6F">
        <w:t>it</w:t>
      </w:r>
      <w:r w:rsidRPr="00A23D6F">
        <w:rPr>
          <w:spacing w:val="-4"/>
        </w:rPr>
        <w:t xml:space="preserve"> </w:t>
      </w:r>
      <w:r w:rsidRPr="00A23D6F">
        <w:t>implies</w:t>
      </w:r>
      <w:r w:rsidRPr="00A23D6F">
        <w:rPr>
          <w:spacing w:val="-3"/>
        </w:rPr>
        <w:t xml:space="preserve"> </w:t>
      </w:r>
      <w:r w:rsidRPr="00A23D6F">
        <w:t>all</w:t>
      </w:r>
      <w:r w:rsidRPr="00A23D6F">
        <w:rPr>
          <w:spacing w:val="-4"/>
        </w:rPr>
        <w:t xml:space="preserve"> </w:t>
      </w:r>
      <w:r w:rsidRPr="00A23D6F">
        <w:t>the process</w:t>
      </w:r>
      <w:r w:rsidRPr="00A23D6F">
        <w:rPr>
          <w:spacing w:val="-2"/>
        </w:rPr>
        <w:t xml:space="preserve"> </w:t>
      </w:r>
      <w:r w:rsidRPr="00A23D6F">
        <w:t>handling</w:t>
      </w:r>
      <w:r w:rsidRPr="00A23D6F">
        <w:rPr>
          <w:spacing w:val="-2"/>
        </w:rPr>
        <w:t xml:space="preserve"> </w:t>
      </w:r>
      <w:r w:rsidRPr="00A23D6F">
        <w:t>in</w:t>
      </w:r>
      <w:r w:rsidRPr="00A23D6F">
        <w:rPr>
          <w:spacing w:val="-2"/>
        </w:rPr>
        <w:t xml:space="preserve"> </w:t>
      </w:r>
      <w:r w:rsidRPr="00A23D6F">
        <w:t>the entirely</w:t>
      </w:r>
      <w:r w:rsidRPr="00A23D6F">
        <w:rPr>
          <w:spacing w:val="-1"/>
        </w:rPr>
        <w:t xml:space="preserve"> </w:t>
      </w:r>
      <w:r w:rsidRPr="00A23D6F">
        <w:t>being</w:t>
      </w:r>
      <w:r w:rsidRPr="00A23D6F">
        <w:rPr>
          <w:spacing w:val="-2"/>
        </w:rPr>
        <w:t xml:space="preserve"> </w:t>
      </w:r>
      <w:r w:rsidRPr="00A23D6F">
        <w:t>done</w:t>
      </w:r>
      <w:r w:rsidRPr="00A23D6F">
        <w:rPr>
          <w:spacing w:val="-3"/>
        </w:rPr>
        <w:t xml:space="preserve"> </w:t>
      </w:r>
      <w:r w:rsidRPr="00A23D6F">
        <w:t>by</w:t>
      </w:r>
      <w:r w:rsidRPr="00A23D6F">
        <w:rPr>
          <w:spacing w:val="-2"/>
        </w:rPr>
        <w:t xml:space="preserve"> </w:t>
      </w:r>
      <w:r w:rsidRPr="00A23D6F">
        <w:t>computer.</w:t>
      </w:r>
      <w:r w:rsidRPr="00A23D6F">
        <w:rPr>
          <w:spacing w:val="-2"/>
        </w:rPr>
        <w:t xml:space="preserve"> </w:t>
      </w:r>
      <w:r w:rsidRPr="00A23D6F">
        <w:t>All the</w:t>
      </w:r>
      <w:r w:rsidRPr="00A23D6F">
        <w:rPr>
          <w:spacing w:val="-3"/>
        </w:rPr>
        <w:t xml:space="preserve"> </w:t>
      </w:r>
      <w:r w:rsidRPr="00A23D6F">
        <w:t>record</w:t>
      </w:r>
      <w:r w:rsidRPr="00A23D6F">
        <w:rPr>
          <w:spacing w:val="-3"/>
        </w:rPr>
        <w:t xml:space="preserve"> </w:t>
      </w:r>
      <w:r w:rsidRPr="00A23D6F">
        <w:t>necessary for</w:t>
      </w:r>
      <w:r w:rsidRPr="00A23D6F">
        <w:rPr>
          <w:spacing w:val="-4"/>
        </w:rPr>
        <w:t xml:space="preserve"> </w:t>
      </w:r>
      <w:r w:rsidRPr="00A23D6F">
        <w:t>the</w:t>
      </w:r>
      <w:r w:rsidRPr="00A23D6F">
        <w:rPr>
          <w:spacing w:val="-3"/>
        </w:rPr>
        <w:t xml:space="preserve"> </w:t>
      </w:r>
      <w:r w:rsidRPr="00A23D6F">
        <w:t>processes involved in the</w:t>
      </w:r>
      <w:r w:rsidRPr="00A23D6F">
        <w:rPr>
          <w:spacing w:val="-3"/>
        </w:rPr>
        <w:t xml:space="preserve"> </w:t>
      </w:r>
      <w:r w:rsidRPr="00A23D6F">
        <w:t>salary calculation are stored in a</w:t>
      </w:r>
      <w:r w:rsidRPr="00A23D6F">
        <w:rPr>
          <w:spacing w:val="-1"/>
        </w:rPr>
        <w:t xml:space="preserve"> </w:t>
      </w:r>
      <w:proofErr w:type="gramStart"/>
      <w:r w:rsidRPr="00A23D6F">
        <w:t>computer based</w:t>
      </w:r>
      <w:proofErr w:type="gramEnd"/>
      <w:r w:rsidRPr="00A23D6F">
        <w:t xml:space="preserve"> record</w:t>
      </w:r>
      <w:r w:rsidRPr="00A23D6F">
        <w:rPr>
          <w:spacing w:val="-1"/>
        </w:rPr>
        <w:t xml:space="preserve"> </w:t>
      </w:r>
      <w:r w:rsidRPr="00A23D6F">
        <w:t>keeping system using a</w:t>
      </w:r>
      <w:r w:rsidRPr="00A23D6F">
        <w:rPr>
          <w:spacing w:val="-3"/>
        </w:rPr>
        <w:t xml:space="preserve"> </w:t>
      </w:r>
      <w:r w:rsidRPr="00A23D6F">
        <w:t>back-end tool. All the process handling is done at the front- end by using a front-end. The project provides sample facilities to its users.</w:t>
      </w:r>
      <w:r w:rsidRPr="00A23D6F">
        <w:rPr>
          <w:spacing w:val="-6"/>
        </w:rPr>
        <w:t xml:space="preserve"> </w:t>
      </w:r>
      <w:r w:rsidRPr="00A23D6F">
        <w:t>The</w:t>
      </w:r>
      <w:r w:rsidRPr="00A23D6F">
        <w:rPr>
          <w:spacing w:val="-5"/>
        </w:rPr>
        <w:t xml:space="preserve"> </w:t>
      </w:r>
      <w:r w:rsidRPr="00A23D6F">
        <w:t>most</w:t>
      </w:r>
      <w:r w:rsidRPr="00A23D6F">
        <w:rPr>
          <w:spacing w:val="-3"/>
        </w:rPr>
        <w:t xml:space="preserve"> </w:t>
      </w:r>
      <w:r w:rsidRPr="00A23D6F">
        <w:t>important</w:t>
      </w:r>
      <w:r w:rsidRPr="00A23D6F">
        <w:rPr>
          <w:spacing w:val="-5"/>
        </w:rPr>
        <w:t xml:space="preserve"> </w:t>
      </w:r>
      <w:r w:rsidRPr="00A23D6F">
        <w:t>of</w:t>
      </w:r>
      <w:r w:rsidRPr="00A23D6F">
        <w:rPr>
          <w:spacing w:val="-7"/>
        </w:rPr>
        <w:t xml:space="preserve"> </w:t>
      </w:r>
      <w:r w:rsidRPr="00A23D6F">
        <w:t>the</w:t>
      </w:r>
      <w:r w:rsidRPr="00A23D6F">
        <w:rPr>
          <w:spacing w:val="-2"/>
        </w:rPr>
        <w:t xml:space="preserve"> </w:t>
      </w:r>
      <w:r w:rsidRPr="00A23D6F">
        <w:t>facilities</w:t>
      </w:r>
      <w:r w:rsidRPr="00A23D6F">
        <w:rPr>
          <w:spacing w:val="-6"/>
        </w:rPr>
        <w:t xml:space="preserve"> </w:t>
      </w:r>
      <w:r w:rsidRPr="00A23D6F">
        <w:t>are</w:t>
      </w:r>
      <w:r w:rsidRPr="00A23D6F">
        <w:rPr>
          <w:spacing w:val="-5"/>
        </w:rPr>
        <w:t xml:space="preserve"> </w:t>
      </w:r>
      <w:r w:rsidRPr="00A23D6F">
        <w:t>the</w:t>
      </w:r>
      <w:r w:rsidRPr="00A23D6F">
        <w:rPr>
          <w:spacing w:val="-4"/>
        </w:rPr>
        <w:t xml:space="preserve"> </w:t>
      </w:r>
      <w:r w:rsidRPr="00A23D6F">
        <w:t>report</w:t>
      </w:r>
      <w:r w:rsidRPr="00A23D6F">
        <w:rPr>
          <w:spacing w:val="-6"/>
        </w:rPr>
        <w:t xml:space="preserve"> </w:t>
      </w:r>
      <w:r w:rsidRPr="00A23D6F">
        <w:t>generation</w:t>
      </w:r>
      <w:r w:rsidRPr="00A23D6F">
        <w:rPr>
          <w:spacing w:val="-3"/>
        </w:rPr>
        <w:t xml:space="preserve"> </w:t>
      </w:r>
      <w:r w:rsidRPr="00A23D6F">
        <w:t>and</w:t>
      </w:r>
      <w:r w:rsidRPr="00A23D6F">
        <w:rPr>
          <w:spacing w:val="-4"/>
        </w:rPr>
        <w:t xml:space="preserve"> </w:t>
      </w:r>
      <w:r w:rsidRPr="00A23D6F">
        <w:t>printing</w:t>
      </w:r>
      <w:r w:rsidRPr="00A23D6F">
        <w:rPr>
          <w:spacing w:val="-5"/>
        </w:rPr>
        <w:t xml:space="preserve"> </w:t>
      </w:r>
      <w:r w:rsidRPr="00A23D6F">
        <w:t>which</w:t>
      </w:r>
      <w:r w:rsidRPr="00A23D6F">
        <w:rPr>
          <w:spacing w:val="-6"/>
        </w:rPr>
        <w:t xml:space="preserve"> </w:t>
      </w:r>
      <w:r w:rsidRPr="00A23D6F">
        <w:t>provides</w:t>
      </w:r>
      <w:r w:rsidRPr="00A23D6F">
        <w:rPr>
          <w:spacing w:val="-6"/>
        </w:rPr>
        <w:t xml:space="preserve"> </w:t>
      </w:r>
      <w:r w:rsidRPr="00A23D6F">
        <w:t>user</w:t>
      </w:r>
      <w:r w:rsidRPr="00A23D6F">
        <w:rPr>
          <w:spacing w:val="-2"/>
        </w:rPr>
        <w:t xml:space="preserve"> </w:t>
      </w:r>
      <w:r w:rsidRPr="00A23D6F">
        <w:t>with</w:t>
      </w:r>
      <w:r w:rsidRPr="00A23D6F">
        <w:rPr>
          <w:spacing w:val="-6"/>
        </w:rPr>
        <w:t xml:space="preserve"> </w:t>
      </w:r>
      <w:r w:rsidRPr="00A23D6F">
        <w:t>the hard copies of the data also.</w:t>
      </w:r>
      <w:r w:rsidRPr="00A23D6F">
        <w:t xml:space="preserve"> </w:t>
      </w:r>
      <w:r w:rsidRPr="00A23D6F">
        <w:t>Payroll</w:t>
      </w:r>
      <w:r w:rsidRPr="00A23D6F">
        <w:rPr>
          <w:spacing w:val="-14"/>
        </w:rPr>
        <w:t xml:space="preserve"> </w:t>
      </w:r>
      <w:r w:rsidRPr="00A23D6F">
        <w:t>management</w:t>
      </w:r>
      <w:r w:rsidRPr="00A23D6F">
        <w:rPr>
          <w:spacing w:val="-14"/>
        </w:rPr>
        <w:t xml:space="preserve"> </w:t>
      </w:r>
      <w:r w:rsidRPr="00A23D6F">
        <w:t>is</w:t>
      </w:r>
      <w:r w:rsidRPr="00A23D6F">
        <w:rPr>
          <w:spacing w:val="-14"/>
        </w:rPr>
        <w:t xml:space="preserve"> </w:t>
      </w:r>
      <w:r w:rsidRPr="00A23D6F">
        <w:t>very</w:t>
      </w:r>
      <w:r w:rsidRPr="00A23D6F">
        <w:rPr>
          <w:spacing w:val="-15"/>
        </w:rPr>
        <w:t xml:space="preserve"> </w:t>
      </w:r>
      <w:r w:rsidRPr="00A23D6F">
        <w:t>simple,</w:t>
      </w:r>
      <w:r w:rsidRPr="00A23D6F">
        <w:rPr>
          <w:spacing w:val="-15"/>
        </w:rPr>
        <w:t xml:space="preserve"> </w:t>
      </w:r>
      <w:r w:rsidRPr="00A23D6F">
        <w:t>flexible</w:t>
      </w:r>
      <w:r w:rsidRPr="00A23D6F">
        <w:rPr>
          <w:spacing w:val="-15"/>
        </w:rPr>
        <w:t xml:space="preserve"> </w:t>
      </w:r>
      <w:r w:rsidRPr="00A23D6F">
        <w:t>and</w:t>
      </w:r>
      <w:r w:rsidRPr="00A23D6F">
        <w:rPr>
          <w:spacing w:val="-14"/>
        </w:rPr>
        <w:t xml:space="preserve"> </w:t>
      </w:r>
      <w:proofErr w:type="gramStart"/>
      <w:r w:rsidRPr="00A23D6F">
        <w:t>user</w:t>
      </w:r>
      <w:r w:rsidRPr="00A23D6F">
        <w:rPr>
          <w:spacing w:val="-15"/>
        </w:rPr>
        <w:t xml:space="preserve"> </w:t>
      </w:r>
      <w:r w:rsidRPr="00A23D6F">
        <w:t>friendly</w:t>
      </w:r>
      <w:proofErr w:type="gramEnd"/>
      <w:r w:rsidRPr="00A23D6F">
        <w:rPr>
          <w:spacing w:val="-14"/>
        </w:rPr>
        <w:t xml:space="preserve"> </w:t>
      </w:r>
      <w:r w:rsidRPr="00A23D6F">
        <w:t>management</w:t>
      </w:r>
      <w:r w:rsidRPr="00A23D6F">
        <w:rPr>
          <w:spacing w:val="-13"/>
        </w:rPr>
        <w:t xml:space="preserve"> </w:t>
      </w:r>
      <w:r w:rsidRPr="00A23D6F">
        <w:t>software.</w:t>
      </w:r>
      <w:r w:rsidRPr="00A23D6F">
        <w:rPr>
          <w:spacing w:val="-12"/>
        </w:rPr>
        <w:t xml:space="preserve"> </w:t>
      </w:r>
      <w:r w:rsidRPr="00A23D6F">
        <w:t>That</w:t>
      </w:r>
      <w:r w:rsidRPr="00A23D6F">
        <w:rPr>
          <w:spacing w:val="-13"/>
        </w:rPr>
        <w:t xml:space="preserve"> </w:t>
      </w:r>
      <w:r w:rsidRPr="00A23D6F">
        <w:t>takes</w:t>
      </w:r>
      <w:r w:rsidRPr="00A23D6F">
        <w:rPr>
          <w:spacing w:val="-14"/>
        </w:rPr>
        <w:t xml:space="preserve"> </w:t>
      </w:r>
      <w:r w:rsidRPr="00A23D6F">
        <w:t>care all of your requirements relating to accounting and management of employees’ payroll. Payroll stores complete records of the employee generate play-slips and e attendance register, computes all allowance and deductions and generates all statutory reports. Payroll is the only one software processing with good and wide-industry</w:t>
      </w:r>
      <w:r w:rsidRPr="00A23D6F">
        <w:rPr>
          <w:spacing w:val="-11"/>
        </w:rPr>
        <w:t xml:space="preserve"> </w:t>
      </w:r>
      <w:r w:rsidRPr="00A23D6F">
        <w:t>range</w:t>
      </w:r>
      <w:r w:rsidRPr="00A23D6F">
        <w:rPr>
          <w:spacing w:val="-12"/>
        </w:rPr>
        <w:t xml:space="preserve"> </w:t>
      </w:r>
      <w:r w:rsidRPr="00A23D6F">
        <w:t>of</w:t>
      </w:r>
      <w:r w:rsidRPr="00A23D6F">
        <w:rPr>
          <w:spacing w:val="-11"/>
        </w:rPr>
        <w:t xml:space="preserve"> </w:t>
      </w:r>
      <w:r w:rsidRPr="00A23D6F">
        <w:t>clients.</w:t>
      </w:r>
      <w:r w:rsidRPr="00A23D6F">
        <w:rPr>
          <w:spacing w:val="-9"/>
        </w:rPr>
        <w:t xml:space="preserve"> </w:t>
      </w:r>
      <w:r w:rsidRPr="00A23D6F">
        <w:t>It</w:t>
      </w:r>
      <w:r w:rsidRPr="00A23D6F">
        <w:rPr>
          <w:spacing w:val="-10"/>
        </w:rPr>
        <w:t xml:space="preserve"> </w:t>
      </w:r>
      <w:r w:rsidRPr="00A23D6F">
        <w:t>offers</w:t>
      </w:r>
      <w:r w:rsidRPr="00A23D6F">
        <w:rPr>
          <w:spacing w:val="-11"/>
        </w:rPr>
        <w:t xml:space="preserve"> </w:t>
      </w:r>
      <w:r w:rsidRPr="00A23D6F">
        <w:t>very</w:t>
      </w:r>
      <w:r w:rsidRPr="00A23D6F">
        <w:rPr>
          <w:spacing w:val="-11"/>
        </w:rPr>
        <w:t xml:space="preserve"> </w:t>
      </w:r>
      <w:r w:rsidRPr="00A23D6F">
        <w:t>high</w:t>
      </w:r>
      <w:r w:rsidRPr="00A23D6F">
        <w:rPr>
          <w:spacing w:val="-10"/>
        </w:rPr>
        <w:t xml:space="preserve"> </w:t>
      </w:r>
      <w:r w:rsidRPr="00A23D6F">
        <w:t>flexibility</w:t>
      </w:r>
      <w:r w:rsidRPr="00A23D6F">
        <w:rPr>
          <w:spacing w:val="-10"/>
        </w:rPr>
        <w:t xml:space="preserve"> </w:t>
      </w:r>
      <w:r w:rsidRPr="00A23D6F">
        <w:t>in</w:t>
      </w:r>
      <w:r w:rsidRPr="00A23D6F">
        <w:rPr>
          <w:spacing w:val="-12"/>
        </w:rPr>
        <w:t xml:space="preserve"> </w:t>
      </w:r>
      <w:r w:rsidRPr="00A23D6F">
        <w:t>defining</w:t>
      </w:r>
      <w:r w:rsidRPr="00A23D6F">
        <w:rPr>
          <w:spacing w:val="-10"/>
        </w:rPr>
        <w:t xml:space="preserve"> </w:t>
      </w:r>
      <w:r w:rsidRPr="00A23D6F">
        <w:t>various</w:t>
      </w:r>
      <w:r w:rsidRPr="00A23D6F">
        <w:rPr>
          <w:spacing w:val="-8"/>
        </w:rPr>
        <w:t xml:space="preserve"> </w:t>
      </w:r>
      <w:r w:rsidRPr="00A23D6F">
        <w:t>allowances,</w:t>
      </w:r>
      <w:r w:rsidRPr="00A23D6F">
        <w:rPr>
          <w:spacing w:val="-10"/>
        </w:rPr>
        <w:t xml:space="preserve"> </w:t>
      </w:r>
      <w:r w:rsidRPr="00A23D6F">
        <w:t>deductions;</w:t>
      </w:r>
      <w:r w:rsidRPr="00A23D6F">
        <w:rPr>
          <w:spacing w:val="-9"/>
        </w:rPr>
        <w:t xml:space="preserve"> </w:t>
      </w:r>
      <w:r w:rsidRPr="00A23D6F">
        <w:t xml:space="preserve">leave rules etc. for the employees and all formula for </w:t>
      </w:r>
      <w:proofErr w:type="gramStart"/>
      <w:r w:rsidRPr="00A23D6F">
        <w:t>P.F</w:t>
      </w:r>
      <w:proofErr w:type="gramEnd"/>
      <w:r w:rsidRPr="00A23D6F">
        <w:t xml:space="preserve"> etc. are definable and changeable for user’s </w:t>
      </w:r>
      <w:proofErr w:type="spellStart"/>
      <w:r w:rsidRPr="00A23D6F">
        <w:t>end.Payroll</w:t>
      </w:r>
      <w:proofErr w:type="spellEnd"/>
      <w:r w:rsidRPr="00A23D6F">
        <w:t xml:space="preserve"> application</w:t>
      </w:r>
      <w:r w:rsidRPr="00A23D6F">
        <w:rPr>
          <w:spacing w:val="-11"/>
        </w:rPr>
        <w:t xml:space="preserve"> </w:t>
      </w:r>
      <w:r w:rsidRPr="00A23D6F">
        <w:t>has</w:t>
      </w:r>
      <w:r w:rsidRPr="00A23D6F">
        <w:rPr>
          <w:spacing w:val="-9"/>
        </w:rPr>
        <w:t xml:space="preserve"> </w:t>
      </w:r>
      <w:r w:rsidRPr="00A23D6F">
        <w:t>been</w:t>
      </w:r>
      <w:r w:rsidRPr="00A23D6F">
        <w:rPr>
          <w:spacing w:val="-10"/>
        </w:rPr>
        <w:t xml:space="preserve"> </w:t>
      </w:r>
      <w:r w:rsidRPr="00A23D6F">
        <w:t>designed</w:t>
      </w:r>
      <w:r w:rsidRPr="00A23D6F">
        <w:rPr>
          <w:spacing w:val="-11"/>
        </w:rPr>
        <w:t xml:space="preserve"> </w:t>
      </w:r>
      <w:r w:rsidRPr="00A23D6F">
        <w:t>for</w:t>
      </w:r>
      <w:r w:rsidRPr="00A23D6F">
        <w:rPr>
          <w:spacing w:val="-14"/>
        </w:rPr>
        <w:t xml:space="preserve"> </w:t>
      </w:r>
      <w:r w:rsidRPr="00A23D6F">
        <w:t>the</w:t>
      </w:r>
      <w:r w:rsidRPr="00A23D6F">
        <w:rPr>
          <w:spacing w:val="-10"/>
        </w:rPr>
        <w:t xml:space="preserve"> </w:t>
      </w:r>
      <w:r w:rsidRPr="00A23D6F">
        <w:t>purpose</w:t>
      </w:r>
      <w:r w:rsidRPr="00A23D6F">
        <w:rPr>
          <w:spacing w:val="-10"/>
        </w:rPr>
        <w:t xml:space="preserve"> </w:t>
      </w:r>
      <w:r w:rsidRPr="00A23D6F">
        <w:t>of</w:t>
      </w:r>
      <w:r w:rsidRPr="00A23D6F">
        <w:rPr>
          <w:spacing w:val="-10"/>
        </w:rPr>
        <w:t xml:space="preserve"> </w:t>
      </w:r>
      <w:r w:rsidRPr="00A23D6F">
        <w:t>the</w:t>
      </w:r>
      <w:r w:rsidRPr="00A23D6F">
        <w:rPr>
          <w:spacing w:val="-10"/>
        </w:rPr>
        <w:t xml:space="preserve"> </w:t>
      </w:r>
      <w:r w:rsidRPr="00A23D6F">
        <w:t>maintaining</w:t>
      </w:r>
      <w:r w:rsidRPr="00A23D6F">
        <w:rPr>
          <w:spacing w:val="-11"/>
        </w:rPr>
        <w:t xml:space="preserve"> </w:t>
      </w:r>
      <w:r w:rsidRPr="00A23D6F">
        <w:t>details</w:t>
      </w:r>
      <w:r w:rsidRPr="00A23D6F">
        <w:rPr>
          <w:spacing w:val="-11"/>
        </w:rPr>
        <w:t xml:space="preserve"> </w:t>
      </w:r>
      <w:r w:rsidRPr="00A23D6F">
        <w:t>of</w:t>
      </w:r>
      <w:r w:rsidRPr="00A23D6F">
        <w:rPr>
          <w:spacing w:val="-10"/>
        </w:rPr>
        <w:t xml:space="preserve"> </w:t>
      </w:r>
      <w:r w:rsidRPr="00A23D6F">
        <w:t>various</w:t>
      </w:r>
      <w:r w:rsidRPr="00A23D6F">
        <w:rPr>
          <w:spacing w:val="-12"/>
        </w:rPr>
        <w:t xml:space="preserve"> </w:t>
      </w:r>
      <w:r w:rsidRPr="00A23D6F">
        <w:t>allowances</w:t>
      </w:r>
      <w:r w:rsidRPr="00A23D6F">
        <w:rPr>
          <w:spacing w:val="-9"/>
        </w:rPr>
        <w:t xml:space="preserve"> </w:t>
      </w:r>
      <w:r w:rsidRPr="00A23D6F">
        <w:t>and</w:t>
      </w:r>
      <w:r w:rsidRPr="00A23D6F">
        <w:rPr>
          <w:spacing w:val="-12"/>
        </w:rPr>
        <w:t xml:space="preserve"> </w:t>
      </w:r>
      <w:r w:rsidRPr="00A23D6F">
        <w:t xml:space="preserve">deductions </w:t>
      </w:r>
      <w:r w:rsidRPr="00A23D6F">
        <w:lastRenderedPageBreak/>
        <w:t>that need to be given to the employee of the organization. Also, it generates</w:t>
      </w:r>
      <w:r w:rsidRPr="00A23D6F">
        <w:t xml:space="preserve"> </w:t>
      </w:r>
      <w:r w:rsidRPr="00A23D6F">
        <w:t xml:space="preserve">the salary sheet of employee of organization that assists the accounts department in many </w:t>
      </w:r>
      <w:proofErr w:type="spellStart"/>
      <w:proofErr w:type="gramStart"/>
      <w:r w:rsidRPr="00A23D6F">
        <w:t>ways.The</w:t>
      </w:r>
      <w:proofErr w:type="spellEnd"/>
      <w:proofErr w:type="gramEnd"/>
      <w:r w:rsidRPr="00A23D6F">
        <w:t xml:space="preserve"> electronic and computerized payroll system will </w:t>
      </w:r>
      <w:proofErr w:type="spellStart"/>
      <w:r w:rsidRPr="00A23D6F">
        <w:t>no</w:t>
      </w:r>
      <w:proofErr w:type="spellEnd"/>
      <w:r w:rsidRPr="00A23D6F">
        <w:t xml:space="preserve"> only offer exact calculations and accurate data</w:t>
      </w:r>
      <w:r w:rsidRPr="00A23D6F">
        <w:rPr>
          <w:spacing w:val="-7"/>
        </w:rPr>
        <w:t xml:space="preserve"> </w:t>
      </w:r>
      <w:r w:rsidRPr="00A23D6F">
        <w:t>of</w:t>
      </w:r>
      <w:r w:rsidRPr="00A23D6F">
        <w:rPr>
          <w:spacing w:val="-8"/>
        </w:rPr>
        <w:t xml:space="preserve"> </w:t>
      </w:r>
      <w:r w:rsidRPr="00A23D6F">
        <w:t>designated</w:t>
      </w:r>
      <w:r w:rsidRPr="00A23D6F">
        <w:rPr>
          <w:spacing w:val="-5"/>
        </w:rPr>
        <w:t xml:space="preserve"> </w:t>
      </w:r>
      <w:r w:rsidRPr="00A23D6F">
        <w:t>employees</w:t>
      </w:r>
      <w:r w:rsidRPr="00A23D6F">
        <w:rPr>
          <w:spacing w:val="-6"/>
        </w:rPr>
        <w:t xml:space="preserve"> </w:t>
      </w:r>
      <w:r w:rsidRPr="00A23D6F">
        <w:t>but</w:t>
      </w:r>
      <w:r w:rsidRPr="00A23D6F">
        <w:rPr>
          <w:spacing w:val="-7"/>
        </w:rPr>
        <w:t xml:space="preserve"> </w:t>
      </w:r>
      <w:r w:rsidRPr="00A23D6F">
        <w:t>it</w:t>
      </w:r>
      <w:r w:rsidRPr="00A23D6F">
        <w:rPr>
          <w:spacing w:val="-7"/>
        </w:rPr>
        <w:t xml:space="preserve"> </w:t>
      </w:r>
      <w:r w:rsidRPr="00A23D6F">
        <w:t>will</w:t>
      </w:r>
      <w:r w:rsidRPr="00A23D6F">
        <w:rPr>
          <w:spacing w:val="-6"/>
        </w:rPr>
        <w:t xml:space="preserve"> </w:t>
      </w:r>
      <w:r w:rsidRPr="00A23D6F">
        <w:t>also</w:t>
      </w:r>
      <w:r w:rsidRPr="00A23D6F">
        <w:rPr>
          <w:spacing w:val="-7"/>
        </w:rPr>
        <w:t xml:space="preserve"> </w:t>
      </w:r>
      <w:r w:rsidRPr="00A23D6F">
        <w:t>implement</w:t>
      </w:r>
      <w:r w:rsidRPr="00A23D6F">
        <w:rPr>
          <w:spacing w:val="-6"/>
        </w:rPr>
        <w:t xml:space="preserve"> </w:t>
      </w:r>
      <w:r w:rsidRPr="00A23D6F">
        <w:t>security</w:t>
      </w:r>
      <w:r w:rsidRPr="00A23D6F">
        <w:rPr>
          <w:spacing w:val="-7"/>
        </w:rPr>
        <w:t xml:space="preserve"> </w:t>
      </w:r>
      <w:r w:rsidRPr="00A23D6F">
        <w:t>measures</w:t>
      </w:r>
      <w:r w:rsidRPr="00A23D6F">
        <w:rPr>
          <w:spacing w:val="-4"/>
        </w:rPr>
        <w:t xml:space="preserve"> </w:t>
      </w:r>
      <w:r w:rsidRPr="00A23D6F">
        <w:t>and</w:t>
      </w:r>
      <w:r w:rsidRPr="00A23D6F">
        <w:rPr>
          <w:spacing w:val="-7"/>
        </w:rPr>
        <w:t xml:space="preserve"> </w:t>
      </w:r>
      <w:r w:rsidRPr="00A23D6F">
        <w:t>confidentiality</w:t>
      </w:r>
      <w:r w:rsidRPr="00A23D6F">
        <w:rPr>
          <w:spacing w:val="-6"/>
        </w:rPr>
        <w:t xml:space="preserve"> </w:t>
      </w:r>
      <w:r w:rsidRPr="00A23D6F">
        <w:t>of</w:t>
      </w:r>
      <w:r w:rsidRPr="00A23D6F">
        <w:rPr>
          <w:spacing w:val="-8"/>
        </w:rPr>
        <w:t xml:space="preserve"> </w:t>
      </w:r>
      <w:r w:rsidRPr="00A23D6F">
        <w:t>the</w:t>
      </w:r>
      <w:r w:rsidRPr="00A23D6F">
        <w:rPr>
          <w:spacing w:val="-5"/>
        </w:rPr>
        <w:t xml:space="preserve"> </w:t>
      </w:r>
      <w:r w:rsidRPr="00A23D6F">
        <w:t>files</w:t>
      </w:r>
      <w:r w:rsidRPr="00A23D6F">
        <w:rPr>
          <w:spacing w:val="-6"/>
        </w:rPr>
        <w:t xml:space="preserve"> </w:t>
      </w:r>
      <w:r w:rsidRPr="00A23D6F">
        <w:t>and accordingly</w:t>
      </w:r>
      <w:r w:rsidRPr="00A23D6F">
        <w:rPr>
          <w:spacing w:val="-12"/>
        </w:rPr>
        <w:t xml:space="preserve"> </w:t>
      </w:r>
      <w:r w:rsidRPr="00A23D6F">
        <w:t>arrange</w:t>
      </w:r>
      <w:r w:rsidRPr="00A23D6F">
        <w:rPr>
          <w:spacing w:val="-13"/>
        </w:rPr>
        <w:t xml:space="preserve"> </w:t>
      </w:r>
      <w:r w:rsidRPr="00A23D6F">
        <w:t>documents</w:t>
      </w:r>
      <w:r w:rsidRPr="00A23D6F">
        <w:rPr>
          <w:spacing w:val="-14"/>
        </w:rPr>
        <w:t xml:space="preserve"> </w:t>
      </w:r>
      <w:r w:rsidRPr="00A23D6F">
        <w:t>provided</w:t>
      </w:r>
      <w:r w:rsidRPr="00A23D6F">
        <w:rPr>
          <w:spacing w:val="-13"/>
        </w:rPr>
        <w:t xml:space="preserve"> </w:t>
      </w:r>
      <w:r w:rsidRPr="00A23D6F">
        <w:t>by</w:t>
      </w:r>
      <w:r w:rsidRPr="00A23D6F">
        <w:rPr>
          <w:spacing w:val="-15"/>
        </w:rPr>
        <w:t xml:space="preserve"> </w:t>
      </w:r>
      <w:r w:rsidRPr="00A23D6F">
        <w:t>an</w:t>
      </w:r>
      <w:r w:rsidRPr="00A23D6F">
        <w:rPr>
          <w:spacing w:val="-13"/>
        </w:rPr>
        <w:t xml:space="preserve"> </w:t>
      </w:r>
      <w:r w:rsidRPr="00A23D6F">
        <w:t>ingenious</w:t>
      </w:r>
      <w:r w:rsidRPr="00A23D6F">
        <w:rPr>
          <w:spacing w:val="-14"/>
        </w:rPr>
        <w:t xml:space="preserve"> </w:t>
      </w:r>
      <w:r w:rsidRPr="00A23D6F">
        <w:t>and</w:t>
      </w:r>
      <w:r w:rsidRPr="00A23D6F">
        <w:rPr>
          <w:spacing w:val="-13"/>
        </w:rPr>
        <w:t xml:space="preserve"> </w:t>
      </w:r>
      <w:r w:rsidRPr="00A23D6F">
        <w:t>quick-witted</w:t>
      </w:r>
      <w:r w:rsidRPr="00A23D6F">
        <w:rPr>
          <w:spacing w:val="-12"/>
        </w:rPr>
        <w:t xml:space="preserve"> </w:t>
      </w:r>
      <w:r w:rsidRPr="00A23D6F">
        <w:t>database</w:t>
      </w:r>
      <w:r w:rsidRPr="00A23D6F">
        <w:rPr>
          <w:spacing w:val="-13"/>
        </w:rPr>
        <w:t xml:space="preserve"> </w:t>
      </w:r>
      <w:r w:rsidRPr="00A23D6F">
        <w:t>that</w:t>
      </w:r>
      <w:r w:rsidRPr="00A23D6F">
        <w:rPr>
          <w:spacing w:val="-15"/>
        </w:rPr>
        <w:t xml:space="preserve"> </w:t>
      </w:r>
      <w:r w:rsidRPr="00A23D6F">
        <w:t>will</w:t>
      </w:r>
      <w:r w:rsidRPr="00A23D6F">
        <w:rPr>
          <w:spacing w:val="-14"/>
        </w:rPr>
        <w:t xml:space="preserve"> </w:t>
      </w:r>
      <w:r w:rsidRPr="00A23D6F">
        <w:t>indeed</w:t>
      </w:r>
      <w:r w:rsidRPr="00A23D6F">
        <w:rPr>
          <w:spacing w:val="-12"/>
        </w:rPr>
        <w:t xml:space="preserve"> </w:t>
      </w:r>
      <w:r w:rsidRPr="00A23D6F">
        <w:t>construct a</w:t>
      </w:r>
      <w:r w:rsidRPr="00A23D6F">
        <w:rPr>
          <w:spacing w:val="-10"/>
        </w:rPr>
        <w:t xml:space="preserve"> </w:t>
      </w:r>
      <w:r w:rsidRPr="00A23D6F">
        <w:t>paperless</w:t>
      </w:r>
      <w:r w:rsidRPr="00A23D6F">
        <w:rPr>
          <w:spacing w:val="-7"/>
        </w:rPr>
        <w:t xml:space="preserve"> </w:t>
      </w:r>
      <w:r w:rsidRPr="00A23D6F">
        <w:t>environment.</w:t>
      </w:r>
      <w:r w:rsidRPr="00A23D6F">
        <w:rPr>
          <w:spacing w:val="-4"/>
        </w:rPr>
        <w:t xml:space="preserve"> </w:t>
      </w:r>
      <w:r w:rsidRPr="00A23D6F">
        <w:t>With</w:t>
      </w:r>
      <w:r w:rsidRPr="00A23D6F">
        <w:rPr>
          <w:spacing w:val="-9"/>
        </w:rPr>
        <w:t xml:space="preserve"> </w:t>
      </w:r>
      <w:r w:rsidRPr="00A23D6F">
        <w:t>the</w:t>
      </w:r>
      <w:r w:rsidRPr="00A23D6F">
        <w:rPr>
          <w:spacing w:val="-8"/>
        </w:rPr>
        <w:t xml:space="preserve"> </w:t>
      </w:r>
      <w:r w:rsidRPr="00A23D6F">
        <w:t>aspiring</w:t>
      </w:r>
      <w:r w:rsidRPr="00A23D6F">
        <w:rPr>
          <w:spacing w:val="-7"/>
        </w:rPr>
        <w:t xml:space="preserve"> </w:t>
      </w:r>
      <w:r w:rsidRPr="00A23D6F">
        <w:t>technologies</w:t>
      </w:r>
      <w:r w:rsidRPr="00A23D6F">
        <w:rPr>
          <w:spacing w:val="-7"/>
        </w:rPr>
        <w:t xml:space="preserve"> </w:t>
      </w:r>
      <w:r w:rsidRPr="00A23D6F">
        <w:t>been</w:t>
      </w:r>
      <w:r w:rsidRPr="00A23D6F">
        <w:rPr>
          <w:spacing w:val="-10"/>
        </w:rPr>
        <w:t xml:space="preserve"> </w:t>
      </w:r>
      <w:r w:rsidRPr="00A23D6F">
        <w:t>thought</w:t>
      </w:r>
      <w:r w:rsidRPr="00A23D6F">
        <w:rPr>
          <w:spacing w:val="-6"/>
        </w:rPr>
        <w:t xml:space="preserve"> </w:t>
      </w:r>
      <w:r w:rsidRPr="00A23D6F">
        <w:t>up</w:t>
      </w:r>
      <w:r w:rsidRPr="00A23D6F">
        <w:rPr>
          <w:spacing w:val="-9"/>
        </w:rPr>
        <w:t xml:space="preserve"> </w:t>
      </w:r>
      <w:r w:rsidRPr="00A23D6F">
        <w:t>today,</w:t>
      </w:r>
      <w:r w:rsidRPr="00A23D6F">
        <w:rPr>
          <w:spacing w:val="-9"/>
        </w:rPr>
        <w:t xml:space="preserve"> </w:t>
      </w:r>
      <w:r w:rsidRPr="00A23D6F">
        <w:t>this</w:t>
      </w:r>
      <w:r w:rsidRPr="00A23D6F">
        <w:rPr>
          <w:spacing w:val="-7"/>
        </w:rPr>
        <w:t xml:space="preserve"> </w:t>
      </w:r>
      <w:proofErr w:type="gramStart"/>
      <w:r w:rsidRPr="00A23D6F">
        <w:t>minimize</w:t>
      </w:r>
      <w:proofErr w:type="gramEnd"/>
      <w:r w:rsidRPr="00A23D6F">
        <w:rPr>
          <w:spacing w:val="-10"/>
        </w:rPr>
        <w:t xml:space="preserve"> </w:t>
      </w:r>
      <w:r w:rsidRPr="00A23D6F">
        <w:t>the</w:t>
      </w:r>
      <w:r w:rsidRPr="00A23D6F">
        <w:rPr>
          <w:spacing w:val="-10"/>
        </w:rPr>
        <w:t xml:space="preserve"> </w:t>
      </w:r>
      <w:r w:rsidRPr="00A23D6F">
        <w:t>burden</w:t>
      </w:r>
      <w:r w:rsidRPr="00A23D6F">
        <w:rPr>
          <w:spacing w:val="-7"/>
        </w:rPr>
        <w:t xml:space="preserve"> </w:t>
      </w:r>
      <w:r w:rsidRPr="00A23D6F">
        <w:t>and heavy loads of labor of the employees designated in the human resource management office of a certain company or institution As businesses grow, employee management becomes complex. What you need is a Payroll Management System that is easy to use, employee-centric and HR effective. Whatever stage of business</w:t>
      </w:r>
      <w:r w:rsidRPr="00A23D6F">
        <w:rPr>
          <w:spacing w:val="-5"/>
        </w:rPr>
        <w:t xml:space="preserve"> </w:t>
      </w:r>
      <w:r w:rsidRPr="00A23D6F">
        <w:t>cycle</w:t>
      </w:r>
      <w:r w:rsidRPr="00A23D6F">
        <w:rPr>
          <w:spacing w:val="-5"/>
        </w:rPr>
        <w:t xml:space="preserve"> </w:t>
      </w:r>
      <w:r w:rsidRPr="00A23D6F">
        <w:t>you</w:t>
      </w:r>
      <w:r w:rsidRPr="00A23D6F">
        <w:rPr>
          <w:spacing w:val="-4"/>
        </w:rPr>
        <w:t xml:space="preserve"> </w:t>
      </w:r>
      <w:r w:rsidRPr="00A23D6F">
        <w:t>are</w:t>
      </w:r>
      <w:r w:rsidRPr="00A23D6F">
        <w:rPr>
          <w:spacing w:val="-7"/>
        </w:rPr>
        <w:t xml:space="preserve"> </w:t>
      </w:r>
      <w:r w:rsidRPr="00A23D6F">
        <w:t>in, payroll</w:t>
      </w:r>
      <w:r w:rsidRPr="00A23D6F">
        <w:rPr>
          <w:spacing w:val="-6"/>
        </w:rPr>
        <w:t xml:space="preserve"> </w:t>
      </w:r>
      <w:r w:rsidRPr="00A23D6F">
        <w:t>services</w:t>
      </w:r>
      <w:r w:rsidRPr="00A23D6F">
        <w:rPr>
          <w:spacing w:val="-3"/>
        </w:rPr>
        <w:t xml:space="preserve"> </w:t>
      </w:r>
      <w:r w:rsidRPr="00A23D6F">
        <w:t>is</w:t>
      </w:r>
      <w:r w:rsidRPr="00A23D6F">
        <w:rPr>
          <w:spacing w:val="-4"/>
        </w:rPr>
        <w:t xml:space="preserve"> </w:t>
      </w:r>
      <w:r w:rsidRPr="00A23D6F">
        <w:t>sure</w:t>
      </w:r>
      <w:r w:rsidRPr="00A23D6F">
        <w:rPr>
          <w:spacing w:val="-5"/>
        </w:rPr>
        <w:t xml:space="preserve"> </w:t>
      </w:r>
      <w:r w:rsidRPr="00A23D6F">
        <w:t>to</w:t>
      </w:r>
      <w:r w:rsidRPr="00A23D6F">
        <w:rPr>
          <w:spacing w:val="-6"/>
        </w:rPr>
        <w:t xml:space="preserve"> </w:t>
      </w:r>
      <w:r w:rsidRPr="00A23D6F">
        <w:t>benefit</w:t>
      </w:r>
      <w:r w:rsidRPr="00A23D6F">
        <w:rPr>
          <w:spacing w:val="-6"/>
        </w:rPr>
        <w:t xml:space="preserve"> </w:t>
      </w:r>
      <w:r w:rsidRPr="00A23D6F">
        <w:t>you.</w:t>
      </w:r>
      <w:r w:rsidRPr="00A23D6F">
        <w:rPr>
          <w:spacing w:val="-4"/>
        </w:rPr>
        <w:t xml:space="preserve"> </w:t>
      </w:r>
      <w:r w:rsidRPr="00A23D6F">
        <w:t>HR</w:t>
      </w:r>
      <w:r w:rsidRPr="00A23D6F">
        <w:rPr>
          <w:spacing w:val="-6"/>
        </w:rPr>
        <w:t xml:space="preserve"> </w:t>
      </w:r>
      <w:r w:rsidRPr="00A23D6F">
        <w:t>outsourcing</w:t>
      </w:r>
      <w:r w:rsidRPr="00A23D6F">
        <w:rPr>
          <w:spacing w:val="-2"/>
        </w:rPr>
        <w:t xml:space="preserve"> </w:t>
      </w:r>
      <w:r w:rsidRPr="00A23D6F">
        <w:t>companies</w:t>
      </w:r>
      <w:r w:rsidRPr="00A23D6F">
        <w:rPr>
          <w:spacing w:val="-6"/>
        </w:rPr>
        <w:t xml:space="preserve"> </w:t>
      </w:r>
      <w:r w:rsidRPr="00A23D6F">
        <w:t>offers</w:t>
      </w:r>
      <w:r w:rsidRPr="00A23D6F">
        <w:rPr>
          <w:spacing w:val="-3"/>
        </w:rPr>
        <w:t xml:space="preserve"> </w:t>
      </w:r>
      <w:r w:rsidRPr="00A23D6F">
        <w:t>a</w:t>
      </w:r>
      <w:r w:rsidRPr="00A23D6F">
        <w:rPr>
          <w:spacing w:val="-2"/>
        </w:rPr>
        <w:t xml:space="preserve"> </w:t>
      </w:r>
      <w:r w:rsidRPr="00A23D6F">
        <w:t>new</w:t>
      </w:r>
      <w:r w:rsidRPr="00A23D6F">
        <w:rPr>
          <w:spacing w:val="-7"/>
        </w:rPr>
        <w:t xml:space="preserve"> </w:t>
      </w:r>
      <w:r w:rsidRPr="00A23D6F">
        <w:t>age Payroll</w:t>
      </w:r>
      <w:r w:rsidRPr="00A23D6F">
        <w:rPr>
          <w:spacing w:val="-4"/>
        </w:rPr>
        <w:t xml:space="preserve"> </w:t>
      </w:r>
      <w:r w:rsidRPr="00A23D6F">
        <w:t>Management</w:t>
      </w:r>
      <w:r w:rsidRPr="00A23D6F">
        <w:rPr>
          <w:spacing w:val="-2"/>
        </w:rPr>
        <w:t xml:space="preserve"> </w:t>
      </w:r>
      <w:r w:rsidRPr="00A23D6F">
        <w:t>System</w:t>
      </w:r>
      <w:r w:rsidRPr="00A23D6F">
        <w:rPr>
          <w:spacing w:val="-1"/>
        </w:rPr>
        <w:t xml:space="preserve"> </w:t>
      </w:r>
      <w:r w:rsidRPr="00A23D6F">
        <w:t>to</w:t>
      </w:r>
      <w:r w:rsidRPr="00A23D6F">
        <w:rPr>
          <w:spacing w:val="-2"/>
        </w:rPr>
        <w:t xml:space="preserve"> </w:t>
      </w:r>
      <w:r w:rsidRPr="00A23D6F">
        <w:t>manage</w:t>
      </w:r>
      <w:r w:rsidRPr="00A23D6F">
        <w:rPr>
          <w:spacing w:val="-6"/>
        </w:rPr>
        <w:t xml:space="preserve"> </w:t>
      </w:r>
      <w:r w:rsidRPr="00A23D6F">
        <w:t>new-age</w:t>
      </w:r>
      <w:r w:rsidRPr="00A23D6F">
        <w:rPr>
          <w:spacing w:val="-1"/>
        </w:rPr>
        <w:t xml:space="preserve"> </w:t>
      </w:r>
      <w:r w:rsidRPr="00A23D6F">
        <w:t>workforce.</w:t>
      </w:r>
      <w:r w:rsidRPr="00A23D6F">
        <w:rPr>
          <w:spacing w:val="-2"/>
        </w:rPr>
        <w:t xml:space="preserve"> </w:t>
      </w:r>
      <w:r w:rsidRPr="00A23D6F">
        <w:t>The</w:t>
      </w:r>
      <w:r w:rsidRPr="00A23D6F">
        <w:rPr>
          <w:spacing w:val="-6"/>
        </w:rPr>
        <w:t xml:space="preserve"> </w:t>
      </w:r>
      <w:r w:rsidRPr="00A23D6F">
        <w:t>Payroll</w:t>
      </w:r>
      <w:r w:rsidRPr="00A23D6F">
        <w:rPr>
          <w:spacing w:val="-1"/>
        </w:rPr>
        <w:t xml:space="preserve"> </w:t>
      </w:r>
      <w:r w:rsidRPr="00A23D6F">
        <w:t>Management</w:t>
      </w:r>
      <w:r w:rsidRPr="00A23D6F">
        <w:rPr>
          <w:spacing w:val="-2"/>
        </w:rPr>
        <w:t xml:space="preserve"> </w:t>
      </w:r>
      <w:r w:rsidRPr="00A23D6F">
        <w:t>System</w:t>
      </w:r>
      <w:r w:rsidRPr="00A23D6F">
        <w:rPr>
          <w:spacing w:val="-2"/>
        </w:rPr>
        <w:t xml:space="preserve"> </w:t>
      </w:r>
      <w:r w:rsidRPr="00A23D6F">
        <w:t>allows</w:t>
      </w:r>
      <w:r w:rsidRPr="00A23D6F">
        <w:rPr>
          <w:spacing w:val="-2"/>
        </w:rPr>
        <w:t xml:space="preserve"> </w:t>
      </w:r>
      <w:r w:rsidRPr="00A23D6F">
        <w:t>you</w:t>
      </w:r>
      <w:r w:rsidRPr="00A23D6F">
        <w:rPr>
          <w:spacing w:val="-2"/>
        </w:rPr>
        <w:t xml:space="preserve"> </w:t>
      </w:r>
      <w:r w:rsidRPr="00A23D6F">
        <w:t>to</w:t>
      </w:r>
      <w:r w:rsidR="00873A88" w:rsidRPr="00A23D6F">
        <w:t xml:space="preserve"> </w:t>
      </w:r>
      <w:r w:rsidR="00873A88" w:rsidRPr="00A23D6F">
        <w:t>take your human resources management to a higher level. Even the top payroll providers in Bangladesh understand the importance of error- free payroll management activities. With extensive range of services, organization can enjoy a payroll process which is timely and accurate. Payroll software often requires very little input from the employer. The employer is required to input employee wage information and hours— then the software uses the information to perform calculations and deduct withholdings automatically. Most payroll software is automatically updated whenever a tax law changes and will remind employers when to file various tax forms.</w:t>
      </w:r>
      <w:r w:rsidR="00873A88" w:rsidRPr="00A23D6F">
        <w:t xml:space="preserve"> </w:t>
      </w:r>
      <w:r w:rsidR="00873A88" w:rsidRPr="00873A88">
        <w:t>For small businesses, payroll system software can mitigate errors in the payroll process and reduce the amount of effort involved in calculating employee hours, wages, and tax withholdings. Payroll software</w:t>
      </w:r>
      <w:r w:rsidR="00873A88" w:rsidRPr="00873A88">
        <w:rPr>
          <w:spacing w:val="-1"/>
        </w:rPr>
        <w:t xml:space="preserve"> </w:t>
      </w:r>
      <w:r w:rsidR="00873A88" w:rsidRPr="00873A88">
        <w:t>is easy to use</w:t>
      </w:r>
      <w:r w:rsidR="00873A88" w:rsidRPr="00873A88">
        <w:rPr>
          <w:spacing w:val="-1"/>
        </w:rPr>
        <w:t xml:space="preserve"> </w:t>
      </w:r>
      <w:r w:rsidR="00873A88" w:rsidRPr="00873A88">
        <w:t>and often times</w:t>
      </w:r>
      <w:r w:rsidR="00873A88" w:rsidRPr="00873A88">
        <w:rPr>
          <w:spacing w:val="-1"/>
        </w:rPr>
        <w:t xml:space="preserve"> </w:t>
      </w:r>
      <w:r w:rsidR="00873A88" w:rsidRPr="00873A88">
        <w:t>very</w:t>
      </w:r>
      <w:r w:rsidR="00873A88" w:rsidRPr="00873A88">
        <w:rPr>
          <w:spacing w:val="-1"/>
        </w:rPr>
        <w:t xml:space="preserve"> </w:t>
      </w:r>
      <w:r w:rsidR="00873A88" w:rsidRPr="00873A88">
        <w:t>affordable for</w:t>
      </w:r>
      <w:r w:rsidR="00873A88" w:rsidRPr="00873A88">
        <w:rPr>
          <w:spacing w:val="-2"/>
        </w:rPr>
        <w:t xml:space="preserve"> </w:t>
      </w:r>
      <w:r w:rsidR="00873A88" w:rsidRPr="00873A88">
        <w:t>small businesses.</w:t>
      </w:r>
      <w:r w:rsidR="00873A88" w:rsidRPr="00873A88">
        <w:rPr>
          <w:spacing w:val="-1"/>
        </w:rPr>
        <w:t xml:space="preserve"> </w:t>
      </w:r>
      <w:r w:rsidR="00873A88" w:rsidRPr="00873A88">
        <w:t>In some</w:t>
      </w:r>
      <w:r w:rsidR="00873A88" w:rsidRPr="00873A88">
        <w:rPr>
          <w:spacing w:val="-1"/>
        </w:rPr>
        <w:t xml:space="preserve"> </w:t>
      </w:r>
      <w:r w:rsidR="00873A88" w:rsidRPr="00873A88">
        <w:t>cases, small businesses may save money by using payroll processing software instead of other alternatives. Small business owners can purchase an affordable system accessible on their local computer or via a cloud service, using a pay-as- you-go model in many cases. Purchasing software eliminates the expense of hiring an in-house accountant for payroll processing.</w:t>
      </w:r>
    </w:p>
    <w:p w:rsidR="00873A88" w:rsidRPr="00A23D6F" w:rsidRDefault="00873A88" w:rsidP="00873A88">
      <w:pPr>
        <w:pStyle w:val="BodyText"/>
        <w:spacing w:before="67" w:line="360" w:lineRule="auto"/>
        <w:ind w:left="120" w:right="110"/>
        <w:jc w:val="both"/>
      </w:pPr>
    </w:p>
    <w:p w:rsidR="00873A88" w:rsidRPr="00A23D6F" w:rsidRDefault="00873A88" w:rsidP="00873A88">
      <w:pPr>
        <w:pStyle w:val="BodyText"/>
        <w:numPr>
          <w:ilvl w:val="0"/>
          <w:numId w:val="2"/>
        </w:numPr>
        <w:spacing w:before="67" w:line="360" w:lineRule="auto"/>
        <w:ind w:right="110"/>
        <w:jc w:val="both"/>
        <w:rPr>
          <w:b/>
          <w:bCs/>
          <w:sz w:val="28"/>
          <w:szCs w:val="28"/>
        </w:rPr>
      </w:pPr>
      <w:r w:rsidRPr="00A23D6F">
        <w:rPr>
          <w:b/>
          <w:bCs/>
          <w:sz w:val="28"/>
          <w:szCs w:val="28"/>
        </w:rPr>
        <w:t>NEED OF THE STUDY:</w:t>
      </w:r>
    </w:p>
    <w:p w:rsidR="00873A88" w:rsidRPr="00A23D6F" w:rsidRDefault="00873A88" w:rsidP="00873A88">
      <w:pPr>
        <w:pStyle w:val="ListParagraph"/>
        <w:widowControl w:val="0"/>
        <w:numPr>
          <w:ilvl w:val="0"/>
          <w:numId w:val="5"/>
        </w:numPr>
        <w:tabs>
          <w:tab w:val="left" w:pos="840"/>
        </w:tabs>
        <w:autoSpaceDE w:val="0"/>
        <w:autoSpaceDN w:val="0"/>
        <w:spacing w:before="1" w:after="0" w:line="360" w:lineRule="auto"/>
        <w:rPr>
          <w:rFonts w:ascii="Times New Roman" w:hAnsi="Times New Roman" w:cs="Times New Roman"/>
          <w:sz w:val="24"/>
        </w:rPr>
      </w:pPr>
      <w:r w:rsidRPr="00A23D6F">
        <w:rPr>
          <w:rFonts w:ascii="Times New Roman" w:hAnsi="Times New Roman" w:cs="Times New Roman"/>
          <w:sz w:val="24"/>
        </w:rPr>
        <w:t>To</w:t>
      </w:r>
      <w:r w:rsidRPr="00A23D6F">
        <w:rPr>
          <w:rFonts w:ascii="Times New Roman" w:hAnsi="Times New Roman" w:cs="Times New Roman"/>
          <w:spacing w:val="-9"/>
          <w:sz w:val="24"/>
        </w:rPr>
        <w:t xml:space="preserve"> </w:t>
      </w:r>
      <w:r w:rsidRPr="00A23D6F">
        <w:rPr>
          <w:rFonts w:ascii="Times New Roman" w:hAnsi="Times New Roman" w:cs="Times New Roman"/>
          <w:sz w:val="24"/>
        </w:rPr>
        <w:t>streamline</w:t>
      </w:r>
      <w:r w:rsidRPr="00A23D6F">
        <w:rPr>
          <w:rFonts w:ascii="Times New Roman" w:hAnsi="Times New Roman" w:cs="Times New Roman"/>
          <w:spacing w:val="-1"/>
          <w:sz w:val="24"/>
        </w:rPr>
        <w:t xml:space="preserve"> </w:t>
      </w:r>
      <w:r w:rsidRPr="00A23D6F">
        <w:rPr>
          <w:rFonts w:ascii="Times New Roman" w:hAnsi="Times New Roman" w:cs="Times New Roman"/>
          <w:sz w:val="24"/>
        </w:rPr>
        <w:t>employee</w:t>
      </w:r>
      <w:r w:rsidRPr="00A23D6F">
        <w:rPr>
          <w:rFonts w:ascii="Times New Roman" w:hAnsi="Times New Roman" w:cs="Times New Roman"/>
          <w:spacing w:val="-2"/>
          <w:sz w:val="24"/>
        </w:rPr>
        <w:t xml:space="preserve"> </w:t>
      </w:r>
      <w:r w:rsidRPr="00A23D6F">
        <w:rPr>
          <w:rFonts w:ascii="Times New Roman" w:hAnsi="Times New Roman" w:cs="Times New Roman"/>
          <w:sz w:val="24"/>
        </w:rPr>
        <w:t>data</w:t>
      </w:r>
      <w:r w:rsidRPr="00A23D6F">
        <w:rPr>
          <w:rFonts w:ascii="Times New Roman" w:hAnsi="Times New Roman" w:cs="Times New Roman"/>
          <w:spacing w:val="-3"/>
          <w:sz w:val="24"/>
        </w:rPr>
        <w:t xml:space="preserve"> </w:t>
      </w:r>
      <w:r w:rsidRPr="00A23D6F">
        <w:rPr>
          <w:rFonts w:ascii="Times New Roman" w:hAnsi="Times New Roman" w:cs="Times New Roman"/>
          <w:sz w:val="24"/>
        </w:rPr>
        <w:t>management</w:t>
      </w:r>
      <w:r w:rsidRPr="00A23D6F">
        <w:rPr>
          <w:rFonts w:ascii="Times New Roman" w:hAnsi="Times New Roman" w:cs="Times New Roman"/>
          <w:spacing w:val="-1"/>
          <w:sz w:val="24"/>
        </w:rPr>
        <w:t xml:space="preserve"> </w:t>
      </w:r>
      <w:r w:rsidRPr="00A23D6F">
        <w:rPr>
          <w:rFonts w:ascii="Times New Roman" w:hAnsi="Times New Roman" w:cs="Times New Roman"/>
          <w:sz w:val="24"/>
        </w:rPr>
        <w:t>through</w:t>
      </w:r>
      <w:r w:rsidRPr="00A23D6F">
        <w:rPr>
          <w:rFonts w:ascii="Times New Roman" w:hAnsi="Times New Roman" w:cs="Times New Roman"/>
          <w:spacing w:val="-5"/>
          <w:sz w:val="24"/>
        </w:rPr>
        <w:t xml:space="preserve"> </w:t>
      </w:r>
      <w:r w:rsidRPr="00A23D6F">
        <w:rPr>
          <w:rFonts w:ascii="Times New Roman" w:hAnsi="Times New Roman" w:cs="Times New Roman"/>
          <w:sz w:val="24"/>
        </w:rPr>
        <w:t>a</w:t>
      </w:r>
      <w:r w:rsidRPr="00A23D6F">
        <w:rPr>
          <w:rFonts w:ascii="Times New Roman" w:hAnsi="Times New Roman" w:cs="Times New Roman"/>
          <w:spacing w:val="-5"/>
          <w:sz w:val="24"/>
        </w:rPr>
        <w:t xml:space="preserve"> </w:t>
      </w:r>
      <w:r w:rsidRPr="00A23D6F">
        <w:rPr>
          <w:rFonts w:ascii="Times New Roman" w:hAnsi="Times New Roman" w:cs="Times New Roman"/>
          <w:sz w:val="24"/>
        </w:rPr>
        <w:t>centralized</w:t>
      </w:r>
      <w:r w:rsidRPr="00A23D6F">
        <w:rPr>
          <w:rFonts w:ascii="Times New Roman" w:hAnsi="Times New Roman" w:cs="Times New Roman"/>
          <w:spacing w:val="-1"/>
          <w:sz w:val="24"/>
        </w:rPr>
        <w:t xml:space="preserve"> </w:t>
      </w:r>
      <w:r w:rsidRPr="00A23D6F">
        <w:rPr>
          <w:rFonts w:ascii="Times New Roman" w:hAnsi="Times New Roman" w:cs="Times New Roman"/>
          <w:spacing w:val="-2"/>
          <w:sz w:val="24"/>
        </w:rPr>
        <w:t>system.</w:t>
      </w:r>
    </w:p>
    <w:p w:rsidR="00873A88" w:rsidRPr="00A23D6F" w:rsidRDefault="00873A88" w:rsidP="00873A88">
      <w:pPr>
        <w:pStyle w:val="ListParagraph"/>
        <w:widowControl w:val="0"/>
        <w:numPr>
          <w:ilvl w:val="0"/>
          <w:numId w:val="5"/>
        </w:numPr>
        <w:tabs>
          <w:tab w:val="left" w:pos="840"/>
        </w:tabs>
        <w:autoSpaceDE w:val="0"/>
        <w:autoSpaceDN w:val="0"/>
        <w:spacing w:before="157" w:after="0" w:line="360" w:lineRule="auto"/>
        <w:rPr>
          <w:rFonts w:ascii="Times New Roman" w:hAnsi="Times New Roman" w:cs="Times New Roman"/>
          <w:sz w:val="24"/>
        </w:rPr>
      </w:pPr>
      <w:r w:rsidRPr="00A23D6F">
        <w:rPr>
          <w:rFonts w:ascii="Times New Roman" w:hAnsi="Times New Roman" w:cs="Times New Roman"/>
          <w:sz w:val="24"/>
        </w:rPr>
        <w:t>To</w:t>
      </w:r>
      <w:r w:rsidRPr="00A23D6F">
        <w:rPr>
          <w:rFonts w:ascii="Times New Roman" w:hAnsi="Times New Roman" w:cs="Times New Roman"/>
          <w:spacing w:val="-7"/>
          <w:sz w:val="24"/>
        </w:rPr>
        <w:t xml:space="preserve"> </w:t>
      </w:r>
      <w:r w:rsidRPr="00A23D6F">
        <w:rPr>
          <w:rFonts w:ascii="Times New Roman" w:hAnsi="Times New Roman" w:cs="Times New Roman"/>
          <w:sz w:val="24"/>
        </w:rPr>
        <w:t>automate</w:t>
      </w:r>
      <w:r w:rsidRPr="00A23D6F">
        <w:rPr>
          <w:rFonts w:ascii="Times New Roman" w:hAnsi="Times New Roman" w:cs="Times New Roman"/>
          <w:spacing w:val="-4"/>
          <w:sz w:val="24"/>
        </w:rPr>
        <w:t xml:space="preserve"> </w:t>
      </w:r>
      <w:r w:rsidRPr="00A23D6F">
        <w:rPr>
          <w:rFonts w:ascii="Times New Roman" w:hAnsi="Times New Roman" w:cs="Times New Roman"/>
          <w:sz w:val="24"/>
        </w:rPr>
        <w:t>administration</w:t>
      </w:r>
      <w:r w:rsidRPr="00A23D6F">
        <w:rPr>
          <w:rFonts w:ascii="Times New Roman" w:hAnsi="Times New Roman" w:cs="Times New Roman"/>
          <w:spacing w:val="-2"/>
          <w:sz w:val="24"/>
        </w:rPr>
        <w:t xml:space="preserve"> </w:t>
      </w:r>
      <w:r w:rsidRPr="00A23D6F">
        <w:rPr>
          <w:rFonts w:ascii="Times New Roman" w:hAnsi="Times New Roman" w:cs="Times New Roman"/>
          <w:sz w:val="24"/>
        </w:rPr>
        <w:t>of</w:t>
      </w:r>
      <w:r w:rsidRPr="00A23D6F">
        <w:rPr>
          <w:rFonts w:ascii="Times New Roman" w:hAnsi="Times New Roman" w:cs="Times New Roman"/>
          <w:spacing w:val="-5"/>
          <w:sz w:val="24"/>
        </w:rPr>
        <w:t xml:space="preserve"> </w:t>
      </w:r>
      <w:r w:rsidRPr="00A23D6F">
        <w:rPr>
          <w:rFonts w:ascii="Times New Roman" w:hAnsi="Times New Roman" w:cs="Times New Roman"/>
          <w:sz w:val="24"/>
        </w:rPr>
        <w:t>compensation</w:t>
      </w:r>
      <w:r w:rsidRPr="00A23D6F">
        <w:rPr>
          <w:rFonts w:ascii="Times New Roman" w:hAnsi="Times New Roman" w:cs="Times New Roman"/>
          <w:spacing w:val="-3"/>
          <w:sz w:val="24"/>
        </w:rPr>
        <w:t xml:space="preserve"> </w:t>
      </w:r>
      <w:r w:rsidRPr="00A23D6F">
        <w:rPr>
          <w:rFonts w:ascii="Times New Roman" w:hAnsi="Times New Roman" w:cs="Times New Roman"/>
          <w:sz w:val="24"/>
        </w:rPr>
        <w:t>and</w:t>
      </w:r>
      <w:r w:rsidRPr="00A23D6F">
        <w:rPr>
          <w:rFonts w:ascii="Times New Roman" w:hAnsi="Times New Roman" w:cs="Times New Roman"/>
          <w:spacing w:val="3"/>
          <w:sz w:val="24"/>
        </w:rPr>
        <w:t xml:space="preserve"> </w:t>
      </w:r>
      <w:r w:rsidRPr="00A23D6F">
        <w:rPr>
          <w:rFonts w:ascii="Times New Roman" w:hAnsi="Times New Roman" w:cs="Times New Roman"/>
          <w:spacing w:val="-2"/>
          <w:sz w:val="24"/>
        </w:rPr>
        <w:t>benefits.</w:t>
      </w:r>
    </w:p>
    <w:p w:rsidR="00873A88" w:rsidRPr="00A23D6F" w:rsidRDefault="00873A88" w:rsidP="00873A88">
      <w:pPr>
        <w:pStyle w:val="ListParagraph"/>
        <w:widowControl w:val="0"/>
        <w:numPr>
          <w:ilvl w:val="0"/>
          <w:numId w:val="5"/>
        </w:numPr>
        <w:tabs>
          <w:tab w:val="left" w:pos="840"/>
        </w:tabs>
        <w:autoSpaceDE w:val="0"/>
        <w:autoSpaceDN w:val="0"/>
        <w:spacing w:before="157" w:after="0" w:line="360" w:lineRule="auto"/>
        <w:rPr>
          <w:rFonts w:ascii="Times New Roman" w:hAnsi="Times New Roman" w:cs="Times New Roman"/>
          <w:sz w:val="24"/>
        </w:rPr>
      </w:pPr>
      <w:r w:rsidRPr="00A23D6F">
        <w:rPr>
          <w:rFonts w:ascii="Times New Roman" w:hAnsi="Times New Roman" w:cs="Times New Roman"/>
          <w:sz w:val="24"/>
        </w:rPr>
        <w:t>To</w:t>
      </w:r>
      <w:r w:rsidRPr="00A23D6F">
        <w:rPr>
          <w:rFonts w:ascii="Times New Roman" w:hAnsi="Times New Roman" w:cs="Times New Roman"/>
          <w:spacing w:val="-7"/>
          <w:sz w:val="24"/>
        </w:rPr>
        <w:t xml:space="preserve"> </w:t>
      </w:r>
      <w:r w:rsidRPr="00A23D6F">
        <w:rPr>
          <w:rFonts w:ascii="Times New Roman" w:hAnsi="Times New Roman" w:cs="Times New Roman"/>
          <w:sz w:val="24"/>
        </w:rPr>
        <w:t>Precise</w:t>
      </w:r>
      <w:r w:rsidRPr="00A23D6F">
        <w:rPr>
          <w:rFonts w:ascii="Times New Roman" w:hAnsi="Times New Roman" w:cs="Times New Roman"/>
          <w:spacing w:val="-1"/>
          <w:sz w:val="24"/>
        </w:rPr>
        <w:t xml:space="preserve"> </w:t>
      </w:r>
      <w:r w:rsidRPr="00A23D6F">
        <w:rPr>
          <w:rFonts w:ascii="Times New Roman" w:hAnsi="Times New Roman" w:cs="Times New Roman"/>
          <w:sz w:val="24"/>
        </w:rPr>
        <w:t>tracking</w:t>
      </w:r>
      <w:r w:rsidRPr="00A23D6F">
        <w:rPr>
          <w:rFonts w:ascii="Times New Roman" w:hAnsi="Times New Roman" w:cs="Times New Roman"/>
          <w:spacing w:val="-1"/>
          <w:sz w:val="24"/>
        </w:rPr>
        <w:t xml:space="preserve"> </w:t>
      </w:r>
      <w:r w:rsidRPr="00A23D6F">
        <w:rPr>
          <w:rFonts w:ascii="Times New Roman" w:hAnsi="Times New Roman" w:cs="Times New Roman"/>
          <w:sz w:val="24"/>
        </w:rPr>
        <w:t>of</w:t>
      </w:r>
      <w:r w:rsidRPr="00A23D6F">
        <w:rPr>
          <w:rFonts w:ascii="Times New Roman" w:hAnsi="Times New Roman" w:cs="Times New Roman"/>
          <w:spacing w:val="-2"/>
          <w:sz w:val="24"/>
        </w:rPr>
        <w:t xml:space="preserve"> </w:t>
      </w:r>
      <w:r w:rsidRPr="00A23D6F">
        <w:rPr>
          <w:rFonts w:ascii="Times New Roman" w:hAnsi="Times New Roman" w:cs="Times New Roman"/>
          <w:sz w:val="24"/>
        </w:rPr>
        <w:t>employee</w:t>
      </w:r>
      <w:r w:rsidRPr="00A23D6F">
        <w:rPr>
          <w:rFonts w:ascii="Times New Roman" w:hAnsi="Times New Roman" w:cs="Times New Roman"/>
          <w:spacing w:val="-3"/>
          <w:sz w:val="24"/>
        </w:rPr>
        <w:t xml:space="preserve"> </w:t>
      </w:r>
      <w:r w:rsidRPr="00A23D6F">
        <w:rPr>
          <w:rFonts w:ascii="Times New Roman" w:hAnsi="Times New Roman" w:cs="Times New Roman"/>
          <w:sz w:val="24"/>
        </w:rPr>
        <w:t>attendance</w:t>
      </w:r>
      <w:r w:rsidRPr="00A23D6F">
        <w:rPr>
          <w:rFonts w:ascii="Times New Roman" w:hAnsi="Times New Roman" w:cs="Times New Roman"/>
          <w:spacing w:val="-3"/>
          <w:sz w:val="24"/>
        </w:rPr>
        <w:t xml:space="preserve"> </w:t>
      </w:r>
      <w:r w:rsidRPr="00A23D6F">
        <w:rPr>
          <w:rFonts w:ascii="Times New Roman" w:hAnsi="Times New Roman" w:cs="Times New Roman"/>
          <w:sz w:val="24"/>
        </w:rPr>
        <w:t>and</w:t>
      </w:r>
      <w:r w:rsidRPr="00A23D6F">
        <w:rPr>
          <w:rFonts w:ascii="Times New Roman" w:hAnsi="Times New Roman" w:cs="Times New Roman"/>
          <w:spacing w:val="-1"/>
          <w:sz w:val="24"/>
        </w:rPr>
        <w:t xml:space="preserve"> </w:t>
      </w:r>
      <w:r w:rsidRPr="00A23D6F">
        <w:rPr>
          <w:rFonts w:ascii="Times New Roman" w:hAnsi="Times New Roman" w:cs="Times New Roman"/>
          <w:spacing w:val="-2"/>
          <w:sz w:val="24"/>
        </w:rPr>
        <w:t>leave.</w:t>
      </w:r>
    </w:p>
    <w:p w:rsidR="00873A88" w:rsidRPr="00A23D6F" w:rsidRDefault="00873A88" w:rsidP="00873A88">
      <w:pPr>
        <w:pStyle w:val="ListParagraph"/>
        <w:widowControl w:val="0"/>
        <w:numPr>
          <w:ilvl w:val="0"/>
          <w:numId w:val="5"/>
        </w:numPr>
        <w:tabs>
          <w:tab w:val="left" w:pos="840"/>
        </w:tabs>
        <w:autoSpaceDE w:val="0"/>
        <w:autoSpaceDN w:val="0"/>
        <w:spacing w:before="155" w:after="0" w:line="360" w:lineRule="auto"/>
        <w:rPr>
          <w:rFonts w:ascii="Times New Roman" w:hAnsi="Times New Roman" w:cs="Times New Roman"/>
          <w:sz w:val="24"/>
        </w:rPr>
      </w:pPr>
      <w:r w:rsidRPr="00A23D6F">
        <w:rPr>
          <w:rFonts w:ascii="Times New Roman" w:hAnsi="Times New Roman" w:cs="Times New Roman"/>
          <w:sz w:val="24"/>
        </w:rPr>
        <w:t>To</w:t>
      </w:r>
      <w:r w:rsidRPr="00A23D6F">
        <w:rPr>
          <w:rFonts w:ascii="Times New Roman" w:hAnsi="Times New Roman" w:cs="Times New Roman"/>
          <w:spacing w:val="-6"/>
          <w:sz w:val="24"/>
        </w:rPr>
        <w:t xml:space="preserve"> </w:t>
      </w:r>
      <w:r w:rsidRPr="00A23D6F">
        <w:rPr>
          <w:rFonts w:ascii="Times New Roman" w:hAnsi="Times New Roman" w:cs="Times New Roman"/>
          <w:sz w:val="24"/>
        </w:rPr>
        <w:t>Swift</w:t>
      </w:r>
      <w:r w:rsidRPr="00A23D6F">
        <w:rPr>
          <w:rFonts w:ascii="Times New Roman" w:hAnsi="Times New Roman" w:cs="Times New Roman"/>
          <w:spacing w:val="-1"/>
          <w:sz w:val="24"/>
        </w:rPr>
        <w:t xml:space="preserve"> </w:t>
      </w:r>
      <w:r w:rsidRPr="00A23D6F">
        <w:rPr>
          <w:rFonts w:ascii="Times New Roman" w:hAnsi="Times New Roman" w:cs="Times New Roman"/>
          <w:sz w:val="24"/>
        </w:rPr>
        <w:t>and</w:t>
      </w:r>
      <w:r w:rsidRPr="00A23D6F">
        <w:rPr>
          <w:rFonts w:ascii="Times New Roman" w:hAnsi="Times New Roman" w:cs="Times New Roman"/>
          <w:spacing w:val="-1"/>
          <w:sz w:val="24"/>
        </w:rPr>
        <w:t xml:space="preserve"> </w:t>
      </w:r>
      <w:r w:rsidRPr="00A23D6F">
        <w:rPr>
          <w:rFonts w:ascii="Times New Roman" w:hAnsi="Times New Roman" w:cs="Times New Roman"/>
          <w:sz w:val="24"/>
        </w:rPr>
        <w:t>accurate</w:t>
      </w:r>
      <w:r w:rsidRPr="00A23D6F">
        <w:rPr>
          <w:rFonts w:ascii="Times New Roman" w:hAnsi="Times New Roman" w:cs="Times New Roman"/>
          <w:spacing w:val="-2"/>
          <w:sz w:val="24"/>
        </w:rPr>
        <w:t xml:space="preserve"> </w:t>
      </w:r>
      <w:r w:rsidRPr="00A23D6F">
        <w:rPr>
          <w:rFonts w:ascii="Times New Roman" w:hAnsi="Times New Roman" w:cs="Times New Roman"/>
          <w:sz w:val="24"/>
        </w:rPr>
        <w:t>processing and</w:t>
      </w:r>
      <w:r w:rsidRPr="00A23D6F">
        <w:rPr>
          <w:rFonts w:ascii="Times New Roman" w:hAnsi="Times New Roman" w:cs="Times New Roman"/>
          <w:spacing w:val="-1"/>
          <w:sz w:val="24"/>
        </w:rPr>
        <w:t xml:space="preserve"> </w:t>
      </w:r>
      <w:r w:rsidRPr="00A23D6F">
        <w:rPr>
          <w:rFonts w:ascii="Times New Roman" w:hAnsi="Times New Roman" w:cs="Times New Roman"/>
          <w:sz w:val="24"/>
        </w:rPr>
        <w:t>distribution</w:t>
      </w:r>
      <w:r w:rsidRPr="00A23D6F">
        <w:rPr>
          <w:rFonts w:ascii="Times New Roman" w:hAnsi="Times New Roman" w:cs="Times New Roman"/>
          <w:spacing w:val="-3"/>
          <w:sz w:val="24"/>
        </w:rPr>
        <w:t xml:space="preserve"> </w:t>
      </w:r>
      <w:r w:rsidRPr="00A23D6F">
        <w:rPr>
          <w:rFonts w:ascii="Times New Roman" w:hAnsi="Times New Roman" w:cs="Times New Roman"/>
          <w:sz w:val="24"/>
        </w:rPr>
        <w:t>of</w:t>
      </w:r>
      <w:r w:rsidRPr="00A23D6F">
        <w:rPr>
          <w:rFonts w:ascii="Times New Roman" w:hAnsi="Times New Roman" w:cs="Times New Roman"/>
          <w:spacing w:val="-1"/>
          <w:sz w:val="24"/>
        </w:rPr>
        <w:t xml:space="preserve"> </w:t>
      </w:r>
      <w:r w:rsidRPr="00A23D6F">
        <w:rPr>
          <w:rFonts w:ascii="Times New Roman" w:hAnsi="Times New Roman" w:cs="Times New Roman"/>
          <w:spacing w:val="-2"/>
          <w:sz w:val="24"/>
        </w:rPr>
        <w:t>payroll.</w:t>
      </w:r>
    </w:p>
    <w:p w:rsidR="00873A88" w:rsidRPr="00A23D6F" w:rsidRDefault="00873A88" w:rsidP="00873A88">
      <w:pPr>
        <w:pStyle w:val="ListParagraph"/>
        <w:widowControl w:val="0"/>
        <w:numPr>
          <w:ilvl w:val="0"/>
          <w:numId w:val="5"/>
        </w:numPr>
        <w:tabs>
          <w:tab w:val="left" w:pos="840"/>
        </w:tabs>
        <w:autoSpaceDE w:val="0"/>
        <w:autoSpaceDN w:val="0"/>
        <w:spacing w:before="157" w:after="0" w:line="360" w:lineRule="auto"/>
        <w:rPr>
          <w:rFonts w:ascii="Times New Roman" w:hAnsi="Times New Roman" w:cs="Times New Roman"/>
          <w:sz w:val="24"/>
        </w:rPr>
      </w:pPr>
      <w:r w:rsidRPr="00A23D6F">
        <w:rPr>
          <w:rFonts w:ascii="Times New Roman" w:hAnsi="Times New Roman" w:cs="Times New Roman"/>
          <w:sz w:val="24"/>
        </w:rPr>
        <w:t>To</w:t>
      </w:r>
      <w:r w:rsidRPr="00A23D6F">
        <w:rPr>
          <w:rFonts w:ascii="Times New Roman" w:hAnsi="Times New Roman" w:cs="Times New Roman"/>
          <w:spacing w:val="-5"/>
          <w:sz w:val="24"/>
        </w:rPr>
        <w:t xml:space="preserve"> </w:t>
      </w:r>
      <w:r w:rsidRPr="00A23D6F">
        <w:rPr>
          <w:rFonts w:ascii="Times New Roman" w:hAnsi="Times New Roman" w:cs="Times New Roman"/>
          <w:sz w:val="24"/>
        </w:rPr>
        <w:t>Ensure</w:t>
      </w:r>
      <w:r w:rsidRPr="00A23D6F">
        <w:rPr>
          <w:rFonts w:ascii="Times New Roman" w:hAnsi="Times New Roman" w:cs="Times New Roman"/>
          <w:spacing w:val="-2"/>
          <w:sz w:val="24"/>
        </w:rPr>
        <w:t xml:space="preserve"> </w:t>
      </w:r>
      <w:r w:rsidRPr="00A23D6F">
        <w:rPr>
          <w:rFonts w:ascii="Times New Roman" w:hAnsi="Times New Roman" w:cs="Times New Roman"/>
          <w:sz w:val="24"/>
        </w:rPr>
        <w:t>compliance</w:t>
      </w:r>
      <w:r w:rsidRPr="00A23D6F">
        <w:rPr>
          <w:rFonts w:ascii="Times New Roman" w:hAnsi="Times New Roman" w:cs="Times New Roman"/>
          <w:spacing w:val="-4"/>
          <w:sz w:val="24"/>
        </w:rPr>
        <w:t xml:space="preserve"> </w:t>
      </w:r>
      <w:r w:rsidRPr="00A23D6F">
        <w:rPr>
          <w:rFonts w:ascii="Times New Roman" w:hAnsi="Times New Roman" w:cs="Times New Roman"/>
          <w:sz w:val="24"/>
        </w:rPr>
        <w:t>with</w:t>
      </w:r>
      <w:r w:rsidRPr="00A23D6F">
        <w:rPr>
          <w:rFonts w:ascii="Times New Roman" w:hAnsi="Times New Roman" w:cs="Times New Roman"/>
          <w:spacing w:val="-2"/>
          <w:sz w:val="24"/>
        </w:rPr>
        <w:t xml:space="preserve"> </w:t>
      </w:r>
      <w:r w:rsidRPr="00A23D6F">
        <w:rPr>
          <w:rFonts w:ascii="Times New Roman" w:hAnsi="Times New Roman" w:cs="Times New Roman"/>
          <w:sz w:val="24"/>
        </w:rPr>
        <w:t>legal</w:t>
      </w:r>
      <w:r w:rsidRPr="00A23D6F">
        <w:rPr>
          <w:rFonts w:ascii="Times New Roman" w:hAnsi="Times New Roman" w:cs="Times New Roman"/>
          <w:spacing w:val="-1"/>
          <w:sz w:val="24"/>
        </w:rPr>
        <w:t xml:space="preserve"> </w:t>
      </w:r>
      <w:r w:rsidRPr="00A23D6F">
        <w:rPr>
          <w:rFonts w:ascii="Times New Roman" w:hAnsi="Times New Roman" w:cs="Times New Roman"/>
          <w:sz w:val="24"/>
        </w:rPr>
        <w:t>and</w:t>
      </w:r>
      <w:r w:rsidRPr="00A23D6F">
        <w:rPr>
          <w:rFonts w:ascii="Times New Roman" w:hAnsi="Times New Roman" w:cs="Times New Roman"/>
          <w:spacing w:val="-1"/>
          <w:sz w:val="24"/>
        </w:rPr>
        <w:t xml:space="preserve"> </w:t>
      </w:r>
      <w:r w:rsidRPr="00A23D6F">
        <w:rPr>
          <w:rFonts w:ascii="Times New Roman" w:hAnsi="Times New Roman" w:cs="Times New Roman"/>
          <w:sz w:val="24"/>
        </w:rPr>
        <w:t>regulatory</w:t>
      </w:r>
      <w:r w:rsidRPr="00A23D6F">
        <w:rPr>
          <w:rFonts w:ascii="Times New Roman" w:hAnsi="Times New Roman" w:cs="Times New Roman"/>
          <w:spacing w:val="-1"/>
          <w:sz w:val="24"/>
        </w:rPr>
        <w:t xml:space="preserve"> </w:t>
      </w:r>
      <w:r w:rsidRPr="00A23D6F">
        <w:rPr>
          <w:rFonts w:ascii="Times New Roman" w:hAnsi="Times New Roman" w:cs="Times New Roman"/>
          <w:spacing w:val="-2"/>
          <w:sz w:val="24"/>
        </w:rPr>
        <w:t>standards.</w:t>
      </w:r>
    </w:p>
    <w:p w:rsidR="00873A88" w:rsidRPr="00A23D6F" w:rsidRDefault="00873A88" w:rsidP="00873A88">
      <w:pPr>
        <w:widowControl w:val="0"/>
        <w:tabs>
          <w:tab w:val="left" w:pos="840"/>
        </w:tabs>
        <w:autoSpaceDE w:val="0"/>
        <w:autoSpaceDN w:val="0"/>
        <w:spacing w:before="157" w:after="0" w:line="360" w:lineRule="auto"/>
        <w:rPr>
          <w:rFonts w:ascii="Times New Roman" w:hAnsi="Times New Roman" w:cs="Times New Roman"/>
          <w:sz w:val="24"/>
        </w:rPr>
      </w:pPr>
    </w:p>
    <w:p w:rsidR="00873A88" w:rsidRPr="00A23D6F" w:rsidRDefault="00873A88" w:rsidP="00873A88">
      <w:pPr>
        <w:pStyle w:val="ListParagraph"/>
        <w:widowControl w:val="0"/>
        <w:numPr>
          <w:ilvl w:val="0"/>
          <w:numId w:val="2"/>
        </w:numPr>
        <w:tabs>
          <w:tab w:val="left" w:pos="840"/>
        </w:tabs>
        <w:autoSpaceDE w:val="0"/>
        <w:autoSpaceDN w:val="0"/>
        <w:spacing w:before="157" w:after="0" w:line="360" w:lineRule="auto"/>
        <w:rPr>
          <w:rFonts w:ascii="Times New Roman" w:hAnsi="Times New Roman" w:cs="Times New Roman"/>
          <w:b/>
          <w:bCs/>
          <w:sz w:val="28"/>
          <w:szCs w:val="24"/>
        </w:rPr>
      </w:pPr>
      <w:r w:rsidRPr="00A23D6F">
        <w:rPr>
          <w:rFonts w:ascii="Times New Roman" w:hAnsi="Times New Roman" w:cs="Times New Roman"/>
          <w:b/>
          <w:bCs/>
          <w:sz w:val="28"/>
          <w:szCs w:val="24"/>
        </w:rPr>
        <w:lastRenderedPageBreak/>
        <w:t>OBJECTIVES OF THE STUDY:</w:t>
      </w:r>
    </w:p>
    <w:p w:rsidR="00873A88" w:rsidRPr="00A23D6F" w:rsidRDefault="00873A88" w:rsidP="00873A88">
      <w:pPr>
        <w:pStyle w:val="ListParagraph"/>
        <w:widowControl w:val="0"/>
        <w:numPr>
          <w:ilvl w:val="1"/>
          <w:numId w:val="3"/>
        </w:numPr>
        <w:tabs>
          <w:tab w:val="left" w:pos="1320"/>
        </w:tabs>
        <w:autoSpaceDE w:val="0"/>
        <w:autoSpaceDN w:val="0"/>
        <w:spacing w:before="138" w:after="0" w:line="360" w:lineRule="auto"/>
        <w:contextualSpacing w:val="0"/>
        <w:jc w:val="both"/>
        <w:rPr>
          <w:rFonts w:ascii="Times New Roman" w:hAnsi="Times New Roman" w:cs="Times New Roman"/>
          <w:sz w:val="24"/>
        </w:rPr>
      </w:pPr>
      <w:r w:rsidRPr="00A23D6F">
        <w:rPr>
          <w:rFonts w:ascii="Times New Roman" w:hAnsi="Times New Roman" w:cs="Times New Roman"/>
          <w:sz w:val="24"/>
        </w:rPr>
        <w:t>To Assess employee record accuracy, accessibility, update challenges, and data confidence for payroll processing.</w:t>
      </w:r>
    </w:p>
    <w:p w:rsidR="00873A88" w:rsidRPr="00A23D6F" w:rsidRDefault="00873A88" w:rsidP="00873A88">
      <w:pPr>
        <w:pStyle w:val="ListParagraph"/>
        <w:widowControl w:val="0"/>
        <w:numPr>
          <w:ilvl w:val="1"/>
          <w:numId w:val="3"/>
        </w:numPr>
        <w:tabs>
          <w:tab w:val="left" w:pos="1320"/>
        </w:tabs>
        <w:autoSpaceDE w:val="0"/>
        <w:autoSpaceDN w:val="0"/>
        <w:spacing w:before="138" w:after="0" w:line="360" w:lineRule="auto"/>
        <w:contextualSpacing w:val="0"/>
        <w:jc w:val="both"/>
        <w:rPr>
          <w:rFonts w:ascii="Times New Roman" w:hAnsi="Times New Roman" w:cs="Times New Roman"/>
          <w:sz w:val="24"/>
        </w:rPr>
      </w:pPr>
      <w:r w:rsidRPr="00A23D6F">
        <w:rPr>
          <w:rFonts w:ascii="Times New Roman" w:hAnsi="Times New Roman" w:cs="Times New Roman"/>
          <w:sz w:val="24"/>
        </w:rPr>
        <w:t>To Evaluate and enhance employee satisfaction with compensation transparency, benefits, salary timeliness, range, and reimbursement effectiveness.</w:t>
      </w:r>
    </w:p>
    <w:p w:rsidR="00873A88" w:rsidRPr="00A23D6F" w:rsidRDefault="00873A88" w:rsidP="00873A88">
      <w:pPr>
        <w:pStyle w:val="ListParagraph"/>
        <w:widowControl w:val="0"/>
        <w:numPr>
          <w:ilvl w:val="1"/>
          <w:numId w:val="3"/>
        </w:numPr>
        <w:tabs>
          <w:tab w:val="left" w:pos="1320"/>
        </w:tabs>
        <w:autoSpaceDE w:val="0"/>
        <w:autoSpaceDN w:val="0"/>
        <w:spacing w:before="138" w:after="0" w:line="360" w:lineRule="auto"/>
        <w:contextualSpacing w:val="0"/>
        <w:jc w:val="both"/>
        <w:rPr>
          <w:rFonts w:ascii="Times New Roman" w:hAnsi="Times New Roman" w:cs="Times New Roman"/>
          <w:sz w:val="24"/>
        </w:rPr>
      </w:pPr>
      <w:r w:rsidRPr="00A23D6F">
        <w:rPr>
          <w:rFonts w:ascii="Times New Roman" w:hAnsi="Times New Roman" w:cs="Times New Roman"/>
          <w:sz w:val="24"/>
        </w:rPr>
        <w:t>To Evaluate time and attendance system effectiveness and HR responsiveness.</w:t>
      </w:r>
    </w:p>
    <w:p w:rsidR="00873A88" w:rsidRPr="00A23D6F" w:rsidRDefault="00873A88" w:rsidP="00873A88">
      <w:pPr>
        <w:pStyle w:val="ListParagraph"/>
        <w:widowControl w:val="0"/>
        <w:numPr>
          <w:ilvl w:val="1"/>
          <w:numId w:val="3"/>
        </w:numPr>
        <w:tabs>
          <w:tab w:val="left" w:pos="1320"/>
        </w:tabs>
        <w:autoSpaceDE w:val="0"/>
        <w:autoSpaceDN w:val="0"/>
        <w:spacing w:before="138" w:after="0" w:line="360" w:lineRule="auto"/>
        <w:contextualSpacing w:val="0"/>
        <w:jc w:val="both"/>
        <w:rPr>
          <w:rFonts w:ascii="Times New Roman" w:hAnsi="Times New Roman" w:cs="Times New Roman"/>
          <w:sz w:val="24"/>
        </w:rPr>
      </w:pPr>
      <w:r w:rsidRPr="00A23D6F">
        <w:rPr>
          <w:rFonts w:ascii="Times New Roman" w:hAnsi="Times New Roman" w:cs="Times New Roman"/>
          <w:sz w:val="24"/>
        </w:rPr>
        <w:t>To Evaluate and enhance employee satisfaction with payroll accuracy, timeliness, payment methods, error frequency, and overall system efficiency.</w:t>
      </w:r>
    </w:p>
    <w:p w:rsidR="00873A88" w:rsidRPr="00A23D6F" w:rsidRDefault="00873A88" w:rsidP="00873A88">
      <w:pPr>
        <w:pStyle w:val="ListParagraph"/>
        <w:widowControl w:val="0"/>
        <w:numPr>
          <w:ilvl w:val="1"/>
          <w:numId w:val="3"/>
        </w:numPr>
        <w:tabs>
          <w:tab w:val="left" w:pos="1320"/>
        </w:tabs>
        <w:autoSpaceDE w:val="0"/>
        <w:autoSpaceDN w:val="0"/>
        <w:spacing w:before="138" w:after="0" w:line="360" w:lineRule="auto"/>
        <w:contextualSpacing w:val="0"/>
        <w:jc w:val="both"/>
        <w:rPr>
          <w:rFonts w:ascii="Times New Roman" w:hAnsi="Times New Roman" w:cs="Times New Roman"/>
          <w:sz w:val="24"/>
        </w:rPr>
      </w:pPr>
      <w:r w:rsidRPr="00A23D6F">
        <w:rPr>
          <w:rFonts w:ascii="Times New Roman" w:hAnsi="Times New Roman" w:cs="Times New Roman"/>
          <w:sz w:val="24"/>
        </w:rPr>
        <w:t>To Assess and improve employee perception of payroll compliance and regulatory understanding.</w:t>
      </w:r>
    </w:p>
    <w:p w:rsidR="00873A88" w:rsidRPr="00A23D6F" w:rsidRDefault="00873A88" w:rsidP="00873A88">
      <w:pPr>
        <w:widowControl w:val="0"/>
        <w:tabs>
          <w:tab w:val="left" w:pos="1320"/>
        </w:tabs>
        <w:autoSpaceDE w:val="0"/>
        <w:autoSpaceDN w:val="0"/>
        <w:spacing w:before="138" w:after="0" w:line="360" w:lineRule="auto"/>
        <w:jc w:val="both"/>
        <w:rPr>
          <w:rFonts w:ascii="Times New Roman" w:hAnsi="Times New Roman" w:cs="Times New Roman"/>
          <w:sz w:val="24"/>
        </w:rPr>
      </w:pPr>
    </w:p>
    <w:p w:rsidR="00873A88" w:rsidRPr="00A23D6F" w:rsidRDefault="00873A88" w:rsidP="00873A88">
      <w:pPr>
        <w:pStyle w:val="ListParagraph"/>
        <w:numPr>
          <w:ilvl w:val="0"/>
          <w:numId w:val="2"/>
        </w:numPr>
        <w:tabs>
          <w:tab w:val="left" w:pos="1320"/>
        </w:tabs>
        <w:spacing w:before="138" w:line="360" w:lineRule="auto"/>
        <w:jc w:val="both"/>
        <w:rPr>
          <w:rFonts w:ascii="Times New Roman" w:hAnsi="Times New Roman" w:cs="Times New Roman"/>
          <w:b/>
          <w:bCs/>
          <w:sz w:val="28"/>
          <w:szCs w:val="24"/>
        </w:rPr>
      </w:pPr>
      <w:r w:rsidRPr="00A23D6F">
        <w:rPr>
          <w:rFonts w:ascii="Times New Roman" w:hAnsi="Times New Roman" w:cs="Times New Roman"/>
          <w:b/>
          <w:bCs/>
          <w:sz w:val="28"/>
          <w:szCs w:val="24"/>
        </w:rPr>
        <w:t>REVIEW OF LITERATURE:</w:t>
      </w:r>
    </w:p>
    <w:p w:rsidR="00873A88" w:rsidRPr="00A23D6F" w:rsidRDefault="00873A88" w:rsidP="00873A88">
      <w:pPr>
        <w:spacing w:line="360" w:lineRule="auto"/>
        <w:ind w:left="120" w:right="240"/>
        <w:jc w:val="both"/>
        <w:rPr>
          <w:rFonts w:ascii="Times New Roman" w:hAnsi="Times New Roman" w:cs="Times New Roman"/>
          <w:sz w:val="24"/>
        </w:rPr>
      </w:pPr>
      <w:r w:rsidRPr="00A23D6F">
        <w:rPr>
          <w:rFonts w:ascii="Times New Roman" w:hAnsi="Times New Roman" w:cs="Times New Roman"/>
          <w:b/>
          <w:sz w:val="24"/>
        </w:rPr>
        <w:t xml:space="preserve">Web-based payroll management system: design, implementation, and evaluation -Ayah Mohammad Ahmed – 2023 - </w:t>
      </w:r>
      <w:r w:rsidRPr="00A23D6F">
        <w:rPr>
          <w:rFonts w:ascii="Times New Roman" w:hAnsi="Times New Roman" w:cs="Times New Roman"/>
          <w:sz w:val="24"/>
        </w:rPr>
        <w:t>Managing</w:t>
      </w:r>
      <w:r w:rsidRPr="00A23D6F">
        <w:rPr>
          <w:rFonts w:ascii="Times New Roman" w:hAnsi="Times New Roman" w:cs="Times New Roman"/>
          <w:spacing w:val="-2"/>
          <w:sz w:val="24"/>
        </w:rPr>
        <w:t xml:space="preserve"> </w:t>
      </w:r>
      <w:r w:rsidRPr="00A23D6F">
        <w:rPr>
          <w:rFonts w:ascii="Times New Roman" w:hAnsi="Times New Roman" w:cs="Times New Roman"/>
          <w:sz w:val="24"/>
        </w:rPr>
        <w:t>employee</w:t>
      </w:r>
      <w:r w:rsidRPr="00A23D6F">
        <w:rPr>
          <w:rFonts w:ascii="Times New Roman" w:hAnsi="Times New Roman" w:cs="Times New Roman"/>
          <w:spacing w:val="-3"/>
          <w:sz w:val="24"/>
        </w:rPr>
        <w:t xml:space="preserve"> </w:t>
      </w:r>
      <w:r w:rsidRPr="00A23D6F">
        <w:rPr>
          <w:rFonts w:ascii="Times New Roman" w:hAnsi="Times New Roman" w:cs="Times New Roman"/>
          <w:sz w:val="24"/>
        </w:rPr>
        <w:t>salaries,</w:t>
      </w:r>
      <w:r w:rsidRPr="00A23D6F">
        <w:rPr>
          <w:rFonts w:ascii="Times New Roman" w:hAnsi="Times New Roman" w:cs="Times New Roman"/>
          <w:spacing w:val="-1"/>
          <w:sz w:val="24"/>
        </w:rPr>
        <w:t xml:space="preserve"> </w:t>
      </w:r>
      <w:r w:rsidRPr="00A23D6F">
        <w:rPr>
          <w:rFonts w:ascii="Times New Roman" w:hAnsi="Times New Roman" w:cs="Times New Roman"/>
          <w:sz w:val="24"/>
        </w:rPr>
        <w:t>especially</w:t>
      </w:r>
      <w:r w:rsidRPr="00A23D6F">
        <w:rPr>
          <w:rFonts w:ascii="Times New Roman" w:hAnsi="Times New Roman" w:cs="Times New Roman"/>
          <w:spacing w:val="-2"/>
          <w:sz w:val="24"/>
        </w:rPr>
        <w:t xml:space="preserve"> </w:t>
      </w:r>
      <w:r w:rsidRPr="00A23D6F">
        <w:rPr>
          <w:rFonts w:ascii="Times New Roman" w:hAnsi="Times New Roman" w:cs="Times New Roman"/>
          <w:sz w:val="24"/>
        </w:rPr>
        <w:t>in regions</w:t>
      </w:r>
      <w:r w:rsidRPr="00A23D6F">
        <w:rPr>
          <w:rFonts w:ascii="Times New Roman" w:hAnsi="Times New Roman" w:cs="Times New Roman"/>
          <w:spacing w:val="-2"/>
          <w:sz w:val="24"/>
        </w:rPr>
        <w:t xml:space="preserve"> </w:t>
      </w:r>
      <w:r w:rsidRPr="00A23D6F">
        <w:rPr>
          <w:rFonts w:ascii="Times New Roman" w:hAnsi="Times New Roman" w:cs="Times New Roman"/>
          <w:sz w:val="24"/>
        </w:rPr>
        <w:t>like Kurdistan,</w:t>
      </w:r>
      <w:r w:rsidRPr="00A23D6F">
        <w:rPr>
          <w:rFonts w:ascii="Times New Roman" w:hAnsi="Times New Roman" w:cs="Times New Roman"/>
          <w:spacing w:val="-2"/>
          <w:sz w:val="24"/>
        </w:rPr>
        <w:t xml:space="preserve"> </w:t>
      </w:r>
      <w:r w:rsidRPr="00A23D6F">
        <w:rPr>
          <w:rFonts w:ascii="Times New Roman" w:hAnsi="Times New Roman" w:cs="Times New Roman"/>
          <w:sz w:val="24"/>
        </w:rPr>
        <w:t>can be</w:t>
      </w:r>
      <w:r w:rsidRPr="00A23D6F">
        <w:rPr>
          <w:rFonts w:ascii="Times New Roman" w:hAnsi="Times New Roman" w:cs="Times New Roman"/>
          <w:spacing w:val="-1"/>
          <w:sz w:val="24"/>
        </w:rPr>
        <w:t xml:space="preserve"> </w:t>
      </w:r>
      <w:r w:rsidRPr="00A23D6F">
        <w:rPr>
          <w:rFonts w:ascii="Times New Roman" w:hAnsi="Times New Roman" w:cs="Times New Roman"/>
          <w:sz w:val="24"/>
        </w:rPr>
        <w:t>challenging</w:t>
      </w:r>
      <w:r w:rsidRPr="00A23D6F">
        <w:rPr>
          <w:rFonts w:ascii="Times New Roman" w:hAnsi="Times New Roman" w:cs="Times New Roman"/>
          <w:spacing w:val="-2"/>
          <w:sz w:val="24"/>
        </w:rPr>
        <w:t xml:space="preserve"> </w:t>
      </w:r>
      <w:r w:rsidRPr="00A23D6F">
        <w:rPr>
          <w:rFonts w:ascii="Times New Roman" w:hAnsi="Times New Roman" w:cs="Times New Roman"/>
          <w:sz w:val="24"/>
        </w:rPr>
        <w:t>due to manual accounting</w:t>
      </w:r>
      <w:r w:rsidRPr="00A23D6F">
        <w:rPr>
          <w:rFonts w:ascii="Times New Roman" w:hAnsi="Times New Roman" w:cs="Times New Roman"/>
          <w:spacing w:val="-1"/>
          <w:sz w:val="24"/>
        </w:rPr>
        <w:t xml:space="preserve"> </w:t>
      </w:r>
      <w:r w:rsidRPr="00A23D6F">
        <w:rPr>
          <w:rFonts w:ascii="Times New Roman" w:hAnsi="Times New Roman" w:cs="Times New Roman"/>
          <w:sz w:val="24"/>
        </w:rPr>
        <w:t>processes. These</w:t>
      </w:r>
      <w:r w:rsidRPr="00A23D6F">
        <w:rPr>
          <w:rFonts w:ascii="Times New Roman" w:hAnsi="Times New Roman" w:cs="Times New Roman"/>
          <w:spacing w:val="-2"/>
          <w:sz w:val="24"/>
        </w:rPr>
        <w:t xml:space="preserve"> </w:t>
      </w:r>
      <w:r w:rsidRPr="00A23D6F">
        <w:rPr>
          <w:rFonts w:ascii="Times New Roman" w:hAnsi="Times New Roman" w:cs="Times New Roman"/>
          <w:sz w:val="24"/>
        </w:rPr>
        <w:t>methods lead to</w:t>
      </w:r>
      <w:r w:rsidRPr="00A23D6F">
        <w:rPr>
          <w:rFonts w:ascii="Times New Roman" w:hAnsi="Times New Roman" w:cs="Times New Roman"/>
          <w:spacing w:val="-1"/>
          <w:sz w:val="24"/>
        </w:rPr>
        <w:t xml:space="preserve"> </w:t>
      </w:r>
      <w:r w:rsidRPr="00A23D6F">
        <w:rPr>
          <w:rFonts w:ascii="Times New Roman" w:hAnsi="Times New Roman" w:cs="Times New Roman"/>
          <w:sz w:val="24"/>
        </w:rPr>
        <w:t>errors, inefficiencies, and delays.</w:t>
      </w:r>
      <w:r w:rsidRPr="00A23D6F">
        <w:rPr>
          <w:rFonts w:ascii="Times New Roman" w:hAnsi="Times New Roman" w:cs="Times New Roman"/>
          <w:spacing w:val="-1"/>
          <w:sz w:val="24"/>
        </w:rPr>
        <w:t xml:space="preserve"> </w:t>
      </w:r>
      <w:r w:rsidRPr="00A23D6F">
        <w:rPr>
          <w:rFonts w:ascii="Times New Roman" w:hAnsi="Times New Roman" w:cs="Times New Roman"/>
          <w:sz w:val="24"/>
        </w:rPr>
        <w:t>However, a</w:t>
      </w:r>
      <w:r w:rsidRPr="00A23D6F">
        <w:rPr>
          <w:rFonts w:ascii="Times New Roman" w:hAnsi="Times New Roman" w:cs="Times New Roman"/>
          <w:spacing w:val="-1"/>
          <w:sz w:val="24"/>
        </w:rPr>
        <w:t xml:space="preserve"> </w:t>
      </w:r>
      <w:r w:rsidRPr="00A23D6F">
        <w:rPr>
          <w:rFonts w:ascii="Times New Roman" w:hAnsi="Times New Roman" w:cs="Times New Roman"/>
          <w:sz w:val="24"/>
        </w:rPr>
        <w:t>web- based</w:t>
      </w:r>
      <w:r w:rsidRPr="00A23D6F">
        <w:rPr>
          <w:rFonts w:ascii="Times New Roman" w:hAnsi="Times New Roman" w:cs="Times New Roman"/>
          <w:spacing w:val="-3"/>
          <w:sz w:val="24"/>
        </w:rPr>
        <w:t xml:space="preserve"> </w:t>
      </w:r>
      <w:r w:rsidRPr="00A23D6F">
        <w:rPr>
          <w:rFonts w:ascii="Times New Roman" w:hAnsi="Times New Roman" w:cs="Times New Roman"/>
          <w:sz w:val="24"/>
        </w:rPr>
        <w:t>payroll</w:t>
      </w:r>
      <w:r w:rsidRPr="00A23D6F">
        <w:rPr>
          <w:rFonts w:ascii="Times New Roman" w:hAnsi="Times New Roman" w:cs="Times New Roman"/>
          <w:spacing w:val="-3"/>
          <w:sz w:val="24"/>
        </w:rPr>
        <w:t xml:space="preserve"> </w:t>
      </w:r>
      <w:r w:rsidRPr="00A23D6F">
        <w:rPr>
          <w:rFonts w:ascii="Times New Roman" w:hAnsi="Times New Roman" w:cs="Times New Roman"/>
          <w:sz w:val="24"/>
        </w:rPr>
        <w:t>management</w:t>
      </w:r>
      <w:r w:rsidRPr="00A23D6F">
        <w:rPr>
          <w:rFonts w:ascii="Times New Roman" w:hAnsi="Times New Roman" w:cs="Times New Roman"/>
          <w:spacing w:val="-2"/>
          <w:sz w:val="24"/>
        </w:rPr>
        <w:t xml:space="preserve"> </w:t>
      </w:r>
      <w:r w:rsidRPr="00A23D6F">
        <w:rPr>
          <w:rFonts w:ascii="Times New Roman" w:hAnsi="Times New Roman" w:cs="Times New Roman"/>
          <w:sz w:val="24"/>
        </w:rPr>
        <w:t>system</w:t>
      </w:r>
      <w:r w:rsidRPr="00A23D6F">
        <w:rPr>
          <w:rFonts w:ascii="Times New Roman" w:hAnsi="Times New Roman" w:cs="Times New Roman"/>
          <w:spacing w:val="-3"/>
          <w:sz w:val="24"/>
        </w:rPr>
        <w:t xml:space="preserve"> </w:t>
      </w:r>
      <w:r w:rsidRPr="00A23D6F">
        <w:rPr>
          <w:rFonts w:ascii="Times New Roman" w:hAnsi="Times New Roman" w:cs="Times New Roman"/>
          <w:sz w:val="24"/>
        </w:rPr>
        <w:t>(WPMS)</w:t>
      </w:r>
      <w:r w:rsidRPr="00A23D6F">
        <w:rPr>
          <w:rFonts w:ascii="Times New Roman" w:hAnsi="Times New Roman" w:cs="Times New Roman"/>
          <w:spacing w:val="-4"/>
          <w:sz w:val="24"/>
        </w:rPr>
        <w:t xml:space="preserve"> </w:t>
      </w:r>
      <w:r w:rsidRPr="00A23D6F">
        <w:rPr>
          <w:rFonts w:ascii="Times New Roman" w:hAnsi="Times New Roman" w:cs="Times New Roman"/>
          <w:sz w:val="24"/>
        </w:rPr>
        <w:t>offers</w:t>
      </w:r>
      <w:r w:rsidRPr="00A23D6F">
        <w:rPr>
          <w:rFonts w:ascii="Times New Roman" w:hAnsi="Times New Roman" w:cs="Times New Roman"/>
          <w:spacing w:val="-2"/>
          <w:sz w:val="24"/>
        </w:rPr>
        <w:t xml:space="preserve"> </w:t>
      </w:r>
      <w:r w:rsidRPr="00A23D6F">
        <w:rPr>
          <w:rFonts w:ascii="Times New Roman" w:hAnsi="Times New Roman" w:cs="Times New Roman"/>
          <w:sz w:val="24"/>
        </w:rPr>
        <w:t>a</w:t>
      </w:r>
      <w:r w:rsidRPr="00A23D6F">
        <w:rPr>
          <w:rFonts w:ascii="Times New Roman" w:hAnsi="Times New Roman" w:cs="Times New Roman"/>
          <w:spacing w:val="-4"/>
          <w:sz w:val="24"/>
        </w:rPr>
        <w:t xml:space="preserve"> </w:t>
      </w:r>
      <w:r w:rsidRPr="00A23D6F">
        <w:rPr>
          <w:rFonts w:ascii="Times New Roman" w:hAnsi="Times New Roman" w:cs="Times New Roman"/>
          <w:sz w:val="24"/>
        </w:rPr>
        <w:t>solution.</w:t>
      </w:r>
      <w:r w:rsidRPr="00A23D6F">
        <w:rPr>
          <w:rFonts w:ascii="Times New Roman" w:hAnsi="Times New Roman" w:cs="Times New Roman"/>
          <w:spacing w:val="-3"/>
          <w:sz w:val="24"/>
        </w:rPr>
        <w:t xml:space="preserve"> </w:t>
      </w:r>
      <w:r w:rsidRPr="00A23D6F">
        <w:rPr>
          <w:rFonts w:ascii="Times New Roman" w:hAnsi="Times New Roman" w:cs="Times New Roman"/>
          <w:sz w:val="24"/>
        </w:rPr>
        <w:t>It</w:t>
      </w:r>
      <w:r w:rsidRPr="00A23D6F">
        <w:rPr>
          <w:rFonts w:ascii="Times New Roman" w:hAnsi="Times New Roman" w:cs="Times New Roman"/>
          <w:spacing w:val="-1"/>
          <w:sz w:val="24"/>
        </w:rPr>
        <w:t xml:space="preserve"> </w:t>
      </w:r>
      <w:r w:rsidRPr="00A23D6F">
        <w:rPr>
          <w:rFonts w:ascii="Times New Roman" w:hAnsi="Times New Roman" w:cs="Times New Roman"/>
          <w:sz w:val="24"/>
        </w:rPr>
        <w:t>automates calculations,</w:t>
      </w:r>
      <w:r w:rsidRPr="00A23D6F">
        <w:rPr>
          <w:rFonts w:ascii="Times New Roman" w:hAnsi="Times New Roman" w:cs="Times New Roman"/>
          <w:spacing w:val="-3"/>
          <w:sz w:val="24"/>
        </w:rPr>
        <w:t xml:space="preserve"> </w:t>
      </w:r>
      <w:r w:rsidRPr="00A23D6F">
        <w:rPr>
          <w:rFonts w:ascii="Times New Roman" w:hAnsi="Times New Roman" w:cs="Times New Roman"/>
          <w:sz w:val="24"/>
        </w:rPr>
        <w:t>reduces</w:t>
      </w:r>
      <w:r w:rsidRPr="00A23D6F">
        <w:rPr>
          <w:rFonts w:ascii="Times New Roman" w:hAnsi="Times New Roman" w:cs="Times New Roman"/>
          <w:spacing w:val="-1"/>
          <w:sz w:val="24"/>
        </w:rPr>
        <w:t xml:space="preserve"> </w:t>
      </w:r>
      <w:r w:rsidRPr="00A23D6F">
        <w:rPr>
          <w:rFonts w:ascii="Times New Roman" w:hAnsi="Times New Roman" w:cs="Times New Roman"/>
          <w:sz w:val="24"/>
        </w:rPr>
        <w:t>errors,</w:t>
      </w:r>
      <w:r w:rsidRPr="00A23D6F">
        <w:rPr>
          <w:rFonts w:ascii="Times New Roman" w:hAnsi="Times New Roman" w:cs="Times New Roman"/>
          <w:spacing w:val="-3"/>
          <w:sz w:val="24"/>
        </w:rPr>
        <w:t xml:space="preserve"> </w:t>
      </w:r>
      <w:r w:rsidRPr="00A23D6F">
        <w:rPr>
          <w:rFonts w:ascii="Times New Roman" w:hAnsi="Times New Roman" w:cs="Times New Roman"/>
          <w:sz w:val="24"/>
        </w:rPr>
        <w:t>and maintains</w:t>
      </w:r>
      <w:r w:rsidRPr="00A23D6F">
        <w:rPr>
          <w:rFonts w:ascii="Times New Roman" w:hAnsi="Times New Roman" w:cs="Times New Roman"/>
          <w:spacing w:val="-4"/>
          <w:sz w:val="24"/>
        </w:rPr>
        <w:t xml:space="preserve"> </w:t>
      </w:r>
      <w:r w:rsidRPr="00A23D6F">
        <w:rPr>
          <w:rFonts w:ascii="Times New Roman" w:hAnsi="Times New Roman" w:cs="Times New Roman"/>
          <w:sz w:val="24"/>
        </w:rPr>
        <w:t>comprehensive employee</w:t>
      </w:r>
      <w:r w:rsidRPr="00A23D6F">
        <w:rPr>
          <w:rFonts w:ascii="Times New Roman" w:hAnsi="Times New Roman" w:cs="Times New Roman"/>
          <w:spacing w:val="-3"/>
          <w:sz w:val="24"/>
        </w:rPr>
        <w:t xml:space="preserve"> </w:t>
      </w:r>
      <w:r w:rsidRPr="00A23D6F">
        <w:rPr>
          <w:rFonts w:ascii="Times New Roman" w:hAnsi="Times New Roman" w:cs="Times New Roman"/>
          <w:sz w:val="24"/>
        </w:rPr>
        <w:t>records,</w:t>
      </w:r>
      <w:r w:rsidRPr="00A23D6F">
        <w:rPr>
          <w:rFonts w:ascii="Times New Roman" w:hAnsi="Times New Roman" w:cs="Times New Roman"/>
          <w:spacing w:val="-1"/>
          <w:sz w:val="24"/>
        </w:rPr>
        <w:t xml:space="preserve"> </w:t>
      </w:r>
      <w:r w:rsidRPr="00A23D6F">
        <w:rPr>
          <w:rFonts w:ascii="Times New Roman" w:hAnsi="Times New Roman" w:cs="Times New Roman"/>
          <w:sz w:val="24"/>
        </w:rPr>
        <w:t>enhancing efficiency</w:t>
      </w:r>
      <w:r w:rsidRPr="00A23D6F">
        <w:rPr>
          <w:rFonts w:ascii="Times New Roman" w:hAnsi="Times New Roman" w:cs="Times New Roman"/>
          <w:spacing w:val="-2"/>
          <w:sz w:val="24"/>
        </w:rPr>
        <w:t xml:space="preserve"> </w:t>
      </w:r>
      <w:r w:rsidRPr="00A23D6F">
        <w:rPr>
          <w:rFonts w:ascii="Times New Roman" w:hAnsi="Times New Roman" w:cs="Times New Roman"/>
          <w:sz w:val="24"/>
        </w:rPr>
        <w:t>and effectiveness</w:t>
      </w:r>
      <w:r w:rsidRPr="00A23D6F">
        <w:rPr>
          <w:rFonts w:ascii="Times New Roman" w:hAnsi="Times New Roman" w:cs="Times New Roman"/>
          <w:spacing w:val="-1"/>
          <w:sz w:val="24"/>
        </w:rPr>
        <w:t xml:space="preserve"> </w:t>
      </w:r>
      <w:r w:rsidRPr="00A23D6F">
        <w:rPr>
          <w:rFonts w:ascii="Times New Roman" w:hAnsi="Times New Roman" w:cs="Times New Roman"/>
          <w:sz w:val="24"/>
        </w:rPr>
        <w:t>in</w:t>
      </w:r>
      <w:r w:rsidRPr="00A23D6F">
        <w:rPr>
          <w:rFonts w:ascii="Times New Roman" w:hAnsi="Times New Roman" w:cs="Times New Roman"/>
          <w:spacing w:val="-3"/>
          <w:sz w:val="24"/>
        </w:rPr>
        <w:t xml:space="preserve"> </w:t>
      </w:r>
      <w:r w:rsidRPr="00A23D6F">
        <w:rPr>
          <w:rFonts w:ascii="Times New Roman" w:hAnsi="Times New Roman" w:cs="Times New Roman"/>
          <w:sz w:val="24"/>
        </w:rPr>
        <w:t>salary management.</w:t>
      </w:r>
    </w:p>
    <w:p w:rsidR="00873A88" w:rsidRPr="00A23D6F" w:rsidRDefault="00873A88" w:rsidP="00873A88">
      <w:pPr>
        <w:pStyle w:val="BodyText"/>
        <w:spacing w:before="198"/>
      </w:pPr>
    </w:p>
    <w:p w:rsidR="00873A88" w:rsidRPr="00A23D6F" w:rsidRDefault="00873A88" w:rsidP="00873A88">
      <w:pPr>
        <w:pStyle w:val="BodyText"/>
        <w:spacing w:line="360" w:lineRule="auto"/>
        <w:ind w:left="120" w:right="107"/>
        <w:jc w:val="both"/>
      </w:pPr>
      <w:r w:rsidRPr="00A23D6F">
        <w:rPr>
          <w:b/>
        </w:rPr>
        <w:t xml:space="preserve">A Detailed Study on Payroll Management System and Role of HR in Payroll </w:t>
      </w:r>
      <w:proofErr w:type="spellStart"/>
      <w:r w:rsidRPr="00A23D6F">
        <w:rPr>
          <w:b/>
        </w:rPr>
        <w:t>Mnagement</w:t>
      </w:r>
      <w:proofErr w:type="spellEnd"/>
      <w:r w:rsidRPr="00A23D6F">
        <w:rPr>
          <w:b/>
        </w:rPr>
        <w:t xml:space="preserve"> system- </w:t>
      </w:r>
      <w:proofErr w:type="spellStart"/>
      <w:r w:rsidRPr="00A23D6F">
        <w:rPr>
          <w:b/>
        </w:rPr>
        <w:t>Hanmandla</w:t>
      </w:r>
      <w:proofErr w:type="spellEnd"/>
      <w:r w:rsidRPr="00A23D6F">
        <w:rPr>
          <w:b/>
        </w:rPr>
        <w:t xml:space="preserve"> </w:t>
      </w:r>
      <w:proofErr w:type="spellStart"/>
      <w:r w:rsidRPr="00A23D6F">
        <w:rPr>
          <w:b/>
        </w:rPr>
        <w:t>Swathik</w:t>
      </w:r>
      <w:proofErr w:type="spellEnd"/>
      <w:r w:rsidRPr="00A23D6F">
        <w:rPr>
          <w:b/>
        </w:rPr>
        <w:t xml:space="preserve">. – 2020- </w:t>
      </w:r>
      <w:r w:rsidRPr="00A23D6F">
        <w:t>This paper examines the intricacies of payroll management systems and underscores the indispensable role of Human Resources (HR) in their effective operation. It explores the components and benefits of automated payroll systems, emphasizing accuracy, efficiency, and compliance. Additionally, it delineates HR's responsibilities in managing payroll processes, including data accuracy, discrepancy resolution, and legal compliance. Drawing from literature and case studies, the study offers insights and recommendations for organizations aiming to optimize their payroll operations and strengthen HR collaboration.</w:t>
      </w:r>
    </w:p>
    <w:p w:rsidR="00873A88" w:rsidRPr="00A23D6F" w:rsidRDefault="00873A88" w:rsidP="00873A88">
      <w:pPr>
        <w:pStyle w:val="BodyText"/>
        <w:spacing w:before="143"/>
      </w:pPr>
    </w:p>
    <w:p w:rsidR="00873A88" w:rsidRPr="00A23D6F" w:rsidRDefault="00873A88" w:rsidP="00873A88">
      <w:pPr>
        <w:pStyle w:val="BodyText"/>
        <w:spacing w:line="360" w:lineRule="auto"/>
        <w:ind w:left="120" w:right="108"/>
        <w:jc w:val="both"/>
      </w:pPr>
      <w:r w:rsidRPr="00A23D6F">
        <w:rPr>
          <w:b/>
        </w:rPr>
        <w:t xml:space="preserve">Conceptual Framework for Enhancing Payroll Management and Attendance Monitoring System through RFID and Biometric- Vinod Kumar Shukla, Nisha Bhandari </w:t>
      </w:r>
      <w:r w:rsidRPr="00A23D6F">
        <w:t xml:space="preserve">- </w:t>
      </w:r>
      <w:r w:rsidRPr="00A23D6F">
        <w:rPr>
          <w:b/>
        </w:rPr>
        <w:t xml:space="preserve">2019- </w:t>
      </w:r>
      <w:r w:rsidRPr="00A23D6F">
        <w:t>Amity International Conference</w:t>
      </w:r>
      <w:r w:rsidRPr="00A23D6F">
        <w:rPr>
          <w:spacing w:val="-10"/>
        </w:rPr>
        <w:t xml:space="preserve"> </w:t>
      </w:r>
      <w:r w:rsidRPr="00A23D6F">
        <w:t>on</w:t>
      </w:r>
      <w:r w:rsidRPr="00A23D6F">
        <w:rPr>
          <w:spacing w:val="-10"/>
        </w:rPr>
        <w:t xml:space="preserve"> </w:t>
      </w:r>
      <w:r w:rsidRPr="00A23D6F">
        <w:t>Artificial</w:t>
      </w:r>
      <w:r w:rsidRPr="00A23D6F">
        <w:rPr>
          <w:spacing w:val="-7"/>
        </w:rPr>
        <w:t xml:space="preserve"> </w:t>
      </w:r>
      <w:r w:rsidRPr="00A23D6F">
        <w:t>Intelligence</w:t>
      </w:r>
      <w:r w:rsidRPr="00A23D6F">
        <w:rPr>
          <w:spacing w:val="-9"/>
        </w:rPr>
        <w:t xml:space="preserve"> </w:t>
      </w:r>
      <w:r w:rsidRPr="00A23D6F">
        <w:t>2019</w:t>
      </w:r>
      <w:r w:rsidRPr="00A23D6F">
        <w:rPr>
          <w:spacing w:val="-10"/>
        </w:rPr>
        <w:t xml:space="preserve"> </w:t>
      </w:r>
      <w:r w:rsidRPr="00A23D6F">
        <w:t>This</w:t>
      </w:r>
      <w:r w:rsidRPr="00A23D6F">
        <w:rPr>
          <w:spacing w:val="-7"/>
        </w:rPr>
        <w:t xml:space="preserve"> </w:t>
      </w:r>
      <w:r w:rsidRPr="00A23D6F">
        <w:t>paper</w:t>
      </w:r>
      <w:r w:rsidRPr="00A23D6F">
        <w:rPr>
          <w:spacing w:val="-10"/>
        </w:rPr>
        <w:t xml:space="preserve"> </w:t>
      </w:r>
      <w:r w:rsidRPr="00A23D6F">
        <w:t>presents</w:t>
      </w:r>
      <w:r w:rsidRPr="00A23D6F">
        <w:rPr>
          <w:spacing w:val="-6"/>
        </w:rPr>
        <w:t xml:space="preserve"> </w:t>
      </w:r>
      <w:r w:rsidRPr="00A23D6F">
        <w:t>a</w:t>
      </w:r>
      <w:r w:rsidRPr="00A23D6F">
        <w:rPr>
          <w:spacing w:val="-11"/>
        </w:rPr>
        <w:t xml:space="preserve"> </w:t>
      </w:r>
      <w:r w:rsidRPr="00A23D6F">
        <w:t>conceptual</w:t>
      </w:r>
      <w:r w:rsidRPr="00A23D6F">
        <w:rPr>
          <w:spacing w:val="-6"/>
        </w:rPr>
        <w:t xml:space="preserve"> </w:t>
      </w:r>
      <w:r w:rsidRPr="00A23D6F">
        <w:t>framework</w:t>
      </w:r>
      <w:r w:rsidRPr="00A23D6F">
        <w:rPr>
          <w:spacing w:val="-10"/>
        </w:rPr>
        <w:t xml:space="preserve"> </w:t>
      </w:r>
      <w:r w:rsidRPr="00A23D6F">
        <w:t>for</w:t>
      </w:r>
      <w:r w:rsidRPr="00A23D6F">
        <w:rPr>
          <w:spacing w:val="-10"/>
        </w:rPr>
        <w:t xml:space="preserve"> </w:t>
      </w:r>
      <w:r w:rsidRPr="00A23D6F">
        <w:t>enhancing</w:t>
      </w:r>
      <w:r w:rsidRPr="00A23D6F">
        <w:rPr>
          <w:spacing w:val="-4"/>
        </w:rPr>
        <w:t xml:space="preserve"> </w:t>
      </w:r>
      <w:r w:rsidRPr="00A23D6F">
        <w:t>payroll management</w:t>
      </w:r>
      <w:r w:rsidRPr="00A23D6F">
        <w:rPr>
          <w:spacing w:val="-6"/>
        </w:rPr>
        <w:t xml:space="preserve"> </w:t>
      </w:r>
      <w:r w:rsidRPr="00A23D6F">
        <w:t>and</w:t>
      </w:r>
      <w:r w:rsidRPr="00A23D6F">
        <w:rPr>
          <w:spacing w:val="-7"/>
        </w:rPr>
        <w:t xml:space="preserve"> </w:t>
      </w:r>
      <w:r w:rsidRPr="00A23D6F">
        <w:t>attendance</w:t>
      </w:r>
      <w:r w:rsidRPr="00A23D6F">
        <w:rPr>
          <w:spacing w:val="-8"/>
        </w:rPr>
        <w:t xml:space="preserve"> </w:t>
      </w:r>
      <w:r w:rsidRPr="00A23D6F">
        <w:t>monitoring</w:t>
      </w:r>
      <w:r w:rsidRPr="00A23D6F">
        <w:rPr>
          <w:spacing w:val="-6"/>
        </w:rPr>
        <w:t xml:space="preserve"> </w:t>
      </w:r>
      <w:r w:rsidRPr="00A23D6F">
        <w:t>systems</w:t>
      </w:r>
      <w:r w:rsidRPr="00A23D6F">
        <w:rPr>
          <w:spacing w:val="-6"/>
        </w:rPr>
        <w:t xml:space="preserve"> </w:t>
      </w:r>
      <w:r w:rsidRPr="00A23D6F">
        <w:t>using</w:t>
      </w:r>
      <w:r w:rsidRPr="00A23D6F">
        <w:rPr>
          <w:spacing w:val="-6"/>
        </w:rPr>
        <w:t xml:space="preserve"> </w:t>
      </w:r>
      <w:r w:rsidRPr="00A23D6F">
        <w:t>RFID</w:t>
      </w:r>
      <w:r w:rsidRPr="00A23D6F">
        <w:rPr>
          <w:spacing w:val="-7"/>
        </w:rPr>
        <w:t xml:space="preserve"> </w:t>
      </w:r>
      <w:r w:rsidRPr="00A23D6F">
        <w:t>and</w:t>
      </w:r>
      <w:r w:rsidRPr="00A23D6F">
        <w:rPr>
          <w:spacing w:val="-7"/>
        </w:rPr>
        <w:t xml:space="preserve"> </w:t>
      </w:r>
      <w:r w:rsidRPr="00A23D6F">
        <w:t>biometric</w:t>
      </w:r>
      <w:r w:rsidRPr="00A23D6F">
        <w:rPr>
          <w:spacing w:val="-7"/>
        </w:rPr>
        <w:t xml:space="preserve"> </w:t>
      </w:r>
      <w:r w:rsidRPr="00A23D6F">
        <w:t>technology.</w:t>
      </w:r>
      <w:r w:rsidRPr="00A23D6F">
        <w:rPr>
          <w:spacing w:val="-6"/>
        </w:rPr>
        <w:t xml:space="preserve"> </w:t>
      </w:r>
      <w:r w:rsidRPr="00A23D6F">
        <w:t>By</w:t>
      </w:r>
      <w:r w:rsidRPr="00A23D6F">
        <w:rPr>
          <w:spacing w:val="-7"/>
        </w:rPr>
        <w:t xml:space="preserve"> </w:t>
      </w:r>
      <w:r w:rsidRPr="00A23D6F">
        <w:t>integrating</w:t>
      </w:r>
      <w:r w:rsidRPr="00A23D6F">
        <w:rPr>
          <w:spacing w:val="-6"/>
        </w:rPr>
        <w:t xml:space="preserve"> </w:t>
      </w:r>
      <w:r w:rsidRPr="00A23D6F">
        <w:t xml:space="preserve">RFID </w:t>
      </w:r>
      <w:r w:rsidRPr="00A23D6F">
        <w:lastRenderedPageBreak/>
        <w:t>tags and biometric data, such as fingerprints or facial recognition, organizations can achieve real-time attendance</w:t>
      </w:r>
      <w:r w:rsidRPr="00A23D6F">
        <w:rPr>
          <w:spacing w:val="-3"/>
        </w:rPr>
        <w:t xml:space="preserve"> </w:t>
      </w:r>
      <w:r w:rsidRPr="00A23D6F">
        <w:t>tracking</w:t>
      </w:r>
      <w:r w:rsidRPr="00A23D6F">
        <w:rPr>
          <w:spacing w:val="-3"/>
        </w:rPr>
        <w:t xml:space="preserve"> </w:t>
      </w:r>
      <w:r w:rsidRPr="00A23D6F">
        <w:t>with higher</w:t>
      </w:r>
      <w:r w:rsidRPr="00A23D6F">
        <w:rPr>
          <w:spacing w:val="-2"/>
        </w:rPr>
        <w:t xml:space="preserve"> </w:t>
      </w:r>
      <w:r w:rsidRPr="00A23D6F">
        <w:t>accuracy</w:t>
      </w:r>
      <w:r w:rsidRPr="00A23D6F">
        <w:rPr>
          <w:spacing w:val="-1"/>
        </w:rPr>
        <w:t xml:space="preserve"> </w:t>
      </w:r>
      <w:r w:rsidRPr="00A23D6F">
        <w:t>and</w:t>
      </w:r>
      <w:r w:rsidRPr="00A23D6F">
        <w:rPr>
          <w:spacing w:val="-1"/>
        </w:rPr>
        <w:t xml:space="preserve"> </w:t>
      </w:r>
      <w:r w:rsidRPr="00A23D6F">
        <w:t>security. This</w:t>
      </w:r>
      <w:r w:rsidRPr="00A23D6F">
        <w:rPr>
          <w:spacing w:val="-3"/>
        </w:rPr>
        <w:t xml:space="preserve"> </w:t>
      </w:r>
      <w:r w:rsidRPr="00A23D6F">
        <w:t>framework</w:t>
      </w:r>
      <w:r w:rsidRPr="00A23D6F">
        <w:rPr>
          <w:spacing w:val="-2"/>
        </w:rPr>
        <w:t xml:space="preserve"> </w:t>
      </w:r>
      <w:r w:rsidRPr="00A23D6F">
        <w:t>automates payroll</w:t>
      </w:r>
      <w:r w:rsidRPr="00A23D6F">
        <w:rPr>
          <w:spacing w:val="-1"/>
        </w:rPr>
        <w:t xml:space="preserve"> </w:t>
      </w:r>
      <w:r w:rsidRPr="00A23D6F">
        <w:t>calculations based on</w:t>
      </w:r>
      <w:r w:rsidRPr="00A23D6F">
        <w:rPr>
          <w:spacing w:val="-15"/>
        </w:rPr>
        <w:t xml:space="preserve"> </w:t>
      </w:r>
      <w:r w:rsidRPr="00A23D6F">
        <w:t>actual</w:t>
      </w:r>
      <w:r w:rsidRPr="00A23D6F">
        <w:rPr>
          <w:spacing w:val="-15"/>
        </w:rPr>
        <w:t xml:space="preserve"> </w:t>
      </w:r>
      <w:r w:rsidRPr="00A23D6F">
        <w:t>hours</w:t>
      </w:r>
      <w:r w:rsidRPr="00A23D6F">
        <w:rPr>
          <w:spacing w:val="-14"/>
        </w:rPr>
        <w:t xml:space="preserve"> </w:t>
      </w:r>
      <w:r w:rsidRPr="00A23D6F">
        <w:t>worked,</w:t>
      </w:r>
      <w:r w:rsidRPr="00A23D6F">
        <w:rPr>
          <w:spacing w:val="-15"/>
        </w:rPr>
        <w:t xml:space="preserve"> </w:t>
      </w:r>
      <w:r w:rsidRPr="00A23D6F">
        <w:t>improving</w:t>
      </w:r>
      <w:r w:rsidRPr="00A23D6F">
        <w:rPr>
          <w:spacing w:val="-14"/>
        </w:rPr>
        <w:t xml:space="preserve"> </w:t>
      </w:r>
      <w:r w:rsidRPr="00A23D6F">
        <w:t>efficiency</w:t>
      </w:r>
      <w:r w:rsidRPr="00A23D6F">
        <w:rPr>
          <w:spacing w:val="-15"/>
        </w:rPr>
        <w:t xml:space="preserve"> </w:t>
      </w:r>
      <w:r w:rsidRPr="00A23D6F">
        <w:t>and</w:t>
      </w:r>
      <w:r w:rsidRPr="00A23D6F">
        <w:rPr>
          <w:spacing w:val="-10"/>
        </w:rPr>
        <w:t xml:space="preserve"> </w:t>
      </w:r>
      <w:r w:rsidRPr="00A23D6F">
        <w:t>ensuring</w:t>
      </w:r>
      <w:r w:rsidRPr="00A23D6F">
        <w:rPr>
          <w:spacing w:val="-15"/>
        </w:rPr>
        <w:t xml:space="preserve"> </w:t>
      </w:r>
      <w:r w:rsidRPr="00A23D6F">
        <w:t>fair</w:t>
      </w:r>
      <w:r w:rsidRPr="00A23D6F">
        <w:rPr>
          <w:spacing w:val="-13"/>
        </w:rPr>
        <w:t xml:space="preserve"> </w:t>
      </w:r>
      <w:r w:rsidRPr="00A23D6F">
        <w:t>compensation</w:t>
      </w:r>
      <w:r w:rsidRPr="00A23D6F">
        <w:rPr>
          <w:spacing w:val="-14"/>
        </w:rPr>
        <w:t xml:space="preserve"> </w:t>
      </w:r>
      <w:r w:rsidRPr="00A23D6F">
        <w:t>for</w:t>
      </w:r>
      <w:r w:rsidRPr="00A23D6F">
        <w:rPr>
          <w:spacing w:val="-15"/>
        </w:rPr>
        <w:t xml:space="preserve"> </w:t>
      </w:r>
      <w:r w:rsidRPr="00A23D6F">
        <w:t>employees.</w:t>
      </w:r>
      <w:r w:rsidRPr="00A23D6F">
        <w:rPr>
          <w:spacing w:val="-15"/>
        </w:rPr>
        <w:t xml:space="preserve"> </w:t>
      </w:r>
      <w:r w:rsidRPr="00A23D6F">
        <w:t>Challenges</w:t>
      </w:r>
      <w:r w:rsidRPr="00A23D6F">
        <w:rPr>
          <w:spacing w:val="-14"/>
        </w:rPr>
        <w:t xml:space="preserve"> </w:t>
      </w:r>
      <w:r w:rsidRPr="00A23D6F">
        <w:t>such</w:t>
      </w:r>
      <w:r w:rsidRPr="00A23D6F">
        <w:t xml:space="preserve"> </w:t>
      </w:r>
      <w:r w:rsidRPr="00A23D6F">
        <w:t xml:space="preserve">as data privacy and system integration need to be addressed for successful implementation. Overall, this framework offers benefits such as improved data accuracy, reduced administrative overhead, and enhanced </w:t>
      </w:r>
      <w:r w:rsidRPr="00A23D6F">
        <w:rPr>
          <w:spacing w:val="-2"/>
        </w:rPr>
        <w:t>security.</w:t>
      </w:r>
    </w:p>
    <w:p w:rsidR="00873A88" w:rsidRPr="00A23D6F" w:rsidRDefault="00873A88" w:rsidP="00873A88">
      <w:pPr>
        <w:pStyle w:val="BodyText"/>
        <w:spacing w:before="137"/>
      </w:pPr>
    </w:p>
    <w:p w:rsidR="00873A88" w:rsidRPr="00A23D6F" w:rsidRDefault="00873A88" w:rsidP="00873A88">
      <w:pPr>
        <w:pStyle w:val="BodyText"/>
        <w:spacing w:before="67" w:line="360" w:lineRule="auto"/>
        <w:ind w:left="120" w:right="190"/>
        <w:jc w:val="both"/>
      </w:pPr>
      <w:r w:rsidRPr="00A23D6F">
        <w:rPr>
          <w:b/>
        </w:rPr>
        <w:t xml:space="preserve">Dr. Poonam Singh: "Impact of Automated Payroll Systems in Indian Corporates" International Journal of Research in Finance &amp; Marketing - 2019- </w:t>
      </w:r>
      <w:r w:rsidRPr="00A23D6F">
        <w:t>This study examines the effects of automated payroll systems on operational efficiency and financial management in Indian corporations. Using a qualitative</w:t>
      </w:r>
      <w:r w:rsidRPr="00A23D6F">
        <w:rPr>
          <w:spacing w:val="-5"/>
        </w:rPr>
        <w:t xml:space="preserve"> </w:t>
      </w:r>
      <w:r w:rsidRPr="00A23D6F">
        <w:t>case</w:t>
      </w:r>
      <w:r w:rsidRPr="00A23D6F">
        <w:rPr>
          <w:spacing w:val="-9"/>
        </w:rPr>
        <w:t xml:space="preserve"> </w:t>
      </w:r>
      <w:r w:rsidRPr="00A23D6F">
        <w:t>study</w:t>
      </w:r>
      <w:r w:rsidRPr="00A23D6F">
        <w:rPr>
          <w:spacing w:val="-5"/>
        </w:rPr>
        <w:t xml:space="preserve"> </w:t>
      </w:r>
      <w:r w:rsidRPr="00A23D6F">
        <w:t>approach,</w:t>
      </w:r>
      <w:r w:rsidRPr="00A23D6F">
        <w:rPr>
          <w:spacing w:val="-5"/>
        </w:rPr>
        <w:t xml:space="preserve"> </w:t>
      </w:r>
      <w:r w:rsidRPr="00A23D6F">
        <w:t>it</w:t>
      </w:r>
      <w:r w:rsidRPr="00A23D6F">
        <w:rPr>
          <w:spacing w:val="-5"/>
        </w:rPr>
        <w:t xml:space="preserve"> </w:t>
      </w:r>
      <w:r w:rsidRPr="00A23D6F">
        <w:t>investigates</w:t>
      </w:r>
      <w:r w:rsidRPr="00A23D6F">
        <w:rPr>
          <w:spacing w:val="-6"/>
        </w:rPr>
        <w:t xml:space="preserve"> </w:t>
      </w:r>
      <w:r w:rsidRPr="00A23D6F">
        <w:t>the</w:t>
      </w:r>
      <w:r w:rsidRPr="00A23D6F">
        <w:rPr>
          <w:spacing w:val="-6"/>
        </w:rPr>
        <w:t xml:space="preserve"> </w:t>
      </w:r>
      <w:r w:rsidRPr="00A23D6F">
        <w:t>implementation,</w:t>
      </w:r>
      <w:r w:rsidRPr="00A23D6F">
        <w:rPr>
          <w:spacing w:val="-5"/>
        </w:rPr>
        <w:t xml:space="preserve"> </w:t>
      </w:r>
      <w:r w:rsidRPr="00A23D6F">
        <w:t>benefits,</w:t>
      </w:r>
      <w:r w:rsidRPr="00A23D6F">
        <w:rPr>
          <w:spacing w:val="-5"/>
        </w:rPr>
        <w:t xml:space="preserve"> </w:t>
      </w:r>
      <w:r w:rsidRPr="00A23D6F">
        <w:t>and</w:t>
      </w:r>
      <w:r w:rsidRPr="00A23D6F">
        <w:rPr>
          <w:spacing w:val="-6"/>
        </w:rPr>
        <w:t xml:space="preserve"> </w:t>
      </w:r>
      <w:r w:rsidRPr="00A23D6F">
        <w:t>challenges</w:t>
      </w:r>
      <w:r w:rsidRPr="00A23D6F">
        <w:rPr>
          <w:spacing w:val="-5"/>
        </w:rPr>
        <w:t xml:space="preserve"> </w:t>
      </w:r>
      <w:r w:rsidRPr="00A23D6F">
        <w:t>of</w:t>
      </w:r>
      <w:r w:rsidRPr="00A23D6F">
        <w:rPr>
          <w:spacing w:val="-7"/>
        </w:rPr>
        <w:t xml:space="preserve"> </w:t>
      </w:r>
      <w:r w:rsidRPr="00A23D6F">
        <w:t>automat</w:t>
      </w:r>
      <w:r w:rsidRPr="00A23D6F">
        <w:t xml:space="preserve">ed </w:t>
      </w:r>
      <w:r w:rsidRPr="00A23D6F">
        <w:t>payroll systems through interviews, surveys, and financial data analysis. Results show significant improvements in operational efficiency, including reduced errors and processing time. Financial management benefits include better cost control and compliance. Challenges include initial costs and technical complexities. The study highlights the importance of readiness and support for successful implementation.</w:t>
      </w:r>
      <w:r w:rsidRPr="00A23D6F">
        <w:rPr>
          <w:spacing w:val="-4"/>
        </w:rPr>
        <w:t xml:space="preserve"> </w:t>
      </w:r>
      <w:r w:rsidRPr="00A23D6F">
        <w:t>These</w:t>
      </w:r>
      <w:r w:rsidRPr="00A23D6F">
        <w:rPr>
          <w:spacing w:val="-9"/>
        </w:rPr>
        <w:t xml:space="preserve"> </w:t>
      </w:r>
      <w:r w:rsidRPr="00A23D6F">
        <w:t>findings</w:t>
      </w:r>
      <w:r w:rsidRPr="00A23D6F">
        <w:rPr>
          <w:spacing w:val="-4"/>
        </w:rPr>
        <w:t xml:space="preserve"> </w:t>
      </w:r>
      <w:r w:rsidRPr="00A23D6F">
        <w:t>offer</w:t>
      </w:r>
      <w:r w:rsidRPr="00A23D6F">
        <w:rPr>
          <w:spacing w:val="-7"/>
        </w:rPr>
        <w:t xml:space="preserve"> </w:t>
      </w:r>
      <w:r w:rsidRPr="00A23D6F">
        <w:t>valuable</w:t>
      </w:r>
      <w:r w:rsidRPr="00A23D6F">
        <w:rPr>
          <w:spacing w:val="-7"/>
        </w:rPr>
        <w:t xml:space="preserve"> </w:t>
      </w:r>
      <w:r w:rsidRPr="00A23D6F">
        <w:t>insights</w:t>
      </w:r>
      <w:r w:rsidRPr="00A23D6F">
        <w:rPr>
          <w:spacing w:val="-4"/>
        </w:rPr>
        <w:t xml:space="preserve"> </w:t>
      </w:r>
      <w:r w:rsidRPr="00A23D6F">
        <w:t>for</w:t>
      </w:r>
      <w:r w:rsidRPr="00A23D6F">
        <w:rPr>
          <w:spacing w:val="-10"/>
        </w:rPr>
        <w:t xml:space="preserve"> </w:t>
      </w:r>
      <w:r w:rsidRPr="00A23D6F">
        <w:t>corporate</w:t>
      </w:r>
      <w:r w:rsidRPr="00A23D6F">
        <w:rPr>
          <w:spacing w:val="-6"/>
        </w:rPr>
        <w:t xml:space="preserve"> </w:t>
      </w:r>
      <w:r w:rsidRPr="00A23D6F">
        <w:t>decision-makers</w:t>
      </w:r>
      <w:r w:rsidRPr="00A23D6F">
        <w:rPr>
          <w:spacing w:val="-6"/>
        </w:rPr>
        <w:t xml:space="preserve"> </w:t>
      </w:r>
      <w:r w:rsidRPr="00A23D6F">
        <w:t>and</w:t>
      </w:r>
      <w:r w:rsidRPr="00A23D6F">
        <w:rPr>
          <w:spacing w:val="-3"/>
        </w:rPr>
        <w:t xml:space="preserve"> </w:t>
      </w:r>
      <w:r w:rsidRPr="00A23D6F">
        <w:t>policymakers.</w:t>
      </w:r>
    </w:p>
    <w:p w:rsidR="00873A88" w:rsidRPr="00A23D6F" w:rsidRDefault="00873A88" w:rsidP="00873A88">
      <w:pPr>
        <w:spacing w:before="1" w:line="360" w:lineRule="auto"/>
        <w:ind w:left="120" w:right="190"/>
        <w:rPr>
          <w:rFonts w:ascii="Times New Roman" w:hAnsi="Times New Roman" w:cs="Times New Roman"/>
          <w:sz w:val="24"/>
        </w:rPr>
      </w:pPr>
    </w:p>
    <w:p w:rsidR="00624289" w:rsidRPr="00624289" w:rsidRDefault="00624289" w:rsidP="00624289">
      <w:pPr>
        <w:spacing w:before="1" w:line="360" w:lineRule="auto"/>
        <w:ind w:left="120" w:right="190"/>
        <w:rPr>
          <w:rFonts w:ascii="Times New Roman" w:hAnsi="Times New Roman" w:cs="Times New Roman"/>
          <w:sz w:val="24"/>
        </w:rPr>
      </w:pPr>
      <w:r w:rsidRPr="00624289">
        <w:rPr>
          <w:rFonts w:ascii="Times New Roman" w:hAnsi="Times New Roman" w:cs="Times New Roman"/>
          <w:b/>
          <w:sz w:val="24"/>
        </w:rPr>
        <w:t xml:space="preserve">Automatic Payroll Processing System - Abhijeet Kawale, Harshal </w:t>
      </w:r>
      <w:proofErr w:type="spellStart"/>
      <w:r w:rsidRPr="00624289">
        <w:rPr>
          <w:rFonts w:ascii="Times New Roman" w:hAnsi="Times New Roman" w:cs="Times New Roman"/>
          <w:b/>
          <w:sz w:val="24"/>
        </w:rPr>
        <w:t>Muthmare</w:t>
      </w:r>
      <w:proofErr w:type="spellEnd"/>
      <w:r w:rsidRPr="00624289">
        <w:rPr>
          <w:rFonts w:ascii="Times New Roman" w:hAnsi="Times New Roman" w:cs="Times New Roman"/>
          <w:b/>
          <w:sz w:val="24"/>
        </w:rPr>
        <w:t xml:space="preserve">, Parag </w:t>
      </w:r>
      <w:proofErr w:type="spellStart"/>
      <w:r w:rsidRPr="00624289">
        <w:rPr>
          <w:rFonts w:ascii="Times New Roman" w:hAnsi="Times New Roman" w:cs="Times New Roman"/>
          <w:b/>
          <w:sz w:val="24"/>
        </w:rPr>
        <w:t>Devghare</w:t>
      </w:r>
      <w:proofErr w:type="spellEnd"/>
      <w:r w:rsidRPr="00624289">
        <w:rPr>
          <w:rFonts w:ascii="Times New Roman" w:hAnsi="Times New Roman" w:cs="Times New Roman"/>
          <w:b/>
          <w:sz w:val="24"/>
        </w:rPr>
        <w:t xml:space="preserve">, Yash </w:t>
      </w:r>
      <w:proofErr w:type="spellStart"/>
      <w:r w:rsidRPr="00624289">
        <w:rPr>
          <w:rFonts w:ascii="Times New Roman" w:hAnsi="Times New Roman" w:cs="Times New Roman"/>
          <w:b/>
          <w:sz w:val="24"/>
        </w:rPr>
        <w:t>Rajbhoj</w:t>
      </w:r>
      <w:proofErr w:type="spellEnd"/>
      <w:r w:rsidRPr="00624289">
        <w:rPr>
          <w:rFonts w:ascii="Times New Roman" w:hAnsi="Times New Roman" w:cs="Times New Roman"/>
          <w:b/>
          <w:sz w:val="24"/>
        </w:rPr>
        <w:t xml:space="preserve">, Rajat </w:t>
      </w:r>
      <w:proofErr w:type="spellStart"/>
      <w:r w:rsidRPr="00624289">
        <w:rPr>
          <w:rFonts w:ascii="Times New Roman" w:hAnsi="Times New Roman" w:cs="Times New Roman"/>
          <w:b/>
          <w:sz w:val="24"/>
        </w:rPr>
        <w:t>Sonkusare</w:t>
      </w:r>
      <w:proofErr w:type="spellEnd"/>
      <w:r w:rsidRPr="00624289">
        <w:rPr>
          <w:rFonts w:ascii="Times New Roman" w:hAnsi="Times New Roman" w:cs="Times New Roman"/>
          <w:b/>
          <w:sz w:val="24"/>
        </w:rPr>
        <w:t xml:space="preserve">, Prof. D. B. Khadse- 2018- </w:t>
      </w:r>
      <w:r w:rsidRPr="00624289">
        <w:rPr>
          <w:rFonts w:ascii="Times New Roman" w:hAnsi="Times New Roman" w:cs="Times New Roman"/>
          <w:sz w:val="24"/>
        </w:rPr>
        <w:t>Efficient payroll processing is crucial for businesses to accurately pay employees on time. As organizations grow, managing payroll for more employees becomes complex and error-prone. Automatic Payroll Processing Systems (APPS) simplify this task, reducing errors and saving time. Payroll software offers quick reporting features and integrates seamlessly with time tracking systems, streamlining data entry and eliminating manual processing layers.</w:t>
      </w:r>
    </w:p>
    <w:p w:rsidR="00624289" w:rsidRPr="00A23D6F" w:rsidRDefault="00624289" w:rsidP="00624289">
      <w:pPr>
        <w:spacing w:before="1" w:line="360" w:lineRule="auto"/>
        <w:ind w:right="190"/>
        <w:rPr>
          <w:rFonts w:ascii="Times New Roman" w:hAnsi="Times New Roman" w:cs="Times New Roman"/>
          <w:sz w:val="24"/>
        </w:rPr>
      </w:pPr>
    </w:p>
    <w:p w:rsidR="00624289" w:rsidRPr="00A23D6F" w:rsidRDefault="00624289" w:rsidP="00624289">
      <w:pPr>
        <w:widowControl w:val="0"/>
        <w:spacing w:after="0" w:line="360" w:lineRule="auto"/>
        <w:jc w:val="both"/>
        <w:rPr>
          <w:rFonts w:ascii="Times New Roman" w:eastAsia="Times New Roman" w:hAnsi="Times New Roman" w:cs="Times New Roman"/>
          <w:b/>
          <w:color w:val="000000"/>
          <w:sz w:val="24"/>
          <w:szCs w:val="24"/>
        </w:rPr>
      </w:pPr>
      <w:r w:rsidRPr="00A23D6F">
        <w:rPr>
          <w:rFonts w:ascii="Times New Roman" w:eastAsia="Times New Roman" w:hAnsi="Times New Roman" w:cs="Times New Roman"/>
          <w:b/>
          <w:color w:val="000000"/>
          <w:sz w:val="24"/>
          <w:szCs w:val="24"/>
        </w:rPr>
        <w:t>5. RESEARCH METHODOLOGY:</w:t>
      </w:r>
    </w:p>
    <w:p w:rsidR="00624289" w:rsidRPr="00A23D6F" w:rsidRDefault="00624289" w:rsidP="00624289">
      <w:pPr>
        <w:widowControl w:val="0"/>
        <w:spacing w:after="0" w:line="360" w:lineRule="auto"/>
        <w:jc w:val="both"/>
        <w:rPr>
          <w:rFonts w:ascii="Times New Roman" w:eastAsia="Times New Roman" w:hAnsi="Times New Roman" w:cs="Times New Roman"/>
          <w:color w:val="000000"/>
          <w:sz w:val="24"/>
          <w:szCs w:val="24"/>
        </w:rPr>
      </w:pPr>
    </w:p>
    <w:p w:rsidR="00624289" w:rsidRPr="00A23D6F" w:rsidRDefault="00624289" w:rsidP="00624289">
      <w:pPr>
        <w:widowControl w:val="0"/>
        <w:spacing w:after="0" w:line="360" w:lineRule="auto"/>
        <w:jc w:val="both"/>
        <w:rPr>
          <w:rFonts w:ascii="Times New Roman" w:eastAsia="Times New Roman" w:hAnsi="Times New Roman" w:cs="Times New Roman"/>
          <w:b/>
          <w:color w:val="000000"/>
          <w:sz w:val="24"/>
          <w:szCs w:val="24"/>
        </w:rPr>
      </w:pPr>
      <w:r w:rsidRPr="00A23D6F">
        <w:rPr>
          <w:rFonts w:ascii="Times New Roman" w:eastAsia="Times New Roman" w:hAnsi="Times New Roman" w:cs="Times New Roman"/>
          <w:b/>
          <w:color w:val="000000"/>
          <w:sz w:val="24"/>
          <w:szCs w:val="24"/>
        </w:rPr>
        <w:t>RESEARCH DESIGN:</w:t>
      </w:r>
    </w:p>
    <w:p w:rsidR="00624289" w:rsidRPr="00A23D6F" w:rsidRDefault="00624289" w:rsidP="00624289">
      <w:pPr>
        <w:widowControl w:val="0"/>
        <w:spacing w:after="0" w:line="360" w:lineRule="auto"/>
        <w:jc w:val="both"/>
        <w:rPr>
          <w:rFonts w:ascii="Times New Roman" w:eastAsia="Times New Roman" w:hAnsi="Times New Roman" w:cs="Times New Roman"/>
          <w:b/>
          <w:color w:val="000000"/>
          <w:sz w:val="24"/>
          <w:szCs w:val="24"/>
        </w:rPr>
      </w:pPr>
    </w:p>
    <w:p w:rsidR="00624289" w:rsidRPr="00A23D6F" w:rsidRDefault="00624289" w:rsidP="00624289">
      <w:pPr>
        <w:widowControl w:val="0"/>
        <w:spacing w:after="0" w:line="360" w:lineRule="auto"/>
        <w:jc w:val="both"/>
        <w:rPr>
          <w:rFonts w:ascii="Times New Roman" w:eastAsia="Times New Roman" w:hAnsi="Times New Roman" w:cs="Times New Roman"/>
          <w:b/>
          <w:color w:val="000000"/>
          <w:sz w:val="28"/>
          <w:szCs w:val="28"/>
        </w:rPr>
      </w:pPr>
      <w:r w:rsidRPr="00A23D6F">
        <w:rPr>
          <w:rFonts w:ascii="Times New Roman" w:hAnsi="Times New Roman" w:cs="Times New Roman"/>
          <w:sz w:val="24"/>
          <w:szCs w:val="24"/>
        </w:rPr>
        <w:t>A research design is the plan or framework used to conduct a research study. It involves outlining the overall approach and methods that will be used to collect and analyze data in order to answer research questions or test hypotheses. A well-designed research study should have a clear and well-defined research question, a detailed plan</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 xml:space="preserve">for collecting data, and a method for analyzing and interpreting the results. A well- thought-out research </w:t>
      </w:r>
      <w:r w:rsidRPr="00A23D6F">
        <w:rPr>
          <w:rFonts w:ascii="Times New Roman" w:hAnsi="Times New Roman" w:cs="Times New Roman"/>
          <w:sz w:val="24"/>
          <w:szCs w:val="24"/>
        </w:rPr>
        <w:lastRenderedPageBreak/>
        <w:t>design addresses all these features.</w:t>
      </w:r>
    </w:p>
    <w:p w:rsidR="00624289" w:rsidRPr="00A23D6F" w:rsidRDefault="00624289" w:rsidP="00624289">
      <w:pPr>
        <w:spacing w:before="1" w:line="360" w:lineRule="auto"/>
        <w:ind w:right="190"/>
        <w:rPr>
          <w:rFonts w:ascii="Times New Roman" w:hAnsi="Times New Roman" w:cs="Times New Roman"/>
          <w:sz w:val="24"/>
        </w:rPr>
      </w:pPr>
    </w:p>
    <w:p w:rsidR="00624289" w:rsidRPr="00A23D6F" w:rsidRDefault="00624289" w:rsidP="00624289">
      <w:pPr>
        <w:spacing w:line="360" w:lineRule="auto"/>
        <w:rPr>
          <w:rFonts w:ascii="Times New Roman" w:eastAsia="Times New Roman" w:hAnsi="Times New Roman" w:cs="Times New Roman"/>
          <w:b/>
          <w:sz w:val="24"/>
          <w:szCs w:val="24"/>
        </w:rPr>
      </w:pPr>
      <w:r w:rsidRPr="00A23D6F">
        <w:rPr>
          <w:rFonts w:ascii="Times New Roman" w:eastAsia="Times New Roman" w:hAnsi="Times New Roman" w:cs="Times New Roman"/>
          <w:b/>
          <w:sz w:val="24"/>
          <w:szCs w:val="24"/>
        </w:rPr>
        <w:t>DESCRIPTIVE RESEARCH DESIGN:</w:t>
      </w:r>
    </w:p>
    <w:p w:rsidR="00624289" w:rsidRPr="00A23D6F" w:rsidRDefault="00624289" w:rsidP="00624289">
      <w:pPr>
        <w:pStyle w:val="BodyText"/>
        <w:spacing w:before="139" w:line="360" w:lineRule="auto"/>
        <w:ind w:left="120" w:right="113" w:firstLine="960"/>
        <w:jc w:val="both"/>
      </w:pPr>
      <w:r w:rsidRPr="00A23D6F">
        <w:t>The Descriptive Research Design is concerned with describing the Characteristics of particular individual or group. Also taking into account the fact that the subject of the study is purely qualitative and quantitative</w:t>
      </w:r>
      <w:r w:rsidRPr="00A23D6F">
        <w:rPr>
          <w:spacing w:val="-9"/>
        </w:rPr>
        <w:t xml:space="preserve"> </w:t>
      </w:r>
      <w:r w:rsidRPr="00A23D6F">
        <w:t>in</w:t>
      </w:r>
      <w:r w:rsidRPr="00A23D6F">
        <w:rPr>
          <w:spacing w:val="-12"/>
        </w:rPr>
        <w:t xml:space="preserve"> </w:t>
      </w:r>
      <w:r w:rsidRPr="00A23D6F">
        <w:t>nature,</w:t>
      </w:r>
      <w:r w:rsidRPr="00A23D6F">
        <w:rPr>
          <w:spacing w:val="-12"/>
        </w:rPr>
        <w:t xml:space="preserve"> </w:t>
      </w:r>
      <w:r w:rsidRPr="00A23D6F">
        <w:t>the</w:t>
      </w:r>
      <w:r w:rsidRPr="00A23D6F">
        <w:rPr>
          <w:spacing w:val="-8"/>
        </w:rPr>
        <w:t xml:space="preserve"> </w:t>
      </w:r>
      <w:r w:rsidRPr="00A23D6F">
        <w:t>design</w:t>
      </w:r>
      <w:r w:rsidRPr="00A23D6F">
        <w:rPr>
          <w:spacing w:val="-11"/>
        </w:rPr>
        <w:t xml:space="preserve"> </w:t>
      </w:r>
      <w:r w:rsidRPr="00A23D6F">
        <w:t>is</w:t>
      </w:r>
      <w:r w:rsidRPr="00A23D6F">
        <w:rPr>
          <w:spacing w:val="-12"/>
        </w:rPr>
        <w:t xml:space="preserve"> </w:t>
      </w:r>
      <w:r w:rsidRPr="00A23D6F">
        <w:t>generally</w:t>
      </w:r>
      <w:r w:rsidRPr="00A23D6F">
        <w:rPr>
          <w:spacing w:val="-9"/>
        </w:rPr>
        <w:t xml:space="preserve"> </w:t>
      </w:r>
      <w:r w:rsidRPr="00A23D6F">
        <w:t>concerns</w:t>
      </w:r>
      <w:r w:rsidRPr="00A23D6F">
        <w:rPr>
          <w:spacing w:val="-10"/>
        </w:rPr>
        <w:t xml:space="preserve"> </w:t>
      </w:r>
      <w:r w:rsidRPr="00A23D6F">
        <w:t>with</w:t>
      </w:r>
      <w:r w:rsidRPr="00A23D6F">
        <w:rPr>
          <w:spacing w:val="-12"/>
        </w:rPr>
        <w:t xml:space="preserve"> </w:t>
      </w:r>
      <w:r w:rsidRPr="00A23D6F">
        <w:t>specific</w:t>
      </w:r>
      <w:r w:rsidRPr="00A23D6F">
        <w:rPr>
          <w:spacing w:val="-10"/>
        </w:rPr>
        <w:t xml:space="preserve"> </w:t>
      </w:r>
      <w:r w:rsidRPr="00A23D6F">
        <w:t>prediction</w:t>
      </w:r>
      <w:r w:rsidRPr="00A23D6F">
        <w:rPr>
          <w:spacing w:val="-11"/>
        </w:rPr>
        <w:t xml:space="preserve"> </w:t>
      </w:r>
      <w:r w:rsidRPr="00A23D6F">
        <w:t>of</w:t>
      </w:r>
      <w:r w:rsidRPr="00A23D6F">
        <w:rPr>
          <w:spacing w:val="-10"/>
        </w:rPr>
        <w:t xml:space="preserve"> </w:t>
      </w:r>
      <w:r w:rsidRPr="00A23D6F">
        <w:t>concerns</w:t>
      </w:r>
      <w:r w:rsidRPr="00A23D6F">
        <w:rPr>
          <w:spacing w:val="-10"/>
        </w:rPr>
        <w:t xml:space="preserve"> </w:t>
      </w:r>
      <w:r w:rsidRPr="00A23D6F">
        <w:t>group</w:t>
      </w:r>
      <w:r w:rsidRPr="00A23D6F">
        <w:rPr>
          <w:spacing w:val="-10"/>
        </w:rPr>
        <w:t xml:space="preserve"> </w:t>
      </w:r>
      <w:r w:rsidRPr="00A23D6F">
        <w:t>or</w:t>
      </w:r>
      <w:r w:rsidRPr="00A23D6F">
        <w:rPr>
          <w:spacing w:val="-10"/>
        </w:rPr>
        <w:t xml:space="preserve"> </w:t>
      </w:r>
      <w:r w:rsidRPr="00A23D6F">
        <w:t>situation. In the present study, an extensive use of both primary and secondary data was made.</w:t>
      </w:r>
    </w:p>
    <w:p w:rsidR="00624289" w:rsidRPr="00A23D6F" w:rsidRDefault="00624289" w:rsidP="00624289">
      <w:pPr>
        <w:spacing w:line="360" w:lineRule="auto"/>
        <w:jc w:val="both"/>
        <w:rPr>
          <w:rFonts w:ascii="Times New Roman" w:eastAsia="Times New Roman" w:hAnsi="Times New Roman" w:cs="Times New Roman"/>
          <w:b/>
          <w:sz w:val="24"/>
          <w:szCs w:val="24"/>
        </w:rPr>
      </w:pPr>
    </w:p>
    <w:p w:rsidR="00624289" w:rsidRPr="00A23D6F" w:rsidRDefault="00624289" w:rsidP="00624289">
      <w:pPr>
        <w:spacing w:line="360" w:lineRule="auto"/>
        <w:jc w:val="both"/>
        <w:rPr>
          <w:rFonts w:ascii="Times New Roman" w:eastAsia="Times New Roman" w:hAnsi="Times New Roman" w:cs="Times New Roman"/>
          <w:b/>
          <w:sz w:val="24"/>
          <w:szCs w:val="24"/>
        </w:rPr>
      </w:pPr>
      <w:r w:rsidRPr="00A23D6F">
        <w:rPr>
          <w:rFonts w:ascii="Times New Roman" w:eastAsia="Times New Roman" w:hAnsi="Times New Roman" w:cs="Times New Roman"/>
          <w:b/>
          <w:sz w:val="24"/>
          <w:szCs w:val="24"/>
        </w:rPr>
        <w:t>SAMPLE SIZE:</w:t>
      </w:r>
    </w:p>
    <w:p w:rsidR="00AD087A" w:rsidRPr="00A23D6F" w:rsidRDefault="00624289" w:rsidP="00AD087A">
      <w:pPr>
        <w:pStyle w:val="BodyText"/>
        <w:spacing w:before="139" w:line="360" w:lineRule="auto"/>
        <w:ind w:left="120" w:firstLine="780"/>
      </w:pPr>
      <w:r w:rsidRPr="00A23D6F">
        <w:t>Sample</w:t>
      </w:r>
      <w:r w:rsidRPr="00A23D6F">
        <w:rPr>
          <w:spacing w:val="-3"/>
        </w:rPr>
        <w:t xml:space="preserve"> </w:t>
      </w:r>
      <w:r w:rsidRPr="00A23D6F">
        <w:t>size</w:t>
      </w:r>
      <w:r w:rsidRPr="00A23D6F">
        <w:rPr>
          <w:spacing w:val="-4"/>
        </w:rPr>
        <w:t xml:space="preserve"> </w:t>
      </w:r>
      <w:r w:rsidRPr="00A23D6F">
        <w:t>of</w:t>
      </w:r>
      <w:r w:rsidRPr="00A23D6F">
        <w:rPr>
          <w:spacing w:val="-2"/>
        </w:rPr>
        <w:t xml:space="preserve"> </w:t>
      </w:r>
      <w:r w:rsidRPr="00A23D6F">
        <w:t>162</w:t>
      </w:r>
      <w:r w:rsidRPr="00A23D6F">
        <w:rPr>
          <w:spacing w:val="-2"/>
        </w:rPr>
        <w:t xml:space="preserve"> </w:t>
      </w:r>
      <w:r w:rsidRPr="00A23D6F">
        <w:t>employees</w:t>
      </w:r>
      <w:r w:rsidRPr="00A23D6F">
        <w:rPr>
          <w:spacing w:val="-2"/>
        </w:rPr>
        <w:t xml:space="preserve"> </w:t>
      </w:r>
      <w:r w:rsidRPr="00A23D6F">
        <w:t>has</w:t>
      </w:r>
      <w:r w:rsidRPr="00A23D6F">
        <w:rPr>
          <w:spacing w:val="-2"/>
        </w:rPr>
        <w:t xml:space="preserve"> </w:t>
      </w:r>
      <w:r w:rsidRPr="00A23D6F">
        <w:t>been</w:t>
      </w:r>
      <w:r w:rsidRPr="00A23D6F">
        <w:rPr>
          <w:spacing w:val="-2"/>
        </w:rPr>
        <w:t xml:space="preserve"> </w:t>
      </w:r>
      <w:r w:rsidRPr="00A23D6F">
        <w:t>taken</w:t>
      </w:r>
      <w:r w:rsidRPr="00A23D6F">
        <w:rPr>
          <w:spacing w:val="-2"/>
        </w:rPr>
        <w:t xml:space="preserve"> </w:t>
      </w:r>
      <w:r w:rsidRPr="00A23D6F">
        <w:t>in</w:t>
      </w:r>
      <w:r w:rsidRPr="00A23D6F">
        <w:rPr>
          <w:spacing w:val="-2"/>
        </w:rPr>
        <w:t xml:space="preserve"> </w:t>
      </w:r>
      <w:r w:rsidRPr="00A23D6F">
        <w:t>the</w:t>
      </w:r>
      <w:r w:rsidRPr="00A23D6F">
        <w:rPr>
          <w:spacing w:val="-3"/>
        </w:rPr>
        <w:t xml:space="preserve"> </w:t>
      </w:r>
      <w:r w:rsidRPr="00A23D6F">
        <w:t>DEVRAJ</w:t>
      </w:r>
      <w:r w:rsidRPr="00A23D6F">
        <w:rPr>
          <w:spacing w:val="-2"/>
        </w:rPr>
        <w:t xml:space="preserve"> </w:t>
      </w:r>
      <w:r w:rsidRPr="00A23D6F">
        <w:t>JETHMAL</w:t>
      </w:r>
      <w:r w:rsidRPr="00A23D6F">
        <w:rPr>
          <w:spacing w:val="-1"/>
        </w:rPr>
        <w:t xml:space="preserve"> </w:t>
      </w:r>
      <w:r w:rsidRPr="00A23D6F">
        <w:t>HOLDINGS</w:t>
      </w:r>
      <w:r w:rsidRPr="00A23D6F">
        <w:rPr>
          <w:spacing w:val="-2"/>
        </w:rPr>
        <w:t xml:space="preserve"> </w:t>
      </w:r>
      <w:r w:rsidRPr="00A23D6F">
        <w:t>PVT</w:t>
      </w:r>
      <w:r w:rsidRPr="00A23D6F">
        <w:rPr>
          <w:spacing w:val="-3"/>
        </w:rPr>
        <w:t xml:space="preserve"> </w:t>
      </w:r>
      <w:r w:rsidRPr="00A23D6F">
        <w:t>LTD through Convenient sampling technique.</w:t>
      </w:r>
    </w:p>
    <w:p w:rsidR="00AD087A" w:rsidRPr="00A23D6F" w:rsidRDefault="00AD087A" w:rsidP="00AD087A">
      <w:pPr>
        <w:pStyle w:val="BodyText"/>
        <w:spacing w:before="139" w:line="360" w:lineRule="auto"/>
        <w:ind w:left="120" w:firstLine="780"/>
      </w:pPr>
    </w:p>
    <w:p w:rsidR="00AD087A" w:rsidRPr="00A23D6F" w:rsidRDefault="00AD087A" w:rsidP="00AD087A">
      <w:pPr>
        <w:spacing w:line="360" w:lineRule="auto"/>
        <w:jc w:val="both"/>
        <w:rPr>
          <w:rFonts w:ascii="Times New Roman" w:eastAsia="Times New Roman" w:hAnsi="Times New Roman" w:cs="Times New Roman"/>
          <w:b/>
          <w:sz w:val="24"/>
          <w:szCs w:val="24"/>
        </w:rPr>
      </w:pPr>
      <w:r w:rsidRPr="00A23D6F">
        <w:rPr>
          <w:rFonts w:ascii="Times New Roman" w:eastAsia="Times New Roman" w:hAnsi="Times New Roman" w:cs="Times New Roman"/>
          <w:b/>
          <w:sz w:val="24"/>
          <w:szCs w:val="24"/>
        </w:rPr>
        <w:t>TEST OF NORMALITY</w:t>
      </w:r>
    </w:p>
    <w:p w:rsidR="00AD087A" w:rsidRPr="00A23D6F" w:rsidRDefault="00AD087A" w:rsidP="00AD087A">
      <w:pPr>
        <w:pStyle w:val="BodyText"/>
        <w:spacing w:line="360" w:lineRule="auto"/>
        <w:ind w:left="120" w:right="112" w:firstLine="960"/>
        <w:jc w:val="both"/>
      </w:pPr>
      <w:r w:rsidRPr="00A23D6F">
        <w:t>A normality test determines whether a sample data has been drawn from a normally distributed population. It is generally performed to verify whether the data involved in the research have a normal distribution. Many statistical procedures such as correlation, regression, t-tests, and ANOVA, namely parametric tests, are based on the normal distribution of data.</w:t>
      </w:r>
    </w:p>
    <w:p w:rsidR="00AD087A" w:rsidRPr="00A23D6F" w:rsidRDefault="00AD087A" w:rsidP="00AD087A">
      <w:pPr>
        <w:pStyle w:val="BodyText"/>
      </w:pPr>
    </w:p>
    <w:p w:rsidR="00AD087A" w:rsidRPr="00A23D6F" w:rsidRDefault="00AD087A" w:rsidP="00AD087A">
      <w:pPr>
        <w:pStyle w:val="BodyText"/>
      </w:pPr>
    </w:p>
    <w:p w:rsidR="00AD087A" w:rsidRPr="00A23D6F" w:rsidRDefault="00AD087A" w:rsidP="00AD087A">
      <w:pPr>
        <w:pStyle w:val="BodyText"/>
        <w:spacing w:before="10"/>
      </w:pPr>
    </w:p>
    <w:p w:rsidR="00AD087A" w:rsidRPr="00A23D6F" w:rsidRDefault="00AD087A" w:rsidP="00AD087A">
      <w:pPr>
        <w:spacing w:before="1" w:after="29"/>
        <w:ind w:left="3536"/>
        <w:rPr>
          <w:rFonts w:ascii="Times New Roman" w:hAnsi="Times New Roman" w:cs="Times New Roman"/>
          <w:b/>
          <w:sz w:val="18"/>
        </w:rPr>
      </w:pPr>
      <w:r w:rsidRPr="00A23D6F">
        <w:rPr>
          <w:rFonts w:ascii="Times New Roman" w:hAnsi="Times New Roman" w:cs="Times New Roman"/>
          <w:b/>
          <w:sz w:val="18"/>
        </w:rPr>
        <w:t>Tests</w:t>
      </w:r>
      <w:r w:rsidRPr="00A23D6F">
        <w:rPr>
          <w:rFonts w:ascii="Times New Roman" w:hAnsi="Times New Roman" w:cs="Times New Roman"/>
          <w:b/>
          <w:spacing w:val="-3"/>
          <w:sz w:val="18"/>
        </w:rPr>
        <w:t xml:space="preserve"> </w:t>
      </w:r>
      <w:r w:rsidRPr="00A23D6F">
        <w:rPr>
          <w:rFonts w:ascii="Times New Roman" w:hAnsi="Times New Roman" w:cs="Times New Roman"/>
          <w:b/>
          <w:sz w:val="18"/>
        </w:rPr>
        <w:t>of</w:t>
      </w:r>
      <w:r w:rsidRPr="00A23D6F">
        <w:rPr>
          <w:rFonts w:ascii="Times New Roman" w:hAnsi="Times New Roman" w:cs="Times New Roman"/>
          <w:b/>
          <w:spacing w:val="-5"/>
          <w:sz w:val="18"/>
        </w:rPr>
        <w:t xml:space="preserve"> </w:t>
      </w:r>
      <w:r w:rsidRPr="00A23D6F">
        <w:rPr>
          <w:rFonts w:ascii="Times New Roman" w:hAnsi="Times New Roman" w:cs="Times New Roman"/>
          <w:b/>
          <w:spacing w:val="-2"/>
          <w:sz w:val="18"/>
        </w:rPr>
        <w:t>Normality</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3"/>
        <w:gridCol w:w="992"/>
        <w:gridCol w:w="996"/>
        <w:gridCol w:w="1001"/>
        <w:gridCol w:w="1001"/>
        <w:gridCol w:w="1002"/>
        <w:gridCol w:w="1001"/>
      </w:tblGrid>
      <w:tr w:rsidR="00AD087A" w:rsidRPr="00A23D6F" w:rsidTr="00AD087A">
        <w:trPr>
          <w:trHeight w:val="353"/>
        </w:trPr>
        <w:tc>
          <w:tcPr>
            <w:tcW w:w="2413" w:type="dxa"/>
            <w:vMerge w:val="restart"/>
            <w:tcBorders>
              <w:top w:val="single" w:sz="18" w:space="0" w:color="000000"/>
              <w:left w:val="single" w:sz="18" w:space="0" w:color="000000"/>
              <w:bottom w:val="single" w:sz="18" w:space="0" w:color="000000"/>
              <w:right w:val="single" w:sz="18" w:space="0" w:color="000000"/>
            </w:tcBorders>
          </w:tcPr>
          <w:p w:rsidR="00AD087A" w:rsidRPr="00A23D6F" w:rsidRDefault="00AD087A">
            <w:pPr>
              <w:pStyle w:val="TableParagraph"/>
              <w:rPr>
                <w:sz w:val="20"/>
              </w:rPr>
            </w:pPr>
          </w:p>
        </w:tc>
        <w:tc>
          <w:tcPr>
            <w:tcW w:w="2989" w:type="dxa"/>
            <w:gridSpan w:val="3"/>
            <w:tcBorders>
              <w:top w:val="single" w:sz="18" w:space="0" w:color="000000"/>
              <w:left w:val="single" w:sz="18" w:space="0" w:color="000000"/>
              <w:bottom w:val="single" w:sz="8" w:space="0" w:color="000000"/>
              <w:right w:val="single" w:sz="8" w:space="0" w:color="000000"/>
            </w:tcBorders>
            <w:hideMark/>
          </w:tcPr>
          <w:p w:rsidR="00AD087A" w:rsidRPr="00A23D6F" w:rsidRDefault="00AD087A">
            <w:pPr>
              <w:pStyle w:val="TableParagraph"/>
              <w:spacing w:before="133" w:line="200" w:lineRule="exact"/>
              <w:ind w:left="632"/>
              <w:rPr>
                <w:sz w:val="12"/>
              </w:rPr>
            </w:pPr>
            <w:r w:rsidRPr="00A23D6F">
              <w:rPr>
                <w:spacing w:val="-4"/>
                <w:sz w:val="18"/>
              </w:rPr>
              <w:t>Kolmogorov-</w:t>
            </w:r>
            <w:r w:rsidRPr="00A23D6F">
              <w:rPr>
                <w:spacing w:val="-2"/>
                <w:sz w:val="18"/>
              </w:rPr>
              <w:t>Smirnov</w:t>
            </w:r>
            <w:r w:rsidRPr="00A23D6F">
              <w:rPr>
                <w:spacing w:val="-2"/>
                <w:position w:val="6"/>
                <w:sz w:val="12"/>
              </w:rPr>
              <w:t>a</w:t>
            </w:r>
          </w:p>
        </w:tc>
        <w:tc>
          <w:tcPr>
            <w:tcW w:w="3004" w:type="dxa"/>
            <w:gridSpan w:val="3"/>
            <w:tcBorders>
              <w:top w:val="single" w:sz="18" w:space="0" w:color="000000"/>
              <w:left w:val="single" w:sz="8" w:space="0" w:color="000000"/>
              <w:bottom w:val="single" w:sz="8" w:space="0" w:color="000000"/>
              <w:right w:val="single" w:sz="18" w:space="0" w:color="000000"/>
            </w:tcBorders>
            <w:hideMark/>
          </w:tcPr>
          <w:p w:rsidR="00AD087A" w:rsidRPr="00A23D6F" w:rsidRDefault="00AD087A">
            <w:pPr>
              <w:pStyle w:val="TableParagraph"/>
              <w:spacing w:before="137" w:line="196" w:lineRule="exact"/>
              <w:ind w:left="1021"/>
              <w:rPr>
                <w:sz w:val="18"/>
              </w:rPr>
            </w:pPr>
            <w:r w:rsidRPr="00A23D6F">
              <w:rPr>
                <w:spacing w:val="-4"/>
                <w:sz w:val="18"/>
              </w:rPr>
              <w:t>Shapiro-Wilk</w:t>
            </w:r>
          </w:p>
        </w:tc>
      </w:tr>
      <w:tr w:rsidR="00AD087A" w:rsidRPr="00A23D6F" w:rsidTr="00AD087A">
        <w:trPr>
          <w:trHeight w:val="374"/>
        </w:trPr>
        <w:tc>
          <w:tcPr>
            <w:tcW w:w="2413" w:type="dxa"/>
            <w:vMerge/>
            <w:tcBorders>
              <w:top w:val="single" w:sz="18" w:space="0" w:color="000000"/>
              <w:left w:val="single" w:sz="18" w:space="0" w:color="000000"/>
              <w:bottom w:val="single" w:sz="18" w:space="0" w:color="000000"/>
              <w:right w:val="single" w:sz="18" w:space="0" w:color="000000"/>
            </w:tcBorders>
            <w:vAlign w:val="center"/>
            <w:hideMark/>
          </w:tcPr>
          <w:p w:rsidR="00AD087A" w:rsidRPr="00A23D6F" w:rsidRDefault="00AD087A">
            <w:pPr>
              <w:rPr>
                <w:rFonts w:ascii="Times New Roman" w:eastAsia="Times New Roman" w:hAnsi="Times New Roman" w:cs="Times New Roman"/>
                <w:sz w:val="20"/>
              </w:rPr>
            </w:pPr>
          </w:p>
        </w:tc>
        <w:tc>
          <w:tcPr>
            <w:tcW w:w="992" w:type="dxa"/>
            <w:tcBorders>
              <w:top w:val="single" w:sz="8" w:space="0" w:color="000000"/>
              <w:left w:val="single" w:sz="18" w:space="0" w:color="000000"/>
              <w:bottom w:val="single" w:sz="18" w:space="0" w:color="000000"/>
              <w:right w:val="single" w:sz="8" w:space="0" w:color="000000"/>
            </w:tcBorders>
            <w:hideMark/>
          </w:tcPr>
          <w:p w:rsidR="00AD087A" w:rsidRPr="00A23D6F" w:rsidRDefault="00AD087A">
            <w:pPr>
              <w:pStyle w:val="TableParagraph"/>
              <w:spacing w:before="142"/>
              <w:ind w:left="188"/>
              <w:rPr>
                <w:sz w:val="18"/>
              </w:rPr>
            </w:pPr>
            <w:r w:rsidRPr="00A23D6F">
              <w:rPr>
                <w:spacing w:val="-2"/>
                <w:sz w:val="18"/>
              </w:rPr>
              <w:t>Statistic</w:t>
            </w:r>
          </w:p>
        </w:tc>
        <w:tc>
          <w:tcPr>
            <w:tcW w:w="996" w:type="dxa"/>
            <w:tcBorders>
              <w:top w:val="single" w:sz="8" w:space="0" w:color="000000"/>
              <w:left w:val="single" w:sz="8" w:space="0" w:color="000000"/>
              <w:bottom w:val="single" w:sz="18" w:space="0" w:color="000000"/>
              <w:right w:val="single" w:sz="8" w:space="0" w:color="000000"/>
            </w:tcBorders>
            <w:hideMark/>
          </w:tcPr>
          <w:p w:rsidR="00AD087A" w:rsidRPr="00A23D6F" w:rsidRDefault="00AD087A">
            <w:pPr>
              <w:pStyle w:val="TableParagraph"/>
              <w:spacing w:before="142"/>
              <w:ind w:left="80"/>
              <w:jc w:val="center"/>
              <w:rPr>
                <w:sz w:val="18"/>
              </w:rPr>
            </w:pPr>
            <w:proofErr w:type="spellStart"/>
            <w:r w:rsidRPr="00A23D6F">
              <w:rPr>
                <w:spacing w:val="-5"/>
                <w:sz w:val="18"/>
              </w:rPr>
              <w:t>df</w:t>
            </w:r>
            <w:proofErr w:type="spellEnd"/>
          </w:p>
        </w:tc>
        <w:tc>
          <w:tcPr>
            <w:tcW w:w="1001" w:type="dxa"/>
            <w:tcBorders>
              <w:top w:val="single" w:sz="8" w:space="0" w:color="000000"/>
              <w:left w:val="single" w:sz="8" w:space="0" w:color="000000"/>
              <w:bottom w:val="single" w:sz="18" w:space="0" w:color="000000"/>
              <w:right w:val="single" w:sz="8" w:space="0" w:color="000000"/>
            </w:tcBorders>
            <w:hideMark/>
          </w:tcPr>
          <w:p w:rsidR="00AD087A" w:rsidRPr="00A23D6F" w:rsidRDefault="00AD087A">
            <w:pPr>
              <w:pStyle w:val="TableParagraph"/>
              <w:spacing w:before="142"/>
              <w:ind w:left="376"/>
              <w:rPr>
                <w:sz w:val="18"/>
              </w:rPr>
            </w:pPr>
            <w:r w:rsidRPr="00A23D6F">
              <w:rPr>
                <w:spacing w:val="-4"/>
                <w:sz w:val="18"/>
              </w:rPr>
              <w:t>Sig.</w:t>
            </w:r>
          </w:p>
        </w:tc>
        <w:tc>
          <w:tcPr>
            <w:tcW w:w="1001" w:type="dxa"/>
            <w:tcBorders>
              <w:top w:val="single" w:sz="8" w:space="0" w:color="000000"/>
              <w:left w:val="single" w:sz="8" w:space="0" w:color="000000"/>
              <w:bottom w:val="single" w:sz="18" w:space="0" w:color="000000"/>
              <w:right w:val="single" w:sz="8" w:space="0" w:color="000000"/>
            </w:tcBorders>
            <w:hideMark/>
          </w:tcPr>
          <w:p w:rsidR="00AD087A" w:rsidRPr="00A23D6F" w:rsidRDefault="00AD087A">
            <w:pPr>
              <w:pStyle w:val="TableParagraph"/>
              <w:spacing w:before="142"/>
              <w:ind w:left="215"/>
              <w:rPr>
                <w:sz w:val="18"/>
              </w:rPr>
            </w:pPr>
            <w:r w:rsidRPr="00A23D6F">
              <w:rPr>
                <w:spacing w:val="-2"/>
                <w:sz w:val="18"/>
              </w:rPr>
              <w:t>Statistic</w:t>
            </w:r>
          </w:p>
        </w:tc>
        <w:tc>
          <w:tcPr>
            <w:tcW w:w="1002" w:type="dxa"/>
            <w:tcBorders>
              <w:top w:val="single" w:sz="8" w:space="0" w:color="000000"/>
              <w:left w:val="single" w:sz="8" w:space="0" w:color="000000"/>
              <w:bottom w:val="single" w:sz="18" w:space="0" w:color="000000"/>
              <w:right w:val="single" w:sz="8" w:space="0" w:color="000000"/>
            </w:tcBorders>
            <w:hideMark/>
          </w:tcPr>
          <w:p w:rsidR="00AD087A" w:rsidRPr="00A23D6F" w:rsidRDefault="00AD087A">
            <w:pPr>
              <w:pStyle w:val="TableParagraph"/>
              <w:spacing w:before="142"/>
              <w:ind w:left="74"/>
              <w:jc w:val="center"/>
              <w:rPr>
                <w:sz w:val="18"/>
              </w:rPr>
            </w:pPr>
            <w:proofErr w:type="spellStart"/>
            <w:r w:rsidRPr="00A23D6F">
              <w:rPr>
                <w:spacing w:val="-5"/>
                <w:sz w:val="18"/>
              </w:rPr>
              <w:t>df</w:t>
            </w:r>
            <w:proofErr w:type="spellEnd"/>
          </w:p>
        </w:tc>
        <w:tc>
          <w:tcPr>
            <w:tcW w:w="1001" w:type="dxa"/>
            <w:tcBorders>
              <w:top w:val="single" w:sz="8" w:space="0" w:color="000000"/>
              <w:left w:val="single" w:sz="8" w:space="0" w:color="000000"/>
              <w:bottom w:val="single" w:sz="18" w:space="0" w:color="000000"/>
              <w:right w:val="single" w:sz="18" w:space="0" w:color="000000"/>
            </w:tcBorders>
            <w:hideMark/>
          </w:tcPr>
          <w:p w:rsidR="00AD087A" w:rsidRPr="00A23D6F" w:rsidRDefault="00AD087A">
            <w:pPr>
              <w:pStyle w:val="TableParagraph"/>
              <w:spacing w:before="142"/>
              <w:ind w:left="372"/>
              <w:rPr>
                <w:sz w:val="18"/>
              </w:rPr>
            </w:pPr>
            <w:r w:rsidRPr="00A23D6F">
              <w:rPr>
                <w:spacing w:val="-4"/>
                <w:sz w:val="18"/>
              </w:rPr>
              <w:t>Sig.</w:t>
            </w:r>
          </w:p>
        </w:tc>
      </w:tr>
      <w:tr w:rsidR="00AD087A" w:rsidRPr="00A23D6F" w:rsidTr="00AD087A">
        <w:trPr>
          <w:trHeight w:val="438"/>
        </w:trPr>
        <w:tc>
          <w:tcPr>
            <w:tcW w:w="2413" w:type="dxa"/>
            <w:tcBorders>
              <w:top w:val="single" w:sz="18" w:space="0" w:color="000000"/>
              <w:left w:val="single" w:sz="18" w:space="0" w:color="000000"/>
              <w:bottom w:val="nil"/>
              <w:right w:val="single" w:sz="18" w:space="0" w:color="000000"/>
            </w:tcBorders>
            <w:hideMark/>
          </w:tcPr>
          <w:p w:rsidR="00AD087A" w:rsidRPr="00A23D6F" w:rsidRDefault="00AD087A">
            <w:pPr>
              <w:pStyle w:val="TableParagraph"/>
              <w:spacing w:before="142"/>
              <w:ind w:left="47"/>
              <w:rPr>
                <w:sz w:val="18"/>
              </w:rPr>
            </w:pPr>
            <w:r w:rsidRPr="00A23D6F">
              <w:rPr>
                <w:sz w:val="18"/>
              </w:rPr>
              <w:t>Employee</w:t>
            </w:r>
            <w:r w:rsidRPr="00A23D6F">
              <w:rPr>
                <w:spacing w:val="-5"/>
                <w:sz w:val="18"/>
              </w:rPr>
              <w:t xml:space="preserve"> </w:t>
            </w:r>
            <w:r w:rsidRPr="00A23D6F">
              <w:rPr>
                <w:sz w:val="18"/>
              </w:rPr>
              <w:t>data</w:t>
            </w:r>
            <w:r w:rsidRPr="00A23D6F">
              <w:rPr>
                <w:spacing w:val="-2"/>
                <w:sz w:val="18"/>
              </w:rPr>
              <w:t xml:space="preserve"> management</w:t>
            </w:r>
          </w:p>
        </w:tc>
        <w:tc>
          <w:tcPr>
            <w:tcW w:w="992" w:type="dxa"/>
            <w:tcBorders>
              <w:top w:val="single" w:sz="18" w:space="0" w:color="000000"/>
              <w:left w:val="single" w:sz="18" w:space="0" w:color="000000"/>
              <w:bottom w:val="nil"/>
              <w:right w:val="single" w:sz="8" w:space="0" w:color="000000"/>
            </w:tcBorders>
            <w:hideMark/>
          </w:tcPr>
          <w:p w:rsidR="00AD087A" w:rsidRPr="00A23D6F" w:rsidRDefault="00AD087A">
            <w:pPr>
              <w:pStyle w:val="TableParagraph"/>
              <w:spacing w:before="142"/>
              <w:ind w:right="-29"/>
              <w:jc w:val="right"/>
              <w:rPr>
                <w:sz w:val="18"/>
              </w:rPr>
            </w:pPr>
            <w:r w:rsidRPr="00A23D6F">
              <w:rPr>
                <w:spacing w:val="-4"/>
                <w:sz w:val="18"/>
              </w:rPr>
              <w:t>.117</w:t>
            </w:r>
          </w:p>
        </w:tc>
        <w:tc>
          <w:tcPr>
            <w:tcW w:w="996" w:type="dxa"/>
            <w:tcBorders>
              <w:top w:val="single" w:sz="18" w:space="0" w:color="000000"/>
              <w:left w:val="single" w:sz="8" w:space="0" w:color="000000"/>
              <w:bottom w:val="nil"/>
              <w:right w:val="single" w:sz="8" w:space="0" w:color="000000"/>
            </w:tcBorders>
            <w:hideMark/>
          </w:tcPr>
          <w:p w:rsidR="00AD087A" w:rsidRPr="00A23D6F" w:rsidRDefault="00AD087A">
            <w:pPr>
              <w:pStyle w:val="TableParagraph"/>
              <w:spacing w:before="142"/>
              <w:ind w:right="-44"/>
              <w:jc w:val="right"/>
              <w:rPr>
                <w:sz w:val="18"/>
              </w:rPr>
            </w:pPr>
            <w:r w:rsidRPr="00A23D6F">
              <w:rPr>
                <w:spacing w:val="-5"/>
                <w:sz w:val="18"/>
              </w:rPr>
              <w:t>162</w:t>
            </w:r>
          </w:p>
        </w:tc>
        <w:tc>
          <w:tcPr>
            <w:tcW w:w="1001" w:type="dxa"/>
            <w:tcBorders>
              <w:top w:val="single" w:sz="18" w:space="0" w:color="000000"/>
              <w:left w:val="single" w:sz="8" w:space="0" w:color="000000"/>
              <w:bottom w:val="nil"/>
              <w:right w:val="single" w:sz="8" w:space="0" w:color="000000"/>
            </w:tcBorders>
            <w:hideMark/>
          </w:tcPr>
          <w:p w:rsidR="00AD087A" w:rsidRPr="00A23D6F" w:rsidRDefault="00AD087A">
            <w:pPr>
              <w:pStyle w:val="TableParagraph"/>
              <w:spacing w:before="142"/>
              <w:ind w:right="-44"/>
              <w:jc w:val="right"/>
              <w:rPr>
                <w:sz w:val="18"/>
              </w:rPr>
            </w:pPr>
            <w:r w:rsidRPr="00A23D6F">
              <w:rPr>
                <w:spacing w:val="-4"/>
                <w:sz w:val="18"/>
              </w:rPr>
              <w:t>.000</w:t>
            </w:r>
          </w:p>
        </w:tc>
        <w:tc>
          <w:tcPr>
            <w:tcW w:w="1001" w:type="dxa"/>
            <w:tcBorders>
              <w:top w:val="single" w:sz="18" w:space="0" w:color="000000"/>
              <w:left w:val="single" w:sz="8" w:space="0" w:color="000000"/>
              <w:bottom w:val="nil"/>
              <w:right w:val="single" w:sz="8" w:space="0" w:color="000000"/>
            </w:tcBorders>
            <w:hideMark/>
          </w:tcPr>
          <w:p w:rsidR="00AD087A" w:rsidRPr="00A23D6F" w:rsidRDefault="00AD087A">
            <w:pPr>
              <w:pStyle w:val="TableParagraph"/>
              <w:spacing w:before="142"/>
              <w:ind w:right="-44"/>
              <w:jc w:val="right"/>
              <w:rPr>
                <w:sz w:val="18"/>
              </w:rPr>
            </w:pPr>
            <w:r w:rsidRPr="00A23D6F">
              <w:rPr>
                <w:spacing w:val="-4"/>
                <w:sz w:val="18"/>
              </w:rPr>
              <w:t>.954</w:t>
            </w:r>
          </w:p>
        </w:tc>
        <w:tc>
          <w:tcPr>
            <w:tcW w:w="1002" w:type="dxa"/>
            <w:tcBorders>
              <w:top w:val="single" w:sz="18" w:space="0" w:color="000000"/>
              <w:left w:val="single" w:sz="8" w:space="0" w:color="000000"/>
              <w:bottom w:val="nil"/>
              <w:right w:val="single" w:sz="8" w:space="0" w:color="000000"/>
            </w:tcBorders>
            <w:hideMark/>
          </w:tcPr>
          <w:p w:rsidR="00AD087A" w:rsidRPr="00A23D6F" w:rsidRDefault="00AD087A">
            <w:pPr>
              <w:pStyle w:val="TableParagraph"/>
              <w:spacing w:before="142"/>
              <w:ind w:right="-44"/>
              <w:jc w:val="right"/>
              <w:rPr>
                <w:sz w:val="18"/>
              </w:rPr>
            </w:pPr>
            <w:r w:rsidRPr="00A23D6F">
              <w:rPr>
                <w:spacing w:val="-5"/>
                <w:sz w:val="18"/>
              </w:rPr>
              <w:t>162</w:t>
            </w:r>
          </w:p>
        </w:tc>
        <w:tc>
          <w:tcPr>
            <w:tcW w:w="1001" w:type="dxa"/>
            <w:tcBorders>
              <w:top w:val="single" w:sz="18" w:space="0" w:color="000000"/>
              <w:left w:val="single" w:sz="8" w:space="0" w:color="000000"/>
              <w:bottom w:val="nil"/>
              <w:right w:val="single" w:sz="18" w:space="0" w:color="000000"/>
            </w:tcBorders>
            <w:hideMark/>
          </w:tcPr>
          <w:p w:rsidR="00AD087A" w:rsidRPr="00A23D6F" w:rsidRDefault="00AD087A">
            <w:pPr>
              <w:pStyle w:val="TableParagraph"/>
              <w:spacing w:before="142"/>
              <w:ind w:right="-44"/>
              <w:jc w:val="right"/>
              <w:rPr>
                <w:sz w:val="18"/>
              </w:rPr>
            </w:pPr>
            <w:r w:rsidRPr="00A23D6F">
              <w:rPr>
                <w:spacing w:val="-4"/>
                <w:sz w:val="18"/>
              </w:rPr>
              <w:t>.000</w:t>
            </w:r>
          </w:p>
        </w:tc>
      </w:tr>
      <w:tr w:rsidR="00AD087A" w:rsidRPr="00A23D6F" w:rsidTr="00AD087A">
        <w:trPr>
          <w:trHeight w:val="698"/>
        </w:trPr>
        <w:tc>
          <w:tcPr>
            <w:tcW w:w="2413" w:type="dxa"/>
            <w:tcBorders>
              <w:top w:val="nil"/>
              <w:left w:val="single" w:sz="18" w:space="0" w:color="000000"/>
              <w:bottom w:val="nil"/>
              <w:right w:val="single" w:sz="18" w:space="0" w:color="000000"/>
            </w:tcBorders>
            <w:hideMark/>
          </w:tcPr>
          <w:p w:rsidR="00AD087A" w:rsidRPr="00A23D6F" w:rsidRDefault="00AD087A">
            <w:pPr>
              <w:pStyle w:val="TableParagraph"/>
              <w:spacing w:before="83"/>
              <w:ind w:left="47"/>
              <w:rPr>
                <w:sz w:val="18"/>
              </w:rPr>
            </w:pPr>
            <w:r w:rsidRPr="00A23D6F">
              <w:rPr>
                <w:spacing w:val="-2"/>
                <w:sz w:val="18"/>
              </w:rPr>
              <w:t>Compensation</w:t>
            </w:r>
            <w:r w:rsidRPr="00A23D6F">
              <w:rPr>
                <w:spacing w:val="-5"/>
                <w:sz w:val="18"/>
              </w:rPr>
              <w:t xml:space="preserve"> </w:t>
            </w:r>
            <w:r w:rsidRPr="00A23D6F">
              <w:rPr>
                <w:spacing w:val="-2"/>
                <w:sz w:val="18"/>
              </w:rPr>
              <w:t>and</w:t>
            </w:r>
            <w:r w:rsidRPr="00A23D6F">
              <w:rPr>
                <w:spacing w:val="-6"/>
                <w:sz w:val="18"/>
              </w:rPr>
              <w:t xml:space="preserve"> </w:t>
            </w:r>
            <w:r w:rsidRPr="00A23D6F">
              <w:rPr>
                <w:spacing w:val="-2"/>
                <w:sz w:val="18"/>
              </w:rPr>
              <w:t>Benefits</w:t>
            </w:r>
          </w:p>
          <w:p w:rsidR="00AD087A" w:rsidRPr="00A23D6F" w:rsidRDefault="00AD087A">
            <w:pPr>
              <w:pStyle w:val="TableParagraph"/>
              <w:spacing w:before="112"/>
              <w:ind w:left="47"/>
              <w:rPr>
                <w:sz w:val="18"/>
              </w:rPr>
            </w:pPr>
            <w:r w:rsidRPr="00A23D6F">
              <w:rPr>
                <w:spacing w:val="-2"/>
                <w:sz w:val="18"/>
              </w:rPr>
              <w:t>Administration</w:t>
            </w:r>
          </w:p>
        </w:tc>
        <w:tc>
          <w:tcPr>
            <w:tcW w:w="992" w:type="dxa"/>
            <w:tcBorders>
              <w:top w:val="nil"/>
              <w:left w:val="single" w:sz="18" w:space="0" w:color="000000"/>
              <w:bottom w:val="nil"/>
              <w:right w:val="single" w:sz="8" w:space="0" w:color="000000"/>
            </w:tcBorders>
          </w:tcPr>
          <w:p w:rsidR="00AD087A" w:rsidRPr="00A23D6F" w:rsidRDefault="00AD087A">
            <w:pPr>
              <w:pStyle w:val="TableParagraph"/>
              <w:spacing w:before="34"/>
              <w:rPr>
                <w:b/>
                <w:sz w:val="18"/>
              </w:rPr>
            </w:pPr>
          </w:p>
          <w:p w:rsidR="00AD087A" w:rsidRPr="00A23D6F" w:rsidRDefault="00AD087A">
            <w:pPr>
              <w:pStyle w:val="TableParagraph"/>
              <w:ind w:right="-29"/>
              <w:jc w:val="right"/>
              <w:rPr>
                <w:sz w:val="18"/>
              </w:rPr>
            </w:pPr>
            <w:r w:rsidRPr="00A23D6F">
              <w:rPr>
                <w:spacing w:val="-4"/>
                <w:sz w:val="18"/>
              </w:rPr>
              <w:t>.114</w:t>
            </w:r>
          </w:p>
        </w:tc>
        <w:tc>
          <w:tcPr>
            <w:tcW w:w="996" w:type="dxa"/>
            <w:tcBorders>
              <w:top w:val="nil"/>
              <w:left w:val="single" w:sz="8" w:space="0" w:color="000000"/>
              <w:bottom w:val="nil"/>
              <w:right w:val="single" w:sz="8" w:space="0" w:color="000000"/>
            </w:tcBorders>
          </w:tcPr>
          <w:p w:rsidR="00AD087A" w:rsidRPr="00A23D6F" w:rsidRDefault="00AD087A">
            <w:pPr>
              <w:pStyle w:val="TableParagraph"/>
              <w:spacing w:before="34"/>
              <w:rPr>
                <w:b/>
                <w:sz w:val="18"/>
              </w:rPr>
            </w:pPr>
          </w:p>
          <w:p w:rsidR="00AD087A" w:rsidRPr="00A23D6F" w:rsidRDefault="00AD087A">
            <w:pPr>
              <w:pStyle w:val="TableParagraph"/>
              <w:ind w:right="-44"/>
              <w:jc w:val="right"/>
              <w:rPr>
                <w:sz w:val="18"/>
              </w:rPr>
            </w:pPr>
            <w:r w:rsidRPr="00A23D6F">
              <w:rPr>
                <w:spacing w:val="-5"/>
                <w:sz w:val="18"/>
              </w:rPr>
              <w:t>162</w:t>
            </w:r>
          </w:p>
        </w:tc>
        <w:tc>
          <w:tcPr>
            <w:tcW w:w="1001" w:type="dxa"/>
            <w:tcBorders>
              <w:top w:val="nil"/>
              <w:left w:val="single" w:sz="8" w:space="0" w:color="000000"/>
              <w:bottom w:val="nil"/>
              <w:right w:val="single" w:sz="8" w:space="0" w:color="000000"/>
            </w:tcBorders>
          </w:tcPr>
          <w:p w:rsidR="00AD087A" w:rsidRPr="00A23D6F" w:rsidRDefault="00AD087A">
            <w:pPr>
              <w:pStyle w:val="TableParagraph"/>
              <w:spacing w:before="34"/>
              <w:rPr>
                <w:b/>
                <w:sz w:val="18"/>
              </w:rPr>
            </w:pPr>
          </w:p>
          <w:p w:rsidR="00AD087A" w:rsidRPr="00A23D6F" w:rsidRDefault="00AD087A">
            <w:pPr>
              <w:pStyle w:val="TableParagraph"/>
              <w:ind w:right="-44"/>
              <w:jc w:val="right"/>
              <w:rPr>
                <w:sz w:val="18"/>
              </w:rPr>
            </w:pPr>
            <w:r w:rsidRPr="00A23D6F">
              <w:rPr>
                <w:spacing w:val="-4"/>
                <w:sz w:val="18"/>
              </w:rPr>
              <w:t>.000</w:t>
            </w:r>
          </w:p>
        </w:tc>
        <w:tc>
          <w:tcPr>
            <w:tcW w:w="1001" w:type="dxa"/>
            <w:tcBorders>
              <w:top w:val="nil"/>
              <w:left w:val="single" w:sz="8" w:space="0" w:color="000000"/>
              <w:bottom w:val="nil"/>
              <w:right w:val="single" w:sz="8" w:space="0" w:color="000000"/>
            </w:tcBorders>
          </w:tcPr>
          <w:p w:rsidR="00AD087A" w:rsidRPr="00A23D6F" w:rsidRDefault="00AD087A">
            <w:pPr>
              <w:pStyle w:val="TableParagraph"/>
              <w:spacing w:before="34"/>
              <w:rPr>
                <w:b/>
                <w:sz w:val="18"/>
              </w:rPr>
            </w:pPr>
          </w:p>
          <w:p w:rsidR="00AD087A" w:rsidRPr="00A23D6F" w:rsidRDefault="00AD087A">
            <w:pPr>
              <w:pStyle w:val="TableParagraph"/>
              <w:ind w:right="-44"/>
              <w:jc w:val="right"/>
              <w:rPr>
                <w:sz w:val="18"/>
              </w:rPr>
            </w:pPr>
            <w:r w:rsidRPr="00A23D6F">
              <w:rPr>
                <w:spacing w:val="-4"/>
                <w:sz w:val="18"/>
              </w:rPr>
              <w:t>.971</w:t>
            </w:r>
          </w:p>
        </w:tc>
        <w:tc>
          <w:tcPr>
            <w:tcW w:w="1002" w:type="dxa"/>
            <w:tcBorders>
              <w:top w:val="nil"/>
              <w:left w:val="single" w:sz="8" w:space="0" w:color="000000"/>
              <w:bottom w:val="nil"/>
              <w:right w:val="single" w:sz="8" w:space="0" w:color="000000"/>
            </w:tcBorders>
          </w:tcPr>
          <w:p w:rsidR="00AD087A" w:rsidRPr="00A23D6F" w:rsidRDefault="00AD087A">
            <w:pPr>
              <w:pStyle w:val="TableParagraph"/>
              <w:spacing w:before="34"/>
              <w:rPr>
                <w:b/>
                <w:sz w:val="18"/>
              </w:rPr>
            </w:pPr>
          </w:p>
          <w:p w:rsidR="00AD087A" w:rsidRPr="00A23D6F" w:rsidRDefault="00AD087A">
            <w:pPr>
              <w:pStyle w:val="TableParagraph"/>
              <w:ind w:right="-44"/>
              <w:jc w:val="right"/>
              <w:rPr>
                <w:sz w:val="18"/>
              </w:rPr>
            </w:pPr>
            <w:r w:rsidRPr="00A23D6F">
              <w:rPr>
                <w:spacing w:val="-5"/>
                <w:sz w:val="18"/>
              </w:rPr>
              <w:t>162</w:t>
            </w:r>
          </w:p>
        </w:tc>
        <w:tc>
          <w:tcPr>
            <w:tcW w:w="1001" w:type="dxa"/>
            <w:tcBorders>
              <w:top w:val="nil"/>
              <w:left w:val="single" w:sz="8" w:space="0" w:color="000000"/>
              <w:bottom w:val="nil"/>
              <w:right w:val="single" w:sz="18" w:space="0" w:color="000000"/>
            </w:tcBorders>
          </w:tcPr>
          <w:p w:rsidR="00AD087A" w:rsidRPr="00A23D6F" w:rsidRDefault="00AD087A">
            <w:pPr>
              <w:pStyle w:val="TableParagraph"/>
              <w:spacing w:before="34"/>
              <w:rPr>
                <w:b/>
                <w:sz w:val="18"/>
              </w:rPr>
            </w:pPr>
          </w:p>
          <w:p w:rsidR="00AD087A" w:rsidRPr="00A23D6F" w:rsidRDefault="00AD087A">
            <w:pPr>
              <w:pStyle w:val="TableParagraph"/>
              <w:ind w:right="-44"/>
              <w:jc w:val="right"/>
              <w:rPr>
                <w:sz w:val="18"/>
              </w:rPr>
            </w:pPr>
            <w:r w:rsidRPr="00A23D6F">
              <w:rPr>
                <w:spacing w:val="-4"/>
                <w:sz w:val="18"/>
              </w:rPr>
              <w:t>.002</w:t>
            </w:r>
          </w:p>
        </w:tc>
      </w:tr>
      <w:tr w:rsidR="00AD087A" w:rsidRPr="00A23D6F" w:rsidTr="00AD087A">
        <w:trPr>
          <w:trHeight w:val="700"/>
        </w:trPr>
        <w:tc>
          <w:tcPr>
            <w:tcW w:w="2413" w:type="dxa"/>
            <w:tcBorders>
              <w:top w:val="nil"/>
              <w:left w:val="single" w:sz="18" w:space="0" w:color="000000"/>
              <w:bottom w:val="nil"/>
              <w:right w:val="single" w:sz="18" w:space="0" w:color="000000"/>
            </w:tcBorders>
            <w:hideMark/>
          </w:tcPr>
          <w:p w:rsidR="00AD087A" w:rsidRPr="00A23D6F" w:rsidRDefault="00AD087A">
            <w:pPr>
              <w:pStyle w:val="TableParagraph"/>
              <w:spacing w:before="83"/>
              <w:ind w:left="47"/>
              <w:rPr>
                <w:sz w:val="18"/>
              </w:rPr>
            </w:pPr>
            <w:r w:rsidRPr="00A23D6F">
              <w:rPr>
                <w:sz w:val="18"/>
              </w:rPr>
              <w:t>Time</w:t>
            </w:r>
            <w:r w:rsidRPr="00A23D6F">
              <w:rPr>
                <w:spacing w:val="-3"/>
                <w:sz w:val="18"/>
              </w:rPr>
              <w:t xml:space="preserve"> </w:t>
            </w:r>
            <w:r w:rsidRPr="00A23D6F">
              <w:rPr>
                <w:sz w:val="18"/>
              </w:rPr>
              <w:t>and</w:t>
            </w:r>
            <w:r w:rsidRPr="00A23D6F">
              <w:rPr>
                <w:spacing w:val="-1"/>
                <w:sz w:val="18"/>
              </w:rPr>
              <w:t xml:space="preserve"> </w:t>
            </w:r>
            <w:r w:rsidRPr="00A23D6F">
              <w:rPr>
                <w:spacing w:val="-2"/>
                <w:sz w:val="18"/>
              </w:rPr>
              <w:t>Attendance</w:t>
            </w:r>
          </w:p>
          <w:p w:rsidR="00AD087A" w:rsidRPr="00A23D6F" w:rsidRDefault="00AD087A">
            <w:pPr>
              <w:pStyle w:val="TableParagraph"/>
              <w:spacing w:before="114"/>
              <w:ind w:left="47"/>
              <w:rPr>
                <w:sz w:val="18"/>
              </w:rPr>
            </w:pPr>
            <w:r w:rsidRPr="00A23D6F">
              <w:rPr>
                <w:spacing w:val="-2"/>
                <w:sz w:val="18"/>
              </w:rPr>
              <w:t>Tracking</w:t>
            </w:r>
          </w:p>
        </w:tc>
        <w:tc>
          <w:tcPr>
            <w:tcW w:w="992" w:type="dxa"/>
            <w:tcBorders>
              <w:top w:val="nil"/>
              <w:left w:val="single" w:sz="18" w:space="0" w:color="000000"/>
              <w:bottom w:val="nil"/>
              <w:right w:val="single" w:sz="8" w:space="0" w:color="000000"/>
            </w:tcBorders>
          </w:tcPr>
          <w:p w:rsidR="00AD087A" w:rsidRPr="00A23D6F" w:rsidRDefault="00AD087A">
            <w:pPr>
              <w:pStyle w:val="TableParagraph"/>
              <w:spacing w:before="36"/>
              <w:rPr>
                <w:b/>
                <w:sz w:val="18"/>
              </w:rPr>
            </w:pPr>
          </w:p>
          <w:p w:rsidR="00AD087A" w:rsidRPr="00A23D6F" w:rsidRDefault="00AD087A">
            <w:pPr>
              <w:pStyle w:val="TableParagraph"/>
              <w:spacing w:before="1"/>
              <w:ind w:right="-29"/>
              <w:jc w:val="right"/>
              <w:rPr>
                <w:sz w:val="18"/>
              </w:rPr>
            </w:pPr>
            <w:r w:rsidRPr="00A23D6F">
              <w:rPr>
                <w:spacing w:val="-4"/>
                <w:sz w:val="18"/>
              </w:rPr>
              <w:t>.110</w:t>
            </w:r>
          </w:p>
        </w:tc>
        <w:tc>
          <w:tcPr>
            <w:tcW w:w="996" w:type="dxa"/>
            <w:tcBorders>
              <w:top w:val="nil"/>
              <w:left w:val="single" w:sz="8" w:space="0" w:color="000000"/>
              <w:bottom w:val="nil"/>
              <w:right w:val="single" w:sz="8" w:space="0" w:color="000000"/>
            </w:tcBorders>
          </w:tcPr>
          <w:p w:rsidR="00AD087A" w:rsidRPr="00A23D6F" w:rsidRDefault="00AD087A">
            <w:pPr>
              <w:pStyle w:val="TableParagraph"/>
              <w:spacing w:before="36"/>
              <w:rPr>
                <w:b/>
                <w:sz w:val="18"/>
              </w:rPr>
            </w:pPr>
          </w:p>
          <w:p w:rsidR="00AD087A" w:rsidRPr="00A23D6F" w:rsidRDefault="00AD087A">
            <w:pPr>
              <w:pStyle w:val="TableParagraph"/>
              <w:spacing w:before="1"/>
              <w:ind w:right="-44"/>
              <w:jc w:val="right"/>
              <w:rPr>
                <w:sz w:val="18"/>
              </w:rPr>
            </w:pPr>
            <w:r w:rsidRPr="00A23D6F">
              <w:rPr>
                <w:spacing w:val="-5"/>
                <w:sz w:val="18"/>
              </w:rPr>
              <w:t>162</w:t>
            </w:r>
          </w:p>
        </w:tc>
        <w:tc>
          <w:tcPr>
            <w:tcW w:w="1001" w:type="dxa"/>
            <w:tcBorders>
              <w:top w:val="nil"/>
              <w:left w:val="single" w:sz="8" w:space="0" w:color="000000"/>
              <w:bottom w:val="nil"/>
              <w:right w:val="single" w:sz="8" w:space="0" w:color="000000"/>
            </w:tcBorders>
          </w:tcPr>
          <w:p w:rsidR="00AD087A" w:rsidRPr="00A23D6F" w:rsidRDefault="00AD087A">
            <w:pPr>
              <w:pStyle w:val="TableParagraph"/>
              <w:spacing w:before="36"/>
              <w:rPr>
                <w:b/>
                <w:sz w:val="18"/>
              </w:rPr>
            </w:pPr>
          </w:p>
          <w:p w:rsidR="00AD087A" w:rsidRPr="00A23D6F" w:rsidRDefault="00AD087A">
            <w:pPr>
              <w:pStyle w:val="TableParagraph"/>
              <w:spacing w:before="1"/>
              <w:ind w:right="-44"/>
              <w:jc w:val="right"/>
              <w:rPr>
                <w:sz w:val="18"/>
              </w:rPr>
            </w:pPr>
            <w:r w:rsidRPr="00A23D6F">
              <w:rPr>
                <w:spacing w:val="-4"/>
                <w:sz w:val="18"/>
              </w:rPr>
              <w:t>.000</w:t>
            </w:r>
          </w:p>
        </w:tc>
        <w:tc>
          <w:tcPr>
            <w:tcW w:w="1001" w:type="dxa"/>
            <w:tcBorders>
              <w:top w:val="nil"/>
              <w:left w:val="single" w:sz="8" w:space="0" w:color="000000"/>
              <w:bottom w:val="nil"/>
              <w:right w:val="single" w:sz="8" w:space="0" w:color="000000"/>
            </w:tcBorders>
          </w:tcPr>
          <w:p w:rsidR="00AD087A" w:rsidRPr="00A23D6F" w:rsidRDefault="00AD087A">
            <w:pPr>
              <w:pStyle w:val="TableParagraph"/>
              <w:spacing w:before="36"/>
              <w:rPr>
                <w:b/>
                <w:sz w:val="18"/>
              </w:rPr>
            </w:pPr>
          </w:p>
          <w:p w:rsidR="00AD087A" w:rsidRPr="00A23D6F" w:rsidRDefault="00AD087A">
            <w:pPr>
              <w:pStyle w:val="TableParagraph"/>
              <w:spacing w:before="1"/>
              <w:ind w:right="-44"/>
              <w:jc w:val="right"/>
              <w:rPr>
                <w:sz w:val="18"/>
              </w:rPr>
            </w:pPr>
            <w:r w:rsidRPr="00A23D6F">
              <w:rPr>
                <w:spacing w:val="-4"/>
                <w:sz w:val="18"/>
              </w:rPr>
              <w:t>.973</w:t>
            </w:r>
          </w:p>
        </w:tc>
        <w:tc>
          <w:tcPr>
            <w:tcW w:w="1002" w:type="dxa"/>
            <w:tcBorders>
              <w:top w:val="nil"/>
              <w:left w:val="single" w:sz="8" w:space="0" w:color="000000"/>
              <w:bottom w:val="nil"/>
              <w:right w:val="single" w:sz="8" w:space="0" w:color="000000"/>
            </w:tcBorders>
          </w:tcPr>
          <w:p w:rsidR="00AD087A" w:rsidRPr="00A23D6F" w:rsidRDefault="00AD087A">
            <w:pPr>
              <w:pStyle w:val="TableParagraph"/>
              <w:spacing w:before="36"/>
              <w:rPr>
                <w:b/>
                <w:sz w:val="18"/>
              </w:rPr>
            </w:pPr>
          </w:p>
          <w:p w:rsidR="00AD087A" w:rsidRPr="00A23D6F" w:rsidRDefault="00AD087A">
            <w:pPr>
              <w:pStyle w:val="TableParagraph"/>
              <w:spacing w:before="1"/>
              <w:ind w:right="-44"/>
              <w:jc w:val="right"/>
              <w:rPr>
                <w:sz w:val="18"/>
              </w:rPr>
            </w:pPr>
            <w:r w:rsidRPr="00A23D6F">
              <w:rPr>
                <w:spacing w:val="-5"/>
                <w:sz w:val="18"/>
              </w:rPr>
              <w:t>162</w:t>
            </w:r>
          </w:p>
        </w:tc>
        <w:tc>
          <w:tcPr>
            <w:tcW w:w="1001" w:type="dxa"/>
            <w:tcBorders>
              <w:top w:val="nil"/>
              <w:left w:val="single" w:sz="8" w:space="0" w:color="000000"/>
              <w:bottom w:val="nil"/>
              <w:right w:val="single" w:sz="18" w:space="0" w:color="000000"/>
            </w:tcBorders>
          </w:tcPr>
          <w:p w:rsidR="00AD087A" w:rsidRPr="00A23D6F" w:rsidRDefault="00AD087A">
            <w:pPr>
              <w:pStyle w:val="TableParagraph"/>
              <w:spacing w:before="36"/>
              <w:rPr>
                <w:b/>
                <w:sz w:val="18"/>
              </w:rPr>
            </w:pPr>
          </w:p>
          <w:p w:rsidR="00AD087A" w:rsidRPr="00A23D6F" w:rsidRDefault="00AD087A">
            <w:pPr>
              <w:pStyle w:val="TableParagraph"/>
              <w:spacing w:before="1"/>
              <w:ind w:right="-44"/>
              <w:jc w:val="right"/>
              <w:rPr>
                <w:sz w:val="18"/>
              </w:rPr>
            </w:pPr>
            <w:r w:rsidRPr="00A23D6F">
              <w:rPr>
                <w:spacing w:val="-4"/>
                <w:sz w:val="18"/>
              </w:rPr>
              <w:t>.003</w:t>
            </w:r>
          </w:p>
        </w:tc>
      </w:tr>
      <w:tr w:rsidR="00AD087A" w:rsidRPr="00A23D6F" w:rsidTr="00AD087A">
        <w:trPr>
          <w:trHeight w:val="700"/>
        </w:trPr>
        <w:tc>
          <w:tcPr>
            <w:tcW w:w="2413" w:type="dxa"/>
            <w:tcBorders>
              <w:top w:val="nil"/>
              <w:left w:val="single" w:sz="18" w:space="0" w:color="000000"/>
              <w:bottom w:val="nil"/>
              <w:right w:val="single" w:sz="18" w:space="0" w:color="000000"/>
            </w:tcBorders>
            <w:hideMark/>
          </w:tcPr>
          <w:p w:rsidR="00AD087A" w:rsidRPr="00A23D6F" w:rsidRDefault="00AD087A">
            <w:pPr>
              <w:pStyle w:val="TableParagraph"/>
              <w:spacing w:before="83"/>
              <w:ind w:left="47"/>
              <w:rPr>
                <w:sz w:val="18"/>
              </w:rPr>
            </w:pPr>
            <w:r w:rsidRPr="00A23D6F">
              <w:rPr>
                <w:sz w:val="18"/>
              </w:rPr>
              <w:t>Payroll</w:t>
            </w:r>
            <w:r w:rsidRPr="00A23D6F">
              <w:rPr>
                <w:spacing w:val="-8"/>
                <w:sz w:val="18"/>
              </w:rPr>
              <w:t xml:space="preserve"> </w:t>
            </w:r>
            <w:r w:rsidRPr="00A23D6F">
              <w:rPr>
                <w:sz w:val="18"/>
              </w:rPr>
              <w:t>processing</w:t>
            </w:r>
            <w:r w:rsidRPr="00A23D6F">
              <w:rPr>
                <w:spacing w:val="-9"/>
                <w:sz w:val="18"/>
              </w:rPr>
              <w:t xml:space="preserve"> </w:t>
            </w:r>
            <w:r w:rsidRPr="00A23D6F">
              <w:rPr>
                <w:spacing w:val="-5"/>
                <w:sz w:val="18"/>
              </w:rPr>
              <w:t>and</w:t>
            </w:r>
          </w:p>
          <w:p w:rsidR="00AD087A" w:rsidRPr="00A23D6F" w:rsidRDefault="00AD087A">
            <w:pPr>
              <w:pStyle w:val="TableParagraph"/>
              <w:spacing w:before="113"/>
              <w:ind w:left="47"/>
              <w:rPr>
                <w:sz w:val="18"/>
              </w:rPr>
            </w:pPr>
            <w:r w:rsidRPr="00A23D6F">
              <w:rPr>
                <w:spacing w:val="-2"/>
                <w:sz w:val="18"/>
              </w:rPr>
              <w:t>Disbursement</w:t>
            </w:r>
          </w:p>
        </w:tc>
        <w:tc>
          <w:tcPr>
            <w:tcW w:w="992" w:type="dxa"/>
            <w:tcBorders>
              <w:top w:val="nil"/>
              <w:left w:val="single" w:sz="18" w:space="0" w:color="000000"/>
              <w:bottom w:val="nil"/>
              <w:right w:val="single" w:sz="8" w:space="0" w:color="000000"/>
            </w:tcBorders>
          </w:tcPr>
          <w:p w:rsidR="00AD087A" w:rsidRPr="00A23D6F" w:rsidRDefault="00AD087A">
            <w:pPr>
              <w:pStyle w:val="TableParagraph"/>
              <w:spacing w:before="36"/>
              <w:rPr>
                <w:b/>
                <w:sz w:val="18"/>
              </w:rPr>
            </w:pPr>
          </w:p>
          <w:p w:rsidR="00AD087A" w:rsidRPr="00A23D6F" w:rsidRDefault="00AD087A">
            <w:pPr>
              <w:pStyle w:val="TableParagraph"/>
              <w:spacing w:before="1"/>
              <w:ind w:right="-29"/>
              <w:jc w:val="right"/>
              <w:rPr>
                <w:sz w:val="18"/>
              </w:rPr>
            </w:pPr>
            <w:r w:rsidRPr="00A23D6F">
              <w:rPr>
                <w:spacing w:val="-4"/>
                <w:sz w:val="18"/>
              </w:rPr>
              <w:t>.139</w:t>
            </w:r>
          </w:p>
        </w:tc>
        <w:tc>
          <w:tcPr>
            <w:tcW w:w="996" w:type="dxa"/>
            <w:tcBorders>
              <w:top w:val="nil"/>
              <w:left w:val="single" w:sz="8" w:space="0" w:color="000000"/>
              <w:bottom w:val="nil"/>
              <w:right w:val="single" w:sz="8" w:space="0" w:color="000000"/>
            </w:tcBorders>
          </w:tcPr>
          <w:p w:rsidR="00AD087A" w:rsidRPr="00A23D6F" w:rsidRDefault="00AD087A">
            <w:pPr>
              <w:pStyle w:val="TableParagraph"/>
              <w:spacing w:before="36"/>
              <w:rPr>
                <w:b/>
                <w:sz w:val="18"/>
              </w:rPr>
            </w:pPr>
          </w:p>
          <w:p w:rsidR="00AD087A" w:rsidRPr="00A23D6F" w:rsidRDefault="00AD087A">
            <w:pPr>
              <w:pStyle w:val="TableParagraph"/>
              <w:spacing w:before="1"/>
              <w:ind w:right="-44"/>
              <w:jc w:val="right"/>
              <w:rPr>
                <w:sz w:val="18"/>
              </w:rPr>
            </w:pPr>
            <w:r w:rsidRPr="00A23D6F">
              <w:rPr>
                <w:spacing w:val="-5"/>
                <w:sz w:val="18"/>
              </w:rPr>
              <w:t>162</w:t>
            </w:r>
          </w:p>
        </w:tc>
        <w:tc>
          <w:tcPr>
            <w:tcW w:w="1001" w:type="dxa"/>
            <w:tcBorders>
              <w:top w:val="nil"/>
              <w:left w:val="single" w:sz="8" w:space="0" w:color="000000"/>
              <w:bottom w:val="nil"/>
              <w:right w:val="single" w:sz="8" w:space="0" w:color="000000"/>
            </w:tcBorders>
          </w:tcPr>
          <w:p w:rsidR="00AD087A" w:rsidRPr="00A23D6F" w:rsidRDefault="00AD087A">
            <w:pPr>
              <w:pStyle w:val="TableParagraph"/>
              <w:spacing w:before="36"/>
              <w:rPr>
                <w:b/>
                <w:sz w:val="18"/>
              </w:rPr>
            </w:pPr>
          </w:p>
          <w:p w:rsidR="00AD087A" w:rsidRPr="00A23D6F" w:rsidRDefault="00AD087A">
            <w:pPr>
              <w:pStyle w:val="TableParagraph"/>
              <w:spacing w:before="1"/>
              <w:ind w:right="-44"/>
              <w:jc w:val="right"/>
              <w:rPr>
                <w:sz w:val="18"/>
              </w:rPr>
            </w:pPr>
            <w:r w:rsidRPr="00A23D6F">
              <w:rPr>
                <w:spacing w:val="-4"/>
                <w:sz w:val="18"/>
              </w:rPr>
              <w:t>.000</w:t>
            </w:r>
          </w:p>
        </w:tc>
        <w:tc>
          <w:tcPr>
            <w:tcW w:w="1001" w:type="dxa"/>
            <w:tcBorders>
              <w:top w:val="nil"/>
              <w:left w:val="single" w:sz="8" w:space="0" w:color="000000"/>
              <w:bottom w:val="nil"/>
              <w:right w:val="single" w:sz="8" w:space="0" w:color="000000"/>
            </w:tcBorders>
          </w:tcPr>
          <w:p w:rsidR="00AD087A" w:rsidRPr="00A23D6F" w:rsidRDefault="00AD087A">
            <w:pPr>
              <w:pStyle w:val="TableParagraph"/>
              <w:spacing w:before="36"/>
              <w:rPr>
                <w:b/>
                <w:sz w:val="18"/>
              </w:rPr>
            </w:pPr>
          </w:p>
          <w:p w:rsidR="00AD087A" w:rsidRPr="00A23D6F" w:rsidRDefault="00AD087A">
            <w:pPr>
              <w:pStyle w:val="TableParagraph"/>
              <w:spacing w:before="1"/>
              <w:ind w:right="-44"/>
              <w:jc w:val="right"/>
              <w:rPr>
                <w:sz w:val="18"/>
              </w:rPr>
            </w:pPr>
            <w:r w:rsidRPr="00A23D6F">
              <w:rPr>
                <w:spacing w:val="-4"/>
                <w:sz w:val="18"/>
              </w:rPr>
              <w:t>.965</w:t>
            </w:r>
          </w:p>
        </w:tc>
        <w:tc>
          <w:tcPr>
            <w:tcW w:w="1002" w:type="dxa"/>
            <w:tcBorders>
              <w:top w:val="nil"/>
              <w:left w:val="single" w:sz="8" w:space="0" w:color="000000"/>
              <w:bottom w:val="nil"/>
              <w:right w:val="single" w:sz="8" w:space="0" w:color="000000"/>
            </w:tcBorders>
          </w:tcPr>
          <w:p w:rsidR="00AD087A" w:rsidRPr="00A23D6F" w:rsidRDefault="00AD087A">
            <w:pPr>
              <w:pStyle w:val="TableParagraph"/>
              <w:spacing w:before="36"/>
              <w:rPr>
                <w:b/>
                <w:sz w:val="18"/>
              </w:rPr>
            </w:pPr>
          </w:p>
          <w:p w:rsidR="00AD087A" w:rsidRPr="00A23D6F" w:rsidRDefault="00AD087A">
            <w:pPr>
              <w:pStyle w:val="TableParagraph"/>
              <w:spacing w:before="1"/>
              <w:ind w:right="-44"/>
              <w:jc w:val="right"/>
              <w:rPr>
                <w:sz w:val="18"/>
              </w:rPr>
            </w:pPr>
            <w:r w:rsidRPr="00A23D6F">
              <w:rPr>
                <w:spacing w:val="-5"/>
                <w:sz w:val="18"/>
              </w:rPr>
              <w:t>162</w:t>
            </w:r>
          </w:p>
        </w:tc>
        <w:tc>
          <w:tcPr>
            <w:tcW w:w="1001" w:type="dxa"/>
            <w:tcBorders>
              <w:top w:val="nil"/>
              <w:left w:val="single" w:sz="8" w:space="0" w:color="000000"/>
              <w:bottom w:val="nil"/>
              <w:right w:val="single" w:sz="18" w:space="0" w:color="000000"/>
            </w:tcBorders>
          </w:tcPr>
          <w:p w:rsidR="00AD087A" w:rsidRPr="00A23D6F" w:rsidRDefault="00AD087A">
            <w:pPr>
              <w:pStyle w:val="TableParagraph"/>
              <w:spacing w:before="36"/>
              <w:rPr>
                <w:b/>
                <w:sz w:val="18"/>
              </w:rPr>
            </w:pPr>
          </w:p>
          <w:p w:rsidR="00AD087A" w:rsidRPr="00A23D6F" w:rsidRDefault="00AD087A">
            <w:pPr>
              <w:pStyle w:val="TableParagraph"/>
              <w:spacing w:before="1"/>
              <w:ind w:right="-44"/>
              <w:jc w:val="right"/>
              <w:rPr>
                <w:sz w:val="18"/>
              </w:rPr>
            </w:pPr>
            <w:r w:rsidRPr="00A23D6F">
              <w:rPr>
                <w:spacing w:val="-4"/>
                <w:sz w:val="18"/>
              </w:rPr>
              <w:t>.000</w:t>
            </w:r>
          </w:p>
        </w:tc>
      </w:tr>
      <w:tr w:rsidR="00AD087A" w:rsidRPr="00A23D6F" w:rsidTr="00AD087A">
        <w:trPr>
          <w:trHeight w:val="638"/>
        </w:trPr>
        <w:tc>
          <w:tcPr>
            <w:tcW w:w="2413" w:type="dxa"/>
            <w:tcBorders>
              <w:top w:val="nil"/>
              <w:left w:val="single" w:sz="18" w:space="0" w:color="000000"/>
              <w:bottom w:val="single" w:sz="18" w:space="0" w:color="000000"/>
              <w:right w:val="single" w:sz="18" w:space="0" w:color="000000"/>
            </w:tcBorders>
            <w:hideMark/>
          </w:tcPr>
          <w:p w:rsidR="00AD087A" w:rsidRPr="00A23D6F" w:rsidRDefault="00AD087A">
            <w:pPr>
              <w:pStyle w:val="TableParagraph"/>
              <w:spacing w:before="84"/>
              <w:ind w:left="47"/>
              <w:rPr>
                <w:sz w:val="18"/>
              </w:rPr>
            </w:pPr>
            <w:r w:rsidRPr="00A23D6F">
              <w:rPr>
                <w:spacing w:val="-2"/>
                <w:sz w:val="18"/>
              </w:rPr>
              <w:t>Compliance</w:t>
            </w:r>
            <w:r w:rsidRPr="00A23D6F">
              <w:rPr>
                <w:spacing w:val="-4"/>
                <w:sz w:val="18"/>
              </w:rPr>
              <w:t xml:space="preserve"> </w:t>
            </w:r>
            <w:r w:rsidRPr="00A23D6F">
              <w:rPr>
                <w:spacing w:val="-2"/>
                <w:sz w:val="18"/>
              </w:rPr>
              <w:t>and</w:t>
            </w:r>
            <w:r w:rsidRPr="00A23D6F">
              <w:rPr>
                <w:spacing w:val="-5"/>
                <w:sz w:val="18"/>
              </w:rPr>
              <w:t xml:space="preserve"> </w:t>
            </w:r>
            <w:r w:rsidRPr="00A23D6F">
              <w:rPr>
                <w:spacing w:val="-2"/>
                <w:sz w:val="18"/>
              </w:rPr>
              <w:t>Regulatory</w:t>
            </w:r>
          </w:p>
          <w:p w:rsidR="00AD087A" w:rsidRPr="00A23D6F" w:rsidRDefault="00AD087A">
            <w:pPr>
              <w:pStyle w:val="TableParagraph"/>
              <w:spacing w:before="112"/>
              <w:ind w:left="47"/>
              <w:rPr>
                <w:sz w:val="18"/>
              </w:rPr>
            </w:pPr>
            <w:r w:rsidRPr="00A23D6F">
              <w:rPr>
                <w:spacing w:val="-2"/>
                <w:sz w:val="18"/>
              </w:rPr>
              <w:t>Adherence</w:t>
            </w:r>
          </w:p>
        </w:tc>
        <w:tc>
          <w:tcPr>
            <w:tcW w:w="992" w:type="dxa"/>
            <w:tcBorders>
              <w:top w:val="nil"/>
              <w:left w:val="single" w:sz="18" w:space="0" w:color="000000"/>
              <w:bottom w:val="single" w:sz="18" w:space="0" w:color="000000"/>
              <w:right w:val="single" w:sz="8" w:space="0" w:color="000000"/>
            </w:tcBorders>
          </w:tcPr>
          <w:p w:rsidR="00AD087A" w:rsidRPr="00A23D6F" w:rsidRDefault="00AD087A">
            <w:pPr>
              <w:pStyle w:val="TableParagraph"/>
              <w:spacing w:before="35"/>
              <w:rPr>
                <w:b/>
                <w:sz w:val="18"/>
              </w:rPr>
            </w:pPr>
          </w:p>
          <w:p w:rsidR="00AD087A" w:rsidRPr="00A23D6F" w:rsidRDefault="00AD087A">
            <w:pPr>
              <w:pStyle w:val="TableParagraph"/>
              <w:ind w:right="-29"/>
              <w:jc w:val="right"/>
              <w:rPr>
                <w:sz w:val="18"/>
              </w:rPr>
            </w:pPr>
            <w:r w:rsidRPr="00A23D6F">
              <w:rPr>
                <w:spacing w:val="-4"/>
                <w:sz w:val="18"/>
              </w:rPr>
              <w:t>.109</w:t>
            </w:r>
          </w:p>
        </w:tc>
        <w:tc>
          <w:tcPr>
            <w:tcW w:w="996" w:type="dxa"/>
            <w:tcBorders>
              <w:top w:val="nil"/>
              <w:left w:val="single" w:sz="8" w:space="0" w:color="000000"/>
              <w:bottom w:val="single" w:sz="18" w:space="0" w:color="000000"/>
              <w:right w:val="single" w:sz="8" w:space="0" w:color="000000"/>
            </w:tcBorders>
          </w:tcPr>
          <w:p w:rsidR="00AD087A" w:rsidRPr="00A23D6F" w:rsidRDefault="00AD087A">
            <w:pPr>
              <w:pStyle w:val="TableParagraph"/>
              <w:spacing w:before="35"/>
              <w:rPr>
                <w:b/>
                <w:sz w:val="18"/>
              </w:rPr>
            </w:pPr>
          </w:p>
          <w:p w:rsidR="00AD087A" w:rsidRPr="00A23D6F" w:rsidRDefault="00AD087A">
            <w:pPr>
              <w:pStyle w:val="TableParagraph"/>
              <w:ind w:right="-44"/>
              <w:jc w:val="right"/>
              <w:rPr>
                <w:sz w:val="18"/>
              </w:rPr>
            </w:pPr>
            <w:r w:rsidRPr="00A23D6F">
              <w:rPr>
                <w:spacing w:val="-5"/>
                <w:sz w:val="18"/>
              </w:rPr>
              <w:t>162</w:t>
            </w:r>
          </w:p>
        </w:tc>
        <w:tc>
          <w:tcPr>
            <w:tcW w:w="1001" w:type="dxa"/>
            <w:tcBorders>
              <w:top w:val="nil"/>
              <w:left w:val="single" w:sz="8" w:space="0" w:color="000000"/>
              <w:bottom w:val="single" w:sz="18" w:space="0" w:color="000000"/>
              <w:right w:val="single" w:sz="8" w:space="0" w:color="000000"/>
            </w:tcBorders>
          </w:tcPr>
          <w:p w:rsidR="00AD087A" w:rsidRPr="00A23D6F" w:rsidRDefault="00AD087A">
            <w:pPr>
              <w:pStyle w:val="TableParagraph"/>
              <w:spacing w:before="35"/>
              <w:rPr>
                <w:b/>
                <w:sz w:val="18"/>
              </w:rPr>
            </w:pPr>
          </w:p>
          <w:p w:rsidR="00AD087A" w:rsidRPr="00A23D6F" w:rsidRDefault="00AD087A">
            <w:pPr>
              <w:pStyle w:val="TableParagraph"/>
              <w:ind w:right="-44"/>
              <w:jc w:val="right"/>
              <w:rPr>
                <w:sz w:val="18"/>
              </w:rPr>
            </w:pPr>
            <w:r w:rsidRPr="00A23D6F">
              <w:rPr>
                <w:spacing w:val="-4"/>
                <w:sz w:val="18"/>
              </w:rPr>
              <w:t>.000</w:t>
            </w:r>
          </w:p>
        </w:tc>
        <w:tc>
          <w:tcPr>
            <w:tcW w:w="1001" w:type="dxa"/>
            <w:tcBorders>
              <w:top w:val="nil"/>
              <w:left w:val="single" w:sz="8" w:space="0" w:color="000000"/>
              <w:bottom w:val="single" w:sz="18" w:space="0" w:color="000000"/>
              <w:right w:val="single" w:sz="8" w:space="0" w:color="000000"/>
            </w:tcBorders>
          </w:tcPr>
          <w:p w:rsidR="00AD087A" w:rsidRPr="00A23D6F" w:rsidRDefault="00AD087A">
            <w:pPr>
              <w:pStyle w:val="TableParagraph"/>
              <w:spacing w:before="35"/>
              <w:rPr>
                <w:b/>
                <w:sz w:val="18"/>
              </w:rPr>
            </w:pPr>
          </w:p>
          <w:p w:rsidR="00AD087A" w:rsidRPr="00A23D6F" w:rsidRDefault="00AD087A">
            <w:pPr>
              <w:pStyle w:val="TableParagraph"/>
              <w:ind w:right="-44"/>
              <w:jc w:val="right"/>
              <w:rPr>
                <w:sz w:val="18"/>
              </w:rPr>
            </w:pPr>
            <w:r w:rsidRPr="00A23D6F">
              <w:rPr>
                <w:spacing w:val="-4"/>
                <w:sz w:val="18"/>
              </w:rPr>
              <w:t>.959</w:t>
            </w:r>
          </w:p>
        </w:tc>
        <w:tc>
          <w:tcPr>
            <w:tcW w:w="1002" w:type="dxa"/>
            <w:tcBorders>
              <w:top w:val="nil"/>
              <w:left w:val="single" w:sz="8" w:space="0" w:color="000000"/>
              <w:bottom w:val="single" w:sz="18" w:space="0" w:color="000000"/>
              <w:right w:val="single" w:sz="8" w:space="0" w:color="000000"/>
            </w:tcBorders>
          </w:tcPr>
          <w:p w:rsidR="00AD087A" w:rsidRPr="00A23D6F" w:rsidRDefault="00AD087A">
            <w:pPr>
              <w:pStyle w:val="TableParagraph"/>
              <w:spacing w:before="35"/>
              <w:rPr>
                <w:b/>
                <w:sz w:val="18"/>
              </w:rPr>
            </w:pPr>
          </w:p>
          <w:p w:rsidR="00AD087A" w:rsidRPr="00A23D6F" w:rsidRDefault="00AD087A">
            <w:pPr>
              <w:pStyle w:val="TableParagraph"/>
              <w:ind w:right="-44"/>
              <w:jc w:val="right"/>
              <w:rPr>
                <w:sz w:val="18"/>
              </w:rPr>
            </w:pPr>
            <w:r w:rsidRPr="00A23D6F">
              <w:rPr>
                <w:spacing w:val="-5"/>
                <w:sz w:val="18"/>
              </w:rPr>
              <w:t>162</w:t>
            </w:r>
          </w:p>
        </w:tc>
        <w:tc>
          <w:tcPr>
            <w:tcW w:w="1001" w:type="dxa"/>
            <w:tcBorders>
              <w:top w:val="nil"/>
              <w:left w:val="single" w:sz="8" w:space="0" w:color="000000"/>
              <w:bottom w:val="single" w:sz="18" w:space="0" w:color="000000"/>
              <w:right w:val="single" w:sz="18" w:space="0" w:color="000000"/>
            </w:tcBorders>
          </w:tcPr>
          <w:p w:rsidR="00AD087A" w:rsidRPr="00A23D6F" w:rsidRDefault="00AD087A">
            <w:pPr>
              <w:pStyle w:val="TableParagraph"/>
              <w:spacing w:before="35"/>
              <w:rPr>
                <w:b/>
                <w:sz w:val="18"/>
              </w:rPr>
            </w:pPr>
          </w:p>
          <w:p w:rsidR="00AD087A" w:rsidRPr="00A23D6F" w:rsidRDefault="00AD087A">
            <w:pPr>
              <w:pStyle w:val="TableParagraph"/>
              <w:ind w:right="-44"/>
              <w:jc w:val="right"/>
              <w:rPr>
                <w:sz w:val="18"/>
              </w:rPr>
            </w:pPr>
            <w:r w:rsidRPr="00A23D6F">
              <w:rPr>
                <w:spacing w:val="-4"/>
                <w:sz w:val="18"/>
              </w:rPr>
              <w:t>.000</w:t>
            </w:r>
          </w:p>
        </w:tc>
      </w:tr>
    </w:tbl>
    <w:p w:rsidR="00AD087A" w:rsidRPr="00A23D6F" w:rsidRDefault="00AD087A" w:rsidP="00AD087A">
      <w:pPr>
        <w:spacing w:before="111"/>
        <w:rPr>
          <w:rFonts w:ascii="Times New Roman" w:eastAsia="Times New Roman" w:hAnsi="Times New Roman" w:cs="Times New Roman"/>
          <w:b/>
          <w:bCs/>
          <w:sz w:val="24"/>
          <w:szCs w:val="32"/>
        </w:rPr>
        <w:sectPr w:rsidR="00AD087A" w:rsidRPr="00A23D6F" w:rsidSect="00AD087A">
          <w:pgSz w:w="11930" w:h="16860"/>
          <w:pgMar w:top="1840" w:right="420" w:bottom="1320" w:left="840" w:header="0" w:footer="1131" w:gutter="0"/>
          <w:cols w:space="720"/>
        </w:sectPr>
      </w:pPr>
    </w:p>
    <w:p w:rsidR="00AD087A" w:rsidRPr="00A23D6F" w:rsidRDefault="00AD087A" w:rsidP="00AD087A">
      <w:pPr>
        <w:spacing w:line="360" w:lineRule="auto"/>
        <w:jc w:val="both"/>
        <w:rPr>
          <w:rFonts w:ascii="Times New Roman" w:eastAsia="Times New Roman" w:hAnsi="Times New Roman" w:cs="Times New Roman"/>
          <w:b/>
          <w:sz w:val="24"/>
          <w:szCs w:val="24"/>
        </w:rPr>
      </w:pPr>
      <w:r w:rsidRPr="00A23D6F">
        <w:rPr>
          <w:rFonts w:ascii="Times New Roman" w:eastAsia="Times New Roman" w:hAnsi="Times New Roman" w:cs="Times New Roman"/>
          <w:b/>
          <w:sz w:val="24"/>
          <w:szCs w:val="24"/>
        </w:rPr>
        <w:lastRenderedPageBreak/>
        <w:t>Result:</w:t>
      </w:r>
    </w:p>
    <w:p w:rsidR="00AD087A" w:rsidRPr="00A23D6F" w:rsidRDefault="00AD087A" w:rsidP="00AD087A">
      <w:pPr>
        <w:pStyle w:val="BodyText"/>
        <w:spacing w:before="139" w:line="360" w:lineRule="auto"/>
        <w:ind w:right="1073"/>
        <w:rPr>
          <w:spacing w:val="-5"/>
        </w:rPr>
      </w:pPr>
      <w:r w:rsidRPr="00A23D6F">
        <w:t>Since</w:t>
      </w:r>
      <w:r w:rsidRPr="00A23D6F">
        <w:rPr>
          <w:spacing w:val="-8"/>
        </w:rPr>
        <w:t xml:space="preserve"> </w:t>
      </w:r>
      <w:r w:rsidRPr="00A23D6F">
        <w:t>the</w:t>
      </w:r>
      <w:r w:rsidRPr="00A23D6F">
        <w:rPr>
          <w:spacing w:val="-5"/>
        </w:rPr>
        <w:t xml:space="preserve"> </w:t>
      </w:r>
      <w:r w:rsidRPr="00A23D6F">
        <w:t>significance</w:t>
      </w:r>
      <w:r w:rsidRPr="00A23D6F">
        <w:rPr>
          <w:spacing w:val="-5"/>
        </w:rPr>
        <w:t xml:space="preserve"> </w:t>
      </w:r>
      <w:r w:rsidRPr="00A23D6F">
        <w:t>value</w:t>
      </w:r>
      <w:r w:rsidRPr="00A23D6F">
        <w:rPr>
          <w:spacing w:val="-5"/>
        </w:rPr>
        <w:t xml:space="preserve"> </w:t>
      </w:r>
      <w:r w:rsidRPr="00A23D6F">
        <w:t>of</w:t>
      </w:r>
      <w:r w:rsidRPr="00A23D6F">
        <w:rPr>
          <w:spacing w:val="-6"/>
        </w:rPr>
        <w:t xml:space="preserve"> </w:t>
      </w:r>
      <w:r w:rsidRPr="00A23D6F">
        <w:t>all</w:t>
      </w:r>
      <w:r w:rsidRPr="00A23D6F">
        <w:rPr>
          <w:spacing w:val="-4"/>
        </w:rPr>
        <w:t xml:space="preserve"> </w:t>
      </w:r>
      <w:r w:rsidRPr="00A23D6F">
        <w:t>the</w:t>
      </w:r>
      <w:r w:rsidRPr="00A23D6F">
        <w:rPr>
          <w:spacing w:val="-5"/>
        </w:rPr>
        <w:t xml:space="preserve"> </w:t>
      </w:r>
      <w:r w:rsidRPr="00A23D6F">
        <w:t>Dimensions</w:t>
      </w:r>
      <w:r w:rsidRPr="00A23D6F">
        <w:rPr>
          <w:spacing w:val="-2"/>
        </w:rPr>
        <w:t xml:space="preserve"> </w:t>
      </w:r>
      <w:r w:rsidRPr="00A23D6F">
        <w:t>is</w:t>
      </w:r>
      <w:r w:rsidRPr="00A23D6F">
        <w:rPr>
          <w:spacing w:val="-5"/>
        </w:rPr>
        <w:t xml:space="preserve"> </w:t>
      </w:r>
      <w:r w:rsidRPr="00A23D6F">
        <w:t>lesser</w:t>
      </w:r>
      <w:r w:rsidRPr="00A23D6F">
        <w:rPr>
          <w:spacing w:val="-6"/>
        </w:rPr>
        <w:t xml:space="preserve"> </w:t>
      </w:r>
      <w:r w:rsidRPr="00A23D6F">
        <w:t>than</w:t>
      </w:r>
      <w:r w:rsidRPr="00A23D6F">
        <w:rPr>
          <w:spacing w:val="-5"/>
        </w:rPr>
        <w:t xml:space="preserve"> </w:t>
      </w:r>
      <w:r w:rsidRPr="00A23D6F">
        <w:t>the</w:t>
      </w:r>
      <w:r w:rsidRPr="00A23D6F">
        <w:rPr>
          <w:spacing w:val="-5"/>
        </w:rPr>
        <w:t xml:space="preserve"> </w:t>
      </w:r>
      <w:r w:rsidRPr="00A23D6F">
        <w:t>p</w:t>
      </w:r>
      <w:r w:rsidRPr="00A23D6F">
        <w:rPr>
          <w:spacing w:val="-2"/>
        </w:rPr>
        <w:t xml:space="preserve"> </w:t>
      </w:r>
      <w:r w:rsidRPr="00A23D6F">
        <w:t>value (0.05)</w:t>
      </w:r>
      <w:r w:rsidRPr="00A23D6F">
        <w:rPr>
          <w:spacing w:val="-6"/>
        </w:rPr>
        <w:t xml:space="preserve"> </w:t>
      </w:r>
      <w:r w:rsidRPr="00A23D6F">
        <w:t>so,</w:t>
      </w:r>
      <w:r w:rsidRPr="00A23D6F">
        <w:rPr>
          <w:spacing w:val="-5"/>
        </w:rPr>
        <w:t xml:space="preserve"> </w:t>
      </w:r>
      <w:r w:rsidRPr="00A23D6F">
        <w:t>the dimensions follow non – parametric Sampling test.</w:t>
      </w:r>
      <w:r w:rsidRPr="00A23D6F">
        <w:t xml:space="preserve"> </w:t>
      </w:r>
      <w:r w:rsidRPr="00A23D6F">
        <w:t>Therefore,</w:t>
      </w:r>
      <w:r w:rsidRPr="00A23D6F">
        <w:rPr>
          <w:spacing w:val="-4"/>
        </w:rPr>
        <w:t xml:space="preserve"> </w:t>
      </w:r>
      <w:r w:rsidRPr="00A23D6F">
        <w:t>when</w:t>
      </w:r>
      <w:r w:rsidRPr="00A23D6F">
        <w:rPr>
          <w:spacing w:val="-1"/>
        </w:rPr>
        <w:t xml:space="preserve"> </w:t>
      </w:r>
      <w:r w:rsidRPr="00A23D6F">
        <w:t>P</w:t>
      </w:r>
      <w:r w:rsidRPr="00A23D6F">
        <w:rPr>
          <w:spacing w:val="-2"/>
        </w:rPr>
        <w:t xml:space="preserve"> </w:t>
      </w:r>
      <w:r w:rsidRPr="00A23D6F">
        <w:t>&lt;</w:t>
      </w:r>
      <w:r w:rsidRPr="00A23D6F">
        <w:rPr>
          <w:spacing w:val="-5"/>
        </w:rPr>
        <w:t xml:space="preserve"> </w:t>
      </w:r>
      <w:r w:rsidRPr="00A23D6F">
        <w:t>0.05</w:t>
      </w:r>
      <w:r w:rsidRPr="00A23D6F">
        <w:rPr>
          <w:spacing w:val="-1"/>
        </w:rPr>
        <w:t xml:space="preserve"> </w:t>
      </w:r>
      <w:r w:rsidRPr="00A23D6F">
        <w:t>Reject</w:t>
      </w:r>
      <w:r w:rsidRPr="00A23D6F">
        <w:rPr>
          <w:spacing w:val="-2"/>
        </w:rPr>
        <w:t xml:space="preserve"> </w:t>
      </w:r>
      <w:r w:rsidRPr="00A23D6F">
        <w:t>Null</w:t>
      </w:r>
      <w:r w:rsidRPr="00A23D6F">
        <w:rPr>
          <w:spacing w:val="-1"/>
        </w:rPr>
        <w:t xml:space="preserve"> </w:t>
      </w:r>
      <w:r w:rsidRPr="00A23D6F">
        <w:t>Hypothesis</w:t>
      </w:r>
      <w:r w:rsidRPr="00A23D6F">
        <w:rPr>
          <w:spacing w:val="-3"/>
        </w:rPr>
        <w:t xml:space="preserve"> </w:t>
      </w:r>
      <w:r w:rsidRPr="00A23D6F">
        <w:rPr>
          <w:spacing w:val="-5"/>
        </w:rPr>
        <w:t>H0</w:t>
      </w:r>
      <w:r w:rsidRPr="00A23D6F">
        <w:rPr>
          <w:spacing w:val="-5"/>
        </w:rPr>
        <w:t>.</w:t>
      </w:r>
    </w:p>
    <w:p w:rsidR="00AD087A" w:rsidRPr="00A23D6F" w:rsidRDefault="00AD087A" w:rsidP="00AD087A">
      <w:pPr>
        <w:pStyle w:val="BodyText"/>
        <w:spacing w:before="139" w:line="360" w:lineRule="auto"/>
        <w:ind w:right="1073"/>
        <w:rPr>
          <w:spacing w:val="-5"/>
        </w:rPr>
      </w:pPr>
    </w:p>
    <w:p w:rsidR="00AD087A" w:rsidRPr="00A23D6F" w:rsidRDefault="00AD087A" w:rsidP="00AD087A">
      <w:pPr>
        <w:spacing w:line="360" w:lineRule="auto"/>
        <w:jc w:val="both"/>
        <w:rPr>
          <w:rFonts w:ascii="Times New Roman" w:eastAsia="Times New Roman" w:hAnsi="Times New Roman" w:cs="Times New Roman"/>
          <w:b/>
          <w:sz w:val="24"/>
          <w:szCs w:val="24"/>
        </w:rPr>
      </w:pPr>
      <w:r w:rsidRPr="00A23D6F">
        <w:rPr>
          <w:rFonts w:ascii="Times New Roman" w:eastAsia="Times New Roman" w:hAnsi="Times New Roman" w:cs="Times New Roman"/>
          <w:b/>
          <w:sz w:val="24"/>
          <w:szCs w:val="24"/>
        </w:rPr>
        <w:t>NON-PARAMETRIC TOOLS:</w:t>
      </w:r>
    </w:p>
    <w:p w:rsidR="00AD087A" w:rsidRPr="00A23D6F" w:rsidRDefault="00AD087A" w:rsidP="00AD087A">
      <w:pPr>
        <w:spacing w:line="360" w:lineRule="auto"/>
        <w:jc w:val="both"/>
        <w:rPr>
          <w:rFonts w:ascii="Times New Roman" w:eastAsia="Times New Roman" w:hAnsi="Times New Roman" w:cs="Times New Roman"/>
          <w:color w:val="000000"/>
          <w:sz w:val="24"/>
          <w:szCs w:val="24"/>
        </w:rPr>
      </w:pPr>
      <w:r w:rsidRPr="00A23D6F">
        <w:rPr>
          <w:rFonts w:ascii="Times New Roman" w:eastAsia="Times New Roman" w:hAnsi="Times New Roman" w:cs="Times New Roman"/>
          <w:color w:val="000000"/>
          <w:sz w:val="24"/>
          <w:szCs w:val="24"/>
        </w:rPr>
        <w:t>The study is carried out using various non-parametric statistical tools. The statistical is useful for drawing inference from the collected information. Statistical tools used in this research study is,</w:t>
      </w:r>
    </w:p>
    <w:p w:rsidR="00AD087A" w:rsidRPr="00A23D6F" w:rsidRDefault="00AD087A" w:rsidP="00AD087A">
      <w:pPr>
        <w:numPr>
          <w:ilvl w:val="0"/>
          <w:numId w:val="7"/>
        </w:numPr>
        <w:spacing w:after="0" w:line="360" w:lineRule="auto"/>
        <w:jc w:val="both"/>
        <w:rPr>
          <w:rFonts w:ascii="Times New Roman" w:eastAsia="Calibri" w:hAnsi="Times New Roman" w:cs="Times New Roman"/>
          <w:color w:val="000000"/>
          <w:sz w:val="24"/>
          <w:szCs w:val="24"/>
        </w:rPr>
      </w:pPr>
      <w:r w:rsidRPr="00A23D6F">
        <w:rPr>
          <w:rFonts w:ascii="Times New Roman" w:eastAsia="Times New Roman" w:hAnsi="Times New Roman" w:cs="Times New Roman"/>
          <w:color w:val="000000"/>
          <w:sz w:val="24"/>
          <w:szCs w:val="24"/>
        </w:rPr>
        <w:t>Mann-Whitney Test</w:t>
      </w:r>
    </w:p>
    <w:p w:rsidR="00AD087A" w:rsidRPr="00A23D6F" w:rsidRDefault="00AD087A" w:rsidP="00AD087A">
      <w:pPr>
        <w:numPr>
          <w:ilvl w:val="0"/>
          <w:numId w:val="7"/>
        </w:numPr>
        <w:spacing w:after="0" w:line="360" w:lineRule="auto"/>
        <w:jc w:val="both"/>
        <w:rPr>
          <w:rFonts w:ascii="Times New Roman" w:hAnsi="Times New Roman" w:cs="Times New Roman"/>
          <w:color w:val="000000"/>
          <w:sz w:val="24"/>
          <w:szCs w:val="24"/>
        </w:rPr>
      </w:pPr>
      <w:r w:rsidRPr="00A23D6F">
        <w:rPr>
          <w:rFonts w:ascii="Times New Roman" w:eastAsia="Times New Roman" w:hAnsi="Times New Roman" w:cs="Times New Roman"/>
          <w:color w:val="000000"/>
          <w:sz w:val="24"/>
          <w:szCs w:val="24"/>
        </w:rPr>
        <w:t>Kruskal-Wallis Test</w:t>
      </w:r>
    </w:p>
    <w:p w:rsidR="00A23D6F" w:rsidRPr="00A23D6F" w:rsidRDefault="00A23D6F" w:rsidP="00A23D6F">
      <w:pPr>
        <w:spacing w:after="0" w:line="360" w:lineRule="auto"/>
        <w:ind w:left="720"/>
        <w:jc w:val="both"/>
        <w:rPr>
          <w:rFonts w:ascii="Times New Roman" w:hAnsi="Times New Roman" w:cs="Times New Roman"/>
          <w:color w:val="000000"/>
          <w:sz w:val="24"/>
          <w:szCs w:val="24"/>
        </w:rPr>
      </w:pPr>
    </w:p>
    <w:p w:rsidR="00AD087A" w:rsidRPr="00A23D6F" w:rsidRDefault="00AD087A" w:rsidP="00AD087A">
      <w:pPr>
        <w:pStyle w:val="ListParagraph"/>
        <w:numPr>
          <w:ilvl w:val="0"/>
          <w:numId w:val="8"/>
        </w:numPr>
        <w:spacing w:before="1"/>
        <w:rPr>
          <w:rFonts w:ascii="Times New Roman" w:hAnsi="Times New Roman" w:cs="Times New Roman"/>
          <w:b/>
          <w:sz w:val="28"/>
        </w:rPr>
      </w:pPr>
      <w:r w:rsidRPr="00A23D6F">
        <w:rPr>
          <w:rFonts w:ascii="Times New Roman" w:hAnsi="Times New Roman" w:cs="Times New Roman"/>
          <w:b/>
          <w:sz w:val="28"/>
        </w:rPr>
        <w:t>MANN-WHITNEY</w:t>
      </w:r>
      <w:r w:rsidRPr="00A23D6F">
        <w:rPr>
          <w:rFonts w:ascii="Times New Roman" w:hAnsi="Times New Roman" w:cs="Times New Roman"/>
          <w:b/>
          <w:spacing w:val="-17"/>
          <w:sz w:val="28"/>
        </w:rPr>
        <w:t xml:space="preserve"> </w:t>
      </w:r>
      <w:r w:rsidRPr="00A23D6F">
        <w:rPr>
          <w:rFonts w:ascii="Times New Roman" w:hAnsi="Times New Roman" w:cs="Times New Roman"/>
          <w:b/>
          <w:sz w:val="28"/>
        </w:rPr>
        <w:t>U</w:t>
      </w:r>
      <w:r w:rsidRPr="00A23D6F">
        <w:rPr>
          <w:rFonts w:ascii="Times New Roman" w:hAnsi="Times New Roman" w:cs="Times New Roman"/>
          <w:b/>
          <w:spacing w:val="-17"/>
          <w:sz w:val="28"/>
        </w:rPr>
        <w:t xml:space="preserve"> </w:t>
      </w:r>
      <w:r w:rsidRPr="00A23D6F">
        <w:rPr>
          <w:rFonts w:ascii="Times New Roman" w:hAnsi="Times New Roman" w:cs="Times New Roman"/>
          <w:b/>
          <w:spacing w:val="-4"/>
          <w:sz w:val="28"/>
        </w:rPr>
        <w:t>TEST</w:t>
      </w:r>
    </w:p>
    <w:p w:rsidR="00AD087A" w:rsidRPr="00A23D6F" w:rsidRDefault="00AD087A" w:rsidP="00AD087A">
      <w:pPr>
        <w:pStyle w:val="BodyText"/>
        <w:spacing w:before="142"/>
        <w:rPr>
          <w:b/>
          <w:sz w:val="28"/>
        </w:rPr>
      </w:pPr>
    </w:p>
    <w:p w:rsidR="00AD087A" w:rsidRPr="00A23D6F" w:rsidRDefault="00AD087A" w:rsidP="00AD087A">
      <w:pPr>
        <w:pStyle w:val="BodyText"/>
        <w:spacing w:line="360" w:lineRule="auto"/>
        <w:ind w:left="600" w:right="974"/>
      </w:pPr>
      <w:r w:rsidRPr="00A23D6F">
        <w:t>Null</w:t>
      </w:r>
      <w:r w:rsidRPr="00A23D6F">
        <w:rPr>
          <w:spacing w:val="-3"/>
        </w:rPr>
        <w:t xml:space="preserve"> </w:t>
      </w:r>
      <w:r w:rsidRPr="00A23D6F">
        <w:t>Hypothesis</w:t>
      </w:r>
      <w:r w:rsidRPr="00A23D6F">
        <w:rPr>
          <w:spacing w:val="-3"/>
        </w:rPr>
        <w:t xml:space="preserve"> </w:t>
      </w:r>
      <w:r w:rsidRPr="00A23D6F">
        <w:t>H0:</w:t>
      </w:r>
      <w:r w:rsidRPr="00A23D6F">
        <w:rPr>
          <w:spacing w:val="-3"/>
        </w:rPr>
        <w:t xml:space="preserve"> </w:t>
      </w:r>
      <w:r w:rsidRPr="00A23D6F">
        <w:t>There</w:t>
      </w:r>
      <w:r w:rsidRPr="00A23D6F">
        <w:rPr>
          <w:spacing w:val="-5"/>
        </w:rPr>
        <w:t xml:space="preserve"> </w:t>
      </w:r>
      <w:r w:rsidRPr="00A23D6F">
        <w:t>is</w:t>
      </w:r>
      <w:r w:rsidRPr="00A23D6F">
        <w:rPr>
          <w:spacing w:val="-3"/>
        </w:rPr>
        <w:t xml:space="preserve"> </w:t>
      </w:r>
      <w:r w:rsidRPr="00A23D6F">
        <w:t>no</w:t>
      </w:r>
      <w:r w:rsidRPr="00A23D6F">
        <w:rPr>
          <w:spacing w:val="-3"/>
        </w:rPr>
        <w:t xml:space="preserve"> </w:t>
      </w:r>
      <w:r w:rsidRPr="00A23D6F">
        <w:t>significance</w:t>
      </w:r>
      <w:r w:rsidRPr="00A23D6F">
        <w:rPr>
          <w:spacing w:val="-4"/>
        </w:rPr>
        <w:t xml:space="preserve"> </w:t>
      </w:r>
      <w:r w:rsidRPr="00A23D6F">
        <w:t>difference</w:t>
      </w:r>
      <w:r w:rsidRPr="00A23D6F">
        <w:rPr>
          <w:spacing w:val="-4"/>
        </w:rPr>
        <w:t xml:space="preserve"> </w:t>
      </w:r>
      <w:r w:rsidRPr="00A23D6F">
        <w:t>between</w:t>
      </w:r>
      <w:r w:rsidRPr="00A23D6F">
        <w:rPr>
          <w:spacing w:val="-3"/>
        </w:rPr>
        <w:t xml:space="preserve"> </w:t>
      </w:r>
      <w:r w:rsidRPr="00A23D6F">
        <w:t>the</w:t>
      </w:r>
      <w:r w:rsidRPr="00A23D6F">
        <w:rPr>
          <w:spacing w:val="-3"/>
        </w:rPr>
        <w:t xml:space="preserve"> </w:t>
      </w:r>
      <w:r w:rsidRPr="00A23D6F">
        <w:t>mean</w:t>
      </w:r>
      <w:r w:rsidRPr="00A23D6F">
        <w:rPr>
          <w:spacing w:val="-1"/>
        </w:rPr>
        <w:t xml:space="preserve"> </w:t>
      </w:r>
      <w:r w:rsidRPr="00A23D6F">
        <w:t>rank</w:t>
      </w:r>
      <w:r w:rsidRPr="00A23D6F">
        <w:rPr>
          <w:spacing w:val="-3"/>
        </w:rPr>
        <w:t xml:space="preserve"> </w:t>
      </w:r>
      <w:r w:rsidRPr="00A23D6F">
        <w:t>of</w:t>
      </w:r>
      <w:r w:rsidRPr="00A23D6F">
        <w:rPr>
          <w:spacing w:val="-4"/>
        </w:rPr>
        <w:t xml:space="preserve"> </w:t>
      </w:r>
      <w:r w:rsidRPr="00A23D6F">
        <w:t>male</w:t>
      </w:r>
      <w:r w:rsidRPr="00A23D6F">
        <w:rPr>
          <w:spacing w:val="-4"/>
        </w:rPr>
        <w:t xml:space="preserve"> </w:t>
      </w:r>
      <w:r w:rsidRPr="00A23D6F">
        <w:t>and female with respect to those 5 dimensions.</w:t>
      </w:r>
    </w:p>
    <w:p w:rsidR="00AD087A" w:rsidRPr="00A23D6F" w:rsidRDefault="00AD087A" w:rsidP="00AD087A">
      <w:pPr>
        <w:pStyle w:val="BodyText"/>
        <w:spacing w:before="2" w:line="360" w:lineRule="auto"/>
        <w:ind w:left="600" w:right="1073"/>
        <w:rPr>
          <w:sz w:val="32"/>
        </w:rPr>
      </w:pPr>
      <w:r w:rsidRPr="00A23D6F">
        <w:t>Alternative</w:t>
      </w:r>
      <w:r w:rsidRPr="00A23D6F">
        <w:rPr>
          <w:spacing w:val="-4"/>
        </w:rPr>
        <w:t xml:space="preserve"> </w:t>
      </w:r>
      <w:r w:rsidRPr="00A23D6F">
        <w:t>Hypothesis</w:t>
      </w:r>
      <w:r w:rsidRPr="00A23D6F">
        <w:rPr>
          <w:spacing w:val="-3"/>
        </w:rPr>
        <w:t xml:space="preserve"> </w:t>
      </w:r>
      <w:r w:rsidRPr="00A23D6F">
        <w:t>H1:</w:t>
      </w:r>
      <w:r w:rsidRPr="00A23D6F">
        <w:rPr>
          <w:spacing w:val="-3"/>
        </w:rPr>
        <w:t xml:space="preserve"> </w:t>
      </w:r>
      <w:r w:rsidRPr="00A23D6F">
        <w:t>There</w:t>
      </w:r>
      <w:r w:rsidRPr="00A23D6F">
        <w:rPr>
          <w:spacing w:val="-4"/>
        </w:rPr>
        <w:t xml:space="preserve"> </w:t>
      </w:r>
      <w:r w:rsidRPr="00A23D6F">
        <w:t>is</w:t>
      </w:r>
      <w:r w:rsidRPr="00A23D6F">
        <w:rPr>
          <w:spacing w:val="-3"/>
        </w:rPr>
        <w:t xml:space="preserve"> </w:t>
      </w:r>
      <w:r w:rsidRPr="00A23D6F">
        <w:t>significance</w:t>
      </w:r>
      <w:r w:rsidRPr="00A23D6F">
        <w:rPr>
          <w:spacing w:val="-4"/>
        </w:rPr>
        <w:t xml:space="preserve"> </w:t>
      </w:r>
      <w:r w:rsidRPr="00A23D6F">
        <w:t>difference</w:t>
      </w:r>
      <w:r w:rsidRPr="00A23D6F">
        <w:rPr>
          <w:spacing w:val="-4"/>
        </w:rPr>
        <w:t xml:space="preserve"> </w:t>
      </w:r>
      <w:r w:rsidRPr="00A23D6F">
        <w:t>between</w:t>
      </w:r>
      <w:r w:rsidRPr="00A23D6F">
        <w:rPr>
          <w:spacing w:val="-3"/>
        </w:rPr>
        <w:t xml:space="preserve"> </w:t>
      </w:r>
      <w:r w:rsidRPr="00A23D6F">
        <w:t>the</w:t>
      </w:r>
      <w:r w:rsidRPr="00A23D6F">
        <w:rPr>
          <w:spacing w:val="-4"/>
        </w:rPr>
        <w:t xml:space="preserve"> </w:t>
      </w:r>
      <w:r w:rsidRPr="00A23D6F">
        <w:t>mean</w:t>
      </w:r>
      <w:r w:rsidRPr="00A23D6F">
        <w:rPr>
          <w:spacing w:val="-3"/>
        </w:rPr>
        <w:t xml:space="preserve"> </w:t>
      </w:r>
      <w:r w:rsidRPr="00A23D6F">
        <w:t>rank</w:t>
      </w:r>
      <w:r w:rsidRPr="00A23D6F">
        <w:rPr>
          <w:spacing w:val="-3"/>
        </w:rPr>
        <w:t xml:space="preserve"> </w:t>
      </w:r>
      <w:r w:rsidRPr="00A23D6F">
        <w:t>of</w:t>
      </w:r>
      <w:r w:rsidRPr="00A23D6F">
        <w:rPr>
          <w:spacing w:val="-4"/>
        </w:rPr>
        <w:t xml:space="preserve"> </w:t>
      </w:r>
      <w:r w:rsidRPr="00A23D6F">
        <w:t>male and female with respect to those 5 dimensions</w:t>
      </w:r>
      <w:r w:rsidRPr="00A23D6F">
        <w:rPr>
          <w:sz w:val="32"/>
        </w:rPr>
        <w:t>.</w:t>
      </w:r>
    </w:p>
    <w:p w:rsidR="00AD087A" w:rsidRPr="00A23D6F" w:rsidRDefault="00AD087A" w:rsidP="00AD087A">
      <w:pPr>
        <w:pStyle w:val="BodyText"/>
      </w:pPr>
    </w:p>
    <w:p w:rsidR="00AD087A" w:rsidRPr="00A23D6F" w:rsidRDefault="00AD087A" w:rsidP="00AD087A">
      <w:pPr>
        <w:pStyle w:val="BodyText"/>
        <w:spacing w:before="123"/>
      </w:pPr>
    </w:p>
    <w:p w:rsidR="00AD087A" w:rsidRPr="00A23D6F" w:rsidRDefault="00AD087A" w:rsidP="00AD087A">
      <w:pPr>
        <w:ind w:left="1078" w:right="1298"/>
        <w:jc w:val="center"/>
        <w:rPr>
          <w:rFonts w:ascii="Times New Roman" w:hAnsi="Times New Roman" w:cs="Times New Roman"/>
          <w:b/>
        </w:rPr>
      </w:pPr>
      <w:r w:rsidRPr="00A23D6F">
        <w:rPr>
          <w:rFonts w:ascii="Times New Roman" w:hAnsi="Times New Roman" w:cs="Times New Roman"/>
          <w:b/>
          <w:sz w:val="24"/>
        </w:rPr>
        <w:t>Table</w:t>
      </w:r>
      <w:r w:rsidRPr="00A23D6F">
        <w:rPr>
          <w:rFonts w:ascii="Times New Roman" w:hAnsi="Times New Roman" w:cs="Times New Roman"/>
          <w:b/>
          <w:spacing w:val="-8"/>
          <w:sz w:val="24"/>
        </w:rPr>
        <w:t xml:space="preserve"> </w:t>
      </w:r>
      <w:r w:rsidRPr="00A23D6F">
        <w:rPr>
          <w:rFonts w:ascii="Times New Roman" w:hAnsi="Times New Roman" w:cs="Times New Roman"/>
          <w:b/>
          <w:sz w:val="24"/>
        </w:rPr>
        <w:t>No.:</w:t>
      </w:r>
      <w:r w:rsidRPr="00A23D6F">
        <w:rPr>
          <w:rFonts w:ascii="Times New Roman" w:hAnsi="Times New Roman" w:cs="Times New Roman"/>
          <w:b/>
          <w:spacing w:val="-11"/>
          <w:sz w:val="24"/>
        </w:rPr>
        <w:t xml:space="preserve"> </w:t>
      </w:r>
      <w:r w:rsidRPr="00A23D6F">
        <w:rPr>
          <w:rFonts w:ascii="Times New Roman" w:hAnsi="Times New Roman" w:cs="Times New Roman"/>
          <w:b/>
          <w:sz w:val="24"/>
        </w:rPr>
        <w:t>3.2.4)</w:t>
      </w:r>
      <w:r w:rsidRPr="00A23D6F">
        <w:rPr>
          <w:rFonts w:ascii="Times New Roman" w:hAnsi="Times New Roman" w:cs="Times New Roman"/>
          <w:b/>
          <w:spacing w:val="-8"/>
          <w:sz w:val="24"/>
        </w:rPr>
        <w:t xml:space="preserve"> </w:t>
      </w:r>
      <w:r w:rsidRPr="00A23D6F">
        <w:rPr>
          <w:rFonts w:ascii="Times New Roman" w:hAnsi="Times New Roman" w:cs="Times New Roman"/>
          <w:b/>
          <w:spacing w:val="-2"/>
        </w:rPr>
        <w:t>RANKS</w:t>
      </w:r>
    </w:p>
    <w:p w:rsidR="00AD087A" w:rsidRPr="00A23D6F" w:rsidRDefault="00AD087A" w:rsidP="00AD087A">
      <w:pPr>
        <w:pStyle w:val="BodyText"/>
        <w:rPr>
          <w:b/>
        </w:rPr>
      </w:pPr>
    </w:p>
    <w:p w:rsidR="00AD087A" w:rsidRPr="00A23D6F" w:rsidRDefault="00AD087A" w:rsidP="00AD087A">
      <w:pPr>
        <w:pStyle w:val="BodyText"/>
        <w:spacing w:before="146"/>
        <w:rPr>
          <w:b/>
        </w:rPr>
      </w:pPr>
    </w:p>
    <w:p w:rsidR="00AD087A" w:rsidRPr="00A23D6F" w:rsidRDefault="00AD087A" w:rsidP="00AD087A">
      <w:pPr>
        <w:spacing w:after="32"/>
        <w:ind w:left="1300" w:right="1298"/>
        <w:jc w:val="center"/>
        <w:rPr>
          <w:rFonts w:ascii="Times New Roman" w:hAnsi="Times New Roman" w:cs="Times New Roman"/>
          <w:b/>
          <w:sz w:val="18"/>
        </w:rPr>
      </w:pPr>
      <w:r w:rsidRPr="00A23D6F">
        <w:rPr>
          <w:rFonts w:ascii="Times New Roman" w:hAnsi="Times New Roman" w:cs="Times New Roman"/>
          <w:b/>
          <w:spacing w:val="-2"/>
          <w:sz w:val="18"/>
        </w:rPr>
        <w:t>Ranks</w:t>
      </w:r>
    </w:p>
    <w:tbl>
      <w:tblPr>
        <w:tblW w:w="0" w:type="auto"/>
        <w:tblInd w:w="18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34"/>
        <w:gridCol w:w="932"/>
        <w:gridCol w:w="1134"/>
        <w:gridCol w:w="1342"/>
      </w:tblGrid>
      <w:tr w:rsidR="00AD087A" w:rsidRPr="00A23D6F" w:rsidTr="00AD087A">
        <w:trPr>
          <w:trHeight w:val="207"/>
        </w:trPr>
        <w:tc>
          <w:tcPr>
            <w:tcW w:w="3034" w:type="dxa"/>
            <w:tcBorders>
              <w:top w:val="single" w:sz="18" w:space="0" w:color="000000"/>
              <w:left w:val="single" w:sz="18" w:space="0" w:color="000000"/>
              <w:bottom w:val="single" w:sz="18" w:space="0" w:color="000000"/>
              <w:right w:val="single" w:sz="18" w:space="0" w:color="000000"/>
            </w:tcBorders>
            <w:hideMark/>
          </w:tcPr>
          <w:p w:rsidR="00AD087A" w:rsidRPr="00A23D6F" w:rsidRDefault="00AD087A">
            <w:pPr>
              <w:pStyle w:val="TableParagraph"/>
              <w:spacing w:before="140"/>
              <w:ind w:right="150"/>
              <w:jc w:val="right"/>
              <w:rPr>
                <w:sz w:val="18"/>
              </w:rPr>
            </w:pPr>
            <w:r w:rsidRPr="00A23D6F">
              <w:rPr>
                <w:spacing w:val="-2"/>
                <w:sz w:val="18"/>
              </w:rPr>
              <w:t>Gender</w:t>
            </w:r>
          </w:p>
        </w:tc>
        <w:tc>
          <w:tcPr>
            <w:tcW w:w="932" w:type="dxa"/>
            <w:tcBorders>
              <w:top w:val="single" w:sz="18" w:space="0" w:color="000000"/>
              <w:left w:val="single" w:sz="18" w:space="0" w:color="000000"/>
              <w:bottom w:val="single" w:sz="18" w:space="0" w:color="000000"/>
              <w:right w:val="single" w:sz="8" w:space="0" w:color="000000"/>
            </w:tcBorders>
            <w:hideMark/>
          </w:tcPr>
          <w:p w:rsidR="00AD087A" w:rsidRPr="00A23D6F" w:rsidRDefault="00AD087A">
            <w:pPr>
              <w:pStyle w:val="TableParagraph"/>
              <w:spacing w:before="140"/>
              <w:ind w:left="78"/>
              <w:jc w:val="center"/>
              <w:rPr>
                <w:sz w:val="18"/>
              </w:rPr>
            </w:pPr>
            <w:r w:rsidRPr="00A23D6F">
              <w:rPr>
                <w:spacing w:val="-10"/>
                <w:sz w:val="18"/>
              </w:rPr>
              <w:t>N</w:t>
            </w:r>
          </w:p>
        </w:tc>
        <w:tc>
          <w:tcPr>
            <w:tcW w:w="1134" w:type="dxa"/>
            <w:tcBorders>
              <w:top w:val="single" w:sz="18" w:space="0" w:color="000000"/>
              <w:left w:val="single" w:sz="8" w:space="0" w:color="000000"/>
              <w:bottom w:val="single" w:sz="18" w:space="0" w:color="000000"/>
              <w:right w:val="single" w:sz="8" w:space="0" w:color="000000"/>
            </w:tcBorders>
            <w:hideMark/>
          </w:tcPr>
          <w:p w:rsidR="00AD087A" w:rsidRPr="00A23D6F" w:rsidRDefault="00AD087A">
            <w:pPr>
              <w:pStyle w:val="TableParagraph"/>
              <w:spacing w:before="140"/>
              <w:ind w:left="178"/>
              <w:rPr>
                <w:sz w:val="18"/>
              </w:rPr>
            </w:pPr>
            <w:r w:rsidRPr="00A23D6F">
              <w:rPr>
                <w:sz w:val="18"/>
              </w:rPr>
              <w:t>Mean</w:t>
            </w:r>
            <w:r w:rsidRPr="00A23D6F">
              <w:rPr>
                <w:spacing w:val="-14"/>
                <w:sz w:val="18"/>
              </w:rPr>
              <w:t xml:space="preserve"> </w:t>
            </w:r>
            <w:r w:rsidRPr="00A23D6F">
              <w:rPr>
                <w:spacing w:val="-4"/>
                <w:sz w:val="18"/>
              </w:rPr>
              <w:t>Rank</w:t>
            </w:r>
          </w:p>
        </w:tc>
        <w:tc>
          <w:tcPr>
            <w:tcW w:w="1342" w:type="dxa"/>
            <w:tcBorders>
              <w:top w:val="single" w:sz="18" w:space="0" w:color="000000"/>
              <w:left w:val="single" w:sz="8" w:space="0" w:color="000000"/>
              <w:bottom w:val="single" w:sz="18" w:space="0" w:color="000000"/>
              <w:right w:val="single" w:sz="18" w:space="0" w:color="000000"/>
            </w:tcBorders>
            <w:hideMark/>
          </w:tcPr>
          <w:p w:rsidR="00AD087A" w:rsidRPr="00A23D6F" w:rsidRDefault="00AD087A">
            <w:pPr>
              <w:pStyle w:val="TableParagraph"/>
              <w:spacing w:before="140"/>
              <w:ind w:left="188"/>
              <w:rPr>
                <w:sz w:val="18"/>
              </w:rPr>
            </w:pPr>
            <w:r w:rsidRPr="00A23D6F">
              <w:rPr>
                <w:sz w:val="18"/>
              </w:rPr>
              <w:t>Sum</w:t>
            </w:r>
            <w:r w:rsidRPr="00A23D6F">
              <w:rPr>
                <w:spacing w:val="-2"/>
                <w:sz w:val="18"/>
              </w:rPr>
              <w:t xml:space="preserve"> </w:t>
            </w:r>
            <w:r w:rsidRPr="00A23D6F">
              <w:rPr>
                <w:sz w:val="18"/>
              </w:rPr>
              <w:t>of</w:t>
            </w:r>
            <w:r w:rsidRPr="00A23D6F">
              <w:rPr>
                <w:spacing w:val="-2"/>
                <w:sz w:val="18"/>
              </w:rPr>
              <w:t xml:space="preserve"> Ranks</w:t>
            </w:r>
          </w:p>
        </w:tc>
      </w:tr>
      <w:tr w:rsidR="00AD087A" w:rsidRPr="00A23D6F" w:rsidTr="00AD087A">
        <w:trPr>
          <w:trHeight w:val="251"/>
        </w:trPr>
        <w:tc>
          <w:tcPr>
            <w:tcW w:w="3034" w:type="dxa"/>
            <w:tcBorders>
              <w:top w:val="single" w:sz="18" w:space="0" w:color="000000"/>
              <w:left w:val="single" w:sz="18" w:space="0" w:color="000000"/>
              <w:bottom w:val="nil"/>
              <w:right w:val="single" w:sz="18" w:space="0" w:color="000000"/>
            </w:tcBorders>
            <w:hideMark/>
          </w:tcPr>
          <w:p w:rsidR="00AD087A" w:rsidRPr="00A23D6F" w:rsidRDefault="00AD087A">
            <w:pPr>
              <w:pStyle w:val="TableParagraph"/>
              <w:spacing w:before="140"/>
              <w:ind w:left="47"/>
              <w:rPr>
                <w:sz w:val="18"/>
              </w:rPr>
            </w:pPr>
            <w:r w:rsidRPr="00A23D6F">
              <w:rPr>
                <w:sz w:val="18"/>
              </w:rPr>
              <w:t>Employee</w:t>
            </w:r>
            <w:r w:rsidRPr="00A23D6F">
              <w:rPr>
                <w:spacing w:val="-9"/>
                <w:sz w:val="18"/>
              </w:rPr>
              <w:t xml:space="preserve"> </w:t>
            </w:r>
            <w:r w:rsidRPr="00A23D6F">
              <w:rPr>
                <w:sz w:val="18"/>
              </w:rPr>
              <w:t>data</w:t>
            </w:r>
            <w:r w:rsidRPr="00A23D6F">
              <w:rPr>
                <w:spacing w:val="-6"/>
                <w:sz w:val="18"/>
              </w:rPr>
              <w:t xml:space="preserve"> </w:t>
            </w:r>
            <w:r w:rsidRPr="00A23D6F">
              <w:rPr>
                <w:sz w:val="18"/>
              </w:rPr>
              <w:t>management</w:t>
            </w:r>
            <w:r w:rsidRPr="00A23D6F">
              <w:rPr>
                <w:spacing w:val="54"/>
                <w:sz w:val="18"/>
              </w:rPr>
              <w:t xml:space="preserve"> </w:t>
            </w:r>
            <w:r w:rsidRPr="00A23D6F">
              <w:rPr>
                <w:spacing w:val="-4"/>
                <w:sz w:val="18"/>
              </w:rPr>
              <w:t>male</w:t>
            </w:r>
          </w:p>
        </w:tc>
        <w:tc>
          <w:tcPr>
            <w:tcW w:w="932" w:type="dxa"/>
            <w:tcBorders>
              <w:top w:val="single" w:sz="18" w:space="0" w:color="000000"/>
              <w:left w:val="single" w:sz="1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5"/>
                <w:sz w:val="18"/>
              </w:rPr>
              <w:t>95</w:t>
            </w:r>
          </w:p>
        </w:tc>
        <w:tc>
          <w:tcPr>
            <w:tcW w:w="1134" w:type="dxa"/>
            <w:tcBorders>
              <w:top w:val="single" w:sz="18" w:space="0" w:color="000000"/>
              <w:left w:val="single" w:sz="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2"/>
                <w:sz w:val="18"/>
              </w:rPr>
              <w:t>88.97</w:t>
            </w:r>
          </w:p>
        </w:tc>
        <w:tc>
          <w:tcPr>
            <w:tcW w:w="1342" w:type="dxa"/>
            <w:tcBorders>
              <w:top w:val="single" w:sz="18" w:space="0" w:color="000000"/>
              <w:left w:val="single" w:sz="8" w:space="0" w:color="000000"/>
              <w:bottom w:val="nil"/>
              <w:right w:val="single" w:sz="18" w:space="0" w:color="000000"/>
            </w:tcBorders>
            <w:hideMark/>
          </w:tcPr>
          <w:p w:rsidR="00AD087A" w:rsidRPr="00A23D6F" w:rsidRDefault="00AD087A">
            <w:pPr>
              <w:pStyle w:val="TableParagraph"/>
              <w:spacing w:before="140"/>
              <w:ind w:right="-44"/>
              <w:jc w:val="right"/>
              <w:rPr>
                <w:sz w:val="18"/>
              </w:rPr>
            </w:pPr>
            <w:r w:rsidRPr="00A23D6F">
              <w:rPr>
                <w:spacing w:val="-2"/>
                <w:sz w:val="18"/>
              </w:rPr>
              <w:t>8452.50</w:t>
            </w:r>
          </w:p>
        </w:tc>
      </w:tr>
      <w:tr w:rsidR="00AD087A" w:rsidRPr="00A23D6F" w:rsidTr="00AD087A">
        <w:trPr>
          <w:trHeight w:val="231"/>
        </w:trPr>
        <w:tc>
          <w:tcPr>
            <w:tcW w:w="3034" w:type="dxa"/>
            <w:tcBorders>
              <w:top w:val="nil"/>
              <w:left w:val="single" w:sz="18" w:space="0" w:color="000000"/>
              <w:bottom w:val="nil"/>
              <w:right w:val="single" w:sz="18" w:space="0" w:color="000000"/>
            </w:tcBorders>
            <w:hideMark/>
          </w:tcPr>
          <w:p w:rsidR="00AD087A" w:rsidRPr="00A23D6F" w:rsidRDefault="00AD087A">
            <w:pPr>
              <w:pStyle w:val="TableParagraph"/>
              <w:spacing w:before="102"/>
              <w:ind w:right="228"/>
              <w:jc w:val="right"/>
              <w:rPr>
                <w:sz w:val="18"/>
              </w:rPr>
            </w:pPr>
            <w:r w:rsidRPr="00A23D6F">
              <w:rPr>
                <w:spacing w:val="-2"/>
                <w:sz w:val="18"/>
              </w:rPr>
              <w:t>female</w:t>
            </w:r>
          </w:p>
        </w:tc>
        <w:tc>
          <w:tcPr>
            <w:tcW w:w="932" w:type="dxa"/>
            <w:tcBorders>
              <w:top w:val="nil"/>
              <w:left w:val="single" w:sz="18" w:space="0" w:color="000000"/>
              <w:bottom w:val="nil"/>
              <w:right w:val="single" w:sz="8" w:space="0" w:color="000000"/>
            </w:tcBorders>
            <w:hideMark/>
          </w:tcPr>
          <w:p w:rsidR="00AD087A" w:rsidRPr="00A23D6F" w:rsidRDefault="00AD087A">
            <w:pPr>
              <w:pStyle w:val="TableParagraph"/>
              <w:spacing w:before="102"/>
              <w:ind w:right="-44"/>
              <w:jc w:val="right"/>
              <w:rPr>
                <w:sz w:val="18"/>
              </w:rPr>
            </w:pPr>
            <w:r w:rsidRPr="00A23D6F">
              <w:rPr>
                <w:spacing w:val="-5"/>
                <w:sz w:val="18"/>
              </w:rPr>
              <w:t>67</w:t>
            </w:r>
          </w:p>
        </w:tc>
        <w:tc>
          <w:tcPr>
            <w:tcW w:w="1134" w:type="dxa"/>
            <w:tcBorders>
              <w:top w:val="nil"/>
              <w:left w:val="single" w:sz="8" w:space="0" w:color="000000"/>
              <w:bottom w:val="nil"/>
              <w:right w:val="single" w:sz="8" w:space="0" w:color="000000"/>
            </w:tcBorders>
            <w:hideMark/>
          </w:tcPr>
          <w:p w:rsidR="00AD087A" w:rsidRPr="00A23D6F" w:rsidRDefault="00AD087A">
            <w:pPr>
              <w:pStyle w:val="TableParagraph"/>
              <w:spacing w:before="102"/>
              <w:ind w:right="-44"/>
              <w:jc w:val="right"/>
              <w:rPr>
                <w:sz w:val="18"/>
              </w:rPr>
            </w:pPr>
            <w:r w:rsidRPr="00A23D6F">
              <w:rPr>
                <w:spacing w:val="-2"/>
                <w:sz w:val="18"/>
              </w:rPr>
              <w:t>70.90</w:t>
            </w:r>
          </w:p>
        </w:tc>
        <w:tc>
          <w:tcPr>
            <w:tcW w:w="1342" w:type="dxa"/>
            <w:tcBorders>
              <w:top w:val="nil"/>
              <w:left w:val="single" w:sz="8" w:space="0" w:color="000000"/>
              <w:bottom w:val="nil"/>
              <w:right w:val="single" w:sz="18" w:space="0" w:color="000000"/>
            </w:tcBorders>
            <w:hideMark/>
          </w:tcPr>
          <w:p w:rsidR="00AD087A" w:rsidRPr="00A23D6F" w:rsidRDefault="00AD087A">
            <w:pPr>
              <w:pStyle w:val="TableParagraph"/>
              <w:spacing w:before="102"/>
              <w:ind w:right="-44"/>
              <w:jc w:val="right"/>
              <w:rPr>
                <w:sz w:val="18"/>
              </w:rPr>
            </w:pPr>
            <w:r w:rsidRPr="00A23D6F">
              <w:rPr>
                <w:spacing w:val="-2"/>
                <w:sz w:val="18"/>
              </w:rPr>
              <w:t>4750.50</w:t>
            </w:r>
          </w:p>
        </w:tc>
      </w:tr>
      <w:tr w:rsidR="00AD087A" w:rsidRPr="00A23D6F" w:rsidTr="00AD087A">
        <w:trPr>
          <w:trHeight w:val="190"/>
        </w:trPr>
        <w:tc>
          <w:tcPr>
            <w:tcW w:w="3034" w:type="dxa"/>
            <w:tcBorders>
              <w:top w:val="nil"/>
              <w:left w:val="single" w:sz="18" w:space="0" w:color="000000"/>
              <w:bottom w:val="single" w:sz="8" w:space="0" w:color="000000"/>
              <w:right w:val="single" w:sz="18" w:space="0" w:color="000000"/>
            </w:tcBorders>
            <w:hideMark/>
          </w:tcPr>
          <w:p w:rsidR="00AD087A" w:rsidRPr="00A23D6F" w:rsidRDefault="00AD087A">
            <w:pPr>
              <w:pStyle w:val="TableParagraph"/>
              <w:spacing w:before="103"/>
              <w:ind w:right="367"/>
              <w:jc w:val="right"/>
              <w:rPr>
                <w:sz w:val="18"/>
              </w:rPr>
            </w:pPr>
            <w:r w:rsidRPr="00A23D6F">
              <w:rPr>
                <w:spacing w:val="-2"/>
                <w:sz w:val="18"/>
              </w:rPr>
              <w:t>Total</w:t>
            </w:r>
          </w:p>
        </w:tc>
        <w:tc>
          <w:tcPr>
            <w:tcW w:w="932" w:type="dxa"/>
            <w:tcBorders>
              <w:top w:val="nil"/>
              <w:left w:val="single" w:sz="18" w:space="0" w:color="000000"/>
              <w:bottom w:val="single" w:sz="8" w:space="0" w:color="000000"/>
              <w:right w:val="single" w:sz="8" w:space="0" w:color="000000"/>
            </w:tcBorders>
            <w:hideMark/>
          </w:tcPr>
          <w:p w:rsidR="00AD087A" w:rsidRPr="00A23D6F" w:rsidRDefault="00AD087A">
            <w:pPr>
              <w:pStyle w:val="TableParagraph"/>
              <w:spacing w:before="103"/>
              <w:ind w:right="-44"/>
              <w:jc w:val="right"/>
              <w:rPr>
                <w:sz w:val="18"/>
              </w:rPr>
            </w:pPr>
            <w:r w:rsidRPr="00A23D6F">
              <w:rPr>
                <w:spacing w:val="-5"/>
                <w:sz w:val="18"/>
              </w:rPr>
              <w:t>162</w:t>
            </w:r>
          </w:p>
        </w:tc>
        <w:tc>
          <w:tcPr>
            <w:tcW w:w="1134" w:type="dxa"/>
            <w:tcBorders>
              <w:top w:val="nil"/>
              <w:left w:val="single" w:sz="8" w:space="0" w:color="000000"/>
              <w:bottom w:val="single" w:sz="8" w:space="0" w:color="000000"/>
              <w:right w:val="single" w:sz="8" w:space="0" w:color="000000"/>
            </w:tcBorders>
          </w:tcPr>
          <w:p w:rsidR="00AD087A" w:rsidRPr="00A23D6F" w:rsidRDefault="00AD087A">
            <w:pPr>
              <w:pStyle w:val="TableParagraph"/>
              <w:rPr>
                <w:sz w:val="20"/>
              </w:rPr>
            </w:pPr>
          </w:p>
        </w:tc>
        <w:tc>
          <w:tcPr>
            <w:tcW w:w="1342" w:type="dxa"/>
            <w:tcBorders>
              <w:top w:val="nil"/>
              <w:left w:val="single" w:sz="8" w:space="0" w:color="000000"/>
              <w:bottom w:val="single" w:sz="8" w:space="0" w:color="000000"/>
              <w:right w:val="single" w:sz="18" w:space="0" w:color="000000"/>
            </w:tcBorders>
          </w:tcPr>
          <w:p w:rsidR="00AD087A" w:rsidRPr="00A23D6F" w:rsidRDefault="00AD087A">
            <w:pPr>
              <w:pStyle w:val="TableParagraph"/>
              <w:rPr>
                <w:sz w:val="20"/>
              </w:rPr>
            </w:pPr>
          </w:p>
        </w:tc>
      </w:tr>
      <w:tr w:rsidR="00AD087A" w:rsidRPr="00A23D6F" w:rsidTr="00AD087A">
        <w:trPr>
          <w:trHeight w:val="226"/>
        </w:trPr>
        <w:tc>
          <w:tcPr>
            <w:tcW w:w="3034" w:type="dxa"/>
            <w:tcBorders>
              <w:top w:val="single" w:sz="8" w:space="0" w:color="000000"/>
              <w:left w:val="single" w:sz="18" w:space="0" w:color="000000"/>
              <w:bottom w:val="nil"/>
              <w:right w:val="single" w:sz="18" w:space="0" w:color="000000"/>
            </w:tcBorders>
            <w:hideMark/>
          </w:tcPr>
          <w:p w:rsidR="00AD087A" w:rsidRPr="00A23D6F" w:rsidRDefault="00AD087A">
            <w:pPr>
              <w:pStyle w:val="TableParagraph"/>
              <w:tabs>
                <w:tab w:val="left" w:pos="2447"/>
              </w:tabs>
              <w:spacing w:before="143"/>
              <w:ind w:left="47"/>
              <w:rPr>
                <w:sz w:val="18"/>
              </w:rPr>
            </w:pPr>
            <w:r w:rsidRPr="00A23D6F">
              <w:rPr>
                <w:spacing w:val="-2"/>
                <w:sz w:val="18"/>
              </w:rPr>
              <w:t>Compensation</w:t>
            </w:r>
            <w:r w:rsidRPr="00A23D6F">
              <w:rPr>
                <w:spacing w:val="-11"/>
                <w:sz w:val="18"/>
              </w:rPr>
              <w:t xml:space="preserve"> </w:t>
            </w:r>
            <w:r w:rsidRPr="00A23D6F">
              <w:rPr>
                <w:spacing w:val="-2"/>
                <w:sz w:val="18"/>
              </w:rPr>
              <w:t>and</w:t>
            </w:r>
            <w:r w:rsidRPr="00A23D6F">
              <w:rPr>
                <w:spacing w:val="-5"/>
                <w:sz w:val="18"/>
              </w:rPr>
              <w:t xml:space="preserve"> </w:t>
            </w:r>
            <w:r w:rsidRPr="00A23D6F">
              <w:rPr>
                <w:spacing w:val="-2"/>
                <w:sz w:val="18"/>
              </w:rPr>
              <w:t>Benefits</w:t>
            </w:r>
            <w:r w:rsidRPr="00A23D6F">
              <w:rPr>
                <w:sz w:val="18"/>
              </w:rPr>
              <w:tab/>
            </w:r>
            <w:r w:rsidRPr="00A23D6F">
              <w:rPr>
                <w:spacing w:val="-4"/>
                <w:sz w:val="18"/>
              </w:rPr>
              <w:t>male</w:t>
            </w:r>
          </w:p>
        </w:tc>
        <w:tc>
          <w:tcPr>
            <w:tcW w:w="932" w:type="dxa"/>
            <w:tcBorders>
              <w:top w:val="single" w:sz="8" w:space="0" w:color="000000"/>
              <w:left w:val="single" w:sz="1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5"/>
                <w:sz w:val="18"/>
              </w:rPr>
              <w:t>95</w:t>
            </w:r>
          </w:p>
        </w:tc>
        <w:tc>
          <w:tcPr>
            <w:tcW w:w="1134" w:type="dxa"/>
            <w:tcBorders>
              <w:top w:val="single" w:sz="8" w:space="0" w:color="000000"/>
              <w:left w:val="single" w:sz="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2"/>
                <w:sz w:val="18"/>
              </w:rPr>
              <w:t>81.98</w:t>
            </w:r>
          </w:p>
        </w:tc>
        <w:tc>
          <w:tcPr>
            <w:tcW w:w="1342" w:type="dxa"/>
            <w:tcBorders>
              <w:top w:val="single" w:sz="8" w:space="0" w:color="000000"/>
              <w:left w:val="single" w:sz="8" w:space="0" w:color="000000"/>
              <w:bottom w:val="nil"/>
              <w:right w:val="single" w:sz="18" w:space="0" w:color="000000"/>
            </w:tcBorders>
            <w:hideMark/>
          </w:tcPr>
          <w:p w:rsidR="00AD087A" w:rsidRPr="00A23D6F" w:rsidRDefault="00AD087A">
            <w:pPr>
              <w:pStyle w:val="TableParagraph"/>
              <w:spacing w:before="140"/>
              <w:ind w:right="-44"/>
              <w:jc w:val="right"/>
              <w:rPr>
                <w:sz w:val="18"/>
              </w:rPr>
            </w:pPr>
            <w:r w:rsidRPr="00A23D6F">
              <w:rPr>
                <w:spacing w:val="-2"/>
                <w:sz w:val="18"/>
              </w:rPr>
              <w:t>7788.00</w:t>
            </w:r>
          </w:p>
        </w:tc>
      </w:tr>
      <w:tr w:rsidR="00AD087A" w:rsidRPr="00A23D6F" w:rsidTr="00AD087A">
        <w:trPr>
          <w:trHeight w:val="242"/>
        </w:trPr>
        <w:tc>
          <w:tcPr>
            <w:tcW w:w="3034" w:type="dxa"/>
            <w:tcBorders>
              <w:top w:val="nil"/>
              <w:left w:val="single" w:sz="18" w:space="0" w:color="000000"/>
              <w:bottom w:val="nil"/>
              <w:right w:val="single" w:sz="18" w:space="0" w:color="000000"/>
            </w:tcBorders>
            <w:hideMark/>
          </w:tcPr>
          <w:p w:rsidR="00AD087A" w:rsidRPr="00A23D6F" w:rsidRDefault="00AD087A">
            <w:pPr>
              <w:pStyle w:val="TableParagraph"/>
              <w:tabs>
                <w:tab w:val="left" w:pos="2447"/>
              </w:tabs>
              <w:spacing w:before="53"/>
              <w:ind w:left="47"/>
              <w:rPr>
                <w:sz w:val="18"/>
              </w:rPr>
            </w:pPr>
            <w:r w:rsidRPr="00A23D6F">
              <w:rPr>
                <w:spacing w:val="-2"/>
                <w:sz w:val="18"/>
              </w:rPr>
              <w:t>Administration</w:t>
            </w:r>
            <w:r w:rsidRPr="00A23D6F">
              <w:rPr>
                <w:sz w:val="18"/>
              </w:rPr>
              <w:tab/>
            </w:r>
            <w:r w:rsidRPr="00A23D6F">
              <w:rPr>
                <w:spacing w:val="-2"/>
                <w:position w:val="-7"/>
                <w:sz w:val="18"/>
              </w:rPr>
              <w:t>female</w:t>
            </w:r>
          </w:p>
        </w:tc>
        <w:tc>
          <w:tcPr>
            <w:tcW w:w="932" w:type="dxa"/>
            <w:tcBorders>
              <w:top w:val="nil"/>
              <w:left w:val="single" w:sz="18" w:space="0" w:color="000000"/>
              <w:bottom w:val="nil"/>
              <w:right w:val="single" w:sz="8" w:space="0" w:color="000000"/>
            </w:tcBorders>
            <w:hideMark/>
          </w:tcPr>
          <w:p w:rsidR="00AD087A" w:rsidRPr="00A23D6F" w:rsidRDefault="00AD087A">
            <w:pPr>
              <w:pStyle w:val="TableParagraph"/>
              <w:spacing w:before="132"/>
              <w:ind w:right="-44"/>
              <w:jc w:val="right"/>
              <w:rPr>
                <w:sz w:val="18"/>
              </w:rPr>
            </w:pPr>
            <w:r w:rsidRPr="00A23D6F">
              <w:rPr>
                <w:spacing w:val="-5"/>
                <w:sz w:val="18"/>
              </w:rPr>
              <w:t>67</w:t>
            </w:r>
          </w:p>
        </w:tc>
        <w:tc>
          <w:tcPr>
            <w:tcW w:w="1134" w:type="dxa"/>
            <w:tcBorders>
              <w:top w:val="nil"/>
              <w:left w:val="single" w:sz="8" w:space="0" w:color="000000"/>
              <w:bottom w:val="nil"/>
              <w:right w:val="single" w:sz="8" w:space="0" w:color="000000"/>
            </w:tcBorders>
            <w:hideMark/>
          </w:tcPr>
          <w:p w:rsidR="00AD087A" w:rsidRPr="00A23D6F" w:rsidRDefault="00AD087A">
            <w:pPr>
              <w:pStyle w:val="TableParagraph"/>
              <w:spacing w:before="132"/>
              <w:ind w:right="-44"/>
              <w:jc w:val="right"/>
              <w:rPr>
                <w:sz w:val="18"/>
              </w:rPr>
            </w:pPr>
            <w:r w:rsidRPr="00A23D6F">
              <w:rPr>
                <w:spacing w:val="-2"/>
                <w:sz w:val="18"/>
              </w:rPr>
              <w:t>80.82</w:t>
            </w:r>
          </w:p>
        </w:tc>
        <w:tc>
          <w:tcPr>
            <w:tcW w:w="1342" w:type="dxa"/>
            <w:tcBorders>
              <w:top w:val="nil"/>
              <w:left w:val="single" w:sz="8" w:space="0" w:color="000000"/>
              <w:bottom w:val="nil"/>
              <w:right w:val="single" w:sz="18" w:space="0" w:color="000000"/>
            </w:tcBorders>
            <w:hideMark/>
          </w:tcPr>
          <w:p w:rsidR="00AD087A" w:rsidRPr="00A23D6F" w:rsidRDefault="00AD087A">
            <w:pPr>
              <w:pStyle w:val="TableParagraph"/>
              <w:spacing w:before="132"/>
              <w:ind w:right="-44"/>
              <w:jc w:val="right"/>
              <w:rPr>
                <w:sz w:val="18"/>
              </w:rPr>
            </w:pPr>
            <w:r w:rsidRPr="00A23D6F">
              <w:rPr>
                <w:spacing w:val="-2"/>
                <w:sz w:val="18"/>
              </w:rPr>
              <w:t>5415.00</w:t>
            </w:r>
          </w:p>
        </w:tc>
      </w:tr>
      <w:tr w:rsidR="00AD087A" w:rsidRPr="00A23D6F" w:rsidTr="00AD087A">
        <w:trPr>
          <w:trHeight w:val="184"/>
        </w:trPr>
        <w:tc>
          <w:tcPr>
            <w:tcW w:w="3034" w:type="dxa"/>
            <w:tcBorders>
              <w:top w:val="nil"/>
              <w:left w:val="single" w:sz="18" w:space="0" w:color="000000"/>
              <w:bottom w:val="single" w:sz="8" w:space="0" w:color="000000"/>
              <w:right w:val="single" w:sz="18" w:space="0" w:color="000000"/>
            </w:tcBorders>
            <w:hideMark/>
          </w:tcPr>
          <w:p w:rsidR="00AD087A" w:rsidRPr="00A23D6F" w:rsidRDefault="00AD087A">
            <w:pPr>
              <w:pStyle w:val="TableParagraph"/>
              <w:spacing w:before="92"/>
              <w:ind w:right="367"/>
              <w:jc w:val="right"/>
              <w:rPr>
                <w:sz w:val="18"/>
              </w:rPr>
            </w:pPr>
            <w:r w:rsidRPr="00A23D6F">
              <w:rPr>
                <w:spacing w:val="-2"/>
                <w:sz w:val="18"/>
              </w:rPr>
              <w:t>Total</w:t>
            </w:r>
          </w:p>
        </w:tc>
        <w:tc>
          <w:tcPr>
            <w:tcW w:w="932" w:type="dxa"/>
            <w:tcBorders>
              <w:top w:val="nil"/>
              <w:left w:val="single" w:sz="18" w:space="0" w:color="000000"/>
              <w:bottom w:val="single" w:sz="8" w:space="0" w:color="000000"/>
              <w:right w:val="single" w:sz="8" w:space="0" w:color="000000"/>
            </w:tcBorders>
            <w:hideMark/>
          </w:tcPr>
          <w:p w:rsidR="00AD087A" w:rsidRPr="00A23D6F" w:rsidRDefault="00AD087A">
            <w:pPr>
              <w:pStyle w:val="TableParagraph"/>
              <w:spacing w:before="92"/>
              <w:ind w:right="-44"/>
              <w:jc w:val="right"/>
              <w:rPr>
                <w:sz w:val="18"/>
              </w:rPr>
            </w:pPr>
            <w:r w:rsidRPr="00A23D6F">
              <w:rPr>
                <w:spacing w:val="-5"/>
                <w:sz w:val="18"/>
              </w:rPr>
              <w:t>162</w:t>
            </w:r>
          </w:p>
        </w:tc>
        <w:tc>
          <w:tcPr>
            <w:tcW w:w="1134" w:type="dxa"/>
            <w:tcBorders>
              <w:top w:val="nil"/>
              <w:left w:val="single" w:sz="8" w:space="0" w:color="000000"/>
              <w:bottom w:val="single" w:sz="8" w:space="0" w:color="000000"/>
              <w:right w:val="single" w:sz="8" w:space="0" w:color="000000"/>
            </w:tcBorders>
          </w:tcPr>
          <w:p w:rsidR="00AD087A" w:rsidRPr="00A23D6F" w:rsidRDefault="00AD087A">
            <w:pPr>
              <w:pStyle w:val="TableParagraph"/>
              <w:rPr>
                <w:sz w:val="20"/>
              </w:rPr>
            </w:pPr>
          </w:p>
        </w:tc>
        <w:tc>
          <w:tcPr>
            <w:tcW w:w="1342" w:type="dxa"/>
            <w:tcBorders>
              <w:top w:val="nil"/>
              <w:left w:val="single" w:sz="8" w:space="0" w:color="000000"/>
              <w:bottom w:val="single" w:sz="8" w:space="0" w:color="000000"/>
              <w:right w:val="single" w:sz="18" w:space="0" w:color="000000"/>
            </w:tcBorders>
          </w:tcPr>
          <w:p w:rsidR="00AD087A" w:rsidRPr="00A23D6F" w:rsidRDefault="00AD087A">
            <w:pPr>
              <w:pStyle w:val="TableParagraph"/>
              <w:rPr>
                <w:sz w:val="20"/>
              </w:rPr>
            </w:pPr>
          </w:p>
        </w:tc>
      </w:tr>
      <w:tr w:rsidR="00AD087A" w:rsidRPr="00A23D6F" w:rsidTr="00AD087A">
        <w:trPr>
          <w:trHeight w:val="225"/>
        </w:trPr>
        <w:tc>
          <w:tcPr>
            <w:tcW w:w="3034" w:type="dxa"/>
            <w:tcBorders>
              <w:top w:val="single" w:sz="8" w:space="0" w:color="000000"/>
              <w:left w:val="single" w:sz="18" w:space="0" w:color="000000"/>
              <w:bottom w:val="nil"/>
              <w:right w:val="single" w:sz="18" w:space="0" w:color="000000"/>
            </w:tcBorders>
            <w:hideMark/>
          </w:tcPr>
          <w:p w:rsidR="00AD087A" w:rsidRPr="00A23D6F" w:rsidRDefault="00AD087A">
            <w:pPr>
              <w:pStyle w:val="TableParagraph"/>
              <w:tabs>
                <w:tab w:val="left" w:pos="2447"/>
              </w:tabs>
              <w:spacing w:before="142"/>
              <w:ind w:left="47"/>
              <w:rPr>
                <w:sz w:val="18"/>
              </w:rPr>
            </w:pPr>
            <w:r w:rsidRPr="00A23D6F">
              <w:rPr>
                <w:sz w:val="18"/>
              </w:rPr>
              <w:t>Time</w:t>
            </w:r>
            <w:r w:rsidRPr="00A23D6F">
              <w:rPr>
                <w:spacing w:val="-16"/>
                <w:sz w:val="18"/>
              </w:rPr>
              <w:t xml:space="preserve"> </w:t>
            </w:r>
            <w:r w:rsidRPr="00A23D6F">
              <w:rPr>
                <w:sz w:val="18"/>
              </w:rPr>
              <w:t>and</w:t>
            </w:r>
            <w:r w:rsidRPr="00A23D6F">
              <w:rPr>
                <w:spacing w:val="-12"/>
                <w:sz w:val="18"/>
              </w:rPr>
              <w:t xml:space="preserve"> </w:t>
            </w:r>
            <w:r w:rsidRPr="00A23D6F">
              <w:rPr>
                <w:spacing w:val="-2"/>
                <w:sz w:val="18"/>
              </w:rPr>
              <w:t>Attendance</w:t>
            </w:r>
            <w:r w:rsidRPr="00A23D6F">
              <w:rPr>
                <w:sz w:val="18"/>
              </w:rPr>
              <w:tab/>
            </w:r>
            <w:r w:rsidRPr="00A23D6F">
              <w:rPr>
                <w:spacing w:val="-4"/>
                <w:sz w:val="18"/>
              </w:rPr>
              <w:t>male</w:t>
            </w:r>
          </w:p>
        </w:tc>
        <w:tc>
          <w:tcPr>
            <w:tcW w:w="932" w:type="dxa"/>
            <w:tcBorders>
              <w:top w:val="single" w:sz="8" w:space="0" w:color="000000"/>
              <w:left w:val="single" w:sz="1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5"/>
                <w:sz w:val="18"/>
              </w:rPr>
              <w:t>95</w:t>
            </w:r>
          </w:p>
        </w:tc>
        <w:tc>
          <w:tcPr>
            <w:tcW w:w="1134" w:type="dxa"/>
            <w:tcBorders>
              <w:top w:val="single" w:sz="8" w:space="0" w:color="000000"/>
              <w:left w:val="single" w:sz="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2"/>
                <w:sz w:val="18"/>
              </w:rPr>
              <w:t>82.93</w:t>
            </w:r>
          </w:p>
        </w:tc>
        <w:tc>
          <w:tcPr>
            <w:tcW w:w="1342" w:type="dxa"/>
            <w:tcBorders>
              <w:top w:val="single" w:sz="8" w:space="0" w:color="000000"/>
              <w:left w:val="single" w:sz="8" w:space="0" w:color="000000"/>
              <w:bottom w:val="nil"/>
              <w:right w:val="single" w:sz="18" w:space="0" w:color="000000"/>
            </w:tcBorders>
            <w:hideMark/>
          </w:tcPr>
          <w:p w:rsidR="00AD087A" w:rsidRPr="00A23D6F" w:rsidRDefault="00AD087A">
            <w:pPr>
              <w:pStyle w:val="TableParagraph"/>
              <w:spacing w:before="140"/>
              <w:ind w:right="-44"/>
              <w:jc w:val="right"/>
              <w:rPr>
                <w:sz w:val="18"/>
              </w:rPr>
            </w:pPr>
            <w:r w:rsidRPr="00A23D6F">
              <w:rPr>
                <w:spacing w:val="-2"/>
                <w:sz w:val="18"/>
              </w:rPr>
              <w:t>7878.50</w:t>
            </w:r>
          </w:p>
        </w:tc>
      </w:tr>
      <w:tr w:rsidR="00AD087A" w:rsidRPr="00A23D6F" w:rsidTr="00AD087A">
        <w:trPr>
          <w:trHeight w:val="241"/>
        </w:trPr>
        <w:tc>
          <w:tcPr>
            <w:tcW w:w="3034" w:type="dxa"/>
            <w:tcBorders>
              <w:top w:val="nil"/>
              <w:left w:val="single" w:sz="18" w:space="0" w:color="000000"/>
              <w:bottom w:val="nil"/>
              <w:right w:val="single" w:sz="18" w:space="0" w:color="000000"/>
            </w:tcBorders>
            <w:hideMark/>
          </w:tcPr>
          <w:p w:rsidR="00AD087A" w:rsidRPr="00A23D6F" w:rsidRDefault="00AD087A">
            <w:pPr>
              <w:pStyle w:val="TableParagraph"/>
              <w:tabs>
                <w:tab w:val="left" w:pos="2447"/>
              </w:tabs>
              <w:spacing w:before="53"/>
              <w:ind w:left="47"/>
              <w:rPr>
                <w:sz w:val="18"/>
              </w:rPr>
            </w:pPr>
            <w:r w:rsidRPr="00A23D6F">
              <w:rPr>
                <w:spacing w:val="-2"/>
                <w:sz w:val="18"/>
              </w:rPr>
              <w:t>Tracking</w:t>
            </w:r>
            <w:r w:rsidRPr="00A23D6F">
              <w:rPr>
                <w:sz w:val="18"/>
              </w:rPr>
              <w:tab/>
            </w:r>
            <w:r w:rsidRPr="00A23D6F">
              <w:rPr>
                <w:spacing w:val="-2"/>
                <w:position w:val="-7"/>
                <w:sz w:val="18"/>
              </w:rPr>
              <w:t>female</w:t>
            </w:r>
          </w:p>
        </w:tc>
        <w:tc>
          <w:tcPr>
            <w:tcW w:w="932" w:type="dxa"/>
            <w:tcBorders>
              <w:top w:val="nil"/>
              <w:left w:val="single" w:sz="18" w:space="0" w:color="000000"/>
              <w:bottom w:val="nil"/>
              <w:right w:val="single" w:sz="8" w:space="0" w:color="000000"/>
            </w:tcBorders>
            <w:hideMark/>
          </w:tcPr>
          <w:p w:rsidR="00AD087A" w:rsidRPr="00A23D6F" w:rsidRDefault="00AD087A">
            <w:pPr>
              <w:pStyle w:val="TableParagraph"/>
              <w:spacing w:before="130"/>
              <w:ind w:right="-44"/>
              <w:jc w:val="right"/>
              <w:rPr>
                <w:sz w:val="18"/>
              </w:rPr>
            </w:pPr>
            <w:r w:rsidRPr="00A23D6F">
              <w:rPr>
                <w:spacing w:val="-5"/>
                <w:sz w:val="18"/>
              </w:rPr>
              <w:t>67</w:t>
            </w:r>
          </w:p>
        </w:tc>
        <w:tc>
          <w:tcPr>
            <w:tcW w:w="1134" w:type="dxa"/>
            <w:tcBorders>
              <w:top w:val="nil"/>
              <w:left w:val="single" w:sz="8" w:space="0" w:color="000000"/>
              <w:bottom w:val="nil"/>
              <w:right w:val="single" w:sz="8" w:space="0" w:color="000000"/>
            </w:tcBorders>
            <w:hideMark/>
          </w:tcPr>
          <w:p w:rsidR="00AD087A" w:rsidRPr="00A23D6F" w:rsidRDefault="00AD087A">
            <w:pPr>
              <w:pStyle w:val="TableParagraph"/>
              <w:spacing w:before="130"/>
              <w:ind w:right="-44"/>
              <w:jc w:val="right"/>
              <w:rPr>
                <w:sz w:val="18"/>
              </w:rPr>
            </w:pPr>
            <w:r w:rsidRPr="00A23D6F">
              <w:rPr>
                <w:spacing w:val="-2"/>
                <w:sz w:val="18"/>
              </w:rPr>
              <w:t>79.47</w:t>
            </w:r>
          </w:p>
        </w:tc>
        <w:tc>
          <w:tcPr>
            <w:tcW w:w="1342" w:type="dxa"/>
            <w:tcBorders>
              <w:top w:val="nil"/>
              <w:left w:val="single" w:sz="8" w:space="0" w:color="000000"/>
              <w:bottom w:val="nil"/>
              <w:right w:val="single" w:sz="18" w:space="0" w:color="000000"/>
            </w:tcBorders>
            <w:hideMark/>
          </w:tcPr>
          <w:p w:rsidR="00AD087A" w:rsidRPr="00A23D6F" w:rsidRDefault="00AD087A">
            <w:pPr>
              <w:pStyle w:val="TableParagraph"/>
              <w:spacing w:before="130"/>
              <w:ind w:right="-44"/>
              <w:jc w:val="right"/>
              <w:rPr>
                <w:sz w:val="18"/>
              </w:rPr>
            </w:pPr>
            <w:r w:rsidRPr="00A23D6F">
              <w:rPr>
                <w:spacing w:val="-2"/>
                <w:sz w:val="18"/>
              </w:rPr>
              <w:t>5324.50</w:t>
            </w:r>
          </w:p>
        </w:tc>
      </w:tr>
      <w:tr w:rsidR="00AD087A" w:rsidRPr="00A23D6F" w:rsidTr="00AD087A">
        <w:trPr>
          <w:trHeight w:val="183"/>
        </w:trPr>
        <w:tc>
          <w:tcPr>
            <w:tcW w:w="3034" w:type="dxa"/>
            <w:tcBorders>
              <w:top w:val="nil"/>
              <w:left w:val="single" w:sz="18" w:space="0" w:color="000000"/>
              <w:bottom w:val="single" w:sz="8" w:space="0" w:color="000000"/>
              <w:right w:val="single" w:sz="18" w:space="0" w:color="000000"/>
            </w:tcBorders>
            <w:hideMark/>
          </w:tcPr>
          <w:p w:rsidR="00AD087A" w:rsidRPr="00A23D6F" w:rsidRDefault="00AD087A">
            <w:pPr>
              <w:pStyle w:val="TableParagraph"/>
              <w:spacing w:before="94"/>
              <w:ind w:right="367"/>
              <w:jc w:val="right"/>
              <w:rPr>
                <w:sz w:val="18"/>
              </w:rPr>
            </w:pPr>
            <w:r w:rsidRPr="00A23D6F">
              <w:rPr>
                <w:spacing w:val="-2"/>
                <w:sz w:val="18"/>
              </w:rPr>
              <w:t>Total</w:t>
            </w:r>
          </w:p>
        </w:tc>
        <w:tc>
          <w:tcPr>
            <w:tcW w:w="932" w:type="dxa"/>
            <w:tcBorders>
              <w:top w:val="nil"/>
              <w:left w:val="single" w:sz="18" w:space="0" w:color="000000"/>
              <w:bottom w:val="single" w:sz="8" w:space="0" w:color="000000"/>
              <w:right w:val="single" w:sz="8" w:space="0" w:color="000000"/>
            </w:tcBorders>
            <w:hideMark/>
          </w:tcPr>
          <w:p w:rsidR="00AD087A" w:rsidRPr="00A23D6F" w:rsidRDefault="00AD087A">
            <w:pPr>
              <w:pStyle w:val="TableParagraph"/>
              <w:spacing w:before="94"/>
              <w:ind w:right="-44"/>
              <w:jc w:val="right"/>
              <w:rPr>
                <w:sz w:val="18"/>
              </w:rPr>
            </w:pPr>
            <w:r w:rsidRPr="00A23D6F">
              <w:rPr>
                <w:spacing w:val="-5"/>
                <w:sz w:val="18"/>
              </w:rPr>
              <w:t>162</w:t>
            </w:r>
          </w:p>
        </w:tc>
        <w:tc>
          <w:tcPr>
            <w:tcW w:w="1134" w:type="dxa"/>
            <w:tcBorders>
              <w:top w:val="nil"/>
              <w:left w:val="single" w:sz="8" w:space="0" w:color="000000"/>
              <w:bottom w:val="single" w:sz="8" w:space="0" w:color="000000"/>
              <w:right w:val="single" w:sz="8" w:space="0" w:color="000000"/>
            </w:tcBorders>
          </w:tcPr>
          <w:p w:rsidR="00AD087A" w:rsidRPr="00A23D6F" w:rsidRDefault="00AD087A">
            <w:pPr>
              <w:pStyle w:val="TableParagraph"/>
              <w:rPr>
                <w:sz w:val="20"/>
              </w:rPr>
            </w:pPr>
          </w:p>
        </w:tc>
        <w:tc>
          <w:tcPr>
            <w:tcW w:w="1342" w:type="dxa"/>
            <w:tcBorders>
              <w:top w:val="nil"/>
              <w:left w:val="single" w:sz="8" w:space="0" w:color="000000"/>
              <w:bottom w:val="single" w:sz="8" w:space="0" w:color="000000"/>
              <w:right w:val="single" w:sz="18" w:space="0" w:color="000000"/>
            </w:tcBorders>
          </w:tcPr>
          <w:p w:rsidR="00AD087A" w:rsidRPr="00A23D6F" w:rsidRDefault="00AD087A">
            <w:pPr>
              <w:pStyle w:val="TableParagraph"/>
              <w:rPr>
                <w:sz w:val="20"/>
              </w:rPr>
            </w:pPr>
          </w:p>
        </w:tc>
      </w:tr>
      <w:tr w:rsidR="00AD087A" w:rsidRPr="00A23D6F" w:rsidTr="00AD087A">
        <w:trPr>
          <w:trHeight w:val="225"/>
        </w:trPr>
        <w:tc>
          <w:tcPr>
            <w:tcW w:w="3034" w:type="dxa"/>
            <w:tcBorders>
              <w:top w:val="single" w:sz="8" w:space="0" w:color="000000"/>
              <w:left w:val="single" w:sz="18" w:space="0" w:color="000000"/>
              <w:bottom w:val="nil"/>
              <w:right w:val="single" w:sz="18" w:space="0" w:color="000000"/>
            </w:tcBorders>
            <w:hideMark/>
          </w:tcPr>
          <w:p w:rsidR="00AD087A" w:rsidRPr="00A23D6F" w:rsidRDefault="00AD087A">
            <w:pPr>
              <w:pStyle w:val="TableParagraph"/>
              <w:tabs>
                <w:tab w:val="left" w:pos="2447"/>
              </w:tabs>
              <w:spacing w:before="142"/>
              <w:ind w:left="47"/>
              <w:rPr>
                <w:sz w:val="18"/>
              </w:rPr>
            </w:pPr>
            <w:r w:rsidRPr="00A23D6F">
              <w:rPr>
                <w:spacing w:val="-2"/>
                <w:sz w:val="18"/>
              </w:rPr>
              <w:lastRenderedPageBreak/>
              <w:t>Payroll</w:t>
            </w:r>
            <w:r w:rsidRPr="00A23D6F">
              <w:rPr>
                <w:spacing w:val="-1"/>
                <w:sz w:val="18"/>
              </w:rPr>
              <w:t xml:space="preserve"> </w:t>
            </w:r>
            <w:r w:rsidRPr="00A23D6F">
              <w:rPr>
                <w:spacing w:val="-2"/>
                <w:sz w:val="18"/>
              </w:rPr>
              <w:t>processing</w:t>
            </w:r>
            <w:r w:rsidRPr="00A23D6F">
              <w:rPr>
                <w:spacing w:val="1"/>
                <w:sz w:val="18"/>
              </w:rPr>
              <w:t xml:space="preserve"> </w:t>
            </w:r>
            <w:r w:rsidRPr="00A23D6F">
              <w:rPr>
                <w:spacing w:val="-5"/>
                <w:sz w:val="18"/>
              </w:rPr>
              <w:t>and</w:t>
            </w:r>
            <w:r w:rsidRPr="00A23D6F">
              <w:rPr>
                <w:sz w:val="18"/>
              </w:rPr>
              <w:tab/>
            </w:r>
            <w:r w:rsidRPr="00A23D6F">
              <w:rPr>
                <w:spacing w:val="-4"/>
                <w:sz w:val="18"/>
              </w:rPr>
              <w:t>male</w:t>
            </w:r>
          </w:p>
        </w:tc>
        <w:tc>
          <w:tcPr>
            <w:tcW w:w="932" w:type="dxa"/>
            <w:tcBorders>
              <w:top w:val="single" w:sz="8" w:space="0" w:color="000000"/>
              <w:left w:val="single" w:sz="1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5"/>
                <w:sz w:val="18"/>
              </w:rPr>
              <w:t>95</w:t>
            </w:r>
          </w:p>
        </w:tc>
        <w:tc>
          <w:tcPr>
            <w:tcW w:w="1134" w:type="dxa"/>
            <w:tcBorders>
              <w:top w:val="single" w:sz="8" w:space="0" w:color="000000"/>
              <w:left w:val="single" w:sz="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2"/>
                <w:sz w:val="18"/>
              </w:rPr>
              <w:t>79.79</w:t>
            </w:r>
          </w:p>
        </w:tc>
        <w:tc>
          <w:tcPr>
            <w:tcW w:w="1342" w:type="dxa"/>
            <w:tcBorders>
              <w:top w:val="single" w:sz="8" w:space="0" w:color="000000"/>
              <w:left w:val="single" w:sz="8" w:space="0" w:color="000000"/>
              <w:bottom w:val="nil"/>
              <w:right w:val="single" w:sz="18" w:space="0" w:color="000000"/>
            </w:tcBorders>
            <w:hideMark/>
          </w:tcPr>
          <w:p w:rsidR="00AD087A" w:rsidRPr="00A23D6F" w:rsidRDefault="00AD087A">
            <w:pPr>
              <w:pStyle w:val="TableParagraph"/>
              <w:spacing w:before="140"/>
              <w:ind w:right="-44"/>
              <w:jc w:val="right"/>
              <w:rPr>
                <w:sz w:val="18"/>
              </w:rPr>
            </w:pPr>
            <w:r w:rsidRPr="00A23D6F">
              <w:rPr>
                <w:spacing w:val="-2"/>
                <w:sz w:val="18"/>
              </w:rPr>
              <w:t>7580.00</w:t>
            </w:r>
          </w:p>
        </w:tc>
      </w:tr>
      <w:tr w:rsidR="00AD087A" w:rsidRPr="00A23D6F" w:rsidTr="00AD087A">
        <w:trPr>
          <w:trHeight w:val="242"/>
        </w:trPr>
        <w:tc>
          <w:tcPr>
            <w:tcW w:w="3034" w:type="dxa"/>
            <w:tcBorders>
              <w:top w:val="nil"/>
              <w:left w:val="single" w:sz="18" w:space="0" w:color="000000"/>
              <w:bottom w:val="nil"/>
              <w:right w:val="single" w:sz="18" w:space="0" w:color="000000"/>
            </w:tcBorders>
            <w:hideMark/>
          </w:tcPr>
          <w:p w:rsidR="00AD087A" w:rsidRPr="00A23D6F" w:rsidRDefault="00AD087A">
            <w:pPr>
              <w:pStyle w:val="TableParagraph"/>
              <w:tabs>
                <w:tab w:val="left" w:pos="2447"/>
              </w:tabs>
              <w:spacing w:before="53"/>
              <w:ind w:left="47"/>
              <w:rPr>
                <w:sz w:val="18"/>
              </w:rPr>
            </w:pPr>
            <w:r w:rsidRPr="00A23D6F">
              <w:rPr>
                <w:spacing w:val="-2"/>
                <w:sz w:val="18"/>
              </w:rPr>
              <w:t>Disbursement</w:t>
            </w:r>
            <w:r w:rsidRPr="00A23D6F">
              <w:rPr>
                <w:sz w:val="18"/>
              </w:rPr>
              <w:tab/>
            </w:r>
            <w:r w:rsidRPr="00A23D6F">
              <w:rPr>
                <w:spacing w:val="-2"/>
                <w:position w:val="-7"/>
                <w:sz w:val="18"/>
              </w:rPr>
              <w:t>female</w:t>
            </w:r>
          </w:p>
        </w:tc>
        <w:tc>
          <w:tcPr>
            <w:tcW w:w="932" w:type="dxa"/>
            <w:tcBorders>
              <w:top w:val="nil"/>
              <w:left w:val="single" w:sz="18" w:space="0" w:color="000000"/>
              <w:bottom w:val="nil"/>
              <w:right w:val="single" w:sz="8" w:space="0" w:color="000000"/>
            </w:tcBorders>
            <w:hideMark/>
          </w:tcPr>
          <w:p w:rsidR="00AD087A" w:rsidRPr="00A23D6F" w:rsidRDefault="00AD087A">
            <w:pPr>
              <w:pStyle w:val="TableParagraph"/>
              <w:spacing w:before="132"/>
              <w:ind w:right="-44"/>
              <w:jc w:val="right"/>
              <w:rPr>
                <w:sz w:val="18"/>
              </w:rPr>
            </w:pPr>
            <w:r w:rsidRPr="00A23D6F">
              <w:rPr>
                <w:spacing w:val="-5"/>
                <w:sz w:val="18"/>
              </w:rPr>
              <w:t>67</w:t>
            </w:r>
          </w:p>
        </w:tc>
        <w:tc>
          <w:tcPr>
            <w:tcW w:w="1134" w:type="dxa"/>
            <w:tcBorders>
              <w:top w:val="nil"/>
              <w:left w:val="single" w:sz="8" w:space="0" w:color="000000"/>
              <w:bottom w:val="nil"/>
              <w:right w:val="single" w:sz="8" w:space="0" w:color="000000"/>
            </w:tcBorders>
            <w:hideMark/>
          </w:tcPr>
          <w:p w:rsidR="00AD087A" w:rsidRPr="00A23D6F" w:rsidRDefault="00AD087A">
            <w:pPr>
              <w:pStyle w:val="TableParagraph"/>
              <w:spacing w:before="132"/>
              <w:ind w:right="-44"/>
              <w:jc w:val="right"/>
              <w:rPr>
                <w:sz w:val="18"/>
              </w:rPr>
            </w:pPr>
            <w:r w:rsidRPr="00A23D6F">
              <w:rPr>
                <w:spacing w:val="-2"/>
                <w:sz w:val="18"/>
              </w:rPr>
              <w:t>83.93</w:t>
            </w:r>
          </w:p>
        </w:tc>
        <w:tc>
          <w:tcPr>
            <w:tcW w:w="1342" w:type="dxa"/>
            <w:tcBorders>
              <w:top w:val="nil"/>
              <w:left w:val="single" w:sz="8" w:space="0" w:color="000000"/>
              <w:bottom w:val="nil"/>
              <w:right w:val="single" w:sz="18" w:space="0" w:color="000000"/>
            </w:tcBorders>
            <w:hideMark/>
          </w:tcPr>
          <w:p w:rsidR="00AD087A" w:rsidRPr="00A23D6F" w:rsidRDefault="00AD087A">
            <w:pPr>
              <w:pStyle w:val="TableParagraph"/>
              <w:spacing w:before="132"/>
              <w:ind w:right="-44"/>
              <w:jc w:val="right"/>
              <w:rPr>
                <w:sz w:val="18"/>
              </w:rPr>
            </w:pPr>
            <w:r w:rsidRPr="00A23D6F">
              <w:rPr>
                <w:spacing w:val="-2"/>
                <w:sz w:val="18"/>
              </w:rPr>
              <w:t>5623.00</w:t>
            </w:r>
          </w:p>
        </w:tc>
      </w:tr>
      <w:tr w:rsidR="00AD087A" w:rsidRPr="00A23D6F" w:rsidTr="00AD087A">
        <w:trPr>
          <w:trHeight w:val="184"/>
        </w:trPr>
        <w:tc>
          <w:tcPr>
            <w:tcW w:w="3034" w:type="dxa"/>
            <w:tcBorders>
              <w:top w:val="nil"/>
              <w:left w:val="single" w:sz="18" w:space="0" w:color="000000"/>
              <w:bottom w:val="single" w:sz="8" w:space="0" w:color="000000"/>
              <w:right w:val="single" w:sz="18" w:space="0" w:color="000000"/>
            </w:tcBorders>
            <w:hideMark/>
          </w:tcPr>
          <w:p w:rsidR="00AD087A" w:rsidRPr="00A23D6F" w:rsidRDefault="00AD087A">
            <w:pPr>
              <w:pStyle w:val="TableParagraph"/>
              <w:spacing w:before="93"/>
              <w:ind w:right="367"/>
              <w:jc w:val="right"/>
              <w:rPr>
                <w:sz w:val="18"/>
              </w:rPr>
            </w:pPr>
            <w:r w:rsidRPr="00A23D6F">
              <w:rPr>
                <w:spacing w:val="-2"/>
                <w:sz w:val="18"/>
              </w:rPr>
              <w:t>Total</w:t>
            </w:r>
          </w:p>
        </w:tc>
        <w:tc>
          <w:tcPr>
            <w:tcW w:w="932" w:type="dxa"/>
            <w:tcBorders>
              <w:top w:val="nil"/>
              <w:left w:val="single" w:sz="18" w:space="0" w:color="000000"/>
              <w:bottom w:val="single" w:sz="8" w:space="0" w:color="000000"/>
              <w:right w:val="single" w:sz="8" w:space="0" w:color="000000"/>
            </w:tcBorders>
            <w:hideMark/>
          </w:tcPr>
          <w:p w:rsidR="00AD087A" w:rsidRPr="00A23D6F" w:rsidRDefault="00AD087A">
            <w:pPr>
              <w:pStyle w:val="TableParagraph"/>
              <w:spacing w:before="93"/>
              <w:ind w:right="-44"/>
              <w:jc w:val="right"/>
              <w:rPr>
                <w:sz w:val="18"/>
              </w:rPr>
            </w:pPr>
            <w:r w:rsidRPr="00A23D6F">
              <w:rPr>
                <w:spacing w:val="-5"/>
                <w:sz w:val="18"/>
              </w:rPr>
              <w:t>162</w:t>
            </w:r>
          </w:p>
        </w:tc>
        <w:tc>
          <w:tcPr>
            <w:tcW w:w="1134" w:type="dxa"/>
            <w:tcBorders>
              <w:top w:val="nil"/>
              <w:left w:val="single" w:sz="8" w:space="0" w:color="000000"/>
              <w:bottom w:val="single" w:sz="8" w:space="0" w:color="000000"/>
              <w:right w:val="single" w:sz="8" w:space="0" w:color="000000"/>
            </w:tcBorders>
          </w:tcPr>
          <w:p w:rsidR="00AD087A" w:rsidRPr="00A23D6F" w:rsidRDefault="00AD087A">
            <w:pPr>
              <w:pStyle w:val="TableParagraph"/>
              <w:rPr>
                <w:sz w:val="20"/>
              </w:rPr>
            </w:pPr>
          </w:p>
        </w:tc>
        <w:tc>
          <w:tcPr>
            <w:tcW w:w="1342" w:type="dxa"/>
            <w:tcBorders>
              <w:top w:val="nil"/>
              <w:left w:val="single" w:sz="8" w:space="0" w:color="000000"/>
              <w:bottom w:val="single" w:sz="8" w:space="0" w:color="000000"/>
              <w:right w:val="single" w:sz="18" w:space="0" w:color="000000"/>
            </w:tcBorders>
          </w:tcPr>
          <w:p w:rsidR="00AD087A" w:rsidRPr="00A23D6F" w:rsidRDefault="00AD087A">
            <w:pPr>
              <w:pStyle w:val="TableParagraph"/>
              <w:rPr>
                <w:sz w:val="20"/>
              </w:rPr>
            </w:pPr>
          </w:p>
        </w:tc>
      </w:tr>
      <w:tr w:rsidR="00AD087A" w:rsidRPr="00A23D6F" w:rsidTr="00AD087A">
        <w:trPr>
          <w:trHeight w:val="225"/>
        </w:trPr>
        <w:tc>
          <w:tcPr>
            <w:tcW w:w="3034" w:type="dxa"/>
            <w:tcBorders>
              <w:top w:val="single" w:sz="8" w:space="0" w:color="000000"/>
              <w:left w:val="single" w:sz="18" w:space="0" w:color="000000"/>
              <w:bottom w:val="nil"/>
              <w:right w:val="single" w:sz="18" w:space="0" w:color="000000"/>
            </w:tcBorders>
            <w:hideMark/>
          </w:tcPr>
          <w:p w:rsidR="00AD087A" w:rsidRPr="00A23D6F" w:rsidRDefault="00AD087A">
            <w:pPr>
              <w:pStyle w:val="TableParagraph"/>
              <w:tabs>
                <w:tab w:val="left" w:pos="2447"/>
              </w:tabs>
              <w:spacing w:before="142"/>
              <w:ind w:left="47"/>
              <w:rPr>
                <w:sz w:val="18"/>
              </w:rPr>
            </w:pPr>
            <w:r w:rsidRPr="00A23D6F">
              <w:rPr>
                <w:spacing w:val="-2"/>
                <w:sz w:val="18"/>
              </w:rPr>
              <w:t>Compliance</w:t>
            </w:r>
            <w:r w:rsidRPr="00A23D6F">
              <w:rPr>
                <w:spacing w:val="-11"/>
                <w:sz w:val="18"/>
              </w:rPr>
              <w:t xml:space="preserve"> </w:t>
            </w:r>
            <w:r w:rsidRPr="00A23D6F">
              <w:rPr>
                <w:spacing w:val="-2"/>
                <w:sz w:val="18"/>
              </w:rPr>
              <w:t>and</w:t>
            </w:r>
            <w:r w:rsidRPr="00A23D6F">
              <w:rPr>
                <w:spacing w:val="-5"/>
                <w:sz w:val="18"/>
              </w:rPr>
              <w:t xml:space="preserve"> </w:t>
            </w:r>
            <w:r w:rsidRPr="00A23D6F">
              <w:rPr>
                <w:spacing w:val="-2"/>
                <w:sz w:val="18"/>
              </w:rPr>
              <w:t>Regulatory</w:t>
            </w:r>
            <w:r w:rsidRPr="00A23D6F">
              <w:rPr>
                <w:sz w:val="18"/>
              </w:rPr>
              <w:tab/>
            </w:r>
            <w:r w:rsidRPr="00A23D6F">
              <w:rPr>
                <w:spacing w:val="-4"/>
                <w:sz w:val="18"/>
              </w:rPr>
              <w:t>male</w:t>
            </w:r>
          </w:p>
        </w:tc>
        <w:tc>
          <w:tcPr>
            <w:tcW w:w="932" w:type="dxa"/>
            <w:tcBorders>
              <w:top w:val="single" w:sz="8" w:space="0" w:color="000000"/>
              <w:left w:val="single" w:sz="1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5"/>
                <w:sz w:val="18"/>
              </w:rPr>
              <w:t>95</w:t>
            </w:r>
          </w:p>
        </w:tc>
        <w:tc>
          <w:tcPr>
            <w:tcW w:w="1134" w:type="dxa"/>
            <w:tcBorders>
              <w:top w:val="single" w:sz="8" w:space="0" w:color="000000"/>
              <w:left w:val="single" w:sz="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2"/>
                <w:sz w:val="18"/>
              </w:rPr>
              <w:t>85.32</w:t>
            </w:r>
          </w:p>
        </w:tc>
        <w:tc>
          <w:tcPr>
            <w:tcW w:w="1342" w:type="dxa"/>
            <w:tcBorders>
              <w:top w:val="single" w:sz="8" w:space="0" w:color="000000"/>
              <w:left w:val="single" w:sz="8" w:space="0" w:color="000000"/>
              <w:bottom w:val="nil"/>
              <w:right w:val="single" w:sz="18" w:space="0" w:color="000000"/>
            </w:tcBorders>
            <w:hideMark/>
          </w:tcPr>
          <w:p w:rsidR="00AD087A" w:rsidRPr="00A23D6F" w:rsidRDefault="00AD087A">
            <w:pPr>
              <w:pStyle w:val="TableParagraph"/>
              <w:spacing w:before="140"/>
              <w:ind w:right="-44"/>
              <w:jc w:val="right"/>
              <w:rPr>
                <w:sz w:val="18"/>
              </w:rPr>
            </w:pPr>
            <w:r w:rsidRPr="00A23D6F">
              <w:rPr>
                <w:spacing w:val="-2"/>
                <w:sz w:val="18"/>
              </w:rPr>
              <w:t>8105.00</w:t>
            </w:r>
          </w:p>
        </w:tc>
      </w:tr>
      <w:tr w:rsidR="00AD087A" w:rsidRPr="00A23D6F" w:rsidTr="00AD087A">
        <w:trPr>
          <w:trHeight w:val="241"/>
        </w:trPr>
        <w:tc>
          <w:tcPr>
            <w:tcW w:w="3034" w:type="dxa"/>
            <w:tcBorders>
              <w:top w:val="nil"/>
              <w:left w:val="single" w:sz="18" w:space="0" w:color="000000"/>
              <w:bottom w:val="nil"/>
              <w:right w:val="single" w:sz="18" w:space="0" w:color="000000"/>
            </w:tcBorders>
            <w:hideMark/>
          </w:tcPr>
          <w:p w:rsidR="00AD087A" w:rsidRPr="00A23D6F" w:rsidRDefault="00AD087A">
            <w:pPr>
              <w:pStyle w:val="TableParagraph"/>
              <w:tabs>
                <w:tab w:val="left" w:pos="2447"/>
              </w:tabs>
              <w:spacing w:before="53"/>
              <w:ind w:left="47"/>
              <w:rPr>
                <w:sz w:val="18"/>
              </w:rPr>
            </w:pPr>
            <w:r w:rsidRPr="00A23D6F">
              <w:rPr>
                <w:spacing w:val="-2"/>
                <w:sz w:val="18"/>
              </w:rPr>
              <w:t>Adherence</w:t>
            </w:r>
            <w:r w:rsidRPr="00A23D6F">
              <w:rPr>
                <w:sz w:val="18"/>
              </w:rPr>
              <w:tab/>
            </w:r>
            <w:r w:rsidRPr="00A23D6F">
              <w:rPr>
                <w:spacing w:val="-2"/>
                <w:position w:val="-7"/>
                <w:sz w:val="18"/>
              </w:rPr>
              <w:t>female</w:t>
            </w:r>
          </w:p>
        </w:tc>
        <w:tc>
          <w:tcPr>
            <w:tcW w:w="932" w:type="dxa"/>
            <w:tcBorders>
              <w:top w:val="nil"/>
              <w:left w:val="single" w:sz="18" w:space="0" w:color="000000"/>
              <w:bottom w:val="nil"/>
              <w:right w:val="single" w:sz="8" w:space="0" w:color="000000"/>
            </w:tcBorders>
            <w:hideMark/>
          </w:tcPr>
          <w:p w:rsidR="00AD087A" w:rsidRPr="00A23D6F" w:rsidRDefault="00AD087A">
            <w:pPr>
              <w:pStyle w:val="TableParagraph"/>
              <w:spacing w:before="130"/>
              <w:ind w:right="-44"/>
              <w:jc w:val="right"/>
              <w:rPr>
                <w:sz w:val="18"/>
              </w:rPr>
            </w:pPr>
            <w:r w:rsidRPr="00A23D6F">
              <w:rPr>
                <w:spacing w:val="-5"/>
                <w:sz w:val="18"/>
              </w:rPr>
              <w:t>67</w:t>
            </w:r>
          </w:p>
        </w:tc>
        <w:tc>
          <w:tcPr>
            <w:tcW w:w="1134" w:type="dxa"/>
            <w:tcBorders>
              <w:top w:val="nil"/>
              <w:left w:val="single" w:sz="8" w:space="0" w:color="000000"/>
              <w:bottom w:val="nil"/>
              <w:right w:val="single" w:sz="8" w:space="0" w:color="000000"/>
            </w:tcBorders>
            <w:hideMark/>
          </w:tcPr>
          <w:p w:rsidR="00AD087A" w:rsidRPr="00A23D6F" w:rsidRDefault="00AD087A">
            <w:pPr>
              <w:pStyle w:val="TableParagraph"/>
              <w:spacing w:before="130"/>
              <w:ind w:right="-44"/>
              <w:jc w:val="right"/>
              <w:rPr>
                <w:sz w:val="18"/>
              </w:rPr>
            </w:pPr>
            <w:r w:rsidRPr="00A23D6F">
              <w:rPr>
                <w:spacing w:val="-2"/>
                <w:sz w:val="18"/>
              </w:rPr>
              <w:t>76.09</w:t>
            </w:r>
          </w:p>
        </w:tc>
        <w:tc>
          <w:tcPr>
            <w:tcW w:w="1342" w:type="dxa"/>
            <w:tcBorders>
              <w:top w:val="nil"/>
              <w:left w:val="single" w:sz="8" w:space="0" w:color="000000"/>
              <w:bottom w:val="nil"/>
              <w:right w:val="single" w:sz="18" w:space="0" w:color="000000"/>
            </w:tcBorders>
            <w:hideMark/>
          </w:tcPr>
          <w:p w:rsidR="00AD087A" w:rsidRPr="00A23D6F" w:rsidRDefault="00AD087A">
            <w:pPr>
              <w:pStyle w:val="TableParagraph"/>
              <w:spacing w:before="130"/>
              <w:ind w:right="-44"/>
              <w:jc w:val="right"/>
              <w:rPr>
                <w:sz w:val="18"/>
              </w:rPr>
            </w:pPr>
            <w:r w:rsidRPr="00A23D6F">
              <w:rPr>
                <w:spacing w:val="-2"/>
                <w:sz w:val="18"/>
              </w:rPr>
              <w:t>5098.00</w:t>
            </w:r>
          </w:p>
        </w:tc>
      </w:tr>
      <w:tr w:rsidR="00AD087A" w:rsidRPr="00A23D6F" w:rsidTr="00AD087A">
        <w:trPr>
          <w:trHeight w:val="183"/>
        </w:trPr>
        <w:tc>
          <w:tcPr>
            <w:tcW w:w="3034" w:type="dxa"/>
            <w:tcBorders>
              <w:top w:val="nil"/>
              <w:left w:val="single" w:sz="18" w:space="0" w:color="000000"/>
              <w:bottom w:val="single" w:sz="18" w:space="0" w:color="000000"/>
              <w:right w:val="single" w:sz="18" w:space="0" w:color="000000"/>
            </w:tcBorders>
            <w:hideMark/>
          </w:tcPr>
          <w:p w:rsidR="00AD087A" w:rsidRPr="00A23D6F" w:rsidRDefault="00AD087A">
            <w:pPr>
              <w:pStyle w:val="TableParagraph"/>
              <w:spacing w:before="94"/>
              <w:ind w:right="367"/>
              <w:jc w:val="right"/>
              <w:rPr>
                <w:sz w:val="18"/>
              </w:rPr>
            </w:pPr>
            <w:r w:rsidRPr="00A23D6F">
              <w:rPr>
                <w:spacing w:val="-2"/>
                <w:sz w:val="18"/>
              </w:rPr>
              <w:t>Total</w:t>
            </w:r>
          </w:p>
        </w:tc>
        <w:tc>
          <w:tcPr>
            <w:tcW w:w="932" w:type="dxa"/>
            <w:tcBorders>
              <w:top w:val="nil"/>
              <w:left w:val="single" w:sz="18" w:space="0" w:color="000000"/>
              <w:bottom w:val="single" w:sz="18" w:space="0" w:color="000000"/>
              <w:right w:val="single" w:sz="8" w:space="0" w:color="000000"/>
            </w:tcBorders>
            <w:hideMark/>
          </w:tcPr>
          <w:p w:rsidR="00AD087A" w:rsidRPr="00A23D6F" w:rsidRDefault="00AD087A">
            <w:pPr>
              <w:pStyle w:val="TableParagraph"/>
              <w:spacing w:before="94"/>
              <w:ind w:right="-44"/>
              <w:jc w:val="right"/>
              <w:rPr>
                <w:sz w:val="18"/>
              </w:rPr>
            </w:pPr>
            <w:r w:rsidRPr="00A23D6F">
              <w:rPr>
                <w:spacing w:val="-5"/>
                <w:sz w:val="18"/>
              </w:rPr>
              <w:t>162</w:t>
            </w:r>
          </w:p>
        </w:tc>
        <w:tc>
          <w:tcPr>
            <w:tcW w:w="1134" w:type="dxa"/>
            <w:tcBorders>
              <w:top w:val="nil"/>
              <w:left w:val="single" w:sz="8" w:space="0" w:color="000000"/>
              <w:bottom w:val="single" w:sz="18" w:space="0" w:color="000000"/>
              <w:right w:val="single" w:sz="8" w:space="0" w:color="000000"/>
            </w:tcBorders>
          </w:tcPr>
          <w:p w:rsidR="00AD087A" w:rsidRPr="00A23D6F" w:rsidRDefault="00AD087A">
            <w:pPr>
              <w:pStyle w:val="TableParagraph"/>
              <w:rPr>
                <w:sz w:val="20"/>
              </w:rPr>
            </w:pPr>
          </w:p>
        </w:tc>
        <w:tc>
          <w:tcPr>
            <w:tcW w:w="1342" w:type="dxa"/>
            <w:tcBorders>
              <w:top w:val="nil"/>
              <w:left w:val="single" w:sz="8" w:space="0" w:color="000000"/>
              <w:bottom w:val="single" w:sz="18" w:space="0" w:color="000000"/>
              <w:right w:val="single" w:sz="18" w:space="0" w:color="000000"/>
            </w:tcBorders>
          </w:tcPr>
          <w:p w:rsidR="00AD087A" w:rsidRPr="00A23D6F" w:rsidRDefault="00AD087A">
            <w:pPr>
              <w:pStyle w:val="TableParagraph"/>
              <w:rPr>
                <w:sz w:val="20"/>
              </w:rPr>
            </w:pPr>
          </w:p>
        </w:tc>
      </w:tr>
    </w:tbl>
    <w:p w:rsidR="00AD087A" w:rsidRPr="00A23D6F" w:rsidRDefault="00AD087A" w:rsidP="00AD087A">
      <w:pPr>
        <w:rPr>
          <w:rFonts w:ascii="Times New Roman" w:hAnsi="Times New Roman" w:cs="Times New Roman"/>
          <w:sz w:val="20"/>
        </w:rPr>
      </w:pPr>
    </w:p>
    <w:p w:rsidR="00AD087A" w:rsidRPr="00A23D6F" w:rsidRDefault="00AD087A" w:rsidP="00AD087A">
      <w:pPr>
        <w:rPr>
          <w:rFonts w:ascii="Times New Roman" w:hAnsi="Times New Roman" w:cs="Times New Roman"/>
          <w:sz w:val="20"/>
        </w:rPr>
      </w:pPr>
    </w:p>
    <w:tbl>
      <w:tblPr>
        <w:tblW w:w="0" w:type="auto"/>
        <w:tblInd w:w="7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31"/>
        <w:gridCol w:w="1445"/>
        <w:gridCol w:w="1443"/>
        <w:gridCol w:w="1447"/>
        <w:gridCol w:w="1443"/>
        <w:gridCol w:w="1445"/>
      </w:tblGrid>
      <w:tr w:rsidR="00AD087A" w:rsidRPr="00A23D6F" w:rsidTr="001858F2">
        <w:trPr>
          <w:trHeight w:val="1013"/>
        </w:trPr>
        <w:tc>
          <w:tcPr>
            <w:tcW w:w="2031" w:type="dxa"/>
            <w:tcBorders>
              <w:top w:val="single" w:sz="18" w:space="0" w:color="000000"/>
              <w:left w:val="single" w:sz="18" w:space="0" w:color="000000"/>
              <w:bottom w:val="single" w:sz="18" w:space="0" w:color="000000"/>
              <w:right w:val="single" w:sz="18" w:space="0" w:color="000000"/>
            </w:tcBorders>
          </w:tcPr>
          <w:p w:rsidR="00AD087A" w:rsidRPr="00A23D6F" w:rsidRDefault="00AD087A" w:rsidP="001858F2">
            <w:pPr>
              <w:pStyle w:val="TableParagraph"/>
              <w:rPr>
                <w:sz w:val="20"/>
              </w:rPr>
            </w:pPr>
          </w:p>
        </w:tc>
        <w:tc>
          <w:tcPr>
            <w:tcW w:w="1445" w:type="dxa"/>
            <w:tcBorders>
              <w:top w:val="single" w:sz="18" w:space="0" w:color="000000"/>
              <w:left w:val="single" w:sz="18" w:space="0" w:color="000000"/>
              <w:bottom w:val="single" w:sz="18" w:space="0" w:color="000000"/>
              <w:right w:val="single" w:sz="8" w:space="0" w:color="000000"/>
            </w:tcBorders>
          </w:tcPr>
          <w:p w:rsidR="00AD087A" w:rsidRPr="00A23D6F" w:rsidRDefault="00AD087A" w:rsidP="001858F2">
            <w:pPr>
              <w:pStyle w:val="TableParagraph"/>
              <w:spacing w:before="139"/>
              <w:rPr>
                <w:b/>
                <w:sz w:val="18"/>
              </w:rPr>
            </w:pPr>
          </w:p>
          <w:p w:rsidR="00AD087A" w:rsidRPr="00A23D6F" w:rsidRDefault="00AD087A" w:rsidP="001858F2">
            <w:pPr>
              <w:pStyle w:val="TableParagraph"/>
              <w:spacing w:line="320" w:lineRule="atLeast"/>
              <w:ind w:left="212" w:hanging="77"/>
              <w:rPr>
                <w:sz w:val="18"/>
              </w:rPr>
            </w:pPr>
            <w:r w:rsidRPr="00A23D6F">
              <w:rPr>
                <w:spacing w:val="-2"/>
                <w:sz w:val="18"/>
              </w:rPr>
              <w:t>Employee</w:t>
            </w:r>
            <w:r w:rsidRPr="00A23D6F">
              <w:rPr>
                <w:spacing w:val="-15"/>
                <w:sz w:val="18"/>
              </w:rPr>
              <w:t xml:space="preserve"> </w:t>
            </w:r>
            <w:r w:rsidRPr="00A23D6F">
              <w:rPr>
                <w:spacing w:val="-2"/>
                <w:sz w:val="18"/>
              </w:rPr>
              <w:t>data management</w:t>
            </w:r>
          </w:p>
        </w:tc>
        <w:tc>
          <w:tcPr>
            <w:tcW w:w="1443" w:type="dxa"/>
            <w:tcBorders>
              <w:top w:val="single" w:sz="18" w:space="0" w:color="000000"/>
              <w:left w:val="single" w:sz="8" w:space="0" w:color="000000"/>
              <w:bottom w:val="single" w:sz="18" w:space="0" w:color="000000"/>
              <w:right w:val="single" w:sz="8" w:space="0" w:color="000000"/>
            </w:tcBorders>
            <w:hideMark/>
          </w:tcPr>
          <w:p w:rsidR="00AD087A" w:rsidRPr="00A23D6F" w:rsidRDefault="00AD087A" w:rsidP="001858F2">
            <w:pPr>
              <w:pStyle w:val="TableParagraph"/>
              <w:spacing w:before="140" w:line="367" w:lineRule="auto"/>
              <w:ind w:left="248" w:hanging="70"/>
              <w:rPr>
                <w:sz w:val="18"/>
              </w:rPr>
            </w:pPr>
            <w:r w:rsidRPr="00A23D6F">
              <w:rPr>
                <w:spacing w:val="-4"/>
                <w:sz w:val="18"/>
              </w:rPr>
              <w:t xml:space="preserve">Compensation </w:t>
            </w:r>
            <w:r w:rsidRPr="00A23D6F">
              <w:rPr>
                <w:sz w:val="18"/>
              </w:rPr>
              <w:t>and Benefits</w:t>
            </w:r>
          </w:p>
          <w:p w:rsidR="00AD087A" w:rsidRPr="00A23D6F" w:rsidRDefault="00AD087A" w:rsidP="001858F2">
            <w:pPr>
              <w:pStyle w:val="TableParagraph"/>
              <w:spacing w:before="3"/>
              <w:ind w:left="193"/>
              <w:rPr>
                <w:sz w:val="18"/>
              </w:rPr>
            </w:pPr>
            <w:r w:rsidRPr="00A23D6F">
              <w:rPr>
                <w:spacing w:val="-2"/>
                <w:sz w:val="18"/>
              </w:rPr>
              <w:t>Administration</w:t>
            </w:r>
          </w:p>
        </w:tc>
        <w:tc>
          <w:tcPr>
            <w:tcW w:w="1447" w:type="dxa"/>
            <w:tcBorders>
              <w:top w:val="single" w:sz="18" w:space="0" w:color="000000"/>
              <w:left w:val="single" w:sz="8" w:space="0" w:color="000000"/>
              <w:bottom w:val="single" w:sz="18" w:space="0" w:color="000000"/>
              <w:right w:val="single" w:sz="8" w:space="0" w:color="000000"/>
            </w:tcBorders>
            <w:hideMark/>
          </w:tcPr>
          <w:p w:rsidR="00AD087A" w:rsidRPr="00A23D6F" w:rsidRDefault="00AD087A" w:rsidP="001858F2">
            <w:pPr>
              <w:pStyle w:val="TableParagraph"/>
              <w:spacing w:before="140" w:line="367" w:lineRule="auto"/>
              <w:ind w:left="303" w:firstLine="74"/>
              <w:rPr>
                <w:sz w:val="18"/>
              </w:rPr>
            </w:pPr>
            <w:r w:rsidRPr="00A23D6F">
              <w:rPr>
                <w:sz w:val="18"/>
              </w:rPr>
              <w:t xml:space="preserve">Time and </w:t>
            </w:r>
            <w:r w:rsidRPr="00A23D6F">
              <w:rPr>
                <w:spacing w:val="-4"/>
                <w:sz w:val="18"/>
              </w:rPr>
              <w:t>Attendance</w:t>
            </w:r>
          </w:p>
          <w:p w:rsidR="00AD087A" w:rsidRPr="00A23D6F" w:rsidRDefault="00AD087A" w:rsidP="001858F2">
            <w:pPr>
              <w:pStyle w:val="TableParagraph"/>
              <w:spacing w:before="3"/>
              <w:ind w:left="414"/>
              <w:rPr>
                <w:sz w:val="18"/>
              </w:rPr>
            </w:pPr>
            <w:r w:rsidRPr="00A23D6F">
              <w:rPr>
                <w:spacing w:val="-2"/>
                <w:sz w:val="18"/>
              </w:rPr>
              <w:t>Tracking</w:t>
            </w:r>
          </w:p>
        </w:tc>
        <w:tc>
          <w:tcPr>
            <w:tcW w:w="1443" w:type="dxa"/>
            <w:tcBorders>
              <w:top w:val="single" w:sz="18" w:space="0" w:color="000000"/>
              <w:left w:val="single" w:sz="8" w:space="0" w:color="000000"/>
              <w:bottom w:val="single" w:sz="18" w:space="0" w:color="000000"/>
              <w:right w:val="single" w:sz="8" w:space="0" w:color="000000"/>
            </w:tcBorders>
            <w:hideMark/>
          </w:tcPr>
          <w:p w:rsidR="00AD087A" w:rsidRPr="00A23D6F" w:rsidRDefault="00AD087A" w:rsidP="001858F2">
            <w:pPr>
              <w:pStyle w:val="TableParagraph"/>
              <w:spacing w:before="140" w:line="367" w:lineRule="auto"/>
              <w:ind w:left="143" w:firstLine="336"/>
              <w:rPr>
                <w:sz w:val="18"/>
              </w:rPr>
            </w:pPr>
            <w:r w:rsidRPr="00A23D6F">
              <w:rPr>
                <w:spacing w:val="-2"/>
                <w:sz w:val="18"/>
              </w:rPr>
              <w:t>Payroll processing</w:t>
            </w:r>
            <w:r w:rsidRPr="00A23D6F">
              <w:rPr>
                <w:spacing w:val="-13"/>
                <w:sz w:val="18"/>
              </w:rPr>
              <w:t xml:space="preserve"> </w:t>
            </w:r>
            <w:r w:rsidRPr="00A23D6F">
              <w:rPr>
                <w:spacing w:val="-2"/>
                <w:sz w:val="18"/>
              </w:rPr>
              <w:t>and</w:t>
            </w:r>
          </w:p>
          <w:p w:rsidR="00AD087A" w:rsidRPr="00A23D6F" w:rsidRDefault="00AD087A" w:rsidP="001858F2">
            <w:pPr>
              <w:pStyle w:val="TableParagraph"/>
              <w:spacing w:before="3"/>
              <w:ind w:left="203"/>
              <w:rPr>
                <w:sz w:val="18"/>
              </w:rPr>
            </w:pPr>
            <w:r w:rsidRPr="00A23D6F">
              <w:rPr>
                <w:spacing w:val="-2"/>
                <w:sz w:val="18"/>
              </w:rPr>
              <w:t>Disbursement</w:t>
            </w:r>
          </w:p>
        </w:tc>
        <w:tc>
          <w:tcPr>
            <w:tcW w:w="1445" w:type="dxa"/>
            <w:tcBorders>
              <w:top w:val="single" w:sz="18" w:space="0" w:color="000000"/>
              <w:left w:val="single" w:sz="8" w:space="0" w:color="000000"/>
              <w:bottom w:val="single" w:sz="18" w:space="0" w:color="000000"/>
              <w:right w:val="single" w:sz="18" w:space="0" w:color="000000"/>
            </w:tcBorders>
            <w:hideMark/>
          </w:tcPr>
          <w:p w:rsidR="00AD087A" w:rsidRPr="00A23D6F" w:rsidRDefault="00AD087A" w:rsidP="001858F2">
            <w:pPr>
              <w:pStyle w:val="TableParagraph"/>
              <w:spacing w:before="140" w:line="367" w:lineRule="auto"/>
              <w:ind w:left="81"/>
              <w:jc w:val="center"/>
              <w:rPr>
                <w:sz w:val="18"/>
              </w:rPr>
            </w:pPr>
            <w:r w:rsidRPr="00A23D6F">
              <w:rPr>
                <w:spacing w:val="-2"/>
                <w:sz w:val="18"/>
              </w:rPr>
              <w:t>Compliance</w:t>
            </w:r>
            <w:r w:rsidRPr="00A23D6F">
              <w:rPr>
                <w:spacing w:val="-14"/>
                <w:sz w:val="18"/>
              </w:rPr>
              <w:t xml:space="preserve"> </w:t>
            </w:r>
            <w:r w:rsidRPr="00A23D6F">
              <w:rPr>
                <w:spacing w:val="-2"/>
                <w:sz w:val="18"/>
              </w:rPr>
              <w:t>and Regulatory</w:t>
            </w:r>
          </w:p>
          <w:p w:rsidR="00AD087A" w:rsidRPr="00A23D6F" w:rsidRDefault="00AD087A" w:rsidP="001858F2">
            <w:pPr>
              <w:pStyle w:val="TableParagraph"/>
              <w:spacing w:before="3"/>
              <w:ind w:left="81" w:right="10"/>
              <w:jc w:val="center"/>
              <w:rPr>
                <w:sz w:val="18"/>
              </w:rPr>
            </w:pPr>
            <w:r w:rsidRPr="00A23D6F">
              <w:rPr>
                <w:spacing w:val="-2"/>
                <w:sz w:val="18"/>
              </w:rPr>
              <w:t>Adherence</w:t>
            </w:r>
          </w:p>
        </w:tc>
      </w:tr>
      <w:tr w:rsidR="00AD087A" w:rsidRPr="00A23D6F" w:rsidTr="001858F2">
        <w:trPr>
          <w:trHeight w:val="437"/>
        </w:trPr>
        <w:tc>
          <w:tcPr>
            <w:tcW w:w="2031" w:type="dxa"/>
            <w:tcBorders>
              <w:top w:val="single" w:sz="18" w:space="0" w:color="000000"/>
              <w:left w:val="single" w:sz="18" w:space="0" w:color="000000"/>
              <w:bottom w:val="nil"/>
              <w:right w:val="single" w:sz="18" w:space="0" w:color="000000"/>
            </w:tcBorders>
            <w:hideMark/>
          </w:tcPr>
          <w:p w:rsidR="00AD087A" w:rsidRPr="00A23D6F" w:rsidRDefault="00AD087A" w:rsidP="001858F2">
            <w:pPr>
              <w:pStyle w:val="TableParagraph"/>
              <w:spacing w:before="140"/>
              <w:ind w:left="49"/>
              <w:rPr>
                <w:sz w:val="18"/>
              </w:rPr>
            </w:pPr>
            <w:r w:rsidRPr="00A23D6F">
              <w:rPr>
                <w:spacing w:val="-2"/>
                <w:sz w:val="18"/>
              </w:rPr>
              <w:t>Mann-Whitney</w:t>
            </w:r>
            <w:r w:rsidRPr="00A23D6F">
              <w:rPr>
                <w:spacing w:val="5"/>
                <w:sz w:val="18"/>
              </w:rPr>
              <w:t xml:space="preserve"> </w:t>
            </w:r>
            <w:r w:rsidRPr="00A23D6F">
              <w:rPr>
                <w:spacing w:val="-12"/>
                <w:sz w:val="18"/>
              </w:rPr>
              <w:t>U</w:t>
            </w:r>
          </w:p>
        </w:tc>
        <w:tc>
          <w:tcPr>
            <w:tcW w:w="1445" w:type="dxa"/>
            <w:tcBorders>
              <w:top w:val="single" w:sz="18" w:space="0" w:color="000000"/>
              <w:left w:val="single" w:sz="18" w:space="0" w:color="000000"/>
              <w:bottom w:val="nil"/>
              <w:right w:val="single" w:sz="8" w:space="0" w:color="000000"/>
            </w:tcBorders>
            <w:hideMark/>
          </w:tcPr>
          <w:p w:rsidR="00AD087A" w:rsidRPr="00A23D6F" w:rsidRDefault="00AD087A" w:rsidP="001858F2">
            <w:pPr>
              <w:pStyle w:val="TableParagraph"/>
              <w:spacing w:before="140"/>
              <w:ind w:right="-29"/>
              <w:jc w:val="right"/>
              <w:rPr>
                <w:sz w:val="18"/>
              </w:rPr>
            </w:pPr>
            <w:r w:rsidRPr="00A23D6F">
              <w:rPr>
                <w:spacing w:val="-2"/>
                <w:sz w:val="18"/>
              </w:rPr>
              <w:t>2472.500</w:t>
            </w:r>
          </w:p>
        </w:tc>
        <w:tc>
          <w:tcPr>
            <w:tcW w:w="1443" w:type="dxa"/>
            <w:tcBorders>
              <w:top w:val="single" w:sz="18" w:space="0" w:color="000000"/>
              <w:left w:val="single" w:sz="8" w:space="0" w:color="000000"/>
              <w:bottom w:val="nil"/>
              <w:right w:val="single" w:sz="8" w:space="0" w:color="000000"/>
            </w:tcBorders>
            <w:hideMark/>
          </w:tcPr>
          <w:p w:rsidR="00AD087A" w:rsidRPr="00A23D6F" w:rsidRDefault="00AD087A" w:rsidP="001858F2">
            <w:pPr>
              <w:pStyle w:val="TableParagraph"/>
              <w:spacing w:before="140"/>
              <w:ind w:right="-29"/>
              <w:jc w:val="right"/>
              <w:rPr>
                <w:sz w:val="18"/>
              </w:rPr>
            </w:pPr>
            <w:r w:rsidRPr="00A23D6F">
              <w:rPr>
                <w:spacing w:val="-2"/>
                <w:sz w:val="18"/>
              </w:rPr>
              <w:t>3137.000</w:t>
            </w:r>
          </w:p>
        </w:tc>
        <w:tc>
          <w:tcPr>
            <w:tcW w:w="1447" w:type="dxa"/>
            <w:tcBorders>
              <w:top w:val="single" w:sz="18" w:space="0" w:color="000000"/>
              <w:left w:val="single" w:sz="8" w:space="0" w:color="000000"/>
              <w:bottom w:val="nil"/>
              <w:right w:val="single" w:sz="8" w:space="0" w:color="000000"/>
            </w:tcBorders>
            <w:hideMark/>
          </w:tcPr>
          <w:p w:rsidR="00AD087A" w:rsidRPr="00A23D6F" w:rsidRDefault="00AD087A" w:rsidP="001858F2">
            <w:pPr>
              <w:pStyle w:val="TableParagraph"/>
              <w:spacing w:before="140"/>
              <w:ind w:right="-29"/>
              <w:jc w:val="right"/>
              <w:rPr>
                <w:sz w:val="18"/>
              </w:rPr>
            </w:pPr>
            <w:r w:rsidRPr="00A23D6F">
              <w:rPr>
                <w:spacing w:val="-2"/>
                <w:sz w:val="18"/>
              </w:rPr>
              <w:t>3046.500</w:t>
            </w:r>
          </w:p>
        </w:tc>
        <w:tc>
          <w:tcPr>
            <w:tcW w:w="1443" w:type="dxa"/>
            <w:tcBorders>
              <w:top w:val="single" w:sz="18" w:space="0" w:color="000000"/>
              <w:left w:val="single" w:sz="8" w:space="0" w:color="000000"/>
              <w:bottom w:val="nil"/>
              <w:right w:val="single" w:sz="8" w:space="0" w:color="000000"/>
            </w:tcBorders>
            <w:hideMark/>
          </w:tcPr>
          <w:p w:rsidR="00AD087A" w:rsidRPr="00A23D6F" w:rsidRDefault="00AD087A" w:rsidP="001858F2">
            <w:pPr>
              <w:pStyle w:val="TableParagraph"/>
              <w:spacing w:before="140"/>
              <w:ind w:right="-29"/>
              <w:jc w:val="right"/>
              <w:rPr>
                <w:sz w:val="18"/>
              </w:rPr>
            </w:pPr>
            <w:r w:rsidRPr="00A23D6F">
              <w:rPr>
                <w:spacing w:val="-2"/>
                <w:sz w:val="18"/>
              </w:rPr>
              <w:t>3020.000</w:t>
            </w:r>
          </w:p>
        </w:tc>
        <w:tc>
          <w:tcPr>
            <w:tcW w:w="1445" w:type="dxa"/>
            <w:tcBorders>
              <w:top w:val="single" w:sz="18" w:space="0" w:color="000000"/>
              <w:left w:val="single" w:sz="8" w:space="0" w:color="000000"/>
              <w:bottom w:val="nil"/>
              <w:right w:val="single" w:sz="18" w:space="0" w:color="000000"/>
            </w:tcBorders>
            <w:hideMark/>
          </w:tcPr>
          <w:p w:rsidR="00AD087A" w:rsidRPr="00A23D6F" w:rsidRDefault="00AD087A" w:rsidP="001858F2">
            <w:pPr>
              <w:pStyle w:val="TableParagraph"/>
              <w:spacing w:before="140"/>
              <w:ind w:right="-44"/>
              <w:jc w:val="right"/>
              <w:rPr>
                <w:sz w:val="18"/>
              </w:rPr>
            </w:pPr>
            <w:r w:rsidRPr="00A23D6F">
              <w:rPr>
                <w:spacing w:val="-2"/>
                <w:sz w:val="18"/>
              </w:rPr>
              <w:t>2820.000</w:t>
            </w:r>
          </w:p>
        </w:tc>
      </w:tr>
      <w:tr w:rsidR="00AD087A" w:rsidRPr="00A23D6F" w:rsidTr="001858F2">
        <w:trPr>
          <w:trHeight w:val="380"/>
        </w:trPr>
        <w:tc>
          <w:tcPr>
            <w:tcW w:w="2031" w:type="dxa"/>
            <w:tcBorders>
              <w:top w:val="nil"/>
              <w:left w:val="single" w:sz="18" w:space="0" w:color="000000"/>
              <w:bottom w:val="nil"/>
              <w:right w:val="single" w:sz="18" w:space="0" w:color="000000"/>
            </w:tcBorders>
            <w:hideMark/>
          </w:tcPr>
          <w:p w:rsidR="00AD087A" w:rsidRPr="00A23D6F" w:rsidRDefault="00AD087A" w:rsidP="001858F2">
            <w:pPr>
              <w:pStyle w:val="TableParagraph"/>
              <w:spacing w:before="84"/>
              <w:ind w:left="49"/>
              <w:rPr>
                <w:sz w:val="18"/>
              </w:rPr>
            </w:pPr>
            <w:r w:rsidRPr="00A23D6F">
              <w:rPr>
                <w:sz w:val="18"/>
              </w:rPr>
              <w:t>Wilcoxon</w:t>
            </w:r>
            <w:r w:rsidRPr="00A23D6F">
              <w:rPr>
                <w:spacing w:val="-7"/>
                <w:sz w:val="18"/>
              </w:rPr>
              <w:t xml:space="preserve"> </w:t>
            </w:r>
            <w:r w:rsidRPr="00A23D6F">
              <w:rPr>
                <w:spacing w:val="-10"/>
                <w:sz w:val="18"/>
              </w:rPr>
              <w:t>W</w:t>
            </w:r>
          </w:p>
        </w:tc>
        <w:tc>
          <w:tcPr>
            <w:tcW w:w="1445" w:type="dxa"/>
            <w:tcBorders>
              <w:top w:val="nil"/>
              <w:left w:val="single" w:sz="18" w:space="0" w:color="000000"/>
              <w:bottom w:val="nil"/>
              <w:right w:val="single" w:sz="8" w:space="0" w:color="000000"/>
            </w:tcBorders>
            <w:hideMark/>
          </w:tcPr>
          <w:p w:rsidR="00AD087A" w:rsidRPr="00A23D6F" w:rsidRDefault="00AD087A" w:rsidP="001858F2">
            <w:pPr>
              <w:pStyle w:val="TableParagraph"/>
              <w:spacing w:before="84"/>
              <w:ind w:right="-29"/>
              <w:jc w:val="right"/>
              <w:rPr>
                <w:sz w:val="18"/>
              </w:rPr>
            </w:pPr>
            <w:r w:rsidRPr="00A23D6F">
              <w:rPr>
                <w:spacing w:val="-2"/>
                <w:sz w:val="18"/>
              </w:rPr>
              <w:t>4750.500</w:t>
            </w:r>
          </w:p>
        </w:tc>
        <w:tc>
          <w:tcPr>
            <w:tcW w:w="1443" w:type="dxa"/>
            <w:tcBorders>
              <w:top w:val="nil"/>
              <w:left w:val="single" w:sz="8" w:space="0" w:color="000000"/>
              <w:bottom w:val="nil"/>
              <w:right w:val="single" w:sz="8" w:space="0" w:color="000000"/>
            </w:tcBorders>
            <w:hideMark/>
          </w:tcPr>
          <w:p w:rsidR="00AD087A" w:rsidRPr="00A23D6F" w:rsidRDefault="00AD087A" w:rsidP="001858F2">
            <w:pPr>
              <w:pStyle w:val="TableParagraph"/>
              <w:spacing w:before="84"/>
              <w:ind w:right="-29"/>
              <w:jc w:val="right"/>
              <w:rPr>
                <w:sz w:val="18"/>
              </w:rPr>
            </w:pPr>
            <w:r w:rsidRPr="00A23D6F">
              <w:rPr>
                <w:spacing w:val="-2"/>
                <w:sz w:val="18"/>
              </w:rPr>
              <w:t>5415.000</w:t>
            </w:r>
          </w:p>
        </w:tc>
        <w:tc>
          <w:tcPr>
            <w:tcW w:w="1447" w:type="dxa"/>
            <w:tcBorders>
              <w:top w:val="nil"/>
              <w:left w:val="single" w:sz="8" w:space="0" w:color="000000"/>
              <w:bottom w:val="nil"/>
              <w:right w:val="single" w:sz="8" w:space="0" w:color="000000"/>
            </w:tcBorders>
            <w:hideMark/>
          </w:tcPr>
          <w:p w:rsidR="00AD087A" w:rsidRPr="00A23D6F" w:rsidRDefault="00AD087A" w:rsidP="001858F2">
            <w:pPr>
              <w:pStyle w:val="TableParagraph"/>
              <w:spacing w:before="84"/>
              <w:ind w:right="-29"/>
              <w:jc w:val="right"/>
              <w:rPr>
                <w:sz w:val="18"/>
              </w:rPr>
            </w:pPr>
            <w:r w:rsidRPr="00A23D6F">
              <w:rPr>
                <w:spacing w:val="-2"/>
                <w:sz w:val="18"/>
              </w:rPr>
              <w:t>5324.500</w:t>
            </w:r>
          </w:p>
        </w:tc>
        <w:tc>
          <w:tcPr>
            <w:tcW w:w="1443" w:type="dxa"/>
            <w:tcBorders>
              <w:top w:val="nil"/>
              <w:left w:val="single" w:sz="8" w:space="0" w:color="000000"/>
              <w:bottom w:val="nil"/>
              <w:right w:val="single" w:sz="8" w:space="0" w:color="000000"/>
            </w:tcBorders>
            <w:hideMark/>
          </w:tcPr>
          <w:p w:rsidR="00AD087A" w:rsidRPr="00A23D6F" w:rsidRDefault="00AD087A" w:rsidP="001858F2">
            <w:pPr>
              <w:pStyle w:val="TableParagraph"/>
              <w:spacing w:before="84"/>
              <w:ind w:right="-29"/>
              <w:jc w:val="right"/>
              <w:rPr>
                <w:sz w:val="18"/>
              </w:rPr>
            </w:pPr>
            <w:r w:rsidRPr="00A23D6F">
              <w:rPr>
                <w:spacing w:val="-2"/>
                <w:sz w:val="18"/>
              </w:rPr>
              <w:t>7580.000</w:t>
            </w:r>
          </w:p>
        </w:tc>
        <w:tc>
          <w:tcPr>
            <w:tcW w:w="1445" w:type="dxa"/>
            <w:tcBorders>
              <w:top w:val="nil"/>
              <w:left w:val="single" w:sz="8" w:space="0" w:color="000000"/>
              <w:bottom w:val="nil"/>
              <w:right w:val="single" w:sz="18" w:space="0" w:color="000000"/>
            </w:tcBorders>
            <w:hideMark/>
          </w:tcPr>
          <w:p w:rsidR="00AD087A" w:rsidRPr="00A23D6F" w:rsidRDefault="00AD087A" w:rsidP="001858F2">
            <w:pPr>
              <w:pStyle w:val="TableParagraph"/>
              <w:spacing w:before="84"/>
              <w:ind w:right="-44"/>
              <w:jc w:val="right"/>
              <w:rPr>
                <w:sz w:val="18"/>
              </w:rPr>
            </w:pPr>
            <w:r w:rsidRPr="00A23D6F">
              <w:rPr>
                <w:spacing w:val="-2"/>
                <w:sz w:val="18"/>
              </w:rPr>
              <w:t>5098.000</w:t>
            </w:r>
          </w:p>
        </w:tc>
      </w:tr>
      <w:tr w:rsidR="00AD087A" w:rsidRPr="00A23D6F" w:rsidTr="001858F2">
        <w:trPr>
          <w:trHeight w:val="379"/>
        </w:trPr>
        <w:tc>
          <w:tcPr>
            <w:tcW w:w="2031" w:type="dxa"/>
            <w:tcBorders>
              <w:top w:val="nil"/>
              <w:left w:val="single" w:sz="18" w:space="0" w:color="000000"/>
              <w:bottom w:val="nil"/>
              <w:right w:val="single" w:sz="18" w:space="0" w:color="000000"/>
            </w:tcBorders>
            <w:hideMark/>
          </w:tcPr>
          <w:p w:rsidR="00AD087A" w:rsidRPr="00A23D6F" w:rsidRDefault="00AD087A" w:rsidP="001858F2">
            <w:pPr>
              <w:pStyle w:val="TableParagraph"/>
              <w:spacing w:before="83"/>
              <w:ind w:left="49"/>
              <w:rPr>
                <w:sz w:val="18"/>
              </w:rPr>
            </w:pPr>
            <w:r w:rsidRPr="00A23D6F">
              <w:rPr>
                <w:spacing w:val="-10"/>
                <w:sz w:val="18"/>
              </w:rPr>
              <w:t>Z</w:t>
            </w:r>
          </w:p>
        </w:tc>
        <w:tc>
          <w:tcPr>
            <w:tcW w:w="1445" w:type="dxa"/>
            <w:tcBorders>
              <w:top w:val="nil"/>
              <w:left w:val="single" w:sz="18" w:space="0" w:color="000000"/>
              <w:bottom w:val="nil"/>
              <w:right w:val="single" w:sz="8" w:space="0" w:color="000000"/>
            </w:tcBorders>
            <w:hideMark/>
          </w:tcPr>
          <w:p w:rsidR="00AD087A" w:rsidRPr="00A23D6F" w:rsidRDefault="00AD087A" w:rsidP="001858F2">
            <w:pPr>
              <w:pStyle w:val="TableParagraph"/>
              <w:spacing w:before="83"/>
              <w:ind w:right="-29"/>
              <w:jc w:val="right"/>
              <w:rPr>
                <w:sz w:val="18"/>
              </w:rPr>
            </w:pPr>
            <w:r w:rsidRPr="00A23D6F">
              <w:rPr>
                <w:spacing w:val="-5"/>
                <w:sz w:val="18"/>
              </w:rPr>
              <w:t>-</w:t>
            </w:r>
            <w:r w:rsidRPr="00A23D6F">
              <w:rPr>
                <w:spacing w:val="-2"/>
                <w:sz w:val="18"/>
              </w:rPr>
              <w:t>2.431</w:t>
            </w:r>
          </w:p>
        </w:tc>
        <w:tc>
          <w:tcPr>
            <w:tcW w:w="1443" w:type="dxa"/>
            <w:tcBorders>
              <w:top w:val="nil"/>
              <w:left w:val="single" w:sz="8" w:space="0" w:color="000000"/>
              <w:bottom w:val="nil"/>
              <w:right w:val="single" w:sz="8" w:space="0" w:color="000000"/>
            </w:tcBorders>
            <w:hideMark/>
          </w:tcPr>
          <w:p w:rsidR="00AD087A" w:rsidRPr="00A23D6F" w:rsidRDefault="00AD087A" w:rsidP="001858F2">
            <w:pPr>
              <w:pStyle w:val="TableParagraph"/>
              <w:spacing w:before="83"/>
              <w:ind w:right="-29"/>
              <w:jc w:val="right"/>
              <w:rPr>
                <w:sz w:val="18"/>
              </w:rPr>
            </w:pPr>
            <w:r w:rsidRPr="00A23D6F">
              <w:rPr>
                <w:spacing w:val="-5"/>
                <w:sz w:val="18"/>
              </w:rPr>
              <w:t>-</w:t>
            </w:r>
            <w:r w:rsidRPr="00A23D6F">
              <w:rPr>
                <w:spacing w:val="-4"/>
                <w:sz w:val="18"/>
              </w:rPr>
              <w:t>.156</w:t>
            </w:r>
          </w:p>
        </w:tc>
        <w:tc>
          <w:tcPr>
            <w:tcW w:w="1447" w:type="dxa"/>
            <w:tcBorders>
              <w:top w:val="nil"/>
              <w:left w:val="single" w:sz="8" w:space="0" w:color="000000"/>
              <w:bottom w:val="nil"/>
              <w:right w:val="single" w:sz="8" w:space="0" w:color="000000"/>
            </w:tcBorders>
            <w:hideMark/>
          </w:tcPr>
          <w:p w:rsidR="00AD087A" w:rsidRPr="00A23D6F" w:rsidRDefault="00AD087A" w:rsidP="001858F2">
            <w:pPr>
              <w:pStyle w:val="TableParagraph"/>
              <w:spacing w:before="83"/>
              <w:ind w:right="-29"/>
              <w:jc w:val="right"/>
              <w:rPr>
                <w:sz w:val="18"/>
              </w:rPr>
            </w:pPr>
            <w:r w:rsidRPr="00A23D6F">
              <w:rPr>
                <w:spacing w:val="-5"/>
                <w:sz w:val="18"/>
              </w:rPr>
              <w:t>-</w:t>
            </w:r>
            <w:r w:rsidRPr="00A23D6F">
              <w:rPr>
                <w:spacing w:val="-4"/>
                <w:sz w:val="18"/>
              </w:rPr>
              <w:t>.466</w:t>
            </w:r>
          </w:p>
        </w:tc>
        <w:tc>
          <w:tcPr>
            <w:tcW w:w="1443" w:type="dxa"/>
            <w:tcBorders>
              <w:top w:val="nil"/>
              <w:left w:val="single" w:sz="8" w:space="0" w:color="000000"/>
              <w:bottom w:val="nil"/>
              <w:right w:val="single" w:sz="8" w:space="0" w:color="000000"/>
            </w:tcBorders>
            <w:hideMark/>
          </w:tcPr>
          <w:p w:rsidR="00AD087A" w:rsidRPr="00A23D6F" w:rsidRDefault="00AD087A" w:rsidP="001858F2">
            <w:pPr>
              <w:pStyle w:val="TableParagraph"/>
              <w:spacing w:before="83"/>
              <w:ind w:right="-29"/>
              <w:jc w:val="right"/>
              <w:rPr>
                <w:sz w:val="18"/>
              </w:rPr>
            </w:pPr>
            <w:r w:rsidRPr="00A23D6F">
              <w:rPr>
                <w:spacing w:val="-5"/>
                <w:sz w:val="18"/>
              </w:rPr>
              <w:t>-</w:t>
            </w:r>
            <w:r w:rsidRPr="00A23D6F">
              <w:rPr>
                <w:spacing w:val="-4"/>
                <w:sz w:val="18"/>
              </w:rPr>
              <w:t>.559</w:t>
            </w:r>
          </w:p>
        </w:tc>
        <w:tc>
          <w:tcPr>
            <w:tcW w:w="1445" w:type="dxa"/>
            <w:tcBorders>
              <w:top w:val="nil"/>
              <w:left w:val="single" w:sz="8" w:space="0" w:color="000000"/>
              <w:bottom w:val="nil"/>
              <w:right w:val="single" w:sz="18" w:space="0" w:color="000000"/>
            </w:tcBorders>
            <w:hideMark/>
          </w:tcPr>
          <w:p w:rsidR="00AD087A" w:rsidRPr="00A23D6F" w:rsidRDefault="00AD087A" w:rsidP="001858F2">
            <w:pPr>
              <w:pStyle w:val="TableParagraph"/>
              <w:spacing w:before="83"/>
              <w:ind w:right="-44"/>
              <w:jc w:val="right"/>
              <w:rPr>
                <w:sz w:val="18"/>
              </w:rPr>
            </w:pPr>
            <w:r w:rsidRPr="00A23D6F">
              <w:rPr>
                <w:spacing w:val="-5"/>
                <w:sz w:val="18"/>
              </w:rPr>
              <w:t>-</w:t>
            </w:r>
            <w:r w:rsidRPr="00A23D6F">
              <w:rPr>
                <w:spacing w:val="-2"/>
                <w:sz w:val="18"/>
              </w:rPr>
              <w:t>1.242</w:t>
            </w:r>
          </w:p>
        </w:tc>
      </w:tr>
      <w:tr w:rsidR="00AD087A" w:rsidRPr="00A23D6F" w:rsidTr="001858F2">
        <w:trPr>
          <w:trHeight w:val="318"/>
        </w:trPr>
        <w:tc>
          <w:tcPr>
            <w:tcW w:w="2031" w:type="dxa"/>
            <w:tcBorders>
              <w:top w:val="nil"/>
              <w:left w:val="single" w:sz="18" w:space="0" w:color="000000"/>
              <w:bottom w:val="single" w:sz="18" w:space="0" w:color="000000"/>
              <w:right w:val="single" w:sz="18" w:space="0" w:color="000000"/>
            </w:tcBorders>
            <w:hideMark/>
          </w:tcPr>
          <w:p w:rsidR="00AD087A" w:rsidRPr="00A23D6F" w:rsidRDefault="00AD087A" w:rsidP="001858F2">
            <w:pPr>
              <w:pStyle w:val="TableParagraph"/>
              <w:spacing w:before="83"/>
              <w:ind w:left="49"/>
              <w:rPr>
                <w:sz w:val="18"/>
              </w:rPr>
            </w:pPr>
            <w:proofErr w:type="spellStart"/>
            <w:r w:rsidRPr="00A23D6F">
              <w:rPr>
                <w:sz w:val="18"/>
              </w:rPr>
              <w:t>Asymp</w:t>
            </w:r>
            <w:proofErr w:type="spellEnd"/>
            <w:r w:rsidRPr="00A23D6F">
              <w:rPr>
                <w:sz w:val="18"/>
              </w:rPr>
              <w:t>.</w:t>
            </w:r>
            <w:r w:rsidRPr="00A23D6F">
              <w:rPr>
                <w:spacing w:val="-6"/>
                <w:sz w:val="18"/>
              </w:rPr>
              <w:t xml:space="preserve"> </w:t>
            </w:r>
            <w:r w:rsidRPr="00A23D6F">
              <w:rPr>
                <w:sz w:val="18"/>
              </w:rPr>
              <w:t>Sig.</w:t>
            </w:r>
            <w:r w:rsidRPr="00A23D6F">
              <w:rPr>
                <w:spacing w:val="-7"/>
                <w:sz w:val="18"/>
              </w:rPr>
              <w:t xml:space="preserve"> </w:t>
            </w:r>
            <w:r w:rsidRPr="00A23D6F">
              <w:rPr>
                <w:sz w:val="18"/>
              </w:rPr>
              <w:t>(2-</w:t>
            </w:r>
            <w:r w:rsidRPr="00A23D6F">
              <w:rPr>
                <w:spacing w:val="-2"/>
                <w:sz w:val="18"/>
              </w:rPr>
              <w:t>tailed)</w:t>
            </w:r>
          </w:p>
        </w:tc>
        <w:tc>
          <w:tcPr>
            <w:tcW w:w="1445" w:type="dxa"/>
            <w:tcBorders>
              <w:top w:val="nil"/>
              <w:left w:val="single" w:sz="18" w:space="0" w:color="000000"/>
              <w:bottom w:val="single" w:sz="18" w:space="0" w:color="000000"/>
              <w:right w:val="single" w:sz="8" w:space="0" w:color="000000"/>
            </w:tcBorders>
            <w:hideMark/>
          </w:tcPr>
          <w:p w:rsidR="00AD087A" w:rsidRPr="00A23D6F" w:rsidRDefault="00AD087A" w:rsidP="001858F2">
            <w:pPr>
              <w:pStyle w:val="TableParagraph"/>
              <w:spacing w:before="83"/>
              <w:ind w:right="-29"/>
              <w:jc w:val="right"/>
              <w:rPr>
                <w:sz w:val="18"/>
              </w:rPr>
            </w:pPr>
            <w:r w:rsidRPr="00A23D6F">
              <w:rPr>
                <w:spacing w:val="-4"/>
                <w:sz w:val="18"/>
              </w:rPr>
              <w:t>.015</w:t>
            </w:r>
          </w:p>
        </w:tc>
        <w:tc>
          <w:tcPr>
            <w:tcW w:w="1443" w:type="dxa"/>
            <w:tcBorders>
              <w:top w:val="nil"/>
              <w:left w:val="single" w:sz="8" w:space="0" w:color="000000"/>
              <w:bottom w:val="single" w:sz="18" w:space="0" w:color="000000"/>
              <w:right w:val="single" w:sz="8" w:space="0" w:color="000000"/>
            </w:tcBorders>
            <w:hideMark/>
          </w:tcPr>
          <w:p w:rsidR="00AD087A" w:rsidRPr="00A23D6F" w:rsidRDefault="00AD087A" w:rsidP="001858F2">
            <w:pPr>
              <w:pStyle w:val="TableParagraph"/>
              <w:spacing w:before="83"/>
              <w:ind w:right="-29"/>
              <w:jc w:val="right"/>
              <w:rPr>
                <w:sz w:val="18"/>
              </w:rPr>
            </w:pPr>
            <w:r w:rsidRPr="00A23D6F">
              <w:rPr>
                <w:spacing w:val="-4"/>
                <w:sz w:val="18"/>
              </w:rPr>
              <w:t>.876</w:t>
            </w:r>
          </w:p>
        </w:tc>
        <w:tc>
          <w:tcPr>
            <w:tcW w:w="1447" w:type="dxa"/>
            <w:tcBorders>
              <w:top w:val="nil"/>
              <w:left w:val="single" w:sz="8" w:space="0" w:color="000000"/>
              <w:bottom w:val="single" w:sz="18" w:space="0" w:color="000000"/>
              <w:right w:val="single" w:sz="8" w:space="0" w:color="000000"/>
            </w:tcBorders>
            <w:hideMark/>
          </w:tcPr>
          <w:p w:rsidR="00AD087A" w:rsidRPr="00A23D6F" w:rsidRDefault="00AD087A" w:rsidP="001858F2">
            <w:pPr>
              <w:pStyle w:val="TableParagraph"/>
              <w:spacing w:before="83"/>
              <w:ind w:right="-29"/>
              <w:jc w:val="right"/>
              <w:rPr>
                <w:sz w:val="18"/>
              </w:rPr>
            </w:pPr>
            <w:r w:rsidRPr="00A23D6F">
              <w:rPr>
                <w:spacing w:val="-4"/>
                <w:sz w:val="18"/>
              </w:rPr>
              <w:t>.641</w:t>
            </w:r>
          </w:p>
        </w:tc>
        <w:tc>
          <w:tcPr>
            <w:tcW w:w="1443" w:type="dxa"/>
            <w:tcBorders>
              <w:top w:val="nil"/>
              <w:left w:val="single" w:sz="8" w:space="0" w:color="000000"/>
              <w:bottom w:val="single" w:sz="18" w:space="0" w:color="000000"/>
              <w:right w:val="single" w:sz="8" w:space="0" w:color="000000"/>
            </w:tcBorders>
            <w:hideMark/>
          </w:tcPr>
          <w:p w:rsidR="00AD087A" w:rsidRPr="00A23D6F" w:rsidRDefault="00AD087A" w:rsidP="001858F2">
            <w:pPr>
              <w:pStyle w:val="TableParagraph"/>
              <w:spacing w:before="83"/>
              <w:ind w:right="-29"/>
              <w:jc w:val="right"/>
              <w:rPr>
                <w:sz w:val="18"/>
              </w:rPr>
            </w:pPr>
            <w:r w:rsidRPr="00A23D6F">
              <w:rPr>
                <w:spacing w:val="-4"/>
                <w:sz w:val="18"/>
              </w:rPr>
              <w:t>.576</w:t>
            </w:r>
          </w:p>
        </w:tc>
        <w:tc>
          <w:tcPr>
            <w:tcW w:w="1445" w:type="dxa"/>
            <w:tcBorders>
              <w:top w:val="nil"/>
              <w:left w:val="single" w:sz="8" w:space="0" w:color="000000"/>
              <w:bottom w:val="single" w:sz="18" w:space="0" w:color="000000"/>
              <w:right w:val="single" w:sz="18" w:space="0" w:color="000000"/>
            </w:tcBorders>
            <w:hideMark/>
          </w:tcPr>
          <w:p w:rsidR="00AD087A" w:rsidRPr="00A23D6F" w:rsidRDefault="00AD087A" w:rsidP="001858F2">
            <w:pPr>
              <w:pStyle w:val="TableParagraph"/>
              <w:spacing w:before="83"/>
              <w:ind w:right="-44"/>
              <w:jc w:val="right"/>
              <w:rPr>
                <w:sz w:val="18"/>
              </w:rPr>
            </w:pPr>
            <w:r w:rsidRPr="00A23D6F">
              <w:rPr>
                <w:spacing w:val="-4"/>
                <w:sz w:val="18"/>
              </w:rPr>
              <w:t>.214</w:t>
            </w:r>
          </w:p>
        </w:tc>
      </w:tr>
    </w:tbl>
    <w:p w:rsidR="00AD087A" w:rsidRPr="00A23D6F" w:rsidRDefault="00AD087A" w:rsidP="00AD087A">
      <w:pPr>
        <w:rPr>
          <w:rFonts w:ascii="Times New Roman" w:hAnsi="Times New Roman" w:cs="Times New Roman"/>
          <w:sz w:val="20"/>
        </w:rPr>
      </w:pPr>
    </w:p>
    <w:p w:rsidR="00AD087A" w:rsidRPr="00A23D6F" w:rsidRDefault="00AD087A" w:rsidP="00AD087A">
      <w:pPr>
        <w:rPr>
          <w:rFonts w:ascii="Times New Roman" w:hAnsi="Times New Roman" w:cs="Times New Roman"/>
          <w:sz w:val="20"/>
        </w:rPr>
      </w:pPr>
    </w:p>
    <w:p w:rsidR="00AD087A" w:rsidRPr="00A23D6F" w:rsidRDefault="00AD087A" w:rsidP="00AD087A">
      <w:pPr>
        <w:pStyle w:val="Heading2"/>
        <w:spacing w:before="67"/>
        <w:ind w:left="0" w:right="1298"/>
        <w:rPr>
          <w:bCs w:val="0"/>
          <w:color w:val="000000"/>
          <w:sz w:val="24"/>
          <w:szCs w:val="24"/>
        </w:rPr>
      </w:pPr>
      <w:r w:rsidRPr="00A23D6F">
        <w:rPr>
          <w:bCs w:val="0"/>
          <w:sz w:val="24"/>
          <w:szCs w:val="24"/>
        </w:rPr>
        <w:t>INTERPRETATION:</w:t>
      </w:r>
      <w:r w:rsidRPr="00A23D6F">
        <w:rPr>
          <w:bCs w:val="0"/>
          <w:color w:val="000000"/>
          <w:sz w:val="24"/>
          <w:szCs w:val="24"/>
        </w:rPr>
        <w:tab/>
      </w:r>
    </w:p>
    <w:p w:rsidR="00AD087A" w:rsidRPr="00A23D6F" w:rsidRDefault="00AD087A" w:rsidP="00AD087A">
      <w:pPr>
        <w:pStyle w:val="Heading2"/>
        <w:spacing w:before="67"/>
        <w:ind w:left="0" w:right="1298"/>
      </w:pPr>
    </w:p>
    <w:p w:rsidR="00AD087A" w:rsidRPr="00A23D6F" w:rsidRDefault="00AD087A" w:rsidP="00AD087A">
      <w:pPr>
        <w:pStyle w:val="BodyText"/>
        <w:spacing w:line="360" w:lineRule="auto"/>
        <w:ind w:left="120" w:right="115"/>
        <w:jc w:val="both"/>
      </w:pPr>
      <w:r w:rsidRPr="00A23D6F">
        <w:t xml:space="preserve">Since p value is greater than 0.05 in the dimension of compensation and benefits administration, time and attendance tracking, Payroll processing and disbursement, and compliance and regulatory adherence, the mean rank male is more deviated than female. In the dimensions of employee data </w:t>
      </w:r>
      <w:proofErr w:type="gramStart"/>
      <w:r w:rsidRPr="00A23D6F">
        <w:t>management</w:t>
      </w:r>
      <w:proofErr w:type="gramEnd"/>
      <w:r w:rsidRPr="00A23D6F">
        <w:t xml:space="preserve"> the mean rank of female is more deviated than male. Hence, Accept null hypothesis H0. Therefore, there is no significance difference between the mean rank of Male and Female with respect to those 5 dimensions.</w:t>
      </w:r>
    </w:p>
    <w:p w:rsidR="00AD087A" w:rsidRPr="00A23D6F" w:rsidRDefault="00AD087A" w:rsidP="00AD087A">
      <w:pPr>
        <w:spacing w:after="200" w:line="360" w:lineRule="auto"/>
        <w:jc w:val="both"/>
        <w:rPr>
          <w:rFonts w:ascii="Times New Roman" w:hAnsi="Times New Roman" w:cs="Times New Roman"/>
          <w:color w:val="000000"/>
          <w:sz w:val="24"/>
          <w:szCs w:val="24"/>
        </w:rPr>
      </w:pPr>
    </w:p>
    <w:p w:rsidR="00AD087A" w:rsidRPr="00A23D6F" w:rsidRDefault="00AD087A" w:rsidP="00AD087A">
      <w:pPr>
        <w:spacing w:line="360" w:lineRule="auto"/>
        <w:jc w:val="both"/>
        <w:rPr>
          <w:rFonts w:ascii="Times New Roman" w:eastAsia="Times New Roman" w:hAnsi="Times New Roman" w:cs="Times New Roman"/>
          <w:b/>
          <w:sz w:val="24"/>
          <w:szCs w:val="24"/>
        </w:rPr>
      </w:pPr>
      <w:r w:rsidRPr="00A23D6F">
        <w:rPr>
          <w:rFonts w:ascii="Times New Roman" w:eastAsia="Times New Roman" w:hAnsi="Times New Roman" w:cs="Times New Roman"/>
          <w:b/>
          <w:sz w:val="24"/>
          <w:szCs w:val="24"/>
        </w:rPr>
        <w:t>II.KRUSKAL-WALLIS TEST</w:t>
      </w:r>
    </w:p>
    <w:p w:rsidR="00AD087A" w:rsidRPr="00A23D6F" w:rsidRDefault="00AD087A" w:rsidP="00AD087A">
      <w:pPr>
        <w:pStyle w:val="BodyText"/>
        <w:spacing w:line="360" w:lineRule="auto"/>
        <w:ind w:left="600" w:right="974" w:hanging="32"/>
      </w:pPr>
      <w:r w:rsidRPr="00A23D6F">
        <w:rPr>
          <w:b/>
        </w:rPr>
        <w:t>Null</w:t>
      </w:r>
      <w:r w:rsidRPr="00A23D6F">
        <w:rPr>
          <w:b/>
          <w:spacing w:val="-15"/>
        </w:rPr>
        <w:t xml:space="preserve"> </w:t>
      </w:r>
      <w:r w:rsidRPr="00A23D6F">
        <w:rPr>
          <w:b/>
        </w:rPr>
        <w:t>hypothesis</w:t>
      </w:r>
      <w:r w:rsidRPr="00A23D6F">
        <w:rPr>
          <w:b/>
          <w:spacing w:val="-15"/>
        </w:rPr>
        <w:t xml:space="preserve"> </w:t>
      </w:r>
      <w:r w:rsidRPr="00A23D6F">
        <w:rPr>
          <w:b/>
        </w:rPr>
        <w:t>H0</w:t>
      </w:r>
      <w:r w:rsidRPr="00A23D6F">
        <w:t>:</w:t>
      </w:r>
      <w:r w:rsidRPr="00A23D6F">
        <w:rPr>
          <w:spacing w:val="-16"/>
        </w:rPr>
        <w:t xml:space="preserve"> </w:t>
      </w:r>
      <w:r w:rsidRPr="00A23D6F">
        <w:t>There</w:t>
      </w:r>
      <w:r w:rsidRPr="00A23D6F">
        <w:rPr>
          <w:spacing w:val="-16"/>
        </w:rPr>
        <w:t xml:space="preserve"> </w:t>
      </w:r>
      <w:r w:rsidRPr="00A23D6F">
        <w:t>is</w:t>
      </w:r>
      <w:r w:rsidRPr="00A23D6F">
        <w:rPr>
          <w:spacing w:val="-15"/>
        </w:rPr>
        <w:t xml:space="preserve"> </w:t>
      </w:r>
      <w:r w:rsidRPr="00A23D6F">
        <w:t>no</w:t>
      </w:r>
      <w:r w:rsidRPr="00A23D6F">
        <w:rPr>
          <w:spacing w:val="-15"/>
        </w:rPr>
        <w:t xml:space="preserve"> </w:t>
      </w:r>
      <w:r w:rsidRPr="00A23D6F">
        <w:t>significance</w:t>
      </w:r>
      <w:r w:rsidRPr="00A23D6F">
        <w:rPr>
          <w:spacing w:val="-15"/>
        </w:rPr>
        <w:t xml:space="preserve"> </w:t>
      </w:r>
      <w:r w:rsidRPr="00A23D6F">
        <w:t>difference</w:t>
      </w:r>
      <w:r w:rsidRPr="00A23D6F">
        <w:rPr>
          <w:spacing w:val="-15"/>
        </w:rPr>
        <w:t xml:space="preserve"> </w:t>
      </w:r>
      <w:r w:rsidRPr="00A23D6F">
        <w:t>between</w:t>
      </w:r>
      <w:r w:rsidRPr="00A23D6F">
        <w:rPr>
          <w:spacing w:val="-14"/>
        </w:rPr>
        <w:t xml:space="preserve"> </w:t>
      </w:r>
      <w:r w:rsidRPr="00A23D6F">
        <w:t>the</w:t>
      </w:r>
      <w:r w:rsidRPr="00A23D6F">
        <w:rPr>
          <w:spacing w:val="-15"/>
        </w:rPr>
        <w:t xml:space="preserve"> </w:t>
      </w:r>
      <w:r w:rsidRPr="00A23D6F">
        <w:t>mean</w:t>
      </w:r>
      <w:r w:rsidRPr="00A23D6F">
        <w:rPr>
          <w:spacing w:val="-14"/>
        </w:rPr>
        <w:t xml:space="preserve"> </w:t>
      </w:r>
      <w:r w:rsidRPr="00A23D6F">
        <w:t>ranks</w:t>
      </w:r>
      <w:r w:rsidRPr="00A23D6F">
        <w:rPr>
          <w:spacing w:val="-15"/>
        </w:rPr>
        <w:t xml:space="preserve"> </w:t>
      </w:r>
      <w:r w:rsidRPr="00A23D6F">
        <w:t>of</w:t>
      </w:r>
      <w:r w:rsidRPr="00A23D6F">
        <w:rPr>
          <w:spacing w:val="-15"/>
        </w:rPr>
        <w:t xml:space="preserve"> </w:t>
      </w:r>
      <w:r w:rsidRPr="00A23D6F">
        <w:t>respondent age with respect to the dimensions.</w:t>
      </w:r>
    </w:p>
    <w:p w:rsidR="00AD087A" w:rsidRPr="00A23D6F" w:rsidRDefault="00AD087A" w:rsidP="00AD087A">
      <w:pPr>
        <w:spacing w:line="360" w:lineRule="auto"/>
        <w:ind w:left="602" w:right="974" w:hanging="3"/>
        <w:rPr>
          <w:rFonts w:ascii="Times New Roman" w:hAnsi="Times New Roman" w:cs="Times New Roman"/>
          <w:sz w:val="24"/>
        </w:rPr>
      </w:pPr>
      <w:r w:rsidRPr="00A23D6F">
        <w:rPr>
          <w:rFonts w:ascii="Times New Roman" w:hAnsi="Times New Roman" w:cs="Times New Roman"/>
          <w:b/>
          <w:sz w:val="24"/>
        </w:rPr>
        <w:t>Alternative</w:t>
      </w:r>
      <w:r w:rsidRPr="00A23D6F">
        <w:rPr>
          <w:rFonts w:ascii="Times New Roman" w:hAnsi="Times New Roman" w:cs="Times New Roman"/>
          <w:b/>
          <w:spacing w:val="36"/>
          <w:sz w:val="24"/>
        </w:rPr>
        <w:t xml:space="preserve"> </w:t>
      </w:r>
      <w:r w:rsidRPr="00A23D6F">
        <w:rPr>
          <w:rFonts w:ascii="Times New Roman" w:hAnsi="Times New Roman" w:cs="Times New Roman"/>
          <w:b/>
          <w:sz w:val="24"/>
        </w:rPr>
        <w:t>hypothesis</w:t>
      </w:r>
      <w:r w:rsidRPr="00A23D6F">
        <w:rPr>
          <w:rFonts w:ascii="Times New Roman" w:hAnsi="Times New Roman" w:cs="Times New Roman"/>
          <w:b/>
          <w:spacing w:val="39"/>
          <w:sz w:val="24"/>
        </w:rPr>
        <w:t xml:space="preserve"> </w:t>
      </w:r>
      <w:r w:rsidRPr="00A23D6F">
        <w:rPr>
          <w:rFonts w:ascii="Times New Roman" w:hAnsi="Times New Roman" w:cs="Times New Roman"/>
          <w:b/>
          <w:sz w:val="24"/>
        </w:rPr>
        <w:t>H1:</w:t>
      </w:r>
      <w:r w:rsidRPr="00A23D6F">
        <w:rPr>
          <w:rFonts w:ascii="Times New Roman" w:hAnsi="Times New Roman" w:cs="Times New Roman"/>
          <w:b/>
          <w:spacing w:val="37"/>
          <w:sz w:val="24"/>
        </w:rPr>
        <w:t xml:space="preserve"> </w:t>
      </w:r>
      <w:r w:rsidRPr="00A23D6F">
        <w:rPr>
          <w:rFonts w:ascii="Times New Roman" w:hAnsi="Times New Roman" w:cs="Times New Roman"/>
          <w:sz w:val="24"/>
        </w:rPr>
        <w:t>There</w:t>
      </w:r>
      <w:r w:rsidRPr="00A23D6F">
        <w:rPr>
          <w:rFonts w:ascii="Times New Roman" w:hAnsi="Times New Roman" w:cs="Times New Roman"/>
          <w:spacing w:val="36"/>
          <w:sz w:val="24"/>
        </w:rPr>
        <w:t xml:space="preserve"> </w:t>
      </w:r>
      <w:r w:rsidRPr="00A23D6F">
        <w:rPr>
          <w:rFonts w:ascii="Times New Roman" w:hAnsi="Times New Roman" w:cs="Times New Roman"/>
          <w:sz w:val="24"/>
        </w:rPr>
        <w:t>is</w:t>
      </w:r>
      <w:r w:rsidRPr="00A23D6F">
        <w:rPr>
          <w:rFonts w:ascii="Times New Roman" w:hAnsi="Times New Roman" w:cs="Times New Roman"/>
          <w:spacing w:val="38"/>
          <w:sz w:val="24"/>
        </w:rPr>
        <w:t xml:space="preserve"> </w:t>
      </w:r>
      <w:r w:rsidRPr="00A23D6F">
        <w:rPr>
          <w:rFonts w:ascii="Times New Roman" w:hAnsi="Times New Roman" w:cs="Times New Roman"/>
          <w:sz w:val="24"/>
        </w:rPr>
        <w:t>significance</w:t>
      </w:r>
      <w:r w:rsidRPr="00A23D6F">
        <w:rPr>
          <w:rFonts w:ascii="Times New Roman" w:hAnsi="Times New Roman" w:cs="Times New Roman"/>
          <w:spacing w:val="37"/>
          <w:sz w:val="24"/>
        </w:rPr>
        <w:t xml:space="preserve"> </w:t>
      </w:r>
      <w:r w:rsidRPr="00A23D6F">
        <w:rPr>
          <w:rFonts w:ascii="Times New Roman" w:hAnsi="Times New Roman" w:cs="Times New Roman"/>
          <w:sz w:val="24"/>
        </w:rPr>
        <w:t>difference</w:t>
      </w:r>
      <w:r w:rsidRPr="00A23D6F">
        <w:rPr>
          <w:rFonts w:ascii="Times New Roman" w:hAnsi="Times New Roman" w:cs="Times New Roman"/>
          <w:spacing w:val="37"/>
          <w:sz w:val="24"/>
        </w:rPr>
        <w:t xml:space="preserve"> </w:t>
      </w:r>
      <w:r w:rsidRPr="00A23D6F">
        <w:rPr>
          <w:rFonts w:ascii="Times New Roman" w:hAnsi="Times New Roman" w:cs="Times New Roman"/>
          <w:sz w:val="24"/>
        </w:rPr>
        <w:t>between</w:t>
      </w:r>
      <w:r w:rsidRPr="00A23D6F">
        <w:rPr>
          <w:rFonts w:ascii="Times New Roman" w:hAnsi="Times New Roman" w:cs="Times New Roman"/>
          <w:spacing w:val="38"/>
          <w:sz w:val="24"/>
        </w:rPr>
        <w:t xml:space="preserve"> </w:t>
      </w:r>
      <w:r w:rsidRPr="00A23D6F">
        <w:rPr>
          <w:rFonts w:ascii="Times New Roman" w:hAnsi="Times New Roman" w:cs="Times New Roman"/>
          <w:sz w:val="24"/>
        </w:rPr>
        <w:t>the</w:t>
      </w:r>
      <w:r w:rsidRPr="00A23D6F">
        <w:rPr>
          <w:rFonts w:ascii="Times New Roman" w:hAnsi="Times New Roman" w:cs="Times New Roman"/>
          <w:spacing w:val="37"/>
          <w:sz w:val="24"/>
        </w:rPr>
        <w:t xml:space="preserve"> </w:t>
      </w:r>
      <w:r w:rsidRPr="00A23D6F">
        <w:rPr>
          <w:rFonts w:ascii="Times New Roman" w:hAnsi="Times New Roman" w:cs="Times New Roman"/>
          <w:sz w:val="24"/>
        </w:rPr>
        <w:t>mean</w:t>
      </w:r>
      <w:r w:rsidRPr="00A23D6F">
        <w:rPr>
          <w:rFonts w:ascii="Times New Roman" w:hAnsi="Times New Roman" w:cs="Times New Roman"/>
          <w:spacing w:val="37"/>
          <w:sz w:val="24"/>
        </w:rPr>
        <w:t xml:space="preserve"> </w:t>
      </w:r>
      <w:r w:rsidRPr="00A23D6F">
        <w:rPr>
          <w:rFonts w:ascii="Times New Roman" w:hAnsi="Times New Roman" w:cs="Times New Roman"/>
          <w:sz w:val="24"/>
        </w:rPr>
        <w:t>ranks</w:t>
      </w:r>
      <w:r w:rsidRPr="00A23D6F">
        <w:rPr>
          <w:rFonts w:ascii="Times New Roman" w:hAnsi="Times New Roman" w:cs="Times New Roman"/>
          <w:spacing w:val="38"/>
          <w:sz w:val="24"/>
        </w:rPr>
        <w:t xml:space="preserve"> </w:t>
      </w:r>
      <w:r w:rsidRPr="00A23D6F">
        <w:rPr>
          <w:rFonts w:ascii="Times New Roman" w:hAnsi="Times New Roman" w:cs="Times New Roman"/>
          <w:sz w:val="24"/>
        </w:rPr>
        <w:t>of respondent age with respect to the dimensions.</w:t>
      </w:r>
    </w:p>
    <w:p w:rsidR="00AD087A" w:rsidRPr="00A23D6F" w:rsidRDefault="00AD087A" w:rsidP="00AD087A">
      <w:pPr>
        <w:pStyle w:val="BodyText"/>
        <w:spacing w:before="119"/>
      </w:pPr>
    </w:p>
    <w:p w:rsidR="00AD087A" w:rsidRPr="00A23D6F" w:rsidRDefault="00AD087A" w:rsidP="00AD087A">
      <w:pPr>
        <w:pStyle w:val="BodyText"/>
        <w:spacing w:before="119"/>
      </w:pPr>
    </w:p>
    <w:p w:rsidR="00AD087A" w:rsidRPr="00A23D6F" w:rsidRDefault="00AD087A" w:rsidP="00AD087A">
      <w:pPr>
        <w:pStyle w:val="BodyText"/>
        <w:spacing w:before="119"/>
      </w:pPr>
    </w:p>
    <w:p w:rsidR="00AD087A" w:rsidRPr="00A23D6F" w:rsidRDefault="00AD087A" w:rsidP="00AD087A">
      <w:pPr>
        <w:pStyle w:val="BodyText"/>
        <w:spacing w:before="119"/>
      </w:pPr>
    </w:p>
    <w:p w:rsidR="00AD087A" w:rsidRPr="00A23D6F" w:rsidRDefault="00AD087A" w:rsidP="00AD087A">
      <w:pPr>
        <w:spacing w:after="27"/>
        <w:ind w:left="1381" w:right="1298"/>
        <w:jc w:val="center"/>
        <w:rPr>
          <w:rFonts w:ascii="Times New Roman" w:hAnsi="Times New Roman" w:cs="Times New Roman"/>
          <w:b/>
          <w:sz w:val="18"/>
        </w:rPr>
      </w:pPr>
      <w:r w:rsidRPr="00A23D6F">
        <w:rPr>
          <w:rFonts w:ascii="Times New Roman" w:hAnsi="Times New Roman" w:cs="Times New Roman"/>
          <w:b/>
          <w:spacing w:val="-2"/>
          <w:sz w:val="18"/>
        </w:rPr>
        <w:lastRenderedPageBreak/>
        <w:t>Ranks</w:t>
      </w:r>
    </w:p>
    <w:tbl>
      <w:tblPr>
        <w:tblW w:w="0" w:type="auto"/>
        <w:tblInd w:w="29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40"/>
        <w:gridCol w:w="979"/>
        <w:gridCol w:w="849"/>
        <w:gridCol w:w="1032"/>
      </w:tblGrid>
      <w:tr w:rsidR="00AD087A" w:rsidRPr="00A23D6F" w:rsidTr="00AD087A">
        <w:trPr>
          <w:trHeight w:val="375"/>
        </w:trPr>
        <w:tc>
          <w:tcPr>
            <w:tcW w:w="3019" w:type="dxa"/>
            <w:gridSpan w:val="2"/>
            <w:tcBorders>
              <w:top w:val="single" w:sz="18" w:space="0" w:color="000000"/>
              <w:left w:val="single" w:sz="18" w:space="0" w:color="000000"/>
              <w:bottom w:val="single" w:sz="18" w:space="0" w:color="000000"/>
              <w:right w:val="single" w:sz="18" w:space="0" w:color="000000"/>
            </w:tcBorders>
            <w:hideMark/>
          </w:tcPr>
          <w:p w:rsidR="00AD087A" w:rsidRPr="00A23D6F" w:rsidRDefault="00AD087A">
            <w:pPr>
              <w:pStyle w:val="TableParagraph"/>
              <w:spacing w:before="142"/>
              <w:ind w:right="551"/>
              <w:jc w:val="right"/>
              <w:rPr>
                <w:sz w:val="18"/>
              </w:rPr>
            </w:pPr>
            <w:r w:rsidRPr="00A23D6F">
              <w:rPr>
                <w:spacing w:val="-5"/>
                <w:sz w:val="18"/>
              </w:rPr>
              <w:t>Age</w:t>
            </w:r>
          </w:p>
        </w:tc>
        <w:tc>
          <w:tcPr>
            <w:tcW w:w="849" w:type="dxa"/>
            <w:tcBorders>
              <w:top w:val="single" w:sz="18" w:space="0" w:color="000000"/>
              <w:left w:val="single" w:sz="18" w:space="0" w:color="000000"/>
              <w:bottom w:val="single" w:sz="18" w:space="0" w:color="000000"/>
              <w:right w:val="single" w:sz="8" w:space="0" w:color="000000"/>
            </w:tcBorders>
            <w:hideMark/>
          </w:tcPr>
          <w:p w:rsidR="00AD087A" w:rsidRPr="00A23D6F" w:rsidRDefault="00AD087A">
            <w:pPr>
              <w:pStyle w:val="TableParagraph"/>
              <w:spacing w:before="142"/>
              <w:ind w:left="80"/>
              <w:jc w:val="center"/>
              <w:rPr>
                <w:sz w:val="18"/>
              </w:rPr>
            </w:pPr>
            <w:r w:rsidRPr="00A23D6F">
              <w:rPr>
                <w:spacing w:val="-10"/>
                <w:sz w:val="18"/>
              </w:rPr>
              <w:t>N</w:t>
            </w:r>
          </w:p>
        </w:tc>
        <w:tc>
          <w:tcPr>
            <w:tcW w:w="1032" w:type="dxa"/>
            <w:tcBorders>
              <w:top w:val="single" w:sz="18" w:space="0" w:color="000000"/>
              <w:left w:val="single" w:sz="8" w:space="0" w:color="000000"/>
              <w:bottom w:val="single" w:sz="18" w:space="0" w:color="000000"/>
              <w:right w:val="single" w:sz="18" w:space="0" w:color="000000"/>
            </w:tcBorders>
            <w:hideMark/>
          </w:tcPr>
          <w:p w:rsidR="00AD087A" w:rsidRPr="00A23D6F" w:rsidRDefault="00AD087A">
            <w:pPr>
              <w:pStyle w:val="TableParagraph"/>
              <w:spacing w:before="142"/>
              <w:ind w:right="-29"/>
              <w:jc w:val="right"/>
              <w:rPr>
                <w:sz w:val="18"/>
              </w:rPr>
            </w:pPr>
            <w:r w:rsidRPr="00A23D6F">
              <w:rPr>
                <w:sz w:val="18"/>
              </w:rPr>
              <w:t>Mean</w:t>
            </w:r>
            <w:r w:rsidRPr="00A23D6F">
              <w:rPr>
                <w:spacing w:val="-14"/>
                <w:sz w:val="18"/>
              </w:rPr>
              <w:t xml:space="preserve"> </w:t>
            </w:r>
            <w:r w:rsidRPr="00A23D6F">
              <w:rPr>
                <w:spacing w:val="-4"/>
                <w:sz w:val="18"/>
              </w:rPr>
              <w:t>Rank</w:t>
            </w:r>
          </w:p>
        </w:tc>
      </w:tr>
      <w:tr w:rsidR="00AD087A" w:rsidRPr="00A23D6F" w:rsidTr="00AD087A">
        <w:trPr>
          <w:trHeight w:val="411"/>
        </w:trPr>
        <w:tc>
          <w:tcPr>
            <w:tcW w:w="2040" w:type="dxa"/>
            <w:tcBorders>
              <w:top w:val="single" w:sz="18" w:space="0" w:color="000000"/>
              <w:left w:val="single" w:sz="18" w:space="0" w:color="000000"/>
              <w:bottom w:val="nil"/>
              <w:right w:val="nil"/>
            </w:tcBorders>
            <w:hideMark/>
          </w:tcPr>
          <w:p w:rsidR="00AD087A" w:rsidRPr="00A23D6F" w:rsidRDefault="00AD087A">
            <w:pPr>
              <w:pStyle w:val="TableParagraph"/>
              <w:spacing w:before="145"/>
              <w:ind w:left="47"/>
              <w:rPr>
                <w:sz w:val="18"/>
              </w:rPr>
            </w:pPr>
            <w:r w:rsidRPr="00A23D6F">
              <w:rPr>
                <w:sz w:val="18"/>
              </w:rPr>
              <w:t>Employee</w:t>
            </w:r>
            <w:r w:rsidRPr="00A23D6F">
              <w:rPr>
                <w:spacing w:val="-13"/>
                <w:sz w:val="18"/>
              </w:rPr>
              <w:t xml:space="preserve"> </w:t>
            </w:r>
            <w:r w:rsidRPr="00A23D6F">
              <w:rPr>
                <w:spacing w:val="-4"/>
                <w:sz w:val="18"/>
              </w:rPr>
              <w:t>data</w:t>
            </w:r>
          </w:p>
        </w:tc>
        <w:tc>
          <w:tcPr>
            <w:tcW w:w="979" w:type="dxa"/>
            <w:tcBorders>
              <w:top w:val="single" w:sz="18" w:space="0" w:color="000000"/>
              <w:left w:val="nil"/>
              <w:bottom w:val="nil"/>
              <w:right w:val="single" w:sz="18" w:space="0" w:color="000000"/>
            </w:tcBorders>
            <w:hideMark/>
          </w:tcPr>
          <w:p w:rsidR="00AD087A" w:rsidRPr="00A23D6F" w:rsidRDefault="00AD087A">
            <w:pPr>
              <w:pStyle w:val="TableParagraph"/>
              <w:spacing w:before="145"/>
              <w:ind w:left="72"/>
              <w:rPr>
                <w:sz w:val="18"/>
              </w:rPr>
            </w:pPr>
            <w:r w:rsidRPr="00A23D6F">
              <w:rPr>
                <w:sz w:val="18"/>
              </w:rPr>
              <w:t>25</w:t>
            </w:r>
            <w:r w:rsidRPr="00A23D6F">
              <w:rPr>
                <w:spacing w:val="-8"/>
                <w:sz w:val="18"/>
              </w:rPr>
              <w:t xml:space="preserve"> </w:t>
            </w:r>
            <w:r w:rsidRPr="00A23D6F">
              <w:rPr>
                <w:spacing w:val="-2"/>
                <w:sz w:val="18"/>
              </w:rPr>
              <w:t>&amp;below</w:t>
            </w:r>
          </w:p>
        </w:tc>
        <w:tc>
          <w:tcPr>
            <w:tcW w:w="849" w:type="dxa"/>
            <w:tcBorders>
              <w:top w:val="single" w:sz="18" w:space="0" w:color="000000"/>
              <w:left w:val="single" w:sz="18" w:space="0" w:color="000000"/>
              <w:bottom w:val="nil"/>
              <w:right w:val="single" w:sz="8" w:space="0" w:color="000000"/>
            </w:tcBorders>
            <w:hideMark/>
          </w:tcPr>
          <w:p w:rsidR="00AD087A" w:rsidRPr="00A23D6F" w:rsidRDefault="00AD087A">
            <w:pPr>
              <w:pStyle w:val="TableParagraph"/>
              <w:spacing w:before="145"/>
              <w:ind w:right="-44"/>
              <w:jc w:val="right"/>
              <w:rPr>
                <w:sz w:val="18"/>
              </w:rPr>
            </w:pPr>
            <w:r w:rsidRPr="00A23D6F">
              <w:rPr>
                <w:spacing w:val="-5"/>
                <w:sz w:val="18"/>
              </w:rPr>
              <w:t>34</w:t>
            </w:r>
          </w:p>
        </w:tc>
        <w:tc>
          <w:tcPr>
            <w:tcW w:w="1032" w:type="dxa"/>
            <w:tcBorders>
              <w:top w:val="single" w:sz="18" w:space="0" w:color="000000"/>
              <w:left w:val="single" w:sz="8" w:space="0" w:color="000000"/>
              <w:bottom w:val="nil"/>
              <w:right w:val="single" w:sz="18" w:space="0" w:color="000000"/>
            </w:tcBorders>
            <w:hideMark/>
          </w:tcPr>
          <w:p w:rsidR="00AD087A" w:rsidRPr="00A23D6F" w:rsidRDefault="00AD087A">
            <w:pPr>
              <w:pStyle w:val="TableParagraph"/>
              <w:spacing w:before="145"/>
              <w:ind w:right="-44"/>
              <w:jc w:val="right"/>
              <w:rPr>
                <w:sz w:val="18"/>
              </w:rPr>
            </w:pPr>
            <w:r w:rsidRPr="00A23D6F">
              <w:rPr>
                <w:spacing w:val="-2"/>
                <w:sz w:val="18"/>
              </w:rPr>
              <w:t>81.40</w:t>
            </w:r>
          </w:p>
        </w:tc>
      </w:tr>
      <w:tr w:rsidR="00AD087A" w:rsidRPr="00A23D6F" w:rsidTr="00AD087A">
        <w:trPr>
          <w:trHeight w:val="468"/>
        </w:trPr>
        <w:tc>
          <w:tcPr>
            <w:tcW w:w="2040" w:type="dxa"/>
            <w:tcBorders>
              <w:top w:val="nil"/>
              <w:left w:val="single" w:sz="18" w:space="0" w:color="000000"/>
              <w:bottom w:val="nil"/>
              <w:right w:val="nil"/>
            </w:tcBorders>
            <w:hideMark/>
          </w:tcPr>
          <w:p w:rsidR="00AD087A" w:rsidRPr="00A23D6F" w:rsidRDefault="00AD087A">
            <w:pPr>
              <w:pStyle w:val="TableParagraph"/>
              <w:spacing w:before="53"/>
              <w:ind w:left="47"/>
              <w:rPr>
                <w:sz w:val="18"/>
              </w:rPr>
            </w:pPr>
            <w:r w:rsidRPr="00A23D6F">
              <w:rPr>
                <w:spacing w:val="-2"/>
                <w:sz w:val="18"/>
              </w:rPr>
              <w:t>management</w:t>
            </w:r>
          </w:p>
        </w:tc>
        <w:tc>
          <w:tcPr>
            <w:tcW w:w="979" w:type="dxa"/>
            <w:tcBorders>
              <w:top w:val="nil"/>
              <w:left w:val="nil"/>
              <w:bottom w:val="nil"/>
              <w:right w:val="single" w:sz="18" w:space="0" w:color="000000"/>
            </w:tcBorders>
            <w:hideMark/>
          </w:tcPr>
          <w:p w:rsidR="00AD087A" w:rsidRPr="00A23D6F" w:rsidRDefault="00AD087A">
            <w:pPr>
              <w:pStyle w:val="TableParagraph"/>
              <w:spacing w:before="151"/>
              <w:ind w:left="72"/>
              <w:rPr>
                <w:sz w:val="18"/>
              </w:rPr>
            </w:pPr>
            <w:r w:rsidRPr="00A23D6F">
              <w:rPr>
                <w:sz w:val="18"/>
              </w:rPr>
              <w:t>26</w:t>
            </w:r>
            <w:r w:rsidRPr="00A23D6F">
              <w:rPr>
                <w:spacing w:val="-5"/>
                <w:sz w:val="18"/>
              </w:rPr>
              <w:t xml:space="preserve"> </w:t>
            </w:r>
            <w:r w:rsidRPr="00A23D6F">
              <w:rPr>
                <w:sz w:val="18"/>
              </w:rPr>
              <w:t>-</w:t>
            </w:r>
            <w:r w:rsidRPr="00A23D6F">
              <w:rPr>
                <w:spacing w:val="-3"/>
                <w:sz w:val="18"/>
              </w:rPr>
              <w:t xml:space="preserve"> </w:t>
            </w:r>
            <w:r w:rsidRPr="00A23D6F">
              <w:rPr>
                <w:spacing w:val="-5"/>
                <w:sz w:val="18"/>
              </w:rPr>
              <w:t>30</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151"/>
              <w:ind w:right="-44"/>
              <w:jc w:val="right"/>
              <w:rPr>
                <w:sz w:val="18"/>
              </w:rPr>
            </w:pPr>
            <w:r w:rsidRPr="00A23D6F">
              <w:rPr>
                <w:spacing w:val="-5"/>
                <w:sz w:val="18"/>
              </w:rPr>
              <w:t>45</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151"/>
              <w:ind w:right="-44"/>
              <w:jc w:val="right"/>
              <w:rPr>
                <w:sz w:val="18"/>
              </w:rPr>
            </w:pPr>
            <w:r w:rsidRPr="00A23D6F">
              <w:rPr>
                <w:spacing w:val="-2"/>
                <w:sz w:val="18"/>
              </w:rPr>
              <w:t>75.08</w:t>
            </w:r>
          </w:p>
        </w:tc>
      </w:tr>
      <w:tr w:rsidR="00AD087A" w:rsidRPr="00A23D6F" w:rsidTr="00AD087A">
        <w:trPr>
          <w:trHeight w:val="420"/>
        </w:trPr>
        <w:tc>
          <w:tcPr>
            <w:tcW w:w="2040" w:type="dxa"/>
            <w:tcBorders>
              <w:top w:val="nil"/>
              <w:left w:val="single" w:sz="18" w:space="0" w:color="000000"/>
              <w:bottom w:val="nil"/>
              <w:right w:val="nil"/>
            </w:tcBorders>
          </w:tcPr>
          <w:p w:rsidR="00AD087A" w:rsidRPr="00A23D6F" w:rsidRDefault="00AD087A">
            <w:pPr>
              <w:pStyle w:val="TableParagraph"/>
              <w:rPr>
                <w:sz w:val="20"/>
              </w:rPr>
            </w:pPr>
          </w:p>
        </w:tc>
        <w:tc>
          <w:tcPr>
            <w:tcW w:w="979" w:type="dxa"/>
            <w:tcBorders>
              <w:top w:val="nil"/>
              <w:left w:val="nil"/>
              <w:bottom w:val="nil"/>
              <w:right w:val="single" w:sz="18" w:space="0" w:color="000000"/>
            </w:tcBorders>
            <w:hideMark/>
          </w:tcPr>
          <w:p w:rsidR="00AD087A" w:rsidRPr="00A23D6F" w:rsidRDefault="00AD087A">
            <w:pPr>
              <w:pStyle w:val="TableParagraph"/>
              <w:spacing w:before="103"/>
              <w:ind w:left="72"/>
              <w:rPr>
                <w:sz w:val="18"/>
              </w:rPr>
            </w:pPr>
            <w:r w:rsidRPr="00A23D6F">
              <w:rPr>
                <w:sz w:val="18"/>
              </w:rPr>
              <w:t>31</w:t>
            </w:r>
            <w:r w:rsidRPr="00A23D6F">
              <w:rPr>
                <w:spacing w:val="-5"/>
                <w:sz w:val="18"/>
              </w:rPr>
              <w:t xml:space="preserve"> </w:t>
            </w:r>
            <w:r w:rsidRPr="00A23D6F">
              <w:rPr>
                <w:sz w:val="18"/>
              </w:rPr>
              <w:t>-</w:t>
            </w:r>
            <w:r w:rsidRPr="00A23D6F">
              <w:rPr>
                <w:spacing w:val="-3"/>
                <w:sz w:val="18"/>
              </w:rPr>
              <w:t xml:space="preserve"> </w:t>
            </w:r>
            <w:r w:rsidRPr="00A23D6F">
              <w:rPr>
                <w:spacing w:val="-5"/>
                <w:sz w:val="18"/>
              </w:rPr>
              <w:t>35</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103"/>
              <w:ind w:right="-44"/>
              <w:jc w:val="right"/>
              <w:rPr>
                <w:sz w:val="18"/>
              </w:rPr>
            </w:pPr>
            <w:r w:rsidRPr="00A23D6F">
              <w:rPr>
                <w:spacing w:val="-5"/>
                <w:sz w:val="18"/>
              </w:rPr>
              <w:t>56</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103"/>
              <w:ind w:right="-44"/>
              <w:jc w:val="right"/>
              <w:rPr>
                <w:sz w:val="18"/>
              </w:rPr>
            </w:pPr>
            <w:r w:rsidRPr="00A23D6F">
              <w:rPr>
                <w:spacing w:val="-2"/>
                <w:sz w:val="18"/>
              </w:rPr>
              <w:t>83.23</w:t>
            </w:r>
          </w:p>
        </w:tc>
      </w:tr>
      <w:tr w:rsidR="00AD087A" w:rsidRPr="00A23D6F" w:rsidTr="00AD087A">
        <w:trPr>
          <w:trHeight w:val="420"/>
        </w:trPr>
        <w:tc>
          <w:tcPr>
            <w:tcW w:w="2040" w:type="dxa"/>
            <w:tcBorders>
              <w:top w:val="nil"/>
              <w:left w:val="single" w:sz="18" w:space="0" w:color="000000"/>
              <w:bottom w:val="nil"/>
              <w:right w:val="nil"/>
            </w:tcBorders>
          </w:tcPr>
          <w:p w:rsidR="00AD087A" w:rsidRPr="00A23D6F" w:rsidRDefault="00AD087A">
            <w:pPr>
              <w:pStyle w:val="TableParagraph"/>
              <w:rPr>
                <w:sz w:val="20"/>
              </w:rPr>
            </w:pPr>
          </w:p>
        </w:tc>
        <w:tc>
          <w:tcPr>
            <w:tcW w:w="979" w:type="dxa"/>
            <w:tcBorders>
              <w:top w:val="nil"/>
              <w:left w:val="nil"/>
              <w:bottom w:val="nil"/>
              <w:right w:val="single" w:sz="18" w:space="0" w:color="000000"/>
            </w:tcBorders>
            <w:hideMark/>
          </w:tcPr>
          <w:p w:rsidR="00AD087A" w:rsidRPr="00A23D6F" w:rsidRDefault="00AD087A">
            <w:pPr>
              <w:pStyle w:val="TableParagraph"/>
              <w:spacing w:before="103"/>
              <w:ind w:left="72"/>
              <w:rPr>
                <w:sz w:val="18"/>
              </w:rPr>
            </w:pPr>
            <w:r w:rsidRPr="00A23D6F">
              <w:rPr>
                <w:sz w:val="18"/>
              </w:rPr>
              <w:t>above</w:t>
            </w:r>
            <w:r w:rsidRPr="00A23D6F">
              <w:rPr>
                <w:spacing w:val="-5"/>
                <w:sz w:val="18"/>
              </w:rPr>
              <w:t xml:space="preserve"> 35</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103"/>
              <w:ind w:right="-44"/>
              <w:jc w:val="right"/>
              <w:rPr>
                <w:sz w:val="18"/>
              </w:rPr>
            </w:pPr>
            <w:r w:rsidRPr="00A23D6F">
              <w:rPr>
                <w:spacing w:val="-5"/>
                <w:sz w:val="18"/>
              </w:rPr>
              <w:t>27</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103"/>
              <w:ind w:right="-44"/>
              <w:jc w:val="right"/>
              <w:rPr>
                <w:sz w:val="18"/>
              </w:rPr>
            </w:pPr>
            <w:r w:rsidRPr="00A23D6F">
              <w:rPr>
                <w:spacing w:val="-2"/>
                <w:sz w:val="18"/>
              </w:rPr>
              <w:t>88.74</w:t>
            </w:r>
          </w:p>
        </w:tc>
      </w:tr>
      <w:tr w:rsidR="00AD087A" w:rsidRPr="00A23D6F" w:rsidTr="00AD087A">
        <w:trPr>
          <w:trHeight w:val="341"/>
        </w:trPr>
        <w:tc>
          <w:tcPr>
            <w:tcW w:w="2040" w:type="dxa"/>
            <w:tcBorders>
              <w:top w:val="nil"/>
              <w:left w:val="single" w:sz="18" w:space="0" w:color="000000"/>
              <w:bottom w:val="single" w:sz="8" w:space="0" w:color="000000"/>
              <w:right w:val="nil"/>
            </w:tcBorders>
          </w:tcPr>
          <w:p w:rsidR="00AD087A" w:rsidRPr="00A23D6F" w:rsidRDefault="00AD087A">
            <w:pPr>
              <w:pStyle w:val="TableParagraph"/>
              <w:rPr>
                <w:sz w:val="20"/>
              </w:rPr>
            </w:pPr>
          </w:p>
        </w:tc>
        <w:tc>
          <w:tcPr>
            <w:tcW w:w="979" w:type="dxa"/>
            <w:tcBorders>
              <w:top w:val="nil"/>
              <w:left w:val="nil"/>
              <w:bottom w:val="single" w:sz="8" w:space="0" w:color="000000"/>
              <w:right w:val="single" w:sz="18" w:space="0" w:color="000000"/>
            </w:tcBorders>
            <w:hideMark/>
          </w:tcPr>
          <w:p w:rsidR="00AD087A" w:rsidRPr="00A23D6F" w:rsidRDefault="00AD087A">
            <w:pPr>
              <w:pStyle w:val="TableParagraph"/>
              <w:spacing w:before="103"/>
              <w:ind w:left="72"/>
              <w:rPr>
                <w:sz w:val="18"/>
              </w:rPr>
            </w:pPr>
            <w:r w:rsidRPr="00A23D6F">
              <w:rPr>
                <w:spacing w:val="-2"/>
                <w:sz w:val="18"/>
              </w:rPr>
              <w:t>Total</w:t>
            </w:r>
          </w:p>
        </w:tc>
        <w:tc>
          <w:tcPr>
            <w:tcW w:w="849" w:type="dxa"/>
            <w:tcBorders>
              <w:top w:val="nil"/>
              <w:left w:val="single" w:sz="18" w:space="0" w:color="000000"/>
              <w:bottom w:val="single" w:sz="8" w:space="0" w:color="000000"/>
              <w:right w:val="single" w:sz="8" w:space="0" w:color="000000"/>
            </w:tcBorders>
            <w:hideMark/>
          </w:tcPr>
          <w:p w:rsidR="00AD087A" w:rsidRPr="00A23D6F" w:rsidRDefault="00AD087A">
            <w:pPr>
              <w:pStyle w:val="TableParagraph"/>
              <w:spacing w:before="103"/>
              <w:ind w:right="-44"/>
              <w:jc w:val="right"/>
              <w:rPr>
                <w:sz w:val="18"/>
              </w:rPr>
            </w:pPr>
            <w:r w:rsidRPr="00A23D6F">
              <w:rPr>
                <w:spacing w:val="-5"/>
                <w:sz w:val="18"/>
              </w:rPr>
              <w:t>162</w:t>
            </w:r>
          </w:p>
        </w:tc>
        <w:tc>
          <w:tcPr>
            <w:tcW w:w="1032" w:type="dxa"/>
            <w:tcBorders>
              <w:top w:val="nil"/>
              <w:left w:val="single" w:sz="8" w:space="0" w:color="000000"/>
              <w:bottom w:val="single" w:sz="8" w:space="0" w:color="000000"/>
              <w:right w:val="single" w:sz="18" w:space="0" w:color="000000"/>
            </w:tcBorders>
          </w:tcPr>
          <w:p w:rsidR="00AD087A" w:rsidRPr="00A23D6F" w:rsidRDefault="00AD087A">
            <w:pPr>
              <w:pStyle w:val="TableParagraph"/>
              <w:rPr>
                <w:sz w:val="20"/>
              </w:rPr>
            </w:pPr>
          </w:p>
        </w:tc>
      </w:tr>
      <w:tr w:rsidR="00AD087A" w:rsidRPr="00A23D6F" w:rsidTr="00AD087A">
        <w:trPr>
          <w:trHeight w:val="409"/>
        </w:trPr>
        <w:tc>
          <w:tcPr>
            <w:tcW w:w="2040" w:type="dxa"/>
            <w:tcBorders>
              <w:top w:val="single" w:sz="8" w:space="0" w:color="000000"/>
              <w:left w:val="single" w:sz="18" w:space="0" w:color="000000"/>
              <w:bottom w:val="nil"/>
              <w:right w:val="nil"/>
            </w:tcBorders>
            <w:hideMark/>
          </w:tcPr>
          <w:p w:rsidR="00AD087A" w:rsidRPr="00A23D6F" w:rsidRDefault="00AD087A">
            <w:pPr>
              <w:pStyle w:val="TableParagraph"/>
              <w:spacing w:before="142"/>
              <w:ind w:left="47"/>
              <w:rPr>
                <w:sz w:val="18"/>
              </w:rPr>
            </w:pPr>
            <w:r w:rsidRPr="00A23D6F">
              <w:rPr>
                <w:spacing w:val="-2"/>
                <w:sz w:val="18"/>
              </w:rPr>
              <w:t>Compensation</w:t>
            </w:r>
            <w:r w:rsidRPr="00A23D6F">
              <w:rPr>
                <w:spacing w:val="7"/>
                <w:sz w:val="18"/>
              </w:rPr>
              <w:t xml:space="preserve"> </w:t>
            </w:r>
            <w:r w:rsidRPr="00A23D6F">
              <w:rPr>
                <w:spacing w:val="-5"/>
                <w:sz w:val="18"/>
              </w:rPr>
              <w:t>and</w:t>
            </w:r>
          </w:p>
        </w:tc>
        <w:tc>
          <w:tcPr>
            <w:tcW w:w="979" w:type="dxa"/>
            <w:tcBorders>
              <w:top w:val="single" w:sz="8" w:space="0" w:color="000000"/>
              <w:left w:val="nil"/>
              <w:bottom w:val="nil"/>
              <w:right w:val="single" w:sz="18" w:space="0" w:color="000000"/>
            </w:tcBorders>
            <w:hideMark/>
          </w:tcPr>
          <w:p w:rsidR="00AD087A" w:rsidRPr="00A23D6F" w:rsidRDefault="00AD087A">
            <w:pPr>
              <w:pStyle w:val="TableParagraph"/>
              <w:spacing w:before="140"/>
              <w:ind w:left="72"/>
              <w:rPr>
                <w:sz w:val="18"/>
              </w:rPr>
            </w:pPr>
            <w:r w:rsidRPr="00A23D6F">
              <w:rPr>
                <w:sz w:val="18"/>
              </w:rPr>
              <w:t>25</w:t>
            </w:r>
            <w:r w:rsidRPr="00A23D6F">
              <w:rPr>
                <w:spacing w:val="-8"/>
                <w:sz w:val="18"/>
              </w:rPr>
              <w:t xml:space="preserve"> </w:t>
            </w:r>
            <w:r w:rsidRPr="00A23D6F">
              <w:rPr>
                <w:spacing w:val="-2"/>
                <w:sz w:val="18"/>
              </w:rPr>
              <w:t>&amp;below</w:t>
            </w:r>
          </w:p>
        </w:tc>
        <w:tc>
          <w:tcPr>
            <w:tcW w:w="849" w:type="dxa"/>
            <w:tcBorders>
              <w:top w:val="single" w:sz="8" w:space="0" w:color="000000"/>
              <w:left w:val="single" w:sz="1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5"/>
                <w:sz w:val="18"/>
              </w:rPr>
              <w:t>34</w:t>
            </w:r>
          </w:p>
        </w:tc>
        <w:tc>
          <w:tcPr>
            <w:tcW w:w="1032" w:type="dxa"/>
            <w:tcBorders>
              <w:top w:val="single" w:sz="8" w:space="0" w:color="000000"/>
              <w:left w:val="single" w:sz="8" w:space="0" w:color="000000"/>
              <w:bottom w:val="nil"/>
              <w:right w:val="single" w:sz="18" w:space="0" w:color="000000"/>
            </w:tcBorders>
            <w:hideMark/>
          </w:tcPr>
          <w:p w:rsidR="00AD087A" w:rsidRPr="00A23D6F" w:rsidRDefault="00AD087A">
            <w:pPr>
              <w:pStyle w:val="TableParagraph"/>
              <w:spacing w:before="140"/>
              <w:ind w:right="-44"/>
              <w:jc w:val="right"/>
              <w:rPr>
                <w:sz w:val="18"/>
              </w:rPr>
            </w:pPr>
            <w:r w:rsidRPr="00A23D6F">
              <w:rPr>
                <w:spacing w:val="-2"/>
                <w:sz w:val="18"/>
              </w:rPr>
              <w:t>37.12</w:t>
            </w:r>
          </w:p>
        </w:tc>
      </w:tr>
      <w:tr w:rsidR="00AD087A" w:rsidRPr="00A23D6F" w:rsidTr="00AD087A">
        <w:trPr>
          <w:trHeight w:val="438"/>
        </w:trPr>
        <w:tc>
          <w:tcPr>
            <w:tcW w:w="2040" w:type="dxa"/>
            <w:tcBorders>
              <w:top w:val="nil"/>
              <w:left w:val="single" w:sz="18" w:space="0" w:color="000000"/>
              <w:bottom w:val="nil"/>
              <w:right w:val="nil"/>
            </w:tcBorders>
            <w:hideMark/>
          </w:tcPr>
          <w:p w:rsidR="00AD087A" w:rsidRPr="00A23D6F" w:rsidRDefault="00AD087A">
            <w:pPr>
              <w:pStyle w:val="TableParagraph"/>
              <w:spacing w:before="54"/>
              <w:ind w:left="47"/>
              <w:rPr>
                <w:sz w:val="18"/>
              </w:rPr>
            </w:pPr>
            <w:r w:rsidRPr="00A23D6F">
              <w:rPr>
                <w:spacing w:val="-2"/>
                <w:sz w:val="18"/>
              </w:rPr>
              <w:t>Benefits</w:t>
            </w:r>
            <w:r w:rsidRPr="00A23D6F">
              <w:rPr>
                <w:sz w:val="18"/>
              </w:rPr>
              <w:t xml:space="preserve"> </w:t>
            </w:r>
            <w:r w:rsidRPr="00A23D6F">
              <w:rPr>
                <w:spacing w:val="-2"/>
                <w:sz w:val="18"/>
              </w:rPr>
              <w:t>Administration</w:t>
            </w:r>
          </w:p>
        </w:tc>
        <w:tc>
          <w:tcPr>
            <w:tcW w:w="979" w:type="dxa"/>
            <w:tcBorders>
              <w:top w:val="nil"/>
              <w:left w:val="nil"/>
              <w:bottom w:val="nil"/>
              <w:right w:val="single" w:sz="18" w:space="0" w:color="000000"/>
            </w:tcBorders>
            <w:hideMark/>
          </w:tcPr>
          <w:p w:rsidR="00AD087A" w:rsidRPr="00A23D6F" w:rsidRDefault="00AD087A">
            <w:pPr>
              <w:pStyle w:val="TableParagraph"/>
              <w:spacing w:before="131"/>
              <w:ind w:left="72"/>
              <w:rPr>
                <w:sz w:val="18"/>
              </w:rPr>
            </w:pPr>
            <w:r w:rsidRPr="00A23D6F">
              <w:rPr>
                <w:sz w:val="18"/>
              </w:rPr>
              <w:t>26</w:t>
            </w:r>
            <w:r w:rsidRPr="00A23D6F">
              <w:rPr>
                <w:spacing w:val="-5"/>
                <w:sz w:val="18"/>
              </w:rPr>
              <w:t xml:space="preserve"> </w:t>
            </w:r>
            <w:r w:rsidRPr="00A23D6F">
              <w:rPr>
                <w:sz w:val="18"/>
              </w:rPr>
              <w:t>-</w:t>
            </w:r>
            <w:r w:rsidRPr="00A23D6F">
              <w:rPr>
                <w:spacing w:val="-3"/>
                <w:sz w:val="18"/>
              </w:rPr>
              <w:t xml:space="preserve"> </w:t>
            </w:r>
            <w:r w:rsidRPr="00A23D6F">
              <w:rPr>
                <w:spacing w:val="-5"/>
                <w:sz w:val="18"/>
              </w:rPr>
              <w:t>30</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131"/>
              <w:ind w:right="-44"/>
              <w:jc w:val="right"/>
              <w:rPr>
                <w:sz w:val="18"/>
              </w:rPr>
            </w:pPr>
            <w:r w:rsidRPr="00A23D6F">
              <w:rPr>
                <w:spacing w:val="-5"/>
                <w:sz w:val="18"/>
              </w:rPr>
              <w:t>45</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131"/>
              <w:ind w:right="-44"/>
              <w:jc w:val="right"/>
              <w:rPr>
                <w:sz w:val="18"/>
              </w:rPr>
            </w:pPr>
            <w:r w:rsidRPr="00A23D6F">
              <w:rPr>
                <w:spacing w:val="-2"/>
                <w:sz w:val="18"/>
              </w:rPr>
              <w:t>70.52</w:t>
            </w:r>
          </w:p>
        </w:tc>
      </w:tr>
      <w:tr w:rsidR="00AD087A" w:rsidRPr="00A23D6F" w:rsidTr="00AD087A">
        <w:trPr>
          <w:trHeight w:val="399"/>
        </w:trPr>
        <w:tc>
          <w:tcPr>
            <w:tcW w:w="2040" w:type="dxa"/>
            <w:tcBorders>
              <w:top w:val="nil"/>
              <w:left w:val="single" w:sz="18" w:space="0" w:color="000000"/>
              <w:bottom w:val="nil"/>
              <w:right w:val="nil"/>
            </w:tcBorders>
          </w:tcPr>
          <w:p w:rsidR="00AD087A" w:rsidRPr="00A23D6F" w:rsidRDefault="00AD087A">
            <w:pPr>
              <w:pStyle w:val="TableParagraph"/>
              <w:rPr>
                <w:sz w:val="20"/>
              </w:rPr>
            </w:pPr>
          </w:p>
        </w:tc>
        <w:tc>
          <w:tcPr>
            <w:tcW w:w="979" w:type="dxa"/>
            <w:tcBorders>
              <w:top w:val="nil"/>
              <w:left w:val="nil"/>
              <w:bottom w:val="nil"/>
              <w:right w:val="single" w:sz="18" w:space="0" w:color="000000"/>
            </w:tcBorders>
            <w:hideMark/>
          </w:tcPr>
          <w:p w:rsidR="00AD087A" w:rsidRPr="00A23D6F" w:rsidRDefault="00AD087A">
            <w:pPr>
              <w:pStyle w:val="TableParagraph"/>
              <w:spacing w:before="94"/>
              <w:ind w:left="72"/>
              <w:rPr>
                <w:sz w:val="18"/>
              </w:rPr>
            </w:pPr>
            <w:r w:rsidRPr="00A23D6F">
              <w:rPr>
                <w:sz w:val="18"/>
              </w:rPr>
              <w:t>31</w:t>
            </w:r>
            <w:r w:rsidRPr="00A23D6F">
              <w:rPr>
                <w:spacing w:val="-5"/>
                <w:sz w:val="18"/>
              </w:rPr>
              <w:t xml:space="preserve"> </w:t>
            </w:r>
            <w:r w:rsidRPr="00A23D6F">
              <w:rPr>
                <w:sz w:val="18"/>
              </w:rPr>
              <w:t>-</w:t>
            </w:r>
            <w:r w:rsidRPr="00A23D6F">
              <w:rPr>
                <w:spacing w:val="-3"/>
                <w:sz w:val="18"/>
              </w:rPr>
              <w:t xml:space="preserve"> </w:t>
            </w:r>
            <w:r w:rsidRPr="00A23D6F">
              <w:rPr>
                <w:spacing w:val="-5"/>
                <w:sz w:val="18"/>
              </w:rPr>
              <w:t>35</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94"/>
              <w:ind w:right="-44"/>
              <w:jc w:val="right"/>
              <w:rPr>
                <w:sz w:val="18"/>
              </w:rPr>
            </w:pPr>
            <w:r w:rsidRPr="00A23D6F">
              <w:rPr>
                <w:spacing w:val="-5"/>
                <w:sz w:val="18"/>
              </w:rPr>
              <w:t>56</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94"/>
              <w:ind w:right="-44"/>
              <w:jc w:val="right"/>
              <w:rPr>
                <w:sz w:val="18"/>
              </w:rPr>
            </w:pPr>
            <w:r w:rsidRPr="00A23D6F">
              <w:rPr>
                <w:spacing w:val="-2"/>
                <w:sz w:val="18"/>
              </w:rPr>
              <w:t>96.67</w:t>
            </w:r>
          </w:p>
        </w:tc>
      </w:tr>
      <w:tr w:rsidR="00AD087A" w:rsidRPr="00A23D6F" w:rsidTr="00AD087A">
        <w:trPr>
          <w:trHeight w:val="398"/>
        </w:trPr>
        <w:tc>
          <w:tcPr>
            <w:tcW w:w="2040" w:type="dxa"/>
            <w:tcBorders>
              <w:top w:val="nil"/>
              <w:left w:val="single" w:sz="18" w:space="0" w:color="000000"/>
              <w:bottom w:val="nil"/>
              <w:right w:val="nil"/>
            </w:tcBorders>
          </w:tcPr>
          <w:p w:rsidR="00AD087A" w:rsidRPr="00A23D6F" w:rsidRDefault="00AD087A">
            <w:pPr>
              <w:pStyle w:val="TableParagraph"/>
              <w:rPr>
                <w:sz w:val="20"/>
              </w:rPr>
            </w:pPr>
          </w:p>
        </w:tc>
        <w:tc>
          <w:tcPr>
            <w:tcW w:w="979" w:type="dxa"/>
            <w:tcBorders>
              <w:top w:val="nil"/>
              <w:left w:val="nil"/>
              <w:bottom w:val="nil"/>
              <w:right w:val="single" w:sz="18" w:space="0" w:color="000000"/>
            </w:tcBorders>
            <w:hideMark/>
          </w:tcPr>
          <w:p w:rsidR="00AD087A" w:rsidRPr="00A23D6F" w:rsidRDefault="00AD087A">
            <w:pPr>
              <w:pStyle w:val="TableParagraph"/>
              <w:spacing w:before="93"/>
              <w:ind w:left="72"/>
              <w:rPr>
                <w:sz w:val="18"/>
              </w:rPr>
            </w:pPr>
            <w:r w:rsidRPr="00A23D6F">
              <w:rPr>
                <w:sz w:val="18"/>
              </w:rPr>
              <w:t>above</w:t>
            </w:r>
            <w:r w:rsidRPr="00A23D6F">
              <w:rPr>
                <w:spacing w:val="-5"/>
                <w:sz w:val="18"/>
              </w:rPr>
              <w:t xml:space="preserve"> 35</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93"/>
              <w:ind w:right="-44"/>
              <w:jc w:val="right"/>
              <w:rPr>
                <w:sz w:val="18"/>
              </w:rPr>
            </w:pPr>
            <w:r w:rsidRPr="00A23D6F">
              <w:rPr>
                <w:spacing w:val="-5"/>
                <w:sz w:val="18"/>
              </w:rPr>
              <w:t>27</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93"/>
              <w:ind w:right="-58"/>
              <w:jc w:val="right"/>
              <w:rPr>
                <w:sz w:val="18"/>
              </w:rPr>
            </w:pPr>
            <w:r w:rsidRPr="00A23D6F">
              <w:rPr>
                <w:spacing w:val="-2"/>
                <w:sz w:val="18"/>
              </w:rPr>
              <w:t>124.22</w:t>
            </w:r>
          </w:p>
        </w:tc>
      </w:tr>
      <w:tr w:rsidR="00AD087A" w:rsidRPr="00A23D6F" w:rsidTr="00AD087A">
        <w:trPr>
          <w:trHeight w:val="333"/>
        </w:trPr>
        <w:tc>
          <w:tcPr>
            <w:tcW w:w="2040" w:type="dxa"/>
            <w:tcBorders>
              <w:top w:val="nil"/>
              <w:left w:val="single" w:sz="18" w:space="0" w:color="000000"/>
              <w:bottom w:val="nil"/>
              <w:right w:val="nil"/>
            </w:tcBorders>
          </w:tcPr>
          <w:p w:rsidR="00AD087A" w:rsidRPr="00A23D6F" w:rsidRDefault="00AD087A">
            <w:pPr>
              <w:pStyle w:val="TableParagraph"/>
              <w:rPr>
                <w:sz w:val="20"/>
              </w:rPr>
            </w:pPr>
          </w:p>
        </w:tc>
        <w:tc>
          <w:tcPr>
            <w:tcW w:w="979" w:type="dxa"/>
            <w:tcBorders>
              <w:top w:val="nil"/>
              <w:left w:val="nil"/>
              <w:bottom w:val="single" w:sz="8" w:space="0" w:color="000000"/>
              <w:right w:val="single" w:sz="18" w:space="0" w:color="000000"/>
            </w:tcBorders>
            <w:hideMark/>
          </w:tcPr>
          <w:p w:rsidR="00AD087A" w:rsidRPr="00A23D6F" w:rsidRDefault="00AD087A">
            <w:pPr>
              <w:pStyle w:val="TableParagraph"/>
              <w:spacing w:before="92"/>
              <w:ind w:left="72"/>
              <w:rPr>
                <w:sz w:val="18"/>
              </w:rPr>
            </w:pPr>
            <w:r w:rsidRPr="00A23D6F">
              <w:rPr>
                <w:spacing w:val="-2"/>
                <w:sz w:val="18"/>
              </w:rPr>
              <w:t>Total</w:t>
            </w:r>
          </w:p>
        </w:tc>
        <w:tc>
          <w:tcPr>
            <w:tcW w:w="849" w:type="dxa"/>
            <w:tcBorders>
              <w:top w:val="nil"/>
              <w:left w:val="single" w:sz="18" w:space="0" w:color="000000"/>
              <w:bottom w:val="single" w:sz="8" w:space="0" w:color="000000"/>
              <w:right w:val="single" w:sz="8" w:space="0" w:color="000000"/>
            </w:tcBorders>
            <w:hideMark/>
          </w:tcPr>
          <w:p w:rsidR="00AD087A" w:rsidRPr="00A23D6F" w:rsidRDefault="00AD087A">
            <w:pPr>
              <w:pStyle w:val="TableParagraph"/>
              <w:spacing w:before="92"/>
              <w:ind w:right="-44"/>
              <w:jc w:val="right"/>
              <w:rPr>
                <w:sz w:val="18"/>
              </w:rPr>
            </w:pPr>
            <w:r w:rsidRPr="00A23D6F">
              <w:rPr>
                <w:spacing w:val="-5"/>
                <w:sz w:val="18"/>
              </w:rPr>
              <w:t>162</w:t>
            </w:r>
          </w:p>
        </w:tc>
        <w:tc>
          <w:tcPr>
            <w:tcW w:w="1032" w:type="dxa"/>
            <w:tcBorders>
              <w:top w:val="nil"/>
              <w:left w:val="single" w:sz="8" w:space="0" w:color="000000"/>
              <w:bottom w:val="single" w:sz="8" w:space="0" w:color="000000"/>
              <w:right w:val="single" w:sz="18" w:space="0" w:color="000000"/>
            </w:tcBorders>
          </w:tcPr>
          <w:p w:rsidR="00AD087A" w:rsidRPr="00A23D6F" w:rsidRDefault="00AD087A">
            <w:pPr>
              <w:pStyle w:val="TableParagraph"/>
              <w:rPr>
                <w:sz w:val="20"/>
              </w:rPr>
            </w:pPr>
          </w:p>
        </w:tc>
      </w:tr>
      <w:tr w:rsidR="00AD087A" w:rsidRPr="00A23D6F" w:rsidTr="00AD087A">
        <w:trPr>
          <w:trHeight w:val="445"/>
        </w:trPr>
        <w:tc>
          <w:tcPr>
            <w:tcW w:w="2040" w:type="dxa"/>
            <w:tcBorders>
              <w:top w:val="nil"/>
              <w:left w:val="single" w:sz="18" w:space="0" w:color="000000"/>
              <w:bottom w:val="nil"/>
              <w:right w:val="nil"/>
            </w:tcBorders>
          </w:tcPr>
          <w:p w:rsidR="00AD087A" w:rsidRPr="00A23D6F" w:rsidRDefault="00AD087A">
            <w:pPr>
              <w:pStyle w:val="TableParagraph"/>
              <w:rPr>
                <w:sz w:val="20"/>
              </w:rPr>
            </w:pPr>
          </w:p>
        </w:tc>
        <w:tc>
          <w:tcPr>
            <w:tcW w:w="979" w:type="dxa"/>
            <w:tcBorders>
              <w:top w:val="single" w:sz="8" w:space="0" w:color="000000"/>
              <w:left w:val="nil"/>
              <w:bottom w:val="nil"/>
              <w:right w:val="single" w:sz="18" w:space="0" w:color="000000"/>
            </w:tcBorders>
            <w:hideMark/>
          </w:tcPr>
          <w:p w:rsidR="00AD087A" w:rsidRPr="00A23D6F" w:rsidRDefault="00AD087A">
            <w:pPr>
              <w:pStyle w:val="TableParagraph"/>
              <w:spacing w:before="140"/>
              <w:ind w:left="72"/>
              <w:rPr>
                <w:sz w:val="18"/>
              </w:rPr>
            </w:pPr>
            <w:r w:rsidRPr="00A23D6F">
              <w:rPr>
                <w:sz w:val="18"/>
              </w:rPr>
              <w:t>26</w:t>
            </w:r>
            <w:r w:rsidRPr="00A23D6F">
              <w:rPr>
                <w:spacing w:val="-5"/>
                <w:sz w:val="18"/>
              </w:rPr>
              <w:t xml:space="preserve"> </w:t>
            </w:r>
            <w:r w:rsidRPr="00A23D6F">
              <w:rPr>
                <w:sz w:val="18"/>
              </w:rPr>
              <w:t>-</w:t>
            </w:r>
            <w:r w:rsidRPr="00A23D6F">
              <w:rPr>
                <w:spacing w:val="-3"/>
                <w:sz w:val="18"/>
              </w:rPr>
              <w:t xml:space="preserve"> </w:t>
            </w:r>
            <w:r w:rsidRPr="00A23D6F">
              <w:rPr>
                <w:spacing w:val="-5"/>
                <w:sz w:val="18"/>
              </w:rPr>
              <w:t>30</w:t>
            </w:r>
          </w:p>
        </w:tc>
        <w:tc>
          <w:tcPr>
            <w:tcW w:w="849" w:type="dxa"/>
            <w:tcBorders>
              <w:top w:val="single" w:sz="8" w:space="0" w:color="000000"/>
              <w:left w:val="single" w:sz="1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5"/>
                <w:sz w:val="18"/>
              </w:rPr>
              <w:t>45</w:t>
            </w:r>
          </w:p>
        </w:tc>
        <w:tc>
          <w:tcPr>
            <w:tcW w:w="1032" w:type="dxa"/>
            <w:tcBorders>
              <w:top w:val="single" w:sz="8" w:space="0" w:color="000000"/>
              <w:left w:val="single" w:sz="8" w:space="0" w:color="000000"/>
              <w:bottom w:val="nil"/>
              <w:right w:val="single" w:sz="18" w:space="0" w:color="000000"/>
            </w:tcBorders>
            <w:hideMark/>
          </w:tcPr>
          <w:p w:rsidR="00AD087A" w:rsidRPr="00A23D6F" w:rsidRDefault="00AD087A">
            <w:pPr>
              <w:pStyle w:val="TableParagraph"/>
              <w:spacing w:before="140"/>
              <w:ind w:right="-44"/>
              <w:jc w:val="right"/>
              <w:rPr>
                <w:sz w:val="18"/>
              </w:rPr>
            </w:pPr>
            <w:r w:rsidRPr="00A23D6F">
              <w:rPr>
                <w:spacing w:val="-2"/>
                <w:sz w:val="18"/>
              </w:rPr>
              <w:t>78.43</w:t>
            </w:r>
          </w:p>
        </w:tc>
      </w:tr>
      <w:tr w:rsidR="00AD087A" w:rsidRPr="00A23D6F" w:rsidTr="00AD087A">
        <w:trPr>
          <w:trHeight w:val="399"/>
        </w:trPr>
        <w:tc>
          <w:tcPr>
            <w:tcW w:w="2040" w:type="dxa"/>
            <w:tcBorders>
              <w:top w:val="nil"/>
              <w:left w:val="single" w:sz="18" w:space="0" w:color="000000"/>
              <w:bottom w:val="nil"/>
              <w:right w:val="nil"/>
            </w:tcBorders>
          </w:tcPr>
          <w:p w:rsidR="00AD087A" w:rsidRPr="00A23D6F" w:rsidRDefault="00AD087A">
            <w:pPr>
              <w:pStyle w:val="TableParagraph"/>
              <w:rPr>
                <w:sz w:val="20"/>
              </w:rPr>
            </w:pPr>
          </w:p>
        </w:tc>
        <w:tc>
          <w:tcPr>
            <w:tcW w:w="979" w:type="dxa"/>
            <w:tcBorders>
              <w:top w:val="nil"/>
              <w:left w:val="nil"/>
              <w:bottom w:val="nil"/>
              <w:right w:val="single" w:sz="18" w:space="0" w:color="000000"/>
            </w:tcBorders>
            <w:hideMark/>
          </w:tcPr>
          <w:p w:rsidR="00AD087A" w:rsidRPr="00A23D6F" w:rsidRDefault="00AD087A">
            <w:pPr>
              <w:pStyle w:val="TableParagraph"/>
              <w:spacing w:before="92"/>
              <w:ind w:left="72"/>
              <w:rPr>
                <w:sz w:val="18"/>
              </w:rPr>
            </w:pPr>
            <w:r w:rsidRPr="00A23D6F">
              <w:rPr>
                <w:sz w:val="18"/>
              </w:rPr>
              <w:t>31</w:t>
            </w:r>
            <w:r w:rsidRPr="00A23D6F">
              <w:rPr>
                <w:spacing w:val="-5"/>
                <w:sz w:val="18"/>
              </w:rPr>
              <w:t xml:space="preserve"> </w:t>
            </w:r>
            <w:r w:rsidRPr="00A23D6F">
              <w:rPr>
                <w:sz w:val="18"/>
              </w:rPr>
              <w:t>-</w:t>
            </w:r>
            <w:r w:rsidRPr="00A23D6F">
              <w:rPr>
                <w:spacing w:val="-3"/>
                <w:sz w:val="18"/>
              </w:rPr>
              <w:t xml:space="preserve"> </w:t>
            </w:r>
            <w:r w:rsidRPr="00A23D6F">
              <w:rPr>
                <w:spacing w:val="-5"/>
                <w:sz w:val="18"/>
              </w:rPr>
              <w:t>35</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92"/>
              <w:ind w:right="-44"/>
              <w:jc w:val="right"/>
              <w:rPr>
                <w:sz w:val="18"/>
              </w:rPr>
            </w:pPr>
            <w:r w:rsidRPr="00A23D6F">
              <w:rPr>
                <w:spacing w:val="-5"/>
                <w:sz w:val="18"/>
              </w:rPr>
              <w:t>56</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92"/>
              <w:ind w:right="-44"/>
              <w:jc w:val="right"/>
              <w:rPr>
                <w:sz w:val="18"/>
              </w:rPr>
            </w:pPr>
            <w:r w:rsidRPr="00A23D6F">
              <w:rPr>
                <w:spacing w:val="-2"/>
                <w:sz w:val="18"/>
              </w:rPr>
              <w:t>86.87</w:t>
            </w:r>
          </w:p>
        </w:tc>
      </w:tr>
      <w:tr w:rsidR="00AD087A" w:rsidRPr="00A23D6F" w:rsidTr="00AD087A">
        <w:trPr>
          <w:trHeight w:val="400"/>
        </w:trPr>
        <w:tc>
          <w:tcPr>
            <w:tcW w:w="2040" w:type="dxa"/>
            <w:tcBorders>
              <w:top w:val="nil"/>
              <w:left w:val="single" w:sz="18" w:space="0" w:color="000000"/>
              <w:bottom w:val="nil"/>
              <w:right w:val="nil"/>
            </w:tcBorders>
          </w:tcPr>
          <w:p w:rsidR="00AD087A" w:rsidRPr="00A23D6F" w:rsidRDefault="00AD087A">
            <w:pPr>
              <w:pStyle w:val="TableParagraph"/>
              <w:rPr>
                <w:sz w:val="20"/>
              </w:rPr>
            </w:pPr>
          </w:p>
        </w:tc>
        <w:tc>
          <w:tcPr>
            <w:tcW w:w="979" w:type="dxa"/>
            <w:tcBorders>
              <w:top w:val="nil"/>
              <w:left w:val="nil"/>
              <w:bottom w:val="nil"/>
              <w:right w:val="single" w:sz="18" w:space="0" w:color="000000"/>
            </w:tcBorders>
            <w:hideMark/>
          </w:tcPr>
          <w:p w:rsidR="00AD087A" w:rsidRPr="00A23D6F" w:rsidRDefault="00AD087A">
            <w:pPr>
              <w:pStyle w:val="TableParagraph"/>
              <w:spacing w:before="94"/>
              <w:ind w:left="72"/>
              <w:rPr>
                <w:sz w:val="18"/>
              </w:rPr>
            </w:pPr>
            <w:r w:rsidRPr="00A23D6F">
              <w:rPr>
                <w:sz w:val="18"/>
              </w:rPr>
              <w:t>above</w:t>
            </w:r>
            <w:r w:rsidRPr="00A23D6F">
              <w:rPr>
                <w:spacing w:val="-5"/>
                <w:sz w:val="18"/>
              </w:rPr>
              <w:t xml:space="preserve"> 35</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94"/>
              <w:ind w:right="-44"/>
              <w:jc w:val="right"/>
              <w:rPr>
                <w:sz w:val="18"/>
              </w:rPr>
            </w:pPr>
            <w:r w:rsidRPr="00A23D6F">
              <w:rPr>
                <w:spacing w:val="-5"/>
                <w:sz w:val="18"/>
              </w:rPr>
              <w:t>27</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94"/>
              <w:ind w:right="-44"/>
              <w:jc w:val="right"/>
              <w:rPr>
                <w:sz w:val="18"/>
              </w:rPr>
            </w:pPr>
            <w:r w:rsidRPr="00A23D6F">
              <w:rPr>
                <w:spacing w:val="-2"/>
                <w:sz w:val="18"/>
              </w:rPr>
              <w:t>92.72</w:t>
            </w:r>
          </w:p>
        </w:tc>
      </w:tr>
      <w:tr w:rsidR="00AD087A" w:rsidRPr="00A23D6F" w:rsidTr="00AD087A">
        <w:trPr>
          <w:trHeight w:val="329"/>
        </w:trPr>
        <w:tc>
          <w:tcPr>
            <w:tcW w:w="2040" w:type="dxa"/>
            <w:tcBorders>
              <w:top w:val="nil"/>
              <w:left w:val="single" w:sz="18" w:space="0" w:color="000000"/>
              <w:bottom w:val="single" w:sz="8" w:space="0" w:color="000000"/>
              <w:right w:val="nil"/>
            </w:tcBorders>
          </w:tcPr>
          <w:p w:rsidR="00AD087A" w:rsidRPr="00A23D6F" w:rsidRDefault="00AD087A">
            <w:pPr>
              <w:pStyle w:val="TableParagraph"/>
              <w:rPr>
                <w:sz w:val="20"/>
              </w:rPr>
            </w:pPr>
          </w:p>
        </w:tc>
        <w:tc>
          <w:tcPr>
            <w:tcW w:w="979" w:type="dxa"/>
            <w:tcBorders>
              <w:top w:val="nil"/>
              <w:left w:val="nil"/>
              <w:bottom w:val="single" w:sz="8" w:space="0" w:color="000000"/>
              <w:right w:val="single" w:sz="18" w:space="0" w:color="000000"/>
            </w:tcBorders>
            <w:hideMark/>
          </w:tcPr>
          <w:p w:rsidR="00AD087A" w:rsidRPr="00A23D6F" w:rsidRDefault="00AD087A">
            <w:pPr>
              <w:pStyle w:val="TableParagraph"/>
              <w:spacing w:before="94"/>
              <w:ind w:left="72"/>
              <w:rPr>
                <w:sz w:val="18"/>
              </w:rPr>
            </w:pPr>
            <w:r w:rsidRPr="00A23D6F">
              <w:rPr>
                <w:spacing w:val="-2"/>
                <w:sz w:val="18"/>
              </w:rPr>
              <w:t>Total</w:t>
            </w:r>
          </w:p>
        </w:tc>
        <w:tc>
          <w:tcPr>
            <w:tcW w:w="849" w:type="dxa"/>
            <w:tcBorders>
              <w:top w:val="nil"/>
              <w:left w:val="single" w:sz="18" w:space="0" w:color="000000"/>
              <w:bottom w:val="single" w:sz="8" w:space="0" w:color="000000"/>
              <w:right w:val="single" w:sz="8" w:space="0" w:color="000000"/>
            </w:tcBorders>
            <w:hideMark/>
          </w:tcPr>
          <w:p w:rsidR="00AD087A" w:rsidRPr="00A23D6F" w:rsidRDefault="00AD087A">
            <w:pPr>
              <w:pStyle w:val="TableParagraph"/>
              <w:spacing w:before="94"/>
              <w:ind w:right="-44"/>
              <w:jc w:val="right"/>
              <w:rPr>
                <w:sz w:val="18"/>
              </w:rPr>
            </w:pPr>
            <w:r w:rsidRPr="00A23D6F">
              <w:rPr>
                <w:spacing w:val="-5"/>
                <w:sz w:val="18"/>
              </w:rPr>
              <w:t>162</w:t>
            </w:r>
          </w:p>
        </w:tc>
        <w:tc>
          <w:tcPr>
            <w:tcW w:w="1032" w:type="dxa"/>
            <w:tcBorders>
              <w:top w:val="nil"/>
              <w:left w:val="single" w:sz="8" w:space="0" w:color="000000"/>
              <w:bottom w:val="single" w:sz="8" w:space="0" w:color="000000"/>
              <w:right w:val="single" w:sz="18" w:space="0" w:color="000000"/>
            </w:tcBorders>
          </w:tcPr>
          <w:p w:rsidR="00AD087A" w:rsidRPr="00A23D6F" w:rsidRDefault="00AD087A">
            <w:pPr>
              <w:pStyle w:val="TableParagraph"/>
              <w:rPr>
                <w:sz w:val="20"/>
              </w:rPr>
            </w:pPr>
          </w:p>
        </w:tc>
      </w:tr>
      <w:tr w:rsidR="00AD087A" w:rsidRPr="00A23D6F" w:rsidTr="00AD087A">
        <w:trPr>
          <w:trHeight w:val="409"/>
        </w:trPr>
        <w:tc>
          <w:tcPr>
            <w:tcW w:w="3019" w:type="dxa"/>
            <w:gridSpan w:val="2"/>
            <w:tcBorders>
              <w:top w:val="single" w:sz="8" w:space="0" w:color="000000"/>
              <w:left w:val="single" w:sz="18" w:space="0" w:color="000000"/>
              <w:bottom w:val="nil"/>
              <w:right w:val="single" w:sz="18" w:space="0" w:color="000000"/>
            </w:tcBorders>
            <w:hideMark/>
          </w:tcPr>
          <w:p w:rsidR="00AD087A" w:rsidRPr="00A23D6F" w:rsidRDefault="00AD087A">
            <w:pPr>
              <w:pStyle w:val="TableParagraph"/>
              <w:tabs>
                <w:tab w:val="left" w:pos="2089"/>
              </w:tabs>
              <w:spacing w:before="142"/>
              <w:ind w:left="47"/>
              <w:rPr>
                <w:sz w:val="18"/>
              </w:rPr>
            </w:pPr>
            <w:r w:rsidRPr="00A23D6F">
              <w:rPr>
                <w:spacing w:val="-2"/>
                <w:sz w:val="18"/>
              </w:rPr>
              <w:t>Payroll</w:t>
            </w:r>
            <w:r w:rsidRPr="00A23D6F">
              <w:rPr>
                <w:spacing w:val="-1"/>
                <w:sz w:val="18"/>
              </w:rPr>
              <w:t xml:space="preserve"> </w:t>
            </w:r>
            <w:r w:rsidRPr="00A23D6F">
              <w:rPr>
                <w:spacing w:val="-2"/>
                <w:sz w:val="18"/>
              </w:rPr>
              <w:t>processing</w:t>
            </w:r>
            <w:r w:rsidRPr="00A23D6F">
              <w:rPr>
                <w:sz w:val="18"/>
              </w:rPr>
              <w:t xml:space="preserve"> </w:t>
            </w:r>
            <w:r w:rsidRPr="00A23D6F">
              <w:rPr>
                <w:spacing w:val="-5"/>
                <w:sz w:val="18"/>
              </w:rPr>
              <w:t>and</w:t>
            </w:r>
            <w:r w:rsidRPr="00A23D6F">
              <w:rPr>
                <w:sz w:val="18"/>
              </w:rPr>
              <w:tab/>
              <w:t>25</w:t>
            </w:r>
            <w:r w:rsidRPr="00A23D6F">
              <w:rPr>
                <w:spacing w:val="-8"/>
                <w:sz w:val="18"/>
              </w:rPr>
              <w:t xml:space="preserve"> </w:t>
            </w:r>
            <w:r w:rsidRPr="00A23D6F">
              <w:rPr>
                <w:spacing w:val="-2"/>
                <w:sz w:val="18"/>
              </w:rPr>
              <w:t>&amp;below</w:t>
            </w:r>
          </w:p>
        </w:tc>
        <w:tc>
          <w:tcPr>
            <w:tcW w:w="849" w:type="dxa"/>
            <w:tcBorders>
              <w:top w:val="single" w:sz="8" w:space="0" w:color="000000"/>
              <w:left w:val="single" w:sz="1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5"/>
                <w:sz w:val="18"/>
              </w:rPr>
              <w:t>34</w:t>
            </w:r>
          </w:p>
        </w:tc>
        <w:tc>
          <w:tcPr>
            <w:tcW w:w="1032" w:type="dxa"/>
            <w:tcBorders>
              <w:top w:val="single" w:sz="8" w:space="0" w:color="000000"/>
              <w:left w:val="single" w:sz="8" w:space="0" w:color="000000"/>
              <w:bottom w:val="nil"/>
              <w:right w:val="single" w:sz="18" w:space="0" w:color="000000"/>
            </w:tcBorders>
            <w:hideMark/>
          </w:tcPr>
          <w:p w:rsidR="00AD087A" w:rsidRPr="00A23D6F" w:rsidRDefault="00AD087A">
            <w:pPr>
              <w:pStyle w:val="TableParagraph"/>
              <w:spacing w:before="140"/>
              <w:ind w:right="-44"/>
              <w:jc w:val="right"/>
              <w:rPr>
                <w:sz w:val="18"/>
              </w:rPr>
            </w:pPr>
            <w:r w:rsidRPr="00A23D6F">
              <w:rPr>
                <w:spacing w:val="-2"/>
                <w:sz w:val="18"/>
              </w:rPr>
              <w:t>78.93</w:t>
            </w:r>
          </w:p>
        </w:tc>
      </w:tr>
      <w:tr w:rsidR="00AD087A" w:rsidRPr="00A23D6F" w:rsidTr="00AD087A">
        <w:trPr>
          <w:trHeight w:val="438"/>
        </w:trPr>
        <w:tc>
          <w:tcPr>
            <w:tcW w:w="3019" w:type="dxa"/>
            <w:gridSpan w:val="2"/>
            <w:tcBorders>
              <w:top w:val="nil"/>
              <w:left w:val="single" w:sz="18" w:space="0" w:color="000000"/>
              <w:bottom w:val="nil"/>
              <w:right w:val="single" w:sz="18" w:space="0" w:color="000000"/>
            </w:tcBorders>
            <w:hideMark/>
          </w:tcPr>
          <w:p w:rsidR="00AD087A" w:rsidRPr="00A23D6F" w:rsidRDefault="00AD087A">
            <w:pPr>
              <w:pStyle w:val="TableParagraph"/>
              <w:tabs>
                <w:tab w:val="right" w:pos="2639"/>
              </w:tabs>
              <w:spacing w:before="54"/>
              <w:ind w:left="47"/>
              <w:rPr>
                <w:sz w:val="18"/>
              </w:rPr>
            </w:pPr>
            <w:r w:rsidRPr="00A23D6F">
              <w:rPr>
                <w:spacing w:val="-2"/>
                <w:sz w:val="18"/>
              </w:rPr>
              <w:t>Disbursement</w:t>
            </w:r>
            <w:r w:rsidRPr="00A23D6F">
              <w:rPr>
                <w:sz w:val="18"/>
              </w:rPr>
              <w:tab/>
            </w:r>
            <w:r w:rsidRPr="00A23D6F">
              <w:rPr>
                <w:spacing w:val="-5"/>
                <w:position w:val="-7"/>
                <w:sz w:val="18"/>
              </w:rPr>
              <w:t xml:space="preserve">26 </w:t>
            </w:r>
            <w:r w:rsidRPr="00A23D6F">
              <w:rPr>
                <w:position w:val="-7"/>
                <w:sz w:val="18"/>
              </w:rPr>
              <w:t>- 30</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131"/>
              <w:ind w:right="-44"/>
              <w:jc w:val="right"/>
              <w:rPr>
                <w:sz w:val="18"/>
              </w:rPr>
            </w:pPr>
            <w:r w:rsidRPr="00A23D6F">
              <w:rPr>
                <w:spacing w:val="-5"/>
                <w:sz w:val="18"/>
              </w:rPr>
              <w:t>45</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131"/>
              <w:ind w:right="-44"/>
              <w:jc w:val="right"/>
              <w:rPr>
                <w:sz w:val="18"/>
              </w:rPr>
            </w:pPr>
            <w:r w:rsidRPr="00A23D6F">
              <w:rPr>
                <w:spacing w:val="-2"/>
                <w:sz w:val="18"/>
              </w:rPr>
              <w:t>79.70</w:t>
            </w:r>
          </w:p>
        </w:tc>
      </w:tr>
      <w:tr w:rsidR="00AD087A" w:rsidRPr="00A23D6F" w:rsidTr="00AD087A">
        <w:trPr>
          <w:trHeight w:val="399"/>
        </w:trPr>
        <w:tc>
          <w:tcPr>
            <w:tcW w:w="3019" w:type="dxa"/>
            <w:gridSpan w:val="2"/>
            <w:tcBorders>
              <w:top w:val="nil"/>
              <w:left w:val="single" w:sz="18" w:space="0" w:color="000000"/>
              <w:bottom w:val="nil"/>
              <w:right w:val="single" w:sz="18" w:space="0" w:color="000000"/>
            </w:tcBorders>
            <w:hideMark/>
          </w:tcPr>
          <w:p w:rsidR="00AD087A" w:rsidRPr="00A23D6F" w:rsidRDefault="00AD087A">
            <w:pPr>
              <w:pStyle w:val="TableParagraph"/>
              <w:spacing w:before="94"/>
              <w:ind w:right="332"/>
              <w:jc w:val="right"/>
              <w:rPr>
                <w:sz w:val="18"/>
              </w:rPr>
            </w:pPr>
            <w:r w:rsidRPr="00A23D6F">
              <w:rPr>
                <w:sz w:val="18"/>
              </w:rPr>
              <w:t>31</w:t>
            </w:r>
            <w:r w:rsidRPr="00A23D6F">
              <w:rPr>
                <w:spacing w:val="-5"/>
                <w:sz w:val="18"/>
              </w:rPr>
              <w:t xml:space="preserve"> </w:t>
            </w:r>
            <w:r w:rsidRPr="00A23D6F">
              <w:rPr>
                <w:sz w:val="18"/>
              </w:rPr>
              <w:t>-</w:t>
            </w:r>
            <w:r w:rsidRPr="00A23D6F">
              <w:rPr>
                <w:spacing w:val="-3"/>
                <w:sz w:val="18"/>
              </w:rPr>
              <w:t xml:space="preserve"> </w:t>
            </w:r>
            <w:r w:rsidRPr="00A23D6F">
              <w:rPr>
                <w:spacing w:val="-5"/>
                <w:sz w:val="18"/>
              </w:rPr>
              <w:t>35</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94"/>
              <w:ind w:right="-44"/>
              <w:jc w:val="right"/>
              <w:rPr>
                <w:sz w:val="18"/>
              </w:rPr>
            </w:pPr>
            <w:r w:rsidRPr="00A23D6F">
              <w:rPr>
                <w:spacing w:val="-5"/>
                <w:sz w:val="18"/>
              </w:rPr>
              <w:t>56</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94"/>
              <w:ind w:right="-44"/>
              <w:jc w:val="right"/>
              <w:rPr>
                <w:sz w:val="18"/>
              </w:rPr>
            </w:pPr>
            <w:r w:rsidRPr="00A23D6F">
              <w:rPr>
                <w:spacing w:val="-2"/>
                <w:sz w:val="18"/>
              </w:rPr>
              <w:t>88.78</w:t>
            </w:r>
          </w:p>
        </w:tc>
      </w:tr>
      <w:tr w:rsidR="00AD087A" w:rsidRPr="00A23D6F" w:rsidTr="00AD087A">
        <w:trPr>
          <w:trHeight w:val="399"/>
        </w:trPr>
        <w:tc>
          <w:tcPr>
            <w:tcW w:w="3019" w:type="dxa"/>
            <w:gridSpan w:val="2"/>
            <w:tcBorders>
              <w:top w:val="nil"/>
              <w:left w:val="single" w:sz="18" w:space="0" w:color="000000"/>
              <w:bottom w:val="nil"/>
              <w:right w:val="single" w:sz="18" w:space="0" w:color="000000"/>
            </w:tcBorders>
            <w:hideMark/>
          </w:tcPr>
          <w:p w:rsidR="00AD087A" w:rsidRPr="00A23D6F" w:rsidRDefault="00AD087A">
            <w:pPr>
              <w:pStyle w:val="TableParagraph"/>
              <w:spacing w:before="93"/>
              <w:ind w:right="150"/>
              <w:jc w:val="right"/>
              <w:rPr>
                <w:sz w:val="18"/>
              </w:rPr>
            </w:pPr>
            <w:r w:rsidRPr="00A23D6F">
              <w:rPr>
                <w:sz w:val="18"/>
              </w:rPr>
              <w:t>above</w:t>
            </w:r>
            <w:r w:rsidRPr="00A23D6F">
              <w:rPr>
                <w:spacing w:val="-5"/>
                <w:sz w:val="18"/>
              </w:rPr>
              <w:t xml:space="preserve"> 35</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93"/>
              <w:ind w:right="-44"/>
              <w:jc w:val="right"/>
              <w:rPr>
                <w:sz w:val="18"/>
              </w:rPr>
            </w:pPr>
            <w:r w:rsidRPr="00A23D6F">
              <w:rPr>
                <w:spacing w:val="-5"/>
                <w:sz w:val="18"/>
              </w:rPr>
              <w:t>27</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93"/>
              <w:ind w:right="-44"/>
              <w:jc w:val="right"/>
              <w:rPr>
                <w:sz w:val="18"/>
              </w:rPr>
            </w:pPr>
            <w:r w:rsidRPr="00A23D6F">
              <w:rPr>
                <w:spacing w:val="-2"/>
                <w:sz w:val="18"/>
              </w:rPr>
              <w:t>72.65</w:t>
            </w:r>
          </w:p>
        </w:tc>
      </w:tr>
      <w:tr w:rsidR="00AD087A" w:rsidRPr="00A23D6F" w:rsidTr="00AD087A">
        <w:trPr>
          <w:trHeight w:val="332"/>
        </w:trPr>
        <w:tc>
          <w:tcPr>
            <w:tcW w:w="3019" w:type="dxa"/>
            <w:gridSpan w:val="2"/>
            <w:tcBorders>
              <w:top w:val="nil"/>
              <w:left w:val="single" w:sz="18" w:space="0" w:color="000000"/>
              <w:bottom w:val="single" w:sz="8" w:space="0" w:color="000000"/>
              <w:right w:val="single" w:sz="18" w:space="0" w:color="000000"/>
            </w:tcBorders>
            <w:hideMark/>
          </w:tcPr>
          <w:p w:rsidR="00AD087A" w:rsidRPr="00A23D6F" w:rsidRDefault="00AD087A">
            <w:pPr>
              <w:pStyle w:val="TableParagraph"/>
              <w:spacing w:before="94"/>
              <w:ind w:right="489"/>
              <w:jc w:val="right"/>
              <w:rPr>
                <w:sz w:val="18"/>
              </w:rPr>
            </w:pPr>
            <w:r w:rsidRPr="00A23D6F">
              <w:rPr>
                <w:spacing w:val="-2"/>
                <w:sz w:val="18"/>
              </w:rPr>
              <w:t>Total</w:t>
            </w:r>
          </w:p>
        </w:tc>
        <w:tc>
          <w:tcPr>
            <w:tcW w:w="849" w:type="dxa"/>
            <w:tcBorders>
              <w:top w:val="nil"/>
              <w:left w:val="single" w:sz="18" w:space="0" w:color="000000"/>
              <w:bottom w:val="single" w:sz="8" w:space="0" w:color="000000"/>
              <w:right w:val="single" w:sz="8" w:space="0" w:color="000000"/>
            </w:tcBorders>
            <w:hideMark/>
          </w:tcPr>
          <w:p w:rsidR="00AD087A" w:rsidRPr="00A23D6F" w:rsidRDefault="00AD087A">
            <w:pPr>
              <w:pStyle w:val="TableParagraph"/>
              <w:spacing w:before="94"/>
              <w:ind w:right="-44"/>
              <w:jc w:val="right"/>
              <w:rPr>
                <w:sz w:val="18"/>
              </w:rPr>
            </w:pPr>
            <w:r w:rsidRPr="00A23D6F">
              <w:rPr>
                <w:spacing w:val="-5"/>
                <w:sz w:val="18"/>
              </w:rPr>
              <w:t>162</w:t>
            </w:r>
          </w:p>
        </w:tc>
        <w:tc>
          <w:tcPr>
            <w:tcW w:w="1032" w:type="dxa"/>
            <w:tcBorders>
              <w:top w:val="nil"/>
              <w:left w:val="single" w:sz="8" w:space="0" w:color="000000"/>
              <w:bottom w:val="single" w:sz="8" w:space="0" w:color="000000"/>
              <w:right w:val="single" w:sz="18" w:space="0" w:color="000000"/>
            </w:tcBorders>
          </w:tcPr>
          <w:p w:rsidR="00AD087A" w:rsidRPr="00A23D6F" w:rsidRDefault="00AD087A">
            <w:pPr>
              <w:pStyle w:val="TableParagraph"/>
              <w:rPr>
                <w:sz w:val="20"/>
              </w:rPr>
            </w:pPr>
          </w:p>
        </w:tc>
      </w:tr>
      <w:tr w:rsidR="00AD087A" w:rsidRPr="00A23D6F" w:rsidTr="00AD087A">
        <w:trPr>
          <w:trHeight w:val="408"/>
        </w:trPr>
        <w:tc>
          <w:tcPr>
            <w:tcW w:w="2040" w:type="dxa"/>
            <w:tcBorders>
              <w:top w:val="single" w:sz="8" w:space="0" w:color="000000"/>
              <w:left w:val="single" w:sz="18" w:space="0" w:color="000000"/>
              <w:bottom w:val="nil"/>
              <w:right w:val="nil"/>
            </w:tcBorders>
            <w:hideMark/>
          </w:tcPr>
          <w:p w:rsidR="00AD087A" w:rsidRPr="00A23D6F" w:rsidRDefault="00AD087A">
            <w:pPr>
              <w:pStyle w:val="TableParagraph"/>
              <w:spacing w:before="142"/>
              <w:ind w:left="47"/>
              <w:rPr>
                <w:sz w:val="18"/>
              </w:rPr>
            </w:pPr>
            <w:r w:rsidRPr="00A23D6F">
              <w:rPr>
                <w:sz w:val="18"/>
              </w:rPr>
              <w:t>Compliance</w:t>
            </w:r>
            <w:r w:rsidRPr="00A23D6F">
              <w:rPr>
                <w:spacing w:val="-14"/>
                <w:sz w:val="18"/>
              </w:rPr>
              <w:t xml:space="preserve"> </w:t>
            </w:r>
            <w:r w:rsidRPr="00A23D6F">
              <w:rPr>
                <w:spacing w:val="-5"/>
                <w:sz w:val="18"/>
              </w:rPr>
              <w:t>and</w:t>
            </w:r>
          </w:p>
        </w:tc>
        <w:tc>
          <w:tcPr>
            <w:tcW w:w="979" w:type="dxa"/>
            <w:tcBorders>
              <w:top w:val="single" w:sz="8" w:space="0" w:color="000000"/>
              <w:left w:val="nil"/>
              <w:bottom w:val="nil"/>
              <w:right w:val="single" w:sz="18" w:space="0" w:color="000000"/>
            </w:tcBorders>
            <w:hideMark/>
          </w:tcPr>
          <w:p w:rsidR="00AD087A" w:rsidRPr="00A23D6F" w:rsidRDefault="00AD087A">
            <w:pPr>
              <w:pStyle w:val="TableParagraph"/>
              <w:spacing w:before="140"/>
              <w:ind w:left="72"/>
              <w:rPr>
                <w:sz w:val="18"/>
              </w:rPr>
            </w:pPr>
            <w:r w:rsidRPr="00A23D6F">
              <w:rPr>
                <w:sz w:val="18"/>
              </w:rPr>
              <w:t>25</w:t>
            </w:r>
            <w:r w:rsidRPr="00A23D6F">
              <w:rPr>
                <w:spacing w:val="-8"/>
                <w:sz w:val="18"/>
              </w:rPr>
              <w:t xml:space="preserve"> </w:t>
            </w:r>
            <w:r w:rsidRPr="00A23D6F">
              <w:rPr>
                <w:spacing w:val="-2"/>
                <w:sz w:val="18"/>
              </w:rPr>
              <w:t>&amp;below</w:t>
            </w:r>
          </w:p>
        </w:tc>
        <w:tc>
          <w:tcPr>
            <w:tcW w:w="849" w:type="dxa"/>
            <w:tcBorders>
              <w:top w:val="single" w:sz="8" w:space="0" w:color="000000"/>
              <w:left w:val="single" w:sz="18" w:space="0" w:color="000000"/>
              <w:bottom w:val="nil"/>
              <w:right w:val="single" w:sz="8" w:space="0" w:color="000000"/>
            </w:tcBorders>
            <w:hideMark/>
          </w:tcPr>
          <w:p w:rsidR="00AD087A" w:rsidRPr="00A23D6F" w:rsidRDefault="00AD087A">
            <w:pPr>
              <w:pStyle w:val="TableParagraph"/>
              <w:spacing w:before="140"/>
              <w:ind w:right="-44"/>
              <w:jc w:val="right"/>
              <w:rPr>
                <w:sz w:val="18"/>
              </w:rPr>
            </w:pPr>
            <w:r w:rsidRPr="00A23D6F">
              <w:rPr>
                <w:spacing w:val="-5"/>
                <w:sz w:val="18"/>
              </w:rPr>
              <w:t>34</w:t>
            </w:r>
          </w:p>
        </w:tc>
        <w:tc>
          <w:tcPr>
            <w:tcW w:w="1032" w:type="dxa"/>
            <w:tcBorders>
              <w:top w:val="single" w:sz="8" w:space="0" w:color="000000"/>
              <w:left w:val="single" w:sz="8" w:space="0" w:color="000000"/>
              <w:bottom w:val="nil"/>
              <w:right w:val="single" w:sz="18" w:space="0" w:color="000000"/>
            </w:tcBorders>
            <w:hideMark/>
          </w:tcPr>
          <w:p w:rsidR="00AD087A" w:rsidRPr="00A23D6F" w:rsidRDefault="00AD087A">
            <w:pPr>
              <w:pStyle w:val="TableParagraph"/>
              <w:spacing w:before="140"/>
              <w:ind w:right="-44"/>
              <w:jc w:val="right"/>
              <w:rPr>
                <w:sz w:val="18"/>
              </w:rPr>
            </w:pPr>
            <w:r w:rsidRPr="00A23D6F">
              <w:rPr>
                <w:spacing w:val="-2"/>
                <w:sz w:val="18"/>
              </w:rPr>
              <w:t>77.78</w:t>
            </w:r>
          </w:p>
        </w:tc>
      </w:tr>
      <w:tr w:rsidR="00AD087A" w:rsidRPr="00A23D6F" w:rsidTr="00AD087A">
        <w:trPr>
          <w:trHeight w:val="436"/>
        </w:trPr>
        <w:tc>
          <w:tcPr>
            <w:tcW w:w="2040" w:type="dxa"/>
            <w:tcBorders>
              <w:top w:val="nil"/>
              <w:left w:val="single" w:sz="18" w:space="0" w:color="000000"/>
              <w:bottom w:val="nil"/>
              <w:right w:val="nil"/>
            </w:tcBorders>
            <w:hideMark/>
          </w:tcPr>
          <w:p w:rsidR="00AD087A" w:rsidRPr="00A23D6F" w:rsidRDefault="00AD087A">
            <w:pPr>
              <w:pStyle w:val="TableParagraph"/>
              <w:spacing w:before="53"/>
              <w:ind w:left="47"/>
              <w:rPr>
                <w:sz w:val="18"/>
              </w:rPr>
            </w:pPr>
            <w:r w:rsidRPr="00A23D6F">
              <w:rPr>
                <w:spacing w:val="-2"/>
                <w:sz w:val="18"/>
              </w:rPr>
              <w:t>Regulatory</w:t>
            </w:r>
            <w:r w:rsidRPr="00A23D6F">
              <w:rPr>
                <w:spacing w:val="-6"/>
                <w:sz w:val="18"/>
              </w:rPr>
              <w:t xml:space="preserve"> </w:t>
            </w:r>
            <w:r w:rsidRPr="00A23D6F">
              <w:rPr>
                <w:spacing w:val="-2"/>
                <w:sz w:val="18"/>
              </w:rPr>
              <w:t>Adherence</w:t>
            </w:r>
          </w:p>
        </w:tc>
        <w:tc>
          <w:tcPr>
            <w:tcW w:w="979" w:type="dxa"/>
            <w:tcBorders>
              <w:top w:val="nil"/>
              <w:left w:val="nil"/>
              <w:bottom w:val="nil"/>
              <w:right w:val="single" w:sz="18" w:space="0" w:color="000000"/>
            </w:tcBorders>
            <w:hideMark/>
          </w:tcPr>
          <w:p w:rsidR="00AD087A" w:rsidRPr="00A23D6F" w:rsidRDefault="00AD087A">
            <w:pPr>
              <w:pStyle w:val="TableParagraph"/>
              <w:spacing w:before="130"/>
              <w:ind w:left="72"/>
              <w:rPr>
                <w:sz w:val="18"/>
              </w:rPr>
            </w:pPr>
            <w:r w:rsidRPr="00A23D6F">
              <w:rPr>
                <w:sz w:val="18"/>
              </w:rPr>
              <w:t>26</w:t>
            </w:r>
            <w:r w:rsidRPr="00A23D6F">
              <w:rPr>
                <w:spacing w:val="-5"/>
                <w:sz w:val="18"/>
              </w:rPr>
              <w:t xml:space="preserve"> </w:t>
            </w:r>
            <w:r w:rsidRPr="00A23D6F">
              <w:rPr>
                <w:sz w:val="18"/>
              </w:rPr>
              <w:t>-</w:t>
            </w:r>
            <w:r w:rsidRPr="00A23D6F">
              <w:rPr>
                <w:spacing w:val="-3"/>
                <w:sz w:val="18"/>
              </w:rPr>
              <w:t xml:space="preserve"> </w:t>
            </w:r>
            <w:r w:rsidRPr="00A23D6F">
              <w:rPr>
                <w:spacing w:val="-5"/>
                <w:sz w:val="18"/>
              </w:rPr>
              <w:t>30</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130"/>
              <w:ind w:right="-44"/>
              <w:jc w:val="right"/>
              <w:rPr>
                <w:sz w:val="18"/>
              </w:rPr>
            </w:pPr>
            <w:r w:rsidRPr="00A23D6F">
              <w:rPr>
                <w:spacing w:val="-5"/>
                <w:sz w:val="18"/>
              </w:rPr>
              <w:t>45</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130"/>
              <w:ind w:right="-44"/>
              <w:jc w:val="right"/>
              <w:rPr>
                <w:sz w:val="18"/>
              </w:rPr>
            </w:pPr>
            <w:r w:rsidRPr="00A23D6F">
              <w:rPr>
                <w:spacing w:val="-2"/>
                <w:sz w:val="18"/>
              </w:rPr>
              <w:t>78.82</w:t>
            </w:r>
          </w:p>
        </w:tc>
      </w:tr>
      <w:tr w:rsidR="00AD087A" w:rsidRPr="00A23D6F" w:rsidTr="00AD087A">
        <w:trPr>
          <w:trHeight w:val="400"/>
        </w:trPr>
        <w:tc>
          <w:tcPr>
            <w:tcW w:w="2040" w:type="dxa"/>
            <w:tcBorders>
              <w:top w:val="nil"/>
              <w:left w:val="single" w:sz="18" w:space="0" w:color="000000"/>
              <w:bottom w:val="nil"/>
              <w:right w:val="nil"/>
            </w:tcBorders>
          </w:tcPr>
          <w:p w:rsidR="00AD087A" w:rsidRPr="00A23D6F" w:rsidRDefault="00AD087A">
            <w:pPr>
              <w:pStyle w:val="TableParagraph"/>
              <w:rPr>
                <w:sz w:val="20"/>
              </w:rPr>
            </w:pPr>
          </w:p>
        </w:tc>
        <w:tc>
          <w:tcPr>
            <w:tcW w:w="979" w:type="dxa"/>
            <w:tcBorders>
              <w:top w:val="nil"/>
              <w:left w:val="nil"/>
              <w:bottom w:val="nil"/>
              <w:right w:val="single" w:sz="18" w:space="0" w:color="000000"/>
            </w:tcBorders>
            <w:hideMark/>
          </w:tcPr>
          <w:p w:rsidR="00AD087A" w:rsidRPr="00A23D6F" w:rsidRDefault="00AD087A">
            <w:pPr>
              <w:pStyle w:val="TableParagraph"/>
              <w:spacing w:before="94"/>
              <w:ind w:left="72"/>
              <w:rPr>
                <w:sz w:val="18"/>
              </w:rPr>
            </w:pPr>
            <w:r w:rsidRPr="00A23D6F">
              <w:rPr>
                <w:sz w:val="18"/>
              </w:rPr>
              <w:t>31</w:t>
            </w:r>
            <w:r w:rsidRPr="00A23D6F">
              <w:rPr>
                <w:spacing w:val="-5"/>
                <w:sz w:val="18"/>
              </w:rPr>
              <w:t xml:space="preserve"> </w:t>
            </w:r>
            <w:r w:rsidRPr="00A23D6F">
              <w:rPr>
                <w:sz w:val="18"/>
              </w:rPr>
              <w:t>-</w:t>
            </w:r>
            <w:r w:rsidRPr="00A23D6F">
              <w:rPr>
                <w:spacing w:val="-3"/>
                <w:sz w:val="18"/>
              </w:rPr>
              <w:t xml:space="preserve"> </w:t>
            </w:r>
            <w:r w:rsidRPr="00A23D6F">
              <w:rPr>
                <w:spacing w:val="-5"/>
                <w:sz w:val="18"/>
              </w:rPr>
              <w:t>35</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94"/>
              <w:ind w:right="-44"/>
              <w:jc w:val="right"/>
              <w:rPr>
                <w:sz w:val="18"/>
              </w:rPr>
            </w:pPr>
            <w:r w:rsidRPr="00A23D6F">
              <w:rPr>
                <w:spacing w:val="-5"/>
                <w:sz w:val="18"/>
              </w:rPr>
              <w:t>56</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94"/>
              <w:ind w:right="-44"/>
              <w:jc w:val="right"/>
              <w:rPr>
                <w:sz w:val="18"/>
              </w:rPr>
            </w:pPr>
            <w:r w:rsidRPr="00A23D6F">
              <w:rPr>
                <w:spacing w:val="-2"/>
                <w:sz w:val="18"/>
              </w:rPr>
              <w:t>88.80</w:t>
            </w:r>
          </w:p>
        </w:tc>
      </w:tr>
      <w:tr w:rsidR="00AD087A" w:rsidRPr="00A23D6F" w:rsidTr="00AD087A">
        <w:trPr>
          <w:trHeight w:val="399"/>
        </w:trPr>
        <w:tc>
          <w:tcPr>
            <w:tcW w:w="2040" w:type="dxa"/>
            <w:tcBorders>
              <w:top w:val="nil"/>
              <w:left w:val="single" w:sz="18" w:space="0" w:color="000000"/>
              <w:bottom w:val="nil"/>
              <w:right w:val="nil"/>
            </w:tcBorders>
          </w:tcPr>
          <w:p w:rsidR="00AD087A" w:rsidRPr="00A23D6F" w:rsidRDefault="00AD087A">
            <w:pPr>
              <w:pStyle w:val="TableParagraph"/>
              <w:rPr>
                <w:sz w:val="20"/>
              </w:rPr>
            </w:pPr>
          </w:p>
        </w:tc>
        <w:tc>
          <w:tcPr>
            <w:tcW w:w="979" w:type="dxa"/>
            <w:tcBorders>
              <w:top w:val="nil"/>
              <w:left w:val="nil"/>
              <w:bottom w:val="nil"/>
              <w:right w:val="single" w:sz="18" w:space="0" w:color="000000"/>
            </w:tcBorders>
            <w:hideMark/>
          </w:tcPr>
          <w:p w:rsidR="00AD087A" w:rsidRPr="00A23D6F" w:rsidRDefault="00AD087A">
            <w:pPr>
              <w:pStyle w:val="TableParagraph"/>
              <w:spacing w:before="94"/>
              <w:ind w:left="72"/>
              <w:rPr>
                <w:sz w:val="18"/>
              </w:rPr>
            </w:pPr>
            <w:r w:rsidRPr="00A23D6F">
              <w:rPr>
                <w:sz w:val="18"/>
              </w:rPr>
              <w:t>above</w:t>
            </w:r>
            <w:r w:rsidRPr="00A23D6F">
              <w:rPr>
                <w:spacing w:val="-5"/>
                <w:sz w:val="18"/>
              </w:rPr>
              <w:t xml:space="preserve"> 35</w:t>
            </w:r>
          </w:p>
        </w:tc>
        <w:tc>
          <w:tcPr>
            <w:tcW w:w="849" w:type="dxa"/>
            <w:tcBorders>
              <w:top w:val="nil"/>
              <w:left w:val="single" w:sz="18" w:space="0" w:color="000000"/>
              <w:bottom w:val="nil"/>
              <w:right w:val="single" w:sz="8" w:space="0" w:color="000000"/>
            </w:tcBorders>
            <w:hideMark/>
          </w:tcPr>
          <w:p w:rsidR="00AD087A" w:rsidRPr="00A23D6F" w:rsidRDefault="00AD087A">
            <w:pPr>
              <w:pStyle w:val="TableParagraph"/>
              <w:spacing w:before="94"/>
              <w:ind w:right="-44"/>
              <w:jc w:val="right"/>
              <w:rPr>
                <w:sz w:val="18"/>
              </w:rPr>
            </w:pPr>
            <w:r w:rsidRPr="00A23D6F">
              <w:rPr>
                <w:spacing w:val="-5"/>
                <w:sz w:val="18"/>
              </w:rPr>
              <w:t>27</w:t>
            </w:r>
          </w:p>
        </w:tc>
        <w:tc>
          <w:tcPr>
            <w:tcW w:w="1032" w:type="dxa"/>
            <w:tcBorders>
              <w:top w:val="nil"/>
              <w:left w:val="single" w:sz="8" w:space="0" w:color="000000"/>
              <w:bottom w:val="nil"/>
              <w:right w:val="single" w:sz="18" w:space="0" w:color="000000"/>
            </w:tcBorders>
            <w:hideMark/>
          </w:tcPr>
          <w:p w:rsidR="00AD087A" w:rsidRPr="00A23D6F" w:rsidRDefault="00AD087A">
            <w:pPr>
              <w:pStyle w:val="TableParagraph"/>
              <w:spacing w:before="94"/>
              <w:ind w:right="-44"/>
              <w:jc w:val="right"/>
              <w:rPr>
                <w:sz w:val="18"/>
              </w:rPr>
            </w:pPr>
            <w:r w:rsidRPr="00A23D6F">
              <w:rPr>
                <w:spacing w:val="-2"/>
                <w:sz w:val="18"/>
              </w:rPr>
              <w:t>75.50</w:t>
            </w:r>
          </w:p>
        </w:tc>
      </w:tr>
      <w:tr w:rsidR="00AD087A" w:rsidRPr="00A23D6F" w:rsidTr="00AD087A">
        <w:trPr>
          <w:trHeight w:val="330"/>
        </w:trPr>
        <w:tc>
          <w:tcPr>
            <w:tcW w:w="2040" w:type="dxa"/>
            <w:tcBorders>
              <w:top w:val="nil"/>
              <w:left w:val="single" w:sz="18" w:space="0" w:color="000000"/>
              <w:bottom w:val="single" w:sz="18" w:space="0" w:color="000000"/>
              <w:right w:val="nil"/>
            </w:tcBorders>
          </w:tcPr>
          <w:p w:rsidR="00AD087A" w:rsidRPr="00A23D6F" w:rsidRDefault="00AD087A">
            <w:pPr>
              <w:pStyle w:val="TableParagraph"/>
              <w:rPr>
                <w:sz w:val="20"/>
              </w:rPr>
            </w:pPr>
          </w:p>
        </w:tc>
        <w:tc>
          <w:tcPr>
            <w:tcW w:w="979" w:type="dxa"/>
            <w:tcBorders>
              <w:top w:val="nil"/>
              <w:left w:val="nil"/>
              <w:bottom w:val="single" w:sz="18" w:space="0" w:color="000000"/>
              <w:right w:val="single" w:sz="18" w:space="0" w:color="000000"/>
            </w:tcBorders>
            <w:hideMark/>
          </w:tcPr>
          <w:p w:rsidR="00AD087A" w:rsidRPr="00A23D6F" w:rsidRDefault="00AD087A">
            <w:pPr>
              <w:pStyle w:val="TableParagraph"/>
              <w:spacing w:before="92"/>
              <w:ind w:left="72"/>
              <w:rPr>
                <w:sz w:val="18"/>
              </w:rPr>
            </w:pPr>
            <w:r w:rsidRPr="00A23D6F">
              <w:rPr>
                <w:spacing w:val="-2"/>
                <w:sz w:val="18"/>
              </w:rPr>
              <w:t>Total</w:t>
            </w:r>
          </w:p>
        </w:tc>
        <w:tc>
          <w:tcPr>
            <w:tcW w:w="849" w:type="dxa"/>
            <w:tcBorders>
              <w:top w:val="nil"/>
              <w:left w:val="single" w:sz="18" w:space="0" w:color="000000"/>
              <w:bottom w:val="single" w:sz="18" w:space="0" w:color="000000"/>
              <w:right w:val="single" w:sz="8" w:space="0" w:color="000000"/>
            </w:tcBorders>
            <w:hideMark/>
          </w:tcPr>
          <w:p w:rsidR="00AD087A" w:rsidRPr="00A23D6F" w:rsidRDefault="00AD087A">
            <w:pPr>
              <w:pStyle w:val="TableParagraph"/>
              <w:spacing w:before="92"/>
              <w:ind w:right="-44"/>
              <w:jc w:val="right"/>
              <w:rPr>
                <w:sz w:val="18"/>
              </w:rPr>
            </w:pPr>
            <w:r w:rsidRPr="00A23D6F">
              <w:rPr>
                <w:spacing w:val="-5"/>
                <w:sz w:val="18"/>
              </w:rPr>
              <w:t>162</w:t>
            </w:r>
          </w:p>
        </w:tc>
        <w:tc>
          <w:tcPr>
            <w:tcW w:w="1032" w:type="dxa"/>
            <w:tcBorders>
              <w:top w:val="nil"/>
              <w:left w:val="single" w:sz="8" w:space="0" w:color="000000"/>
              <w:bottom w:val="single" w:sz="18" w:space="0" w:color="000000"/>
              <w:right w:val="single" w:sz="18" w:space="0" w:color="000000"/>
            </w:tcBorders>
          </w:tcPr>
          <w:p w:rsidR="00AD087A" w:rsidRPr="00A23D6F" w:rsidRDefault="00AD087A">
            <w:pPr>
              <w:pStyle w:val="TableParagraph"/>
              <w:rPr>
                <w:sz w:val="20"/>
              </w:rPr>
            </w:pPr>
          </w:p>
        </w:tc>
      </w:tr>
    </w:tbl>
    <w:p w:rsidR="00AD087A" w:rsidRPr="00A23D6F" w:rsidRDefault="00AD087A" w:rsidP="00AD087A">
      <w:pPr>
        <w:rPr>
          <w:rFonts w:ascii="Times New Roman" w:hAnsi="Times New Roman" w:cs="Times New Roman"/>
          <w:sz w:val="20"/>
        </w:rPr>
      </w:pPr>
    </w:p>
    <w:p w:rsidR="00AD087A" w:rsidRPr="00A23D6F" w:rsidRDefault="00AD087A" w:rsidP="00AD087A">
      <w:pPr>
        <w:rPr>
          <w:rFonts w:ascii="Times New Roman" w:hAnsi="Times New Roman" w:cs="Times New Roman"/>
          <w:sz w:val="20"/>
        </w:rPr>
      </w:pPr>
    </w:p>
    <w:p w:rsidR="00AD087A" w:rsidRPr="00A23D6F" w:rsidRDefault="00AD087A" w:rsidP="00AD087A">
      <w:pPr>
        <w:rPr>
          <w:rFonts w:ascii="Times New Roman" w:hAnsi="Times New Roman" w:cs="Times New Roman"/>
          <w:sz w:val="20"/>
        </w:rPr>
      </w:pPr>
    </w:p>
    <w:p w:rsidR="00AD087A" w:rsidRPr="00A23D6F" w:rsidRDefault="00AD087A" w:rsidP="00AD087A">
      <w:pPr>
        <w:rPr>
          <w:rFonts w:ascii="Times New Roman" w:hAnsi="Times New Roman" w:cs="Times New Roman"/>
          <w:sz w:val="20"/>
        </w:rPr>
      </w:pPr>
    </w:p>
    <w:p w:rsidR="00AD087A" w:rsidRPr="00A23D6F" w:rsidRDefault="00AD087A" w:rsidP="00AD087A">
      <w:pPr>
        <w:rPr>
          <w:rFonts w:ascii="Times New Roman" w:hAnsi="Times New Roman" w:cs="Times New Roman"/>
          <w:sz w:val="20"/>
        </w:rPr>
      </w:pPr>
    </w:p>
    <w:p w:rsidR="00AD087A" w:rsidRPr="00A23D6F" w:rsidRDefault="00AD087A" w:rsidP="00AD087A">
      <w:pPr>
        <w:rPr>
          <w:rFonts w:ascii="Times New Roman" w:hAnsi="Times New Roman" w:cs="Times New Roman"/>
          <w:sz w:val="20"/>
        </w:rPr>
      </w:pPr>
    </w:p>
    <w:p w:rsidR="00AD087A" w:rsidRPr="00A23D6F" w:rsidRDefault="00AD087A" w:rsidP="00AD087A">
      <w:pPr>
        <w:rPr>
          <w:rFonts w:ascii="Times New Roman" w:hAnsi="Times New Roman" w:cs="Times New Roman"/>
          <w:sz w:val="20"/>
        </w:rPr>
      </w:pPr>
    </w:p>
    <w:p w:rsidR="00AD087A" w:rsidRPr="00A23D6F" w:rsidRDefault="00AD087A" w:rsidP="00AD087A">
      <w:pPr>
        <w:rPr>
          <w:rFonts w:ascii="Times New Roman" w:hAnsi="Times New Roman" w:cs="Times New Roman"/>
          <w:sz w:val="20"/>
        </w:rPr>
      </w:pPr>
    </w:p>
    <w:p w:rsidR="00AD087A" w:rsidRPr="00A23D6F" w:rsidRDefault="00AD087A" w:rsidP="00AD087A">
      <w:pPr>
        <w:spacing w:after="32"/>
        <w:ind w:left="258" w:right="2213"/>
        <w:jc w:val="center"/>
        <w:rPr>
          <w:rFonts w:ascii="Times New Roman" w:hAnsi="Times New Roman" w:cs="Times New Roman"/>
          <w:b/>
          <w:sz w:val="12"/>
        </w:rPr>
      </w:pPr>
      <w:r w:rsidRPr="00A23D6F">
        <w:rPr>
          <w:rFonts w:ascii="Times New Roman" w:hAnsi="Times New Roman" w:cs="Times New Roman"/>
          <w:b/>
          <w:sz w:val="18"/>
        </w:rPr>
        <w:lastRenderedPageBreak/>
        <w:t>Test</w:t>
      </w:r>
      <w:r w:rsidRPr="00A23D6F">
        <w:rPr>
          <w:rFonts w:ascii="Times New Roman" w:hAnsi="Times New Roman" w:cs="Times New Roman"/>
          <w:b/>
          <w:spacing w:val="-1"/>
          <w:sz w:val="18"/>
        </w:rPr>
        <w:t xml:space="preserve"> </w:t>
      </w:r>
      <w:proofErr w:type="gramStart"/>
      <w:r w:rsidRPr="00A23D6F">
        <w:rPr>
          <w:rFonts w:ascii="Times New Roman" w:hAnsi="Times New Roman" w:cs="Times New Roman"/>
          <w:b/>
          <w:spacing w:val="-2"/>
          <w:sz w:val="18"/>
        </w:rPr>
        <w:t>Statistics</w:t>
      </w:r>
      <w:proofErr w:type="spellStart"/>
      <w:r w:rsidRPr="00A23D6F">
        <w:rPr>
          <w:rFonts w:ascii="Times New Roman" w:hAnsi="Times New Roman" w:cs="Times New Roman"/>
          <w:b/>
          <w:spacing w:val="-2"/>
          <w:position w:val="6"/>
          <w:sz w:val="12"/>
        </w:rPr>
        <w:t>a,b</w:t>
      </w:r>
      <w:proofErr w:type="spellEnd"/>
      <w:proofErr w:type="gramEnd"/>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44"/>
        <w:gridCol w:w="1443"/>
        <w:gridCol w:w="1440"/>
        <w:gridCol w:w="1440"/>
        <w:gridCol w:w="1440"/>
        <w:gridCol w:w="1439"/>
      </w:tblGrid>
      <w:tr w:rsidR="00AD087A" w:rsidRPr="00A23D6F" w:rsidTr="00AD087A">
        <w:trPr>
          <w:trHeight w:val="1013"/>
        </w:trPr>
        <w:tc>
          <w:tcPr>
            <w:tcW w:w="1244" w:type="dxa"/>
            <w:tcBorders>
              <w:top w:val="single" w:sz="18" w:space="0" w:color="000000"/>
              <w:left w:val="single" w:sz="18" w:space="0" w:color="000000"/>
              <w:bottom w:val="single" w:sz="18" w:space="0" w:color="000000"/>
              <w:right w:val="single" w:sz="18" w:space="0" w:color="000000"/>
            </w:tcBorders>
          </w:tcPr>
          <w:p w:rsidR="00AD087A" w:rsidRPr="00A23D6F" w:rsidRDefault="00AD087A">
            <w:pPr>
              <w:pStyle w:val="TableParagraph"/>
              <w:rPr>
                <w:sz w:val="20"/>
              </w:rPr>
            </w:pPr>
          </w:p>
        </w:tc>
        <w:tc>
          <w:tcPr>
            <w:tcW w:w="1443" w:type="dxa"/>
            <w:tcBorders>
              <w:top w:val="single" w:sz="18" w:space="0" w:color="000000"/>
              <w:left w:val="single" w:sz="18" w:space="0" w:color="000000"/>
              <w:bottom w:val="single" w:sz="18" w:space="0" w:color="000000"/>
              <w:right w:val="single" w:sz="8" w:space="0" w:color="000000"/>
            </w:tcBorders>
          </w:tcPr>
          <w:p w:rsidR="00AD087A" w:rsidRPr="00A23D6F" w:rsidRDefault="00AD087A">
            <w:pPr>
              <w:pStyle w:val="TableParagraph"/>
              <w:spacing w:before="139"/>
              <w:rPr>
                <w:b/>
                <w:sz w:val="18"/>
              </w:rPr>
            </w:pPr>
          </w:p>
          <w:p w:rsidR="00AD087A" w:rsidRPr="00A23D6F" w:rsidRDefault="00AD087A">
            <w:pPr>
              <w:pStyle w:val="TableParagraph"/>
              <w:spacing w:line="320" w:lineRule="atLeast"/>
              <w:ind w:left="209" w:hanging="75"/>
              <w:rPr>
                <w:sz w:val="18"/>
              </w:rPr>
            </w:pPr>
            <w:r w:rsidRPr="00A23D6F">
              <w:rPr>
                <w:spacing w:val="-2"/>
                <w:sz w:val="18"/>
              </w:rPr>
              <w:t>Employee</w:t>
            </w:r>
            <w:r w:rsidRPr="00A23D6F">
              <w:rPr>
                <w:spacing w:val="-15"/>
                <w:sz w:val="18"/>
              </w:rPr>
              <w:t xml:space="preserve"> </w:t>
            </w:r>
            <w:r w:rsidRPr="00A23D6F">
              <w:rPr>
                <w:spacing w:val="-2"/>
                <w:sz w:val="18"/>
              </w:rPr>
              <w:t>data management</w:t>
            </w:r>
          </w:p>
        </w:tc>
        <w:tc>
          <w:tcPr>
            <w:tcW w:w="1440" w:type="dxa"/>
            <w:tcBorders>
              <w:top w:val="single" w:sz="18" w:space="0" w:color="000000"/>
              <w:left w:val="single" w:sz="8" w:space="0" w:color="000000"/>
              <w:bottom w:val="single" w:sz="18" w:space="0" w:color="000000"/>
              <w:right w:val="single" w:sz="8" w:space="0" w:color="000000"/>
            </w:tcBorders>
            <w:hideMark/>
          </w:tcPr>
          <w:p w:rsidR="00AD087A" w:rsidRPr="00A23D6F" w:rsidRDefault="00AD087A">
            <w:pPr>
              <w:pStyle w:val="TableParagraph"/>
              <w:spacing w:before="140" w:line="367" w:lineRule="auto"/>
              <w:ind w:left="248" w:hanging="70"/>
              <w:rPr>
                <w:sz w:val="18"/>
              </w:rPr>
            </w:pPr>
            <w:r w:rsidRPr="00A23D6F">
              <w:rPr>
                <w:spacing w:val="-4"/>
                <w:sz w:val="18"/>
              </w:rPr>
              <w:t xml:space="preserve">Compensation </w:t>
            </w:r>
            <w:r w:rsidRPr="00A23D6F">
              <w:rPr>
                <w:sz w:val="18"/>
              </w:rPr>
              <w:t>and Benefits</w:t>
            </w:r>
          </w:p>
          <w:p w:rsidR="00AD087A" w:rsidRPr="00A23D6F" w:rsidRDefault="00AD087A">
            <w:pPr>
              <w:pStyle w:val="TableParagraph"/>
              <w:spacing w:before="3"/>
              <w:ind w:left="193"/>
              <w:rPr>
                <w:sz w:val="18"/>
              </w:rPr>
            </w:pPr>
            <w:r w:rsidRPr="00A23D6F">
              <w:rPr>
                <w:spacing w:val="-2"/>
                <w:sz w:val="18"/>
              </w:rPr>
              <w:t>Administration</w:t>
            </w:r>
          </w:p>
        </w:tc>
        <w:tc>
          <w:tcPr>
            <w:tcW w:w="1440" w:type="dxa"/>
            <w:tcBorders>
              <w:top w:val="single" w:sz="18" w:space="0" w:color="000000"/>
              <w:left w:val="single" w:sz="8" w:space="0" w:color="000000"/>
              <w:bottom w:val="single" w:sz="18" w:space="0" w:color="000000"/>
              <w:right w:val="single" w:sz="8" w:space="0" w:color="000000"/>
            </w:tcBorders>
            <w:hideMark/>
          </w:tcPr>
          <w:p w:rsidR="00AD087A" w:rsidRPr="00A23D6F" w:rsidRDefault="00AD087A">
            <w:pPr>
              <w:pStyle w:val="TableParagraph"/>
              <w:spacing w:before="140" w:line="367" w:lineRule="auto"/>
              <w:ind w:left="301" w:firstLine="72"/>
              <w:rPr>
                <w:sz w:val="18"/>
              </w:rPr>
            </w:pPr>
            <w:r w:rsidRPr="00A23D6F">
              <w:rPr>
                <w:sz w:val="18"/>
              </w:rPr>
              <w:t xml:space="preserve">Time and </w:t>
            </w:r>
            <w:r w:rsidRPr="00A23D6F">
              <w:rPr>
                <w:spacing w:val="-4"/>
                <w:sz w:val="18"/>
              </w:rPr>
              <w:t>Attendance</w:t>
            </w:r>
          </w:p>
          <w:p w:rsidR="00AD087A" w:rsidRPr="00A23D6F" w:rsidRDefault="00AD087A">
            <w:pPr>
              <w:pStyle w:val="TableParagraph"/>
              <w:spacing w:before="3"/>
              <w:ind w:left="409"/>
              <w:rPr>
                <w:sz w:val="18"/>
              </w:rPr>
            </w:pPr>
            <w:r w:rsidRPr="00A23D6F">
              <w:rPr>
                <w:spacing w:val="-2"/>
                <w:sz w:val="18"/>
              </w:rPr>
              <w:t>Tracking</w:t>
            </w:r>
          </w:p>
        </w:tc>
        <w:tc>
          <w:tcPr>
            <w:tcW w:w="1440" w:type="dxa"/>
            <w:tcBorders>
              <w:top w:val="single" w:sz="18" w:space="0" w:color="000000"/>
              <w:left w:val="single" w:sz="8" w:space="0" w:color="000000"/>
              <w:bottom w:val="single" w:sz="18" w:space="0" w:color="000000"/>
              <w:right w:val="single" w:sz="8" w:space="0" w:color="000000"/>
            </w:tcBorders>
            <w:hideMark/>
          </w:tcPr>
          <w:p w:rsidR="00AD087A" w:rsidRPr="00A23D6F" w:rsidRDefault="00AD087A">
            <w:pPr>
              <w:pStyle w:val="TableParagraph"/>
              <w:spacing w:before="140" w:line="367" w:lineRule="auto"/>
              <w:ind w:left="141" w:firstLine="336"/>
              <w:rPr>
                <w:sz w:val="18"/>
              </w:rPr>
            </w:pPr>
            <w:r w:rsidRPr="00A23D6F">
              <w:rPr>
                <w:spacing w:val="-2"/>
                <w:sz w:val="18"/>
              </w:rPr>
              <w:t>Payroll processing</w:t>
            </w:r>
            <w:r w:rsidRPr="00A23D6F">
              <w:rPr>
                <w:spacing w:val="-13"/>
                <w:sz w:val="18"/>
              </w:rPr>
              <w:t xml:space="preserve"> </w:t>
            </w:r>
            <w:r w:rsidRPr="00A23D6F">
              <w:rPr>
                <w:spacing w:val="-2"/>
                <w:sz w:val="18"/>
              </w:rPr>
              <w:t>and</w:t>
            </w:r>
          </w:p>
          <w:p w:rsidR="00AD087A" w:rsidRPr="00A23D6F" w:rsidRDefault="00AD087A">
            <w:pPr>
              <w:pStyle w:val="TableParagraph"/>
              <w:spacing w:before="3"/>
              <w:ind w:left="203"/>
              <w:rPr>
                <w:sz w:val="18"/>
              </w:rPr>
            </w:pPr>
            <w:r w:rsidRPr="00A23D6F">
              <w:rPr>
                <w:spacing w:val="-2"/>
                <w:sz w:val="18"/>
              </w:rPr>
              <w:t>Disbursement</w:t>
            </w:r>
          </w:p>
        </w:tc>
        <w:tc>
          <w:tcPr>
            <w:tcW w:w="1439" w:type="dxa"/>
            <w:tcBorders>
              <w:top w:val="single" w:sz="18" w:space="0" w:color="000000"/>
              <w:left w:val="single" w:sz="8" w:space="0" w:color="000000"/>
              <w:bottom w:val="single" w:sz="18" w:space="0" w:color="000000"/>
              <w:right w:val="single" w:sz="18" w:space="0" w:color="000000"/>
            </w:tcBorders>
            <w:hideMark/>
          </w:tcPr>
          <w:p w:rsidR="00AD087A" w:rsidRPr="00A23D6F" w:rsidRDefault="00AD087A">
            <w:pPr>
              <w:pStyle w:val="TableParagraph"/>
              <w:spacing w:before="140" w:line="367" w:lineRule="auto"/>
              <w:ind w:left="83"/>
              <w:jc w:val="center"/>
              <w:rPr>
                <w:sz w:val="18"/>
              </w:rPr>
            </w:pPr>
            <w:r w:rsidRPr="00A23D6F">
              <w:rPr>
                <w:spacing w:val="-2"/>
                <w:sz w:val="18"/>
              </w:rPr>
              <w:t>Compliance</w:t>
            </w:r>
            <w:r w:rsidRPr="00A23D6F">
              <w:rPr>
                <w:spacing w:val="-14"/>
                <w:sz w:val="18"/>
              </w:rPr>
              <w:t xml:space="preserve"> </w:t>
            </w:r>
            <w:r w:rsidRPr="00A23D6F">
              <w:rPr>
                <w:spacing w:val="-2"/>
                <w:sz w:val="18"/>
              </w:rPr>
              <w:t>and Regulatory</w:t>
            </w:r>
          </w:p>
          <w:p w:rsidR="00AD087A" w:rsidRPr="00A23D6F" w:rsidRDefault="00AD087A">
            <w:pPr>
              <w:pStyle w:val="TableParagraph"/>
              <w:spacing w:before="3"/>
              <w:ind w:left="83" w:right="9"/>
              <w:jc w:val="center"/>
              <w:rPr>
                <w:sz w:val="18"/>
              </w:rPr>
            </w:pPr>
            <w:r w:rsidRPr="00A23D6F">
              <w:rPr>
                <w:spacing w:val="-2"/>
                <w:sz w:val="18"/>
              </w:rPr>
              <w:t>Adherence</w:t>
            </w:r>
          </w:p>
        </w:tc>
      </w:tr>
      <w:tr w:rsidR="00AD087A" w:rsidRPr="00A23D6F" w:rsidTr="00AD087A">
        <w:trPr>
          <w:trHeight w:val="437"/>
        </w:trPr>
        <w:tc>
          <w:tcPr>
            <w:tcW w:w="1244" w:type="dxa"/>
            <w:tcBorders>
              <w:top w:val="single" w:sz="18" w:space="0" w:color="000000"/>
              <w:left w:val="single" w:sz="18" w:space="0" w:color="000000"/>
              <w:bottom w:val="nil"/>
              <w:right w:val="single" w:sz="18" w:space="0" w:color="000000"/>
            </w:tcBorders>
            <w:hideMark/>
          </w:tcPr>
          <w:p w:rsidR="00AD087A" w:rsidRPr="00A23D6F" w:rsidRDefault="00AD087A">
            <w:pPr>
              <w:pStyle w:val="TableParagraph"/>
              <w:spacing w:before="140"/>
              <w:ind w:left="47"/>
              <w:rPr>
                <w:sz w:val="18"/>
              </w:rPr>
            </w:pPr>
            <w:r w:rsidRPr="00A23D6F">
              <w:rPr>
                <w:spacing w:val="-4"/>
                <w:sz w:val="18"/>
              </w:rPr>
              <w:t>Chi-</w:t>
            </w:r>
            <w:r w:rsidRPr="00A23D6F">
              <w:rPr>
                <w:spacing w:val="-2"/>
                <w:sz w:val="18"/>
              </w:rPr>
              <w:t>Square</w:t>
            </w:r>
          </w:p>
        </w:tc>
        <w:tc>
          <w:tcPr>
            <w:tcW w:w="1443" w:type="dxa"/>
            <w:tcBorders>
              <w:top w:val="single" w:sz="18" w:space="0" w:color="000000"/>
              <w:left w:val="single" w:sz="18" w:space="0" w:color="000000"/>
              <w:bottom w:val="nil"/>
              <w:right w:val="single" w:sz="8" w:space="0" w:color="000000"/>
            </w:tcBorders>
            <w:hideMark/>
          </w:tcPr>
          <w:p w:rsidR="00AD087A" w:rsidRPr="00A23D6F" w:rsidRDefault="00AD087A">
            <w:pPr>
              <w:pStyle w:val="TableParagraph"/>
              <w:spacing w:before="140"/>
              <w:ind w:right="-29"/>
              <w:jc w:val="right"/>
              <w:rPr>
                <w:sz w:val="18"/>
              </w:rPr>
            </w:pPr>
            <w:r w:rsidRPr="00A23D6F">
              <w:rPr>
                <w:spacing w:val="-2"/>
                <w:sz w:val="18"/>
              </w:rPr>
              <w:t>1.585</w:t>
            </w:r>
          </w:p>
        </w:tc>
        <w:tc>
          <w:tcPr>
            <w:tcW w:w="1440" w:type="dxa"/>
            <w:tcBorders>
              <w:top w:val="single" w:sz="18" w:space="0" w:color="000000"/>
              <w:left w:val="single" w:sz="8" w:space="0" w:color="000000"/>
              <w:bottom w:val="nil"/>
              <w:right w:val="single" w:sz="8" w:space="0" w:color="000000"/>
            </w:tcBorders>
            <w:hideMark/>
          </w:tcPr>
          <w:p w:rsidR="00AD087A" w:rsidRPr="00A23D6F" w:rsidRDefault="00AD087A">
            <w:pPr>
              <w:pStyle w:val="TableParagraph"/>
              <w:spacing w:before="140"/>
              <w:ind w:right="-29"/>
              <w:jc w:val="right"/>
              <w:rPr>
                <w:sz w:val="18"/>
              </w:rPr>
            </w:pPr>
            <w:r w:rsidRPr="00A23D6F">
              <w:rPr>
                <w:spacing w:val="-2"/>
                <w:sz w:val="18"/>
              </w:rPr>
              <w:t>62.248</w:t>
            </w:r>
          </w:p>
        </w:tc>
        <w:tc>
          <w:tcPr>
            <w:tcW w:w="1440" w:type="dxa"/>
            <w:tcBorders>
              <w:top w:val="single" w:sz="18" w:space="0" w:color="000000"/>
              <w:left w:val="single" w:sz="8" w:space="0" w:color="000000"/>
              <w:bottom w:val="nil"/>
              <w:right w:val="single" w:sz="8" w:space="0" w:color="000000"/>
            </w:tcBorders>
            <w:hideMark/>
          </w:tcPr>
          <w:p w:rsidR="00AD087A" w:rsidRPr="00A23D6F" w:rsidRDefault="00AD087A">
            <w:pPr>
              <w:pStyle w:val="TableParagraph"/>
              <w:spacing w:before="140"/>
              <w:ind w:right="-29"/>
              <w:jc w:val="right"/>
              <w:rPr>
                <w:sz w:val="18"/>
              </w:rPr>
            </w:pPr>
            <w:r w:rsidRPr="00A23D6F">
              <w:rPr>
                <w:spacing w:val="-2"/>
                <w:sz w:val="18"/>
              </w:rPr>
              <w:t>5.456</w:t>
            </w:r>
          </w:p>
        </w:tc>
        <w:tc>
          <w:tcPr>
            <w:tcW w:w="1440" w:type="dxa"/>
            <w:tcBorders>
              <w:top w:val="single" w:sz="18" w:space="0" w:color="000000"/>
              <w:left w:val="single" w:sz="8" w:space="0" w:color="000000"/>
              <w:bottom w:val="nil"/>
              <w:right w:val="single" w:sz="8" w:space="0" w:color="000000"/>
            </w:tcBorders>
            <w:hideMark/>
          </w:tcPr>
          <w:p w:rsidR="00AD087A" w:rsidRPr="00A23D6F" w:rsidRDefault="00AD087A">
            <w:pPr>
              <w:pStyle w:val="TableParagraph"/>
              <w:spacing w:before="140"/>
              <w:ind w:right="-29"/>
              <w:jc w:val="right"/>
              <w:rPr>
                <w:sz w:val="18"/>
              </w:rPr>
            </w:pPr>
            <w:r w:rsidRPr="00A23D6F">
              <w:rPr>
                <w:spacing w:val="-2"/>
                <w:sz w:val="18"/>
              </w:rPr>
              <w:t>2.535</w:t>
            </w:r>
          </w:p>
        </w:tc>
        <w:tc>
          <w:tcPr>
            <w:tcW w:w="1439" w:type="dxa"/>
            <w:tcBorders>
              <w:top w:val="single" w:sz="18" w:space="0" w:color="000000"/>
              <w:left w:val="single" w:sz="8" w:space="0" w:color="000000"/>
              <w:bottom w:val="nil"/>
              <w:right w:val="single" w:sz="18" w:space="0" w:color="000000"/>
            </w:tcBorders>
            <w:hideMark/>
          </w:tcPr>
          <w:p w:rsidR="00AD087A" w:rsidRPr="00A23D6F" w:rsidRDefault="00AD087A">
            <w:pPr>
              <w:pStyle w:val="TableParagraph"/>
              <w:spacing w:before="140"/>
              <w:ind w:right="-44"/>
              <w:jc w:val="right"/>
              <w:rPr>
                <w:sz w:val="18"/>
              </w:rPr>
            </w:pPr>
            <w:r w:rsidRPr="00A23D6F">
              <w:rPr>
                <w:spacing w:val="-2"/>
                <w:sz w:val="18"/>
              </w:rPr>
              <w:t>2.192</w:t>
            </w:r>
          </w:p>
        </w:tc>
      </w:tr>
      <w:tr w:rsidR="00AD087A" w:rsidRPr="00A23D6F" w:rsidTr="00AD087A">
        <w:trPr>
          <w:trHeight w:val="380"/>
        </w:trPr>
        <w:tc>
          <w:tcPr>
            <w:tcW w:w="1244" w:type="dxa"/>
            <w:tcBorders>
              <w:top w:val="nil"/>
              <w:left w:val="single" w:sz="18" w:space="0" w:color="000000"/>
              <w:bottom w:val="nil"/>
              <w:right w:val="single" w:sz="18" w:space="0" w:color="000000"/>
            </w:tcBorders>
            <w:hideMark/>
          </w:tcPr>
          <w:p w:rsidR="00AD087A" w:rsidRPr="00A23D6F" w:rsidRDefault="00AD087A">
            <w:pPr>
              <w:pStyle w:val="TableParagraph"/>
              <w:spacing w:before="84"/>
              <w:ind w:left="47"/>
              <w:rPr>
                <w:sz w:val="18"/>
              </w:rPr>
            </w:pPr>
            <w:proofErr w:type="spellStart"/>
            <w:r w:rsidRPr="00A23D6F">
              <w:rPr>
                <w:spacing w:val="-5"/>
                <w:sz w:val="18"/>
              </w:rPr>
              <w:t>df</w:t>
            </w:r>
            <w:proofErr w:type="spellEnd"/>
          </w:p>
        </w:tc>
        <w:tc>
          <w:tcPr>
            <w:tcW w:w="1443" w:type="dxa"/>
            <w:tcBorders>
              <w:top w:val="nil"/>
              <w:left w:val="single" w:sz="18" w:space="0" w:color="000000"/>
              <w:bottom w:val="nil"/>
              <w:right w:val="single" w:sz="8" w:space="0" w:color="000000"/>
            </w:tcBorders>
            <w:hideMark/>
          </w:tcPr>
          <w:p w:rsidR="00AD087A" w:rsidRPr="00A23D6F" w:rsidRDefault="00AD087A">
            <w:pPr>
              <w:pStyle w:val="TableParagraph"/>
              <w:spacing w:before="84"/>
              <w:ind w:right="-44"/>
              <w:jc w:val="right"/>
              <w:rPr>
                <w:sz w:val="18"/>
              </w:rPr>
            </w:pPr>
            <w:r w:rsidRPr="00A23D6F">
              <w:rPr>
                <w:spacing w:val="-10"/>
                <w:sz w:val="18"/>
              </w:rPr>
              <w:t>3</w:t>
            </w:r>
          </w:p>
        </w:tc>
        <w:tc>
          <w:tcPr>
            <w:tcW w:w="1440" w:type="dxa"/>
            <w:tcBorders>
              <w:top w:val="nil"/>
              <w:left w:val="single" w:sz="8" w:space="0" w:color="000000"/>
              <w:bottom w:val="nil"/>
              <w:right w:val="single" w:sz="8" w:space="0" w:color="000000"/>
            </w:tcBorders>
            <w:hideMark/>
          </w:tcPr>
          <w:p w:rsidR="00AD087A" w:rsidRPr="00A23D6F" w:rsidRDefault="00AD087A">
            <w:pPr>
              <w:pStyle w:val="TableParagraph"/>
              <w:spacing w:before="84"/>
              <w:ind w:right="-29"/>
              <w:jc w:val="right"/>
              <w:rPr>
                <w:sz w:val="18"/>
              </w:rPr>
            </w:pPr>
            <w:r w:rsidRPr="00A23D6F">
              <w:rPr>
                <w:spacing w:val="-10"/>
                <w:sz w:val="18"/>
              </w:rPr>
              <w:t>3</w:t>
            </w:r>
          </w:p>
        </w:tc>
        <w:tc>
          <w:tcPr>
            <w:tcW w:w="1440" w:type="dxa"/>
            <w:tcBorders>
              <w:top w:val="nil"/>
              <w:left w:val="single" w:sz="8" w:space="0" w:color="000000"/>
              <w:bottom w:val="nil"/>
              <w:right w:val="single" w:sz="8" w:space="0" w:color="000000"/>
            </w:tcBorders>
            <w:hideMark/>
          </w:tcPr>
          <w:p w:rsidR="00AD087A" w:rsidRPr="00A23D6F" w:rsidRDefault="00AD087A">
            <w:pPr>
              <w:pStyle w:val="TableParagraph"/>
              <w:spacing w:before="84"/>
              <w:ind w:right="-29"/>
              <w:jc w:val="right"/>
              <w:rPr>
                <w:sz w:val="18"/>
              </w:rPr>
            </w:pPr>
            <w:r w:rsidRPr="00A23D6F">
              <w:rPr>
                <w:spacing w:val="-10"/>
                <w:sz w:val="18"/>
              </w:rPr>
              <w:t>3</w:t>
            </w:r>
          </w:p>
        </w:tc>
        <w:tc>
          <w:tcPr>
            <w:tcW w:w="1440" w:type="dxa"/>
            <w:tcBorders>
              <w:top w:val="nil"/>
              <w:left w:val="single" w:sz="8" w:space="0" w:color="000000"/>
              <w:bottom w:val="nil"/>
              <w:right w:val="single" w:sz="8" w:space="0" w:color="000000"/>
            </w:tcBorders>
            <w:hideMark/>
          </w:tcPr>
          <w:p w:rsidR="00AD087A" w:rsidRPr="00A23D6F" w:rsidRDefault="00AD087A">
            <w:pPr>
              <w:pStyle w:val="TableParagraph"/>
              <w:spacing w:before="84"/>
              <w:ind w:right="-29"/>
              <w:jc w:val="right"/>
              <w:rPr>
                <w:sz w:val="18"/>
              </w:rPr>
            </w:pPr>
            <w:r w:rsidRPr="00A23D6F">
              <w:rPr>
                <w:spacing w:val="-10"/>
                <w:sz w:val="18"/>
              </w:rPr>
              <w:t>3</w:t>
            </w:r>
          </w:p>
        </w:tc>
        <w:tc>
          <w:tcPr>
            <w:tcW w:w="1439" w:type="dxa"/>
            <w:tcBorders>
              <w:top w:val="nil"/>
              <w:left w:val="single" w:sz="8" w:space="0" w:color="000000"/>
              <w:bottom w:val="nil"/>
              <w:right w:val="single" w:sz="18" w:space="0" w:color="000000"/>
            </w:tcBorders>
            <w:hideMark/>
          </w:tcPr>
          <w:p w:rsidR="00AD087A" w:rsidRPr="00A23D6F" w:rsidRDefault="00AD087A">
            <w:pPr>
              <w:pStyle w:val="TableParagraph"/>
              <w:spacing w:before="84"/>
              <w:ind w:right="-58"/>
              <w:jc w:val="right"/>
              <w:rPr>
                <w:sz w:val="18"/>
              </w:rPr>
            </w:pPr>
            <w:r w:rsidRPr="00A23D6F">
              <w:rPr>
                <w:spacing w:val="-10"/>
                <w:sz w:val="18"/>
              </w:rPr>
              <w:t>3</w:t>
            </w:r>
          </w:p>
        </w:tc>
      </w:tr>
      <w:tr w:rsidR="00AD087A" w:rsidRPr="00A23D6F" w:rsidTr="00AD087A">
        <w:trPr>
          <w:trHeight w:val="318"/>
        </w:trPr>
        <w:tc>
          <w:tcPr>
            <w:tcW w:w="1244" w:type="dxa"/>
            <w:tcBorders>
              <w:top w:val="nil"/>
              <w:left w:val="single" w:sz="18" w:space="0" w:color="000000"/>
              <w:bottom w:val="single" w:sz="18" w:space="0" w:color="000000"/>
              <w:right w:val="single" w:sz="18" w:space="0" w:color="000000"/>
            </w:tcBorders>
            <w:hideMark/>
          </w:tcPr>
          <w:p w:rsidR="00AD087A" w:rsidRPr="00A23D6F" w:rsidRDefault="00AD087A">
            <w:pPr>
              <w:pStyle w:val="TableParagraph"/>
              <w:spacing w:before="83"/>
              <w:ind w:left="47"/>
              <w:rPr>
                <w:sz w:val="18"/>
              </w:rPr>
            </w:pPr>
            <w:proofErr w:type="spellStart"/>
            <w:r w:rsidRPr="00A23D6F">
              <w:rPr>
                <w:sz w:val="18"/>
              </w:rPr>
              <w:t>Asymp</w:t>
            </w:r>
            <w:proofErr w:type="spellEnd"/>
            <w:r w:rsidRPr="00A23D6F">
              <w:rPr>
                <w:sz w:val="18"/>
              </w:rPr>
              <w:t>.</w:t>
            </w:r>
            <w:r w:rsidRPr="00A23D6F">
              <w:rPr>
                <w:spacing w:val="-2"/>
                <w:sz w:val="18"/>
              </w:rPr>
              <w:t xml:space="preserve"> </w:t>
            </w:r>
            <w:r w:rsidRPr="00A23D6F">
              <w:rPr>
                <w:spacing w:val="-4"/>
                <w:sz w:val="18"/>
              </w:rPr>
              <w:t>Sig.</w:t>
            </w:r>
          </w:p>
        </w:tc>
        <w:tc>
          <w:tcPr>
            <w:tcW w:w="1443" w:type="dxa"/>
            <w:tcBorders>
              <w:top w:val="nil"/>
              <w:left w:val="single" w:sz="18" w:space="0" w:color="000000"/>
              <w:bottom w:val="single" w:sz="18" w:space="0" w:color="000000"/>
              <w:right w:val="single" w:sz="8" w:space="0" w:color="000000"/>
            </w:tcBorders>
            <w:hideMark/>
          </w:tcPr>
          <w:p w:rsidR="00AD087A" w:rsidRPr="00A23D6F" w:rsidRDefault="00AD087A">
            <w:pPr>
              <w:pStyle w:val="TableParagraph"/>
              <w:spacing w:before="83"/>
              <w:ind w:right="-29"/>
              <w:jc w:val="right"/>
              <w:rPr>
                <w:sz w:val="18"/>
              </w:rPr>
            </w:pPr>
            <w:r w:rsidRPr="00A23D6F">
              <w:rPr>
                <w:spacing w:val="-4"/>
                <w:sz w:val="18"/>
              </w:rPr>
              <w:t>.663</w:t>
            </w:r>
          </w:p>
        </w:tc>
        <w:tc>
          <w:tcPr>
            <w:tcW w:w="1440" w:type="dxa"/>
            <w:tcBorders>
              <w:top w:val="nil"/>
              <w:left w:val="single" w:sz="8" w:space="0" w:color="000000"/>
              <w:bottom w:val="single" w:sz="18" w:space="0" w:color="000000"/>
              <w:right w:val="single" w:sz="8" w:space="0" w:color="000000"/>
            </w:tcBorders>
            <w:hideMark/>
          </w:tcPr>
          <w:p w:rsidR="00AD087A" w:rsidRPr="00A23D6F" w:rsidRDefault="00AD087A">
            <w:pPr>
              <w:pStyle w:val="TableParagraph"/>
              <w:spacing w:before="83"/>
              <w:ind w:right="-29"/>
              <w:jc w:val="right"/>
              <w:rPr>
                <w:sz w:val="18"/>
              </w:rPr>
            </w:pPr>
            <w:r w:rsidRPr="00A23D6F">
              <w:rPr>
                <w:spacing w:val="-4"/>
                <w:sz w:val="18"/>
              </w:rPr>
              <w:t>.000</w:t>
            </w:r>
          </w:p>
        </w:tc>
        <w:tc>
          <w:tcPr>
            <w:tcW w:w="1440" w:type="dxa"/>
            <w:tcBorders>
              <w:top w:val="nil"/>
              <w:left w:val="single" w:sz="8" w:space="0" w:color="000000"/>
              <w:bottom w:val="single" w:sz="18" w:space="0" w:color="000000"/>
              <w:right w:val="single" w:sz="8" w:space="0" w:color="000000"/>
            </w:tcBorders>
            <w:hideMark/>
          </w:tcPr>
          <w:p w:rsidR="00AD087A" w:rsidRPr="00A23D6F" w:rsidRDefault="00AD087A">
            <w:pPr>
              <w:pStyle w:val="TableParagraph"/>
              <w:spacing w:before="83"/>
              <w:ind w:right="-29"/>
              <w:jc w:val="right"/>
              <w:rPr>
                <w:sz w:val="18"/>
              </w:rPr>
            </w:pPr>
            <w:r w:rsidRPr="00A23D6F">
              <w:rPr>
                <w:spacing w:val="-4"/>
                <w:sz w:val="18"/>
              </w:rPr>
              <w:t>.141</w:t>
            </w:r>
          </w:p>
        </w:tc>
        <w:tc>
          <w:tcPr>
            <w:tcW w:w="1440" w:type="dxa"/>
            <w:tcBorders>
              <w:top w:val="nil"/>
              <w:left w:val="single" w:sz="8" w:space="0" w:color="000000"/>
              <w:bottom w:val="single" w:sz="18" w:space="0" w:color="000000"/>
              <w:right w:val="single" w:sz="8" w:space="0" w:color="000000"/>
            </w:tcBorders>
            <w:hideMark/>
          </w:tcPr>
          <w:p w:rsidR="00AD087A" w:rsidRPr="00A23D6F" w:rsidRDefault="00AD087A">
            <w:pPr>
              <w:pStyle w:val="TableParagraph"/>
              <w:spacing w:before="83"/>
              <w:ind w:right="-29"/>
              <w:jc w:val="right"/>
              <w:rPr>
                <w:sz w:val="18"/>
              </w:rPr>
            </w:pPr>
            <w:r w:rsidRPr="00A23D6F">
              <w:rPr>
                <w:spacing w:val="-4"/>
                <w:sz w:val="18"/>
              </w:rPr>
              <w:t>.469</w:t>
            </w:r>
          </w:p>
        </w:tc>
        <w:tc>
          <w:tcPr>
            <w:tcW w:w="1439" w:type="dxa"/>
            <w:tcBorders>
              <w:top w:val="nil"/>
              <w:left w:val="single" w:sz="8" w:space="0" w:color="000000"/>
              <w:bottom w:val="single" w:sz="18" w:space="0" w:color="000000"/>
              <w:right w:val="single" w:sz="18" w:space="0" w:color="000000"/>
            </w:tcBorders>
            <w:hideMark/>
          </w:tcPr>
          <w:p w:rsidR="00AD087A" w:rsidRPr="00A23D6F" w:rsidRDefault="00AD087A">
            <w:pPr>
              <w:pStyle w:val="TableParagraph"/>
              <w:spacing w:before="83"/>
              <w:ind w:right="-58"/>
              <w:jc w:val="right"/>
              <w:rPr>
                <w:sz w:val="18"/>
              </w:rPr>
            </w:pPr>
            <w:r w:rsidRPr="00A23D6F">
              <w:rPr>
                <w:spacing w:val="-4"/>
                <w:sz w:val="18"/>
              </w:rPr>
              <w:t>.534</w:t>
            </w:r>
          </w:p>
        </w:tc>
      </w:tr>
    </w:tbl>
    <w:p w:rsidR="00AD087A" w:rsidRPr="00A23D6F" w:rsidRDefault="00AD087A" w:rsidP="00AD087A">
      <w:pPr>
        <w:pStyle w:val="ListParagraph"/>
        <w:widowControl w:val="0"/>
        <w:numPr>
          <w:ilvl w:val="0"/>
          <w:numId w:val="9"/>
        </w:numPr>
        <w:tabs>
          <w:tab w:val="left" w:pos="349"/>
        </w:tabs>
        <w:autoSpaceDE w:val="0"/>
        <w:autoSpaceDN w:val="0"/>
        <w:spacing w:before="109" w:after="0" w:line="240" w:lineRule="auto"/>
        <w:ind w:left="349" w:hanging="198"/>
        <w:contextualSpacing w:val="0"/>
        <w:rPr>
          <w:rFonts w:ascii="Times New Roman" w:eastAsia="Times New Roman" w:hAnsi="Times New Roman" w:cs="Times New Roman"/>
          <w:sz w:val="18"/>
        </w:rPr>
      </w:pPr>
      <w:r w:rsidRPr="00A23D6F">
        <w:rPr>
          <w:rFonts w:ascii="Times New Roman" w:hAnsi="Times New Roman" w:cs="Times New Roman"/>
          <w:sz w:val="18"/>
        </w:rPr>
        <w:t>Kruskal</w:t>
      </w:r>
      <w:r w:rsidRPr="00A23D6F">
        <w:rPr>
          <w:rFonts w:ascii="Times New Roman" w:hAnsi="Times New Roman" w:cs="Times New Roman"/>
          <w:spacing w:val="-12"/>
          <w:sz w:val="18"/>
        </w:rPr>
        <w:t xml:space="preserve"> </w:t>
      </w:r>
      <w:r w:rsidRPr="00A23D6F">
        <w:rPr>
          <w:rFonts w:ascii="Times New Roman" w:hAnsi="Times New Roman" w:cs="Times New Roman"/>
          <w:sz w:val="18"/>
        </w:rPr>
        <w:t>Wallis</w:t>
      </w:r>
      <w:r w:rsidRPr="00A23D6F">
        <w:rPr>
          <w:rFonts w:ascii="Times New Roman" w:hAnsi="Times New Roman" w:cs="Times New Roman"/>
          <w:spacing w:val="-5"/>
          <w:sz w:val="18"/>
        </w:rPr>
        <w:t xml:space="preserve"> </w:t>
      </w:r>
      <w:r w:rsidRPr="00A23D6F">
        <w:rPr>
          <w:rFonts w:ascii="Times New Roman" w:hAnsi="Times New Roman" w:cs="Times New Roman"/>
          <w:spacing w:val="-4"/>
          <w:sz w:val="18"/>
        </w:rPr>
        <w:t>Test</w:t>
      </w:r>
    </w:p>
    <w:p w:rsidR="00AD087A" w:rsidRPr="00A23D6F" w:rsidRDefault="00AD087A" w:rsidP="00AD087A">
      <w:pPr>
        <w:pStyle w:val="ListParagraph"/>
        <w:widowControl w:val="0"/>
        <w:numPr>
          <w:ilvl w:val="0"/>
          <w:numId w:val="9"/>
        </w:numPr>
        <w:tabs>
          <w:tab w:val="left" w:pos="349"/>
        </w:tabs>
        <w:autoSpaceDE w:val="0"/>
        <w:autoSpaceDN w:val="0"/>
        <w:spacing w:before="172" w:after="0" w:line="240" w:lineRule="auto"/>
        <w:ind w:left="349" w:hanging="198"/>
        <w:contextualSpacing w:val="0"/>
        <w:rPr>
          <w:rFonts w:ascii="Times New Roman" w:hAnsi="Times New Roman" w:cs="Times New Roman"/>
          <w:sz w:val="18"/>
        </w:rPr>
      </w:pPr>
      <w:r w:rsidRPr="00A23D6F">
        <w:rPr>
          <w:rFonts w:ascii="Times New Roman" w:hAnsi="Times New Roman" w:cs="Times New Roman"/>
          <w:sz w:val="18"/>
        </w:rPr>
        <w:t>Grouping</w:t>
      </w:r>
      <w:r w:rsidRPr="00A23D6F">
        <w:rPr>
          <w:rFonts w:ascii="Times New Roman" w:hAnsi="Times New Roman" w:cs="Times New Roman"/>
          <w:spacing w:val="-10"/>
          <w:sz w:val="18"/>
        </w:rPr>
        <w:t xml:space="preserve"> </w:t>
      </w:r>
      <w:r w:rsidRPr="00A23D6F">
        <w:rPr>
          <w:rFonts w:ascii="Times New Roman" w:hAnsi="Times New Roman" w:cs="Times New Roman"/>
          <w:sz w:val="18"/>
        </w:rPr>
        <w:t>Variable:</w:t>
      </w:r>
      <w:r w:rsidRPr="00A23D6F">
        <w:rPr>
          <w:rFonts w:ascii="Times New Roman" w:hAnsi="Times New Roman" w:cs="Times New Roman"/>
          <w:spacing w:val="-8"/>
          <w:sz w:val="18"/>
        </w:rPr>
        <w:t xml:space="preserve"> </w:t>
      </w:r>
      <w:r w:rsidRPr="00A23D6F">
        <w:rPr>
          <w:rFonts w:ascii="Times New Roman" w:hAnsi="Times New Roman" w:cs="Times New Roman"/>
          <w:spacing w:val="-5"/>
          <w:sz w:val="18"/>
        </w:rPr>
        <w:t>Age</w:t>
      </w:r>
    </w:p>
    <w:p w:rsidR="00AD087A" w:rsidRPr="00A23D6F" w:rsidRDefault="00AD087A" w:rsidP="00AD087A">
      <w:pPr>
        <w:pStyle w:val="BodyText"/>
        <w:rPr>
          <w:sz w:val="18"/>
        </w:rPr>
      </w:pPr>
    </w:p>
    <w:p w:rsidR="00AD087A" w:rsidRPr="00A23D6F" w:rsidRDefault="00AD087A" w:rsidP="00AD087A">
      <w:pPr>
        <w:pStyle w:val="BodyText"/>
        <w:rPr>
          <w:sz w:val="18"/>
        </w:rPr>
      </w:pPr>
    </w:p>
    <w:p w:rsidR="00AD087A" w:rsidRPr="00A23D6F" w:rsidRDefault="00AD087A" w:rsidP="00AD087A">
      <w:pPr>
        <w:spacing w:line="360" w:lineRule="auto"/>
        <w:jc w:val="both"/>
        <w:rPr>
          <w:rFonts w:ascii="Times New Roman" w:eastAsia="Times New Roman" w:hAnsi="Times New Roman" w:cs="Times New Roman"/>
          <w:b/>
          <w:sz w:val="24"/>
          <w:szCs w:val="24"/>
        </w:rPr>
      </w:pPr>
      <w:r w:rsidRPr="00A23D6F">
        <w:rPr>
          <w:rFonts w:ascii="Times New Roman" w:eastAsia="Times New Roman" w:hAnsi="Times New Roman" w:cs="Times New Roman"/>
          <w:b/>
          <w:sz w:val="24"/>
          <w:szCs w:val="24"/>
        </w:rPr>
        <w:t>INTERPRETATION:</w:t>
      </w:r>
    </w:p>
    <w:p w:rsidR="00AD087A" w:rsidRPr="00A23D6F" w:rsidRDefault="00AD087A" w:rsidP="00AD087A">
      <w:pPr>
        <w:spacing w:line="360" w:lineRule="auto"/>
        <w:rPr>
          <w:rFonts w:ascii="Times New Roman" w:hAnsi="Times New Roman" w:cs="Times New Roman"/>
          <w:sz w:val="24"/>
          <w:szCs w:val="24"/>
        </w:rPr>
      </w:pPr>
      <w:r w:rsidRPr="00A23D6F">
        <w:rPr>
          <w:rFonts w:ascii="Times New Roman" w:hAnsi="Times New Roman" w:cs="Times New Roman"/>
          <w:sz w:val="24"/>
          <w:szCs w:val="24"/>
        </w:rPr>
        <w:t>Since, the significance value is more</w:t>
      </w:r>
      <w:r w:rsidRPr="00A23D6F">
        <w:rPr>
          <w:rFonts w:ascii="Times New Roman" w:hAnsi="Times New Roman" w:cs="Times New Roman"/>
          <w:spacing w:val="-3"/>
          <w:sz w:val="24"/>
          <w:szCs w:val="24"/>
        </w:rPr>
        <w:t xml:space="preserve"> </w:t>
      </w:r>
      <w:r w:rsidRPr="00A23D6F">
        <w:rPr>
          <w:rFonts w:ascii="Times New Roman" w:hAnsi="Times New Roman" w:cs="Times New Roman"/>
          <w:sz w:val="24"/>
          <w:szCs w:val="24"/>
        </w:rPr>
        <w:t>than the p value (0.05)</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 xml:space="preserve">in the </w:t>
      </w:r>
      <w:proofErr w:type="gramStart"/>
      <w:r w:rsidRPr="00A23D6F">
        <w:rPr>
          <w:rFonts w:ascii="Times New Roman" w:hAnsi="Times New Roman" w:cs="Times New Roman"/>
          <w:sz w:val="24"/>
          <w:szCs w:val="24"/>
        </w:rPr>
        <w:t>dimensions</w:t>
      </w:r>
      <w:proofErr w:type="gramEnd"/>
      <w:r w:rsidRPr="00A23D6F">
        <w:rPr>
          <w:rFonts w:ascii="Times New Roman" w:hAnsi="Times New Roman" w:cs="Times New Roman"/>
          <w:sz w:val="24"/>
          <w:szCs w:val="24"/>
        </w:rPr>
        <w:t xml:space="preserve"> employee data management, time and attendance tracking, payroll processing and disbursement and compliance and regulatory adherence. Therefore, there is no significance difference between the mean ranks of respondent age with respect to the variables of 4 </w:t>
      </w:r>
      <w:proofErr w:type="spellStart"/>
      <w:r w:rsidRPr="00A23D6F">
        <w:rPr>
          <w:rFonts w:ascii="Times New Roman" w:hAnsi="Times New Roman" w:cs="Times New Roman"/>
          <w:sz w:val="24"/>
          <w:szCs w:val="24"/>
        </w:rPr>
        <w:t>dimentions</w:t>
      </w:r>
      <w:proofErr w:type="spellEnd"/>
      <w:r w:rsidRPr="00A23D6F">
        <w:rPr>
          <w:rFonts w:ascii="Times New Roman" w:hAnsi="Times New Roman" w:cs="Times New Roman"/>
          <w:sz w:val="24"/>
          <w:szCs w:val="24"/>
        </w:rPr>
        <w:t>.</w:t>
      </w:r>
    </w:p>
    <w:p w:rsidR="00AD087A" w:rsidRPr="00A23D6F" w:rsidRDefault="00AD087A" w:rsidP="00AD087A">
      <w:pPr>
        <w:spacing w:line="360" w:lineRule="auto"/>
        <w:rPr>
          <w:rFonts w:ascii="Times New Roman" w:hAnsi="Times New Roman" w:cs="Times New Roman"/>
          <w:szCs w:val="24"/>
        </w:rPr>
      </w:pPr>
    </w:p>
    <w:p w:rsidR="00AD087A" w:rsidRPr="00A23D6F" w:rsidRDefault="00AD087A" w:rsidP="00AD087A">
      <w:pPr>
        <w:spacing w:line="360" w:lineRule="auto"/>
        <w:jc w:val="both"/>
        <w:rPr>
          <w:rFonts w:ascii="Times New Roman" w:eastAsia="Times New Roman" w:hAnsi="Times New Roman" w:cs="Times New Roman"/>
          <w:b/>
          <w:sz w:val="24"/>
          <w:szCs w:val="24"/>
        </w:rPr>
      </w:pPr>
      <w:r w:rsidRPr="00A23D6F">
        <w:rPr>
          <w:rFonts w:ascii="Times New Roman" w:eastAsia="Times New Roman" w:hAnsi="Times New Roman" w:cs="Times New Roman"/>
          <w:b/>
          <w:sz w:val="24"/>
          <w:szCs w:val="24"/>
        </w:rPr>
        <w:t>6. SUGGESTIONS</w:t>
      </w:r>
    </w:p>
    <w:p w:rsidR="00AD087A" w:rsidRPr="00A23D6F" w:rsidRDefault="00AD087A" w:rsidP="00AD087A">
      <w:pPr>
        <w:pStyle w:val="BodyText"/>
        <w:spacing w:line="360" w:lineRule="auto"/>
        <w:ind w:left="120" w:right="128"/>
        <w:jc w:val="both"/>
      </w:pPr>
      <w:r w:rsidRPr="00A23D6F">
        <w:t>The data reveals a relatively balanced representation of gender among respondents, suggesting the need to foster gender diversity initiatives. Improve employee record management for accuracy and completeness. Enhance accessibility to employee information. Streamline payroll processes for accuracy and efficiency.</w:t>
      </w:r>
    </w:p>
    <w:p w:rsidR="00AD087A" w:rsidRPr="00A23D6F" w:rsidRDefault="00AD087A" w:rsidP="00AD087A">
      <w:pPr>
        <w:pStyle w:val="BodyText"/>
        <w:spacing w:before="3" w:line="360" w:lineRule="auto"/>
        <w:ind w:left="120" w:right="118"/>
        <w:jc w:val="both"/>
      </w:pPr>
      <w:r w:rsidRPr="00A23D6F">
        <w:t>Provide comprehensive compliance training and resources. Strengthen transparency in payroll policies for better employee trust and understanding. Increase clarity and transparency in payroll policies. Implement measures to address discrepancies in time and attendance records. Provide additional support for employees in understanding and claiming benefits.</w:t>
      </w:r>
    </w:p>
    <w:p w:rsidR="00AD087A" w:rsidRPr="00A23D6F" w:rsidRDefault="00AD087A" w:rsidP="00AD087A">
      <w:pPr>
        <w:spacing w:line="360" w:lineRule="auto"/>
        <w:rPr>
          <w:rFonts w:ascii="Times New Roman" w:hAnsi="Times New Roman" w:cs="Times New Roman"/>
          <w:szCs w:val="24"/>
        </w:rPr>
      </w:pPr>
    </w:p>
    <w:p w:rsidR="00A23D6F" w:rsidRPr="00A23D6F" w:rsidRDefault="00AD087A" w:rsidP="00A23D6F">
      <w:pPr>
        <w:spacing w:line="360" w:lineRule="auto"/>
        <w:jc w:val="both"/>
        <w:rPr>
          <w:rFonts w:ascii="Times New Roman" w:eastAsia="Times New Roman" w:hAnsi="Times New Roman" w:cs="Times New Roman"/>
          <w:b/>
          <w:sz w:val="24"/>
          <w:szCs w:val="24"/>
        </w:rPr>
      </w:pPr>
      <w:r w:rsidRPr="00A23D6F">
        <w:rPr>
          <w:rFonts w:ascii="Times New Roman" w:eastAsia="Times New Roman" w:hAnsi="Times New Roman" w:cs="Times New Roman"/>
          <w:b/>
          <w:sz w:val="24"/>
          <w:szCs w:val="24"/>
        </w:rPr>
        <w:t>7. CONCLUSIONS</w:t>
      </w:r>
    </w:p>
    <w:p w:rsidR="00AD087A" w:rsidRPr="00A23D6F" w:rsidRDefault="00AD087A" w:rsidP="00A23D6F">
      <w:pPr>
        <w:spacing w:line="360" w:lineRule="auto"/>
        <w:jc w:val="both"/>
        <w:rPr>
          <w:rFonts w:ascii="Times New Roman" w:eastAsia="Times New Roman" w:hAnsi="Times New Roman" w:cs="Times New Roman"/>
          <w:b/>
          <w:sz w:val="28"/>
          <w:szCs w:val="28"/>
        </w:rPr>
      </w:pPr>
      <w:r w:rsidRPr="00A23D6F">
        <w:rPr>
          <w:rFonts w:ascii="Times New Roman" w:hAnsi="Times New Roman" w:cs="Times New Roman"/>
          <w:sz w:val="24"/>
          <w:szCs w:val="24"/>
        </w:rPr>
        <w:t>The</w:t>
      </w:r>
      <w:r w:rsidRPr="00A23D6F">
        <w:rPr>
          <w:rFonts w:ascii="Times New Roman" w:hAnsi="Times New Roman" w:cs="Times New Roman"/>
          <w:spacing w:val="-4"/>
          <w:sz w:val="24"/>
          <w:szCs w:val="24"/>
        </w:rPr>
        <w:t xml:space="preserve"> </w:t>
      </w:r>
      <w:r w:rsidRPr="00A23D6F">
        <w:rPr>
          <w:rFonts w:ascii="Times New Roman" w:hAnsi="Times New Roman" w:cs="Times New Roman"/>
          <w:sz w:val="24"/>
          <w:szCs w:val="24"/>
        </w:rPr>
        <w:t>analysis of the</w:t>
      </w:r>
      <w:r w:rsidRPr="00A23D6F">
        <w:rPr>
          <w:rFonts w:ascii="Times New Roman" w:hAnsi="Times New Roman" w:cs="Times New Roman"/>
          <w:spacing w:val="-3"/>
          <w:sz w:val="24"/>
          <w:szCs w:val="24"/>
        </w:rPr>
        <w:t xml:space="preserve"> </w:t>
      </w:r>
      <w:r w:rsidRPr="00A23D6F">
        <w:rPr>
          <w:rFonts w:ascii="Times New Roman" w:hAnsi="Times New Roman" w:cs="Times New Roman"/>
          <w:sz w:val="24"/>
          <w:szCs w:val="24"/>
        </w:rPr>
        <w:t>workforce</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composition</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within</w:t>
      </w:r>
      <w:r w:rsidRPr="00A23D6F">
        <w:rPr>
          <w:rFonts w:ascii="Times New Roman" w:hAnsi="Times New Roman" w:cs="Times New Roman"/>
          <w:spacing w:val="-2"/>
          <w:sz w:val="24"/>
          <w:szCs w:val="24"/>
        </w:rPr>
        <w:t xml:space="preserve"> </w:t>
      </w:r>
      <w:r w:rsidRPr="00A23D6F">
        <w:rPr>
          <w:rFonts w:ascii="Times New Roman" w:hAnsi="Times New Roman" w:cs="Times New Roman"/>
          <w:sz w:val="24"/>
          <w:szCs w:val="24"/>
        </w:rPr>
        <w:t>the context</w:t>
      </w:r>
      <w:r w:rsidRPr="00A23D6F">
        <w:rPr>
          <w:rFonts w:ascii="Times New Roman" w:hAnsi="Times New Roman" w:cs="Times New Roman"/>
          <w:spacing w:val="-2"/>
          <w:sz w:val="24"/>
          <w:szCs w:val="24"/>
        </w:rPr>
        <w:t xml:space="preserve"> </w:t>
      </w:r>
      <w:r w:rsidRPr="00A23D6F">
        <w:rPr>
          <w:rFonts w:ascii="Times New Roman" w:hAnsi="Times New Roman" w:cs="Times New Roman"/>
          <w:sz w:val="24"/>
          <w:szCs w:val="24"/>
        </w:rPr>
        <w:t>of</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the</w:t>
      </w:r>
      <w:r w:rsidRPr="00A23D6F">
        <w:rPr>
          <w:rFonts w:ascii="Times New Roman" w:hAnsi="Times New Roman" w:cs="Times New Roman"/>
          <w:spacing w:val="-3"/>
          <w:sz w:val="24"/>
          <w:szCs w:val="24"/>
        </w:rPr>
        <w:t xml:space="preserve"> </w:t>
      </w:r>
      <w:r w:rsidRPr="00A23D6F">
        <w:rPr>
          <w:rFonts w:ascii="Times New Roman" w:hAnsi="Times New Roman" w:cs="Times New Roman"/>
          <w:sz w:val="24"/>
          <w:szCs w:val="24"/>
        </w:rPr>
        <w:t>payroll</w:t>
      </w:r>
      <w:r w:rsidRPr="00A23D6F">
        <w:rPr>
          <w:rFonts w:ascii="Times New Roman" w:hAnsi="Times New Roman" w:cs="Times New Roman"/>
          <w:spacing w:val="-2"/>
          <w:sz w:val="24"/>
          <w:szCs w:val="24"/>
        </w:rPr>
        <w:t xml:space="preserve"> </w:t>
      </w:r>
      <w:r w:rsidRPr="00A23D6F">
        <w:rPr>
          <w:rFonts w:ascii="Times New Roman" w:hAnsi="Times New Roman" w:cs="Times New Roman"/>
          <w:sz w:val="24"/>
          <w:szCs w:val="24"/>
        </w:rPr>
        <w:t>management system reveals</w:t>
      </w:r>
      <w:r w:rsidRPr="00A23D6F">
        <w:rPr>
          <w:rFonts w:ascii="Times New Roman" w:hAnsi="Times New Roman" w:cs="Times New Roman"/>
          <w:spacing w:val="-5"/>
          <w:sz w:val="24"/>
          <w:szCs w:val="24"/>
        </w:rPr>
        <w:t xml:space="preserve"> </w:t>
      </w:r>
      <w:r w:rsidRPr="00A23D6F">
        <w:rPr>
          <w:rFonts w:ascii="Times New Roman" w:hAnsi="Times New Roman" w:cs="Times New Roman"/>
          <w:sz w:val="24"/>
          <w:szCs w:val="24"/>
        </w:rPr>
        <w:t>several</w:t>
      </w:r>
      <w:r w:rsidRPr="00A23D6F">
        <w:rPr>
          <w:rFonts w:ascii="Times New Roman" w:hAnsi="Times New Roman" w:cs="Times New Roman"/>
          <w:spacing w:val="-5"/>
          <w:sz w:val="24"/>
          <w:szCs w:val="24"/>
        </w:rPr>
        <w:t xml:space="preserve"> </w:t>
      </w:r>
      <w:r w:rsidRPr="00A23D6F">
        <w:rPr>
          <w:rFonts w:ascii="Times New Roman" w:hAnsi="Times New Roman" w:cs="Times New Roman"/>
          <w:sz w:val="24"/>
          <w:szCs w:val="24"/>
        </w:rPr>
        <w:t>insights.</w:t>
      </w:r>
      <w:r w:rsidRPr="00A23D6F">
        <w:rPr>
          <w:rFonts w:ascii="Times New Roman" w:hAnsi="Times New Roman" w:cs="Times New Roman"/>
          <w:spacing w:val="-7"/>
          <w:sz w:val="24"/>
          <w:szCs w:val="24"/>
        </w:rPr>
        <w:t xml:space="preserve"> </w:t>
      </w:r>
      <w:r w:rsidRPr="00A23D6F">
        <w:rPr>
          <w:rFonts w:ascii="Times New Roman" w:hAnsi="Times New Roman" w:cs="Times New Roman"/>
          <w:sz w:val="24"/>
          <w:szCs w:val="24"/>
        </w:rPr>
        <w:t>Firstly,</w:t>
      </w:r>
      <w:r w:rsidRPr="00A23D6F">
        <w:rPr>
          <w:rFonts w:ascii="Times New Roman" w:hAnsi="Times New Roman" w:cs="Times New Roman"/>
          <w:spacing w:val="-5"/>
          <w:sz w:val="24"/>
          <w:szCs w:val="24"/>
        </w:rPr>
        <w:t xml:space="preserve"> </w:t>
      </w:r>
      <w:r w:rsidRPr="00A23D6F">
        <w:rPr>
          <w:rFonts w:ascii="Times New Roman" w:hAnsi="Times New Roman" w:cs="Times New Roman"/>
          <w:sz w:val="24"/>
          <w:szCs w:val="24"/>
        </w:rPr>
        <w:t>the</w:t>
      </w:r>
      <w:r w:rsidRPr="00A23D6F">
        <w:rPr>
          <w:rFonts w:ascii="Times New Roman" w:hAnsi="Times New Roman" w:cs="Times New Roman"/>
          <w:spacing w:val="-9"/>
          <w:sz w:val="24"/>
          <w:szCs w:val="24"/>
        </w:rPr>
        <w:t xml:space="preserve"> </w:t>
      </w:r>
      <w:r w:rsidRPr="00A23D6F">
        <w:rPr>
          <w:rFonts w:ascii="Times New Roman" w:hAnsi="Times New Roman" w:cs="Times New Roman"/>
          <w:sz w:val="24"/>
          <w:szCs w:val="24"/>
        </w:rPr>
        <w:t>distribution</w:t>
      </w:r>
      <w:r w:rsidRPr="00A23D6F">
        <w:rPr>
          <w:rFonts w:ascii="Times New Roman" w:hAnsi="Times New Roman" w:cs="Times New Roman"/>
          <w:spacing w:val="-8"/>
          <w:sz w:val="24"/>
          <w:szCs w:val="24"/>
        </w:rPr>
        <w:t xml:space="preserve"> </w:t>
      </w:r>
      <w:r w:rsidRPr="00A23D6F">
        <w:rPr>
          <w:rFonts w:ascii="Times New Roman" w:hAnsi="Times New Roman" w:cs="Times New Roman"/>
          <w:sz w:val="24"/>
          <w:szCs w:val="24"/>
        </w:rPr>
        <w:t>across</w:t>
      </w:r>
      <w:r w:rsidRPr="00A23D6F">
        <w:rPr>
          <w:rFonts w:ascii="Times New Roman" w:hAnsi="Times New Roman" w:cs="Times New Roman"/>
          <w:spacing w:val="-8"/>
          <w:sz w:val="24"/>
          <w:szCs w:val="24"/>
        </w:rPr>
        <w:t xml:space="preserve"> </w:t>
      </w:r>
      <w:r w:rsidRPr="00A23D6F">
        <w:rPr>
          <w:rFonts w:ascii="Times New Roman" w:hAnsi="Times New Roman" w:cs="Times New Roman"/>
          <w:sz w:val="24"/>
          <w:szCs w:val="24"/>
        </w:rPr>
        <w:t>genders</w:t>
      </w:r>
      <w:r w:rsidRPr="00A23D6F">
        <w:rPr>
          <w:rFonts w:ascii="Times New Roman" w:hAnsi="Times New Roman" w:cs="Times New Roman"/>
          <w:spacing w:val="-8"/>
          <w:sz w:val="24"/>
          <w:szCs w:val="24"/>
        </w:rPr>
        <w:t xml:space="preserve"> </w:t>
      </w:r>
      <w:r w:rsidRPr="00A23D6F">
        <w:rPr>
          <w:rFonts w:ascii="Times New Roman" w:hAnsi="Times New Roman" w:cs="Times New Roman"/>
          <w:sz w:val="24"/>
          <w:szCs w:val="24"/>
        </w:rPr>
        <w:t>shows</w:t>
      </w:r>
      <w:r w:rsidRPr="00A23D6F">
        <w:rPr>
          <w:rFonts w:ascii="Times New Roman" w:hAnsi="Times New Roman" w:cs="Times New Roman"/>
          <w:spacing w:val="-6"/>
          <w:sz w:val="24"/>
          <w:szCs w:val="24"/>
        </w:rPr>
        <w:t xml:space="preserve"> </w:t>
      </w:r>
      <w:r w:rsidRPr="00A23D6F">
        <w:rPr>
          <w:rFonts w:ascii="Times New Roman" w:hAnsi="Times New Roman" w:cs="Times New Roman"/>
          <w:sz w:val="24"/>
          <w:szCs w:val="24"/>
        </w:rPr>
        <w:t>a</w:t>
      </w:r>
      <w:r w:rsidRPr="00A23D6F">
        <w:rPr>
          <w:rFonts w:ascii="Times New Roman" w:hAnsi="Times New Roman" w:cs="Times New Roman"/>
          <w:spacing w:val="-9"/>
          <w:sz w:val="24"/>
          <w:szCs w:val="24"/>
        </w:rPr>
        <w:t xml:space="preserve"> </w:t>
      </w:r>
      <w:r w:rsidRPr="00A23D6F">
        <w:rPr>
          <w:rFonts w:ascii="Times New Roman" w:hAnsi="Times New Roman" w:cs="Times New Roman"/>
          <w:sz w:val="24"/>
          <w:szCs w:val="24"/>
        </w:rPr>
        <w:t>predominant</w:t>
      </w:r>
      <w:r w:rsidRPr="00A23D6F">
        <w:rPr>
          <w:rFonts w:ascii="Times New Roman" w:hAnsi="Times New Roman" w:cs="Times New Roman"/>
          <w:spacing w:val="-4"/>
          <w:sz w:val="24"/>
          <w:szCs w:val="24"/>
        </w:rPr>
        <w:t xml:space="preserve"> </w:t>
      </w:r>
      <w:r w:rsidRPr="00A23D6F">
        <w:rPr>
          <w:rFonts w:ascii="Times New Roman" w:hAnsi="Times New Roman" w:cs="Times New Roman"/>
          <w:sz w:val="24"/>
          <w:szCs w:val="24"/>
        </w:rPr>
        <w:t>representation</w:t>
      </w:r>
      <w:r w:rsidRPr="00A23D6F">
        <w:rPr>
          <w:rFonts w:ascii="Times New Roman" w:hAnsi="Times New Roman" w:cs="Times New Roman"/>
          <w:spacing w:val="-2"/>
          <w:sz w:val="24"/>
          <w:szCs w:val="24"/>
        </w:rPr>
        <w:t xml:space="preserve"> </w:t>
      </w:r>
      <w:r w:rsidRPr="00A23D6F">
        <w:rPr>
          <w:rFonts w:ascii="Times New Roman" w:hAnsi="Times New Roman" w:cs="Times New Roman"/>
          <w:sz w:val="24"/>
          <w:szCs w:val="24"/>
        </w:rPr>
        <w:t>of</w:t>
      </w:r>
      <w:r w:rsidRPr="00A23D6F">
        <w:rPr>
          <w:rFonts w:ascii="Times New Roman" w:hAnsi="Times New Roman" w:cs="Times New Roman"/>
          <w:spacing w:val="-9"/>
          <w:sz w:val="24"/>
          <w:szCs w:val="24"/>
        </w:rPr>
        <w:t xml:space="preserve"> </w:t>
      </w:r>
      <w:r w:rsidRPr="00A23D6F">
        <w:rPr>
          <w:rFonts w:ascii="Times New Roman" w:hAnsi="Times New Roman" w:cs="Times New Roman"/>
          <w:sz w:val="24"/>
          <w:szCs w:val="24"/>
        </w:rPr>
        <w:t>males, particularly notable within the Sales Department, indicating potential gender imbalances that the payroll system</w:t>
      </w:r>
      <w:r w:rsidRPr="00A23D6F">
        <w:rPr>
          <w:rFonts w:ascii="Times New Roman" w:hAnsi="Times New Roman" w:cs="Times New Roman"/>
          <w:spacing w:val="-9"/>
          <w:sz w:val="24"/>
          <w:szCs w:val="24"/>
        </w:rPr>
        <w:t xml:space="preserve"> </w:t>
      </w:r>
      <w:r w:rsidRPr="00A23D6F">
        <w:rPr>
          <w:rFonts w:ascii="Times New Roman" w:hAnsi="Times New Roman" w:cs="Times New Roman"/>
          <w:sz w:val="24"/>
          <w:szCs w:val="24"/>
        </w:rPr>
        <w:t>should</w:t>
      </w:r>
      <w:r w:rsidRPr="00A23D6F">
        <w:rPr>
          <w:rFonts w:ascii="Times New Roman" w:hAnsi="Times New Roman" w:cs="Times New Roman"/>
          <w:spacing w:val="-8"/>
          <w:sz w:val="24"/>
          <w:szCs w:val="24"/>
        </w:rPr>
        <w:t xml:space="preserve"> </w:t>
      </w:r>
      <w:r w:rsidRPr="00A23D6F">
        <w:rPr>
          <w:rFonts w:ascii="Times New Roman" w:hAnsi="Times New Roman" w:cs="Times New Roman"/>
          <w:sz w:val="24"/>
          <w:szCs w:val="24"/>
        </w:rPr>
        <w:t>address</w:t>
      </w:r>
      <w:r w:rsidRPr="00A23D6F">
        <w:rPr>
          <w:rFonts w:ascii="Times New Roman" w:hAnsi="Times New Roman" w:cs="Times New Roman"/>
          <w:spacing w:val="-9"/>
          <w:sz w:val="24"/>
          <w:szCs w:val="24"/>
        </w:rPr>
        <w:t xml:space="preserve"> </w:t>
      </w:r>
      <w:r w:rsidRPr="00A23D6F">
        <w:rPr>
          <w:rFonts w:ascii="Times New Roman" w:hAnsi="Times New Roman" w:cs="Times New Roman"/>
          <w:sz w:val="24"/>
          <w:szCs w:val="24"/>
        </w:rPr>
        <w:t>to</w:t>
      </w:r>
      <w:r w:rsidRPr="00A23D6F">
        <w:rPr>
          <w:rFonts w:ascii="Times New Roman" w:hAnsi="Times New Roman" w:cs="Times New Roman"/>
          <w:spacing w:val="-8"/>
          <w:sz w:val="24"/>
          <w:szCs w:val="24"/>
        </w:rPr>
        <w:t xml:space="preserve"> </w:t>
      </w:r>
      <w:r w:rsidRPr="00A23D6F">
        <w:rPr>
          <w:rFonts w:ascii="Times New Roman" w:hAnsi="Times New Roman" w:cs="Times New Roman"/>
          <w:sz w:val="24"/>
          <w:szCs w:val="24"/>
        </w:rPr>
        <w:t>ensure</w:t>
      </w:r>
      <w:r w:rsidRPr="00A23D6F">
        <w:rPr>
          <w:rFonts w:ascii="Times New Roman" w:hAnsi="Times New Roman" w:cs="Times New Roman"/>
          <w:spacing w:val="-9"/>
          <w:sz w:val="24"/>
          <w:szCs w:val="24"/>
        </w:rPr>
        <w:t xml:space="preserve"> </w:t>
      </w:r>
      <w:r w:rsidRPr="00A23D6F">
        <w:rPr>
          <w:rFonts w:ascii="Times New Roman" w:hAnsi="Times New Roman" w:cs="Times New Roman"/>
          <w:sz w:val="24"/>
          <w:szCs w:val="24"/>
        </w:rPr>
        <w:t>equity.</w:t>
      </w:r>
      <w:r w:rsidRPr="00A23D6F">
        <w:rPr>
          <w:rFonts w:ascii="Times New Roman" w:hAnsi="Times New Roman" w:cs="Times New Roman"/>
          <w:spacing w:val="-8"/>
          <w:sz w:val="24"/>
          <w:szCs w:val="24"/>
        </w:rPr>
        <w:t xml:space="preserve"> </w:t>
      </w:r>
      <w:r w:rsidRPr="00A23D6F">
        <w:rPr>
          <w:rFonts w:ascii="Times New Roman" w:hAnsi="Times New Roman" w:cs="Times New Roman"/>
          <w:sz w:val="24"/>
          <w:szCs w:val="24"/>
        </w:rPr>
        <w:t>Additionally,</w:t>
      </w:r>
      <w:r w:rsidRPr="00A23D6F">
        <w:rPr>
          <w:rFonts w:ascii="Times New Roman" w:hAnsi="Times New Roman" w:cs="Times New Roman"/>
          <w:spacing w:val="-9"/>
          <w:sz w:val="24"/>
          <w:szCs w:val="24"/>
        </w:rPr>
        <w:t xml:space="preserve"> </w:t>
      </w:r>
      <w:r w:rsidRPr="00A23D6F">
        <w:rPr>
          <w:rFonts w:ascii="Times New Roman" w:hAnsi="Times New Roman" w:cs="Times New Roman"/>
          <w:sz w:val="24"/>
          <w:szCs w:val="24"/>
        </w:rPr>
        <w:t>the</w:t>
      </w:r>
      <w:r w:rsidRPr="00A23D6F">
        <w:rPr>
          <w:rFonts w:ascii="Times New Roman" w:hAnsi="Times New Roman" w:cs="Times New Roman"/>
          <w:spacing w:val="-9"/>
          <w:sz w:val="24"/>
          <w:szCs w:val="24"/>
        </w:rPr>
        <w:t xml:space="preserve"> </w:t>
      </w:r>
      <w:r w:rsidRPr="00A23D6F">
        <w:rPr>
          <w:rFonts w:ascii="Times New Roman" w:hAnsi="Times New Roman" w:cs="Times New Roman"/>
          <w:sz w:val="24"/>
          <w:szCs w:val="24"/>
        </w:rPr>
        <w:t>concentration</w:t>
      </w:r>
      <w:r w:rsidRPr="00A23D6F">
        <w:rPr>
          <w:rFonts w:ascii="Times New Roman" w:hAnsi="Times New Roman" w:cs="Times New Roman"/>
          <w:spacing w:val="-8"/>
          <w:sz w:val="24"/>
          <w:szCs w:val="24"/>
        </w:rPr>
        <w:t xml:space="preserve"> </w:t>
      </w:r>
      <w:r w:rsidRPr="00A23D6F">
        <w:rPr>
          <w:rFonts w:ascii="Times New Roman" w:hAnsi="Times New Roman" w:cs="Times New Roman"/>
          <w:sz w:val="24"/>
          <w:szCs w:val="24"/>
        </w:rPr>
        <w:t>of</w:t>
      </w:r>
      <w:r w:rsidRPr="00A23D6F">
        <w:rPr>
          <w:rFonts w:ascii="Times New Roman" w:hAnsi="Times New Roman" w:cs="Times New Roman"/>
          <w:spacing w:val="-8"/>
          <w:sz w:val="24"/>
          <w:szCs w:val="24"/>
        </w:rPr>
        <w:t xml:space="preserve"> </w:t>
      </w:r>
      <w:r w:rsidRPr="00A23D6F">
        <w:rPr>
          <w:rFonts w:ascii="Times New Roman" w:hAnsi="Times New Roman" w:cs="Times New Roman"/>
          <w:sz w:val="24"/>
          <w:szCs w:val="24"/>
        </w:rPr>
        <w:t>individuals</w:t>
      </w:r>
      <w:r w:rsidRPr="00A23D6F">
        <w:rPr>
          <w:rFonts w:ascii="Times New Roman" w:hAnsi="Times New Roman" w:cs="Times New Roman"/>
          <w:spacing w:val="-9"/>
          <w:sz w:val="24"/>
          <w:szCs w:val="24"/>
        </w:rPr>
        <w:t xml:space="preserve"> </w:t>
      </w:r>
      <w:r w:rsidRPr="00A23D6F">
        <w:rPr>
          <w:rFonts w:ascii="Times New Roman" w:hAnsi="Times New Roman" w:cs="Times New Roman"/>
          <w:sz w:val="24"/>
          <w:szCs w:val="24"/>
        </w:rPr>
        <w:t>aged</w:t>
      </w:r>
      <w:r w:rsidRPr="00A23D6F">
        <w:rPr>
          <w:rFonts w:ascii="Times New Roman" w:hAnsi="Times New Roman" w:cs="Times New Roman"/>
          <w:spacing w:val="-8"/>
          <w:sz w:val="24"/>
          <w:szCs w:val="24"/>
        </w:rPr>
        <w:t xml:space="preserve"> </w:t>
      </w:r>
      <w:r w:rsidRPr="00A23D6F">
        <w:rPr>
          <w:rFonts w:ascii="Times New Roman" w:hAnsi="Times New Roman" w:cs="Times New Roman"/>
          <w:sz w:val="24"/>
          <w:szCs w:val="24"/>
        </w:rPr>
        <w:t>31-35,</w:t>
      </w:r>
      <w:r w:rsidRPr="00A23D6F">
        <w:rPr>
          <w:rFonts w:ascii="Times New Roman" w:hAnsi="Times New Roman" w:cs="Times New Roman"/>
          <w:spacing w:val="-8"/>
          <w:sz w:val="24"/>
          <w:szCs w:val="24"/>
        </w:rPr>
        <w:t xml:space="preserve"> </w:t>
      </w:r>
      <w:r w:rsidRPr="00A23D6F">
        <w:rPr>
          <w:rFonts w:ascii="Times New Roman" w:hAnsi="Times New Roman" w:cs="Times New Roman"/>
          <w:sz w:val="24"/>
          <w:szCs w:val="24"/>
        </w:rPr>
        <w:t>many</w:t>
      </w:r>
      <w:r w:rsidRPr="00A23D6F">
        <w:rPr>
          <w:rFonts w:ascii="Times New Roman" w:hAnsi="Times New Roman" w:cs="Times New Roman"/>
          <w:spacing w:val="-9"/>
          <w:sz w:val="24"/>
          <w:szCs w:val="24"/>
        </w:rPr>
        <w:t xml:space="preserve"> </w:t>
      </w:r>
      <w:r w:rsidRPr="00A23D6F">
        <w:rPr>
          <w:rFonts w:ascii="Times New Roman" w:hAnsi="Times New Roman" w:cs="Times New Roman"/>
          <w:sz w:val="24"/>
          <w:szCs w:val="24"/>
        </w:rPr>
        <w:t>with postgraduate qualifications, underscores the importance of a payroll system capable of accommodating diverse</w:t>
      </w:r>
      <w:r w:rsidRPr="00A23D6F">
        <w:rPr>
          <w:rFonts w:ascii="Times New Roman" w:hAnsi="Times New Roman" w:cs="Times New Roman"/>
          <w:spacing w:val="-10"/>
          <w:sz w:val="24"/>
          <w:szCs w:val="24"/>
        </w:rPr>
        <w:t xml:space="preserve"> </w:t>
      </w:r>
      <w:r w:rsidRPr="00A23D6F">
        <w:rPr>
          <w:rFonts w:ascii="Times New Roman" w:hAnsi="Times New Roman" w:cs="Times New Roman"/>
          <w:sz w:val="24"/>
          <w:szCs w:val="24"/>
        </w:rPr>
        <w:t>educational</w:t>
      </w:r>
      <w:r w:rsidRPr="00A23D6F">
        <w:rPr>
          <w:rFonts w:ascii="Times New Roman" w:hAnsi="Times New Roman" w:cs="Times New Roman"/>
          <w:spacing w:val="-6"/>
          <w:sz w:val="24"/>
          <w:szCs w:val="24"/>
        </w:rPr>
        <w:t xml:space="preserve"> </w:t>
      </w:r>
      <w:r w:rsidRPr="00A23D6F">
        <w:rPr>
          <w:rFonts w:ascii="Times New Roman" w:hAnsi="Times New Roman" w:cs="Times New Roman"/>
          <w:sz w:val="24"/>
          <w:szCs w:val="24"/>
        </w:rPr>
        <w:t>backgrounds</w:t>
      </w:r>
      <w:r w:rsidRPr="00A23D6F">
        <w:rPr>
          <w:rFonts w:ascii="Times New Roman" w:hAnsi="Times New Roman" w:cs="Times New Roman"/>
          <w:spacing w:val="-9"/>
          <w:sz w:val="24"/>
          <w:szCs w:val="24"/>
        </w:rPr>
        <w:t xml:space="preserve"> </w:t>
      </w:r>
      <w:r w:rsidRPr="00A23D6F">
        <w:rPr>
          <w:rFonts w:ascii="Times New Roman" w:hAnsi="Times New Roman" w:cs="Times New Roman"/>
          <w:sz w:val="24"/>
          <w:szCs w:val="24"/>
        </w:rPr>
        <w:t>and</w:t>
      </w:r>
      <w:r w:rsidRPr="00A23D6F">
        <w:rPr>
          <w:rFonts w:ascii="Times New Roman" w:hAnsi="Times New Roman" w:cs="Times New Roman"/>
          <w:spacing w:val="-7"/>
          <w:sz w:val="24"/>
          <w:szCs w:val="24"/>
        </w:rPr>
        <w:t xml:space="preserve"> </w:t>
      </w:r>
      <w:r w:rsidRPr="00A23D6F">
        <w:rPr>
          <w:rFonts w:ascii="Times New Roman" w:hAnsi="Times New Roman" w:cs="Times New Roman"/>
          <w:sz w:val="24"/>
          <w:szCs w:val="24"/>
        </w:rPr>
        <w:t>career</w:t>
      </w:r>
      <w:r w:rsidRPr="00A23D6F">
        <w:rPr>
          <w:rFonts w:ascii="Times New Roman" w:hAnsi="Times New Roman" w:cs="Times New Roman"/>
          <w:spacing w:val="-10"/>
          <w:sz w:val="24"/>
          <w:szCs w:val="24"/>
        </w:rPr>
        <w:t xml:space="preserve"> </w:t>
      </w:r>
      <w:r w:rsidRPr="00A23D6F">
        <w:rPr>
          <w:rFonts w:ascii="Times New Roman" w:hAnsi="Times New Roman" w:cs="Times New Roman"/>
          <w:sz w:val="24"/>
          <w:szCs w:val="24"/>
        </w:rPr>
        <w:t>stages.</w:t>
      </w:r>
      <w:r w:rsidRPr="00A23D6F">
        <w:rPr>
          <w:rFonts w:ascii="Times New Roman" w:hAnsi="Times New Roman" w:cs="Times New Roman"/>
          <w:spacing w:val="-7"/>
          <w:sz w:val="24"/>
          <w:szCs w:val="24"/>
        </w:rPr>
        <w:t xml:space="preserve"> </w:t>
      </w:r>
      <w:r w:rsidRPr="00A23D6F">
        <w:rPr>
          <w:rFonts w:ascii="Times New Roman" w:hAnsi="Times New Roman" w:cs="Times New Roman"/>
          <w:sz w:val="24"/>
          <w:szCs w:val="24"/>
        </w:rPr>
        <w:t>Interestingly,</w:t>
      </w:r>
      <w:r w:rsidRPr="00A23D6F">
        <w:rPr>
          <w:rFonts w:ascii="Times New Roman" w:hAnsi="Times New Roman" w:cs="Times New Roman"/>
          <w:spacing w:val="-9"/>
          <w:sz w:val="24"/>
          <w:szCs w:val="24"/>
        </w:rPr>
        <w:t xml:space="preserve"> </w:t>
      </w:r>
      <w:r w:rsidRPr="00A23D6F">
        <w:rPr>
          <w:rFonts w:ascii="Times New Roman" w:hAnsi="Times New Roman" w:cs="Times New Roman"/>
          <w:sz w:val="24"/>
          <w:szCs w:val="24"/>
        </w:rPr>
        <w:t>the</w:t>
      </w:r>
      <w:r w:rsidRPr="00A23D6F">
        <w:rPr>
          <w:rFonts w:ascii="Times New Roman" w:hAnsi="Times New Roman" w:cs="Times New Roman"/>
          <w:spacing w:val="-8"/>
          <w:sz w:val="24"/>
          <w:szCs w:val="24"/>
        </w:rPr>
        <w:t xml:space="preserve"> </w:t>
      </w:r>
      <w:r w:rsidRPr="00A23D6F">
        <w:rPr>
          <w:rFonts w:ascii="Times New Roman" w:hAnsi="Times New Roman" w:cs="Times New Roman"/>
          <w:sz w:val="24"/>
          <w:szCs w:val="24"/>
        </w:rPr>
        <w:t>preference</w:t>
      </w:r>
      <w:r w:rsidRPr="00A23D6F">
        <w:rPr>
          <w:rFonts w:ascii="Times New Roman" w:hAnsi="Times New Roman" w:cs="Times New Roman"/>
          <w:spacing w:val="-7"/>
          <w:sz w:val="24"/>
          <w:szCs w:val="24"/>
        </w:rPr>
        <w:t xml:space="preserve"> </w:t>
      </w:r>
      <w:r w:rsidRPr="00A23D6F">
        <w:rPr>
          <w:rFonts w:ascii="Times New Roman" w:hAnsi="Times New Roman" w:cs="Times New Roman"/>
          <w:sz w:val="24"/>
          <w:szCs w:val="24"/>
        </w:rPr>
        <w:t>for</w:t>
      </w:r>
      <w:r w:rsidRPr="00A23D6F">
        <w:rPr>
          <w:rFonts w:ascii="Times New Roman" w:hAnsi="Times New Roman" w:cs="Times New Roman"/>
          <w:spacing w:val="-11"/>
          <w:sz w:val="24"/>
          <w:szCs w:val="24"/>
        </w:rPr>
        <w:t xml:space="preserve"> </w:t>
      </w:r>
      <w:r w:rsidRPr="00A23D6F">
        <w:rPr>
          <w:rFonts w:ascii="Times New Roman" w:hAnsi="Times New Roman" w:cs="Times New Roman"/>
          <w:sz w:val="24"/>
          <w:szCs w:val="24"/>
        </w:rPr>
        <w:t>non-disclosure</w:t>
      </w:r>
      <w:r w:rsidRPr="00A23D6F">
        <w:rPr>
          <w:rFonts w:ascii="Times New Roman" w:hAnsi="Times New Roman" w:cs="Times New Roman"/>
          <w:spacing w:val="-10"/>
          <w:sz w:val="24"/>
          <w:szCs w:val="24"/>
        </w:rPr>
        <w:t xml:space="preserve"> </w:t>
      </w:r>
      <w:r w:rsidRPr="00A23D6F">
        <w:rPr>
          <w:rFonts w:ascii="Times New Roman" w:hAnsi="Times New Roman" w:cs="Times New Roman"/>
          <w:sz w:val="24"/>
          <w:szCs w:val="24"/>
        </w:rPr>
        <w:t>of</w:t>
      </w:r>
      <w:r w:rsidRPr="00A23D6F">
        <w:rPr>
          <w:rFonts w:ascii="Times New Roman" w:hAnsi="Times New Roman" w:cs="Times New Roman"/>
          <w:spacing w:val="-10"/>
          <w:sz w:val="24"/>
          <w:szCs w:val="24"/>
        </w:rPr>
        <w:t xml:space="preserve"> </w:t>
      </w:r>
      <w:r w:rsidRPr="00A23D6F">
        <w:rPr>
          <w:rFonts w:ascii="Times New Roman" w:hAnsi="Times New Roman" w:cs="Times New Roman"/>
          <w:sz w:val="24"/>
          <w:szCs w:val="24"/>
        </w:rPr>
        <w:t xml:space="preserve">income levels highlights the need for </w:t>
      </w:r>
      <w:r w:rsidRPr="00A23D6F">
        <w:rPr>
          <w:rFonts w:ascii="Times New Roman" w:hAnsi="Times New Roman" w:cs="Times New Roman"/>
          <w:sz w:val="24"/>
          <w:szCs w:val="24"/>
        </w:rPr>
        <w:lastRenderedPageBreak/>
        <w:t>confidentiality features within the payroll management system to uphold employee</w:t>
      </w:r>
      <w:r w:rsidRPr="00A23D6F">
        <w:rPr>
          <w:rFonts w:ascii="Times New Roman" w:hAnsi="Times New Roman" w:cs="Times New Roman"/>
          <w:spacing w:val="-6"/>
          <w:sz w:val="24"/>
          <w:szCs w:val="24"/>
        </w:rPr>
        <w:t xml:space="preserve"> </w:t>
      </w:r>
      <w:r w:rsidRPr="00A23D6F">
        <w:rPr>
          <w:rFonts w:ascii="Times New Roman" w:hAnsi="Times New Roman" w:cs="Times New Roman"/>
          <w:sz w:val="24"/>
          <w:szCs w:val="24"/>
        </w:rPr>
        <w:t>privacy.</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While</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there's</w:t>
      </w:r>
      <w:r w:rsidRPr="00A23D6F">
        <w:rPr>
          <w:rFonts w:ascii="Times New Roman" w:hAnsi="Times New Roman" w:cs="Times New Roman"/>
          <w:spacing w:val="-3"/>
          <w:sz w:val="24"/>
          <w:szCs w:val="24"/>
        </w:rPr>
        <w:t xml:space="preserve"> </w:t>
      </w:r>
      <w:r w:rsidRPr="00A23D6F">
        <w:rPr>
          <w:rFonts w:ascii="Times New Roman" w:hAnsi="Times New Roman" w:cs="Times New Roman"/>
          <w:sz w:val="24"/>
          <w:szCs w:val="24"/>
        </w:rPr>
        <w:t>a</w:t>
      </w:r>
      <w:r w:rsidRPr="00A23D6F">
        <w:rPr>
          <w:rFonts w:ascii="Times New Roman" w:hAnsi="Times New Roman" w:cs="Times New Roman"/>
          <w:spacing w:val="-4"/>
          <w:sz w:val="24"/>
          <w:szCs w:val="24"/>
        </w:rPr>
        <w:t xml:space="preserve"> </w:t>
      </w:r>
      <w:r w:rsidRPr="00A23D6F">
        <w:rPr>
          <w:rFonts w:ascii="Times New Roman" w:hAnsi="Times New Roman" w:cs="Times New Roman"/>
          <w:sz w:val="24"/>
          <w:szCs w:val="24"/>
        </w:rPr>
        <w:t>generally</w:t>
      </w:r>
      <w:r w:rsidRPr="00A23D6F">
        <w:rPr>
          <w:rFonts w:ascii="Times New Roman" w:hAnsi="Times New Roman" w:cs="Times New Roman"/>
          <w:spacing w:val="-3"/>
          <w:sz w:val="24"/>
          <w:szCs w:val="24"/>
        </w:rPr>
        <w:t xml:space="preserve"> </w:t>
      </w:r>
      <w:r w:rsidRPr="00A23D6F">
        <w:rPr>
          <w:rFonts w:ascii="Times New Roman" w:hAnsi="Times New Roman" w:cs="Times New Roman"/>
          <w:sz w:val="24"/>
          <w:szCs w:val="24"/>
        </w:rPr>
        <w:t>positive</w:t>
      </w:r>
      <w:r w:rsidRPr="00A23D6F">
        <w:rPr>
          <w:rFonts w:ascii="Times New Roman" w:hAnsi="Times New Roman" w:cs="Times New Roman"/>
          <w:spacing w:val="-6"/>
          <w:sz w:val="24"/>
          <w:szCs w:val="24"/>
        </w:rPr>
        <w:t xml:space="preserve"> </w:t>
      </w:r>
      <w:r w:rsidRPr="00A23D6F">
        <w:rPr>
          <w:rFonts w:ascii="Times New Roman" w:hAnsi="Times New Roman" w:cs="Times New Roman"/>
          <w:sz w:val="24"/>
          <w:szCs w:val="24"/>
        </w:rPr>
        <w:t>perception</w:t>
      </w:r>
      <w:r w:rsidRPr="00A23D6F">
        <w:rPr>
          <w:rFonts w:ascii="Times New Roman" w:hAnsi="Times New Roman" w:cs="Times New Roman"/>
          <w:spacing w:val="-3"/>
          <w:sz w:val="24"/>
          <w:szCs w:val="24"/>
        </w:rPr>
        <w:t xml:space="preserve"> </w:t>
      </w:r>
      <w:r w:rsidRPr="00A23D6F">
        <w:rPr>
          <w:rFonts w:ascii="Times New Roman" w:hAnsi="Times New Roman" w:cs="Times New Roman"/>
          <w:sz w:val="24"/>
          <w:szCs w:val="24"/>
        </w:rPr>
        <w:t>regarding</w:t>
      </w:r>
      <w:r w:rsidRPr="00A23D6F">
        <w:rPr>
          <w:rFonts w:ascii="Times New Roman" w:hAnsi="Times New Roman" w:cs="Times New Roman"/>
          <w:spacing w:val="-3"/>
          <w:sz w:val="24"/>
          <w:szCs w:val="24"/>
        </w:rPr>
        <w:t xml:space="preserve"> </w:t>
      </w:r>
      <w:r w:rsidRPr="00A23D6F">
        <w:rPr>
          <w:rFonts w:ascii="Times New Roman" w:hAnsi="Times New Roman" w:cs="Times New Roman"/>
          <w:sz w:val="24"/>
          <w:szCs w:val="24"/>
        </w:rPr>
        <w:t>the</w:t>
      </w:r>
      <w:r w:rsidRPr="00A23D6F">
        <w:rPr>
          <w:rFonts w:ascii="Times New Roman" w:hAnsi="Times New Roman" w:cs="Times New Roman"/>
          <w:spacing w:val="-4"/>
          <w:sz w:val="24"/>
          <w:szCs w:val="24"/>
        </w:rPr>
        <w:t xml:space="preserve"> </w:t>
      </w:r>
      <w:r w:rsidRPr="00A23D6F">
        <w:rPr>
          <w:rFonts w:ascii="Times New Roman" w:hAnsi="Times New Roman" w:cs="Times New Roman"/>
          <w:sz w:val="24"/>
          <w:szCs w:val="24"/>
        </w:rPr>
        <w:t>accuracy</w:t>
      </w:r>
      <w:r w:rsidRPr="00A23D6F">
        <w:rPr>
          <w:rFonts w:ascii="Times New Roman" w:hAnsi="Times New Roman" w:cs="Times New Roman"/>
          <w:spacing w:val="-3"/>
          <w:sz w:val="24"/>
          <w:szCs w:val="24"/>
        </w:rPr>
        <w:t xml:space="preserve"> </w:t>
      </w:r>
      <w:r w:rsidRPr="00A23D6F">
        <w:rPr>
          <w:rFonts w:ascii="Times New Roman" w:hAnsi="Times New Roman" w:cs="Times New Roman"/>
          <w:sz w:val="24"/>
          <w:szCs w:val="24"/>
        </w:rPr>
        <w:t>of</w:t>
      </w:r>
      <w:r w:rsidRPr="00A23D6F">
        <w:rPr>
          <w:rFonts w:ascii="Times New Roman" w:hAnsi="Times New Roman" w:cs="Times New Roman"/>
          <w:spacing w:val="-4"/>
          <w:sz w:val="24"/>
          <w:szCs w:val="24"/>
        </w:rPr>
        <w:t xml:space="preserve"> </w:t>
      </w:r>
      <w:r w:rsidRPr="00A23D6F">
        <w:rPr>
          <w:rFonts w:ascii="Times New Roman" w:hAnsi="Times New Roman" w:cs="Times New Roman"/>
          <w:sz w:val="24"/>
          <w:szCs w:val="24"/>
        </w:rPr>
        <w:t>employee records, varying</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responses regarding payroll</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processes, benefits, and attendance management point to</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potential areas for improvement within the payroll management system. Enhancements such as streamlined processes, transparent communication channels, and user-friendly interfaces could contribute to greater employee satisfaction and operational efficiency.</w:t>
      </w:r>
      <w:r w:rsidR="00A23D6F" w:rsidRPr="00A23D6F">
        <w:rPr>
          <w:rFonts w:ascii="Times New Roman" w:hAnsi="Times New Roman" w:cs="Times New Roman"/>
          <w:sz w:val="24"/>
          <w:szCs w:val="24"/>
        </w:rPr>
        <w:t xml:space="preserve"> </w:t>
      </w:r>
      <w:r w:rsidRPr="00A23D6F">
        <w:rPr>
          <w:rFonts w:ascii="Times New Roman" w:hAnsi="Times New Roman" w:cs="Times New Roman"/>
          <w:sz w:val="24"/>
          <w:szCs w:val="24"/>
        </w:rPr>
        <w:t>Despite these challenges, the active participation in safety reporting suggests a culture of accountability that the payroll management system can further support by integrating safety-related features or reporting mechanisms.</w:t>
      </w:r>
      <w:r w:rsidR="00A23D6F" w:rsidRPr="00A23D6F">
        <w:rPr>
          <w:rFonts w:ascii="Times New Roman" w:hAnsi="Times New Roman" w:cs="Times New Roman"/>
          <w:sz w:val="24"/>
          <w:szCs w:val="24"/>
        </w:rPr>
        <w:t xml:space="preserve"> </w:t>
      </w:r>
      <w:proofErr w:type="gramStart"/>
      <w:r w:rsidRPr="00A23D6F">
        <w:rPr>
          <w:rFonts w:ascii="Times New Roman" w:hAnsi="Times New Roman" w:cs="Times New Roman"/>
          <w:sz w:val="24"/>
          <w:szCs w:val="24"/>
        </w:rPr>
        <w:t>Addressing</w:t>
      </w:r>
      <w:proofErr w:type="gramEnd"/>
      <w:r w:rsidRPr="00A23D6F">
        <w:rPr>
          <w:rFonts w:ascii="Times New Roman" w:hAnsi="Times New Roman" w:cs="Times New Roman"/>
          <w:sz w:val="24"/>
          <w:szCs w:val="24"/>
        </w:rPr>
        <w:t xml:space="preserve"> concerns such as compliance training, policy transparency, and understanding of labor laws through the payroll management system can foster greater employee engagement and organizational compliance. Neutral responses</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in</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these</w:t>
      </w:r>
      <w:r w:rsidRPr="00A23D6F">
        <w:rPr>
          <w:rFonts w:ascii="Times New Roman" w:hAnsi="Times New Roman" w:cs="Times New Roman"/>
          <w:spacing w:val="-2"/>
          <w:sz w:val="24"/>
          <w:szCs w:val="24"/>
        </w:rPr>
        <w:t xml:space="preserve"> </w:t>
      </w:r>
      <w:r w:rsidRPr="00A23D6F">
        <w:rPr>
          <w:rFonts w:ascii="Times New Roman" w:hAnsi="Times New Roman" w:cs="Times New Roman"/>
          <w:sz w:val="24"/>
          <w:szCs w:val="24"/>
        </w:rPr>
        <w:t>areas</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signal opportunities for</w:t>
      </w:r>
      <w:r w:rsidRPr="00A23D6F">
        <w:rPr>
          <w:rFonts w:ascii="Times New Roman" w:hAnsi="Times New Roman" w:cs="Times New Roman"/>
          <w:spacing w:val="-3"/>
          <w:sz w:val="24"/>
          <w:szCs w:val="24"/>
        </w:rPr>
        <w:t xml:space="preserve"> </w:t>
      </w:r>
      <w:r w:rsidRPr="00A23D6F">
        <w:rPr>
          <w:rFonts w:ascii="Times New Roman" w:hAnsi="Times New Roman" w:cs="Times New Roman"/>
          <w:sz w:val="24"/>
          <w:szCs w:val="24"/>
        </w:rPr>
        <w:t>the</w:t>
      </w:r>
      <w:r w:rsidRPr="00A23D6F">
        <w:rPr>
          <w:rFonts w:ascii="Times New Roman" w:hAnsi="Times New Roman" w:cs="Times New Roman"/>
          <w:spacing w:val="-4"/>
          <w:sz w:val="24"/>
          <w:szCs w:val="24"/>
        </w:rPr>
        <w:t xml:space="preserve"> </w:t>
      </w:r>
      <w:r w:rsidRPr="00A23D6F">
        <w:rPr>
          <w:rFonts w:ascii="Times New Roman" w:hAnsi="Times New Roman" w:cs="Times New Roman"/>
          <w:sz w:val="24"/>
          <w:szCs w:val="24"/>
        </w:rPr>
        <w:t>payroll</w:t>
      </w:r>
      <w:r w:rsidRPr="00A23D6F">
        <w:rPr>
          <w:rFonts w:ascii="Times New Roman" w:hAnsi="Times New Roman" w:cs="Times New Roman"/>
          <w:spacing w:val="-1"/>
          <w:sz w:val="24"/>
          <w:szCs w:val="24"/>
        </w:rPr>
        <w:t xml:space="preserve"> </w:t>
      </w:r>
      <w:r w:rsidRPr="00A23D6F">
        <w:rPr>
          <w:rFonts w:ascii="Times New Roman" w:hAnsi="Times New Roman" w:cs="Times New Roman"/>
          <w:sz w:val="24"/>
          <w:szCs w:val="24"/>
        </w:rPr>
        <w:t>management system to provide clearer guidance and resources to employees, ultimately enhancing organizational effectiveness and employee satisfaction.</w:t>
      </w:r>
    </w:p>
    <w:p w:rsidR="00AD087A" w:rsidRPr="00AD087A" w:rsidRDefault="00AD087A" w:rsidP="00AD087A">
      <w:pPr>
        <w:spacing w:line="360" w:lineRule="auto"/>
        <w:rPr>
          <w:rFonts w:ascii="Times New Roman" w:hAnsi="Times New Roman" w:cs="Times New Roman"/>
          <w:szCs w:val="24"/>
        </w:rPr>
        <w:sectPr w:rsidR="00AD087A" w:rsidRPr="00AD087A" w:rsidSect="00AD087A">
          <w:pgSz w:w="11930" w:h="16860"/>
          <w:pgMar w:top="1340" w:right="420" w:bottom="1860" w:left="840" w:header="0" w:footer="1683" w:gutter="0"/>
          <w:cols w:space="720"/>
        </w:sectPr>
      </w:pPr>
    </w:p>
    <w:p w:rsidR="00AD087A" w:rsidRDefault="00AD087A" w:rsidP="00AD087A">
      <w:pPr>
        <w:pStyle w:val="BodyText"/>
        <w:spacing w:before="139" w:line="360" w:lineRule="auto"/>
        <w:ind w:right="1073"/>
      </w:pPr>
    </w:p>
    <w:p w:rsidR="00624289" w:rsidRDefault="00624289" w:rsidP="00624289">
      <w:pPr>
        <w:spacing w:line="360" w:lineRule="auto"/>
        <w:jc w:val="both"/>
        <w:rPr>
          <w:rFonts w:ascii="Times New Roman" w:eastAsia="Times New Roman" w:hAnsi="Times New Roman" w:cs="Times New Roman"/>
          <w:b/>
          <w:sz w:val="24"/>
          <w:szCs w:val="24"/>
        </w:rPr>
      </w:pPr>
    </w:p>
    <w:p w:rsidR="00624289" w:rsidRDefault="00624289" w:rsidP="00624289">
      <w:pPr>
        <w:spacing w:line="360" w:lineRule="auto"/>
        <w:rPr>
          <w:rFonts w:ascii="Times New Roman" w:eastAsia="Times New Roman" w:hAnsi="Times New Roman" w:cs="Times New Roman"/>
          <w:b/>
          <w:sz w:val="24"/>
          <w:szCs w:val="24"/>
        </w:rPr>
      </w:pPr>
    </w:p>
    <w:p w:rsidR="00624289" w:rsidRDefault="00624289" w:rsidP="00624289">
      <w:pPr>
        <w:spacing w:before="1" w:line="360" w:lineRule="auto"/>
        <w:ind w:right="190"/>
        <w:rPr>
          <w:rFonts w:ascii="Times New Roman" w:hAnsi="Times New Roman" w:cs="Times New Roman"/>
          <w:sz w:val="24"/>
        </w:rPr>
      </w:pPr>
    </w:p>
    <w:p w:rsidR="00624289" w:rsidRPr="00873A88" w:rsidRDefault="00624289" w:rsidP="00624289">
      <w:pPr>
        <w:spacing w:before="1" w:line="360" w:lineRule="auto"/>
        <w:ind w:right="190"/>
        <w:rPr>
          <w:rFonts w:ascii="Times New Roman" w:hAnsi="Times New Roman" w:cs="Times New Roman"/>
          <w:sz w:val="24"/>
        </w:rPr>
        <w:sectPr w:rsidR="00624289" w:rsidRPr="00873A88" w:rsidSect="00873A88">
          <w:pgSz w:w="11930" w:h="16860"/>
          <w:pgMar w:top="1340" w:right="420" w:bottom="1280" w:left="840" w:header="0" w:footer="1100" w:gutter="0"/>
          <w:pgNumType w:start="17"/>
          <w:cols w:space="720"/>
        </w:sectPr>
      </w:pPr>
    </w:p>
    <w:p w:rsidR="000270C7" w:rsidRPr="000270C7" w:rsidRDefault="000270C7" w:rsidP="000270C7">
      <w:pPr>
        <w:spacing w:line="360" w:lineRule="auto"/>
        <w:jc w:val="both"/>
        <w:rPr>
          <w:rFonts w:ascii="Times New Roman" w:hAnsi="Times New Roman" w:cs="Times New Roman"/>
          <w:sz w:val="24"/>
          <w:szCs w:val="24"/>
        </w:rPr>
      </w:pPr>
    </w:p>
    <w:sectPr w:rsidR="000270C7" w:rsidRPr="00027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5191"/>
    <w:multiLevelType w:val="hybridMultilevel"/>
    <w:tmpl w:val="C9FEB9C8"/>
    <w:lvl w:ilvl="0" w:tplc="D200F28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EF541AC2">
      <w:numFmt w:val="bullet"/>
      <w:lvlText w:val=""/>
      <w:lvlJc w:val="left"/>
      <w:pPr>
        <w:ind w:left="810" w:hanging="360"/>
      </w:pPr>
      <w:rPr>
        <w:rFonts w:ascii="Symbol" w:eastAsia="Symbol" w:hAnsi="Symbol" w:cs="Symbol" w:hint="default"/>
        <w:b w:val="0"/>
        <w:bCs w:val="0"/>
        <w:i w:val="0"/>
        <w:iCs w:val="0"/>
        <w:spacing w:val="0"/>
        <w:w w:val="100"/>
        <w:sz w:val="24"/>
        <w:szCs w:val="24"/>
        <w:lang w:val="en-US" w:eastAsia="en-US" w:bidi="ar-SA"/>
      </w:rPr>
    </w:lvl>
    <w:lvl w:ilvl="2" w:tplc="C332C72E">
      <w:numFmt w:val="bullet"/>
      <w:lvlText w:val="•"/>
      <w:lvlJc w:val="left"/>
      <w:pPr>
        <w:ind w:left="2357" w:hanging="360"/>
      </w:pPr>
      <w:rPr>
        <w:lang w:val="en-US" w:eastAsia="en-US" w:bidi="ar-SA"/>
      </w:rPr>
    </w:lvl>
    <w:lvl w:ilvl="3" w:tplc="D848C554">
      <w:numFmt w:val="bullet"/>
      <w:lvlText w:val="•"/>
      <w:lvlJc w:val="left"/>
      <w:pPr>
        <w:ind w:left="3395" w:hanging="360"/>
      </w:pPr>
      <w:rPr>
        <w:lang w:val="en-US" w:eastAsia="en-US" w:bidi="ar-SA"/>
      </w:rPr>
    </w:lvl>
    <w:lvl w:ilvl="4" w:tplc="C4D84CAA">
      <w:numFmt w:val="bullet"/>
      <w:lvlText w:val="•"/>
      <w:lvlJc w:val="left"/>
      <w:pPr>
        <w:ind w:left="4433" w:hanging="360"/>
      </w:pPr>
      <w:rPr>
        <w:lang w:val="en-US" w:eastAsia="en-US" w:bidi="ar-SA"/>
      </w:rPr>
    </w:lvl>
    <w:lvl w:ilvl="5" w:tplc="7738060E">
      <w:numFmt w:val="bullet"/>
      <w:lvlText w:val="•"/>
      <w:lvlJc w:val="left"/>
      <w:pPr>
        <w:ind w:left="5471" w:hanging="360"/>
      </w:pPr>
      <w:rPr>
        <w:lang w:val="en-US" w:eastAsia="en-US" w:bidi="ar-SA"/>
      </w:rPr>
    </w:lvl>
    <w:lvl w:ilvl="6" w:tplc="A32EC422">
      <w:numFmt w:val="bullet"/>
      <w:lvlText w:val="•"/>
      <w:lvlJc w:val="left"/>
      <w:pPr>
        <w:ind w:left="6509" w:hanging="360"/>
      </w:pPr>
      <w:rPr>
        <w:lang w:val="en-US" w:eastAsia="en-US" w:bidi="ar-SA"/>
      </w:rPr>
    </w:lvl>
    <w:lvl w:ilvl="7" w:tplc="F782C8C4">
      <w:numFmt w:val="bullet"/>
      <w:lvlText w:val="•"/>
      <w:lvlJc w:val="left"/>
      <w:pPr>
        <w:ind w:left="7547" w:hanging="360"/>
      </w:pPr>
      <w:rPr>
        <w:lang w:val="en-US" w:eastAsia="en-US" w:bidi="ar-SA"/>
      </w:rPr>
    </w:lvl>
    <w:lvl w:ilvl="8" w:tplc="A29CB290">
      <w:numFmt w:val="bullet"/>
      <w:lvlText w:val="•"/>
      <w:lvlJc w:val="left"/>
      <w:pPr>
        <w:ind w:left="8585" w:hanging="360"/>
      </w:pPr>
      <w:rPr>
        <w:lang w:val="en-US" w:eastAsia="en-US" w:bidi="ar-SA"/>
      </w:rPr>
    </w:lvl>
  </w:abstractNum>
  <w:abstractNum w:abstractNumId="1" w15:restartNumberingAfterBreak="0">
    <w:nsid w:val="14356D29"/>
    <w:multiLevelType w:val="hybridMultilevel"/>
    <w:tmpl w:val="58BEC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F265A"/>
    <w:multiLevelType w:val="hybridMultilevel"/>
    <w:tmpl w:val="E89E8944"/>
    <w:lvl w:ilvl="0" w:tplc="5B36A1D4">
      <w:start w:val="1"/>
      <w:numFmt w:val="upperRoman"/>
      <w:lvlText w:val="%1."/>
      <w:lvlJc w:val="left"/>
      <w:pPr>
        <w:ind w:left="840" w:hanging="514"/>
      </w:pPr>
      <w:rPr>
        <w:rFonts w:ascii="Times New Roman" w:eastAsia="Times New Roman" w:hAnsi="Times New Roman" w:cs="Times New Roman" w:hint="default"/>
        <w:b/>
        <w:bCs/>
        <w:i w:val="0"/>
        <w:iCs w:val="0"/>
        <w:spacing w:val="0"/>
        <w:w w:val="100"/>
        <w:sz w:val="24"/>
        <w:szCs w:val="24"/>
        <w:lang w:val="en-US" w:eastAsia="en-US" w:bidi="ar-SA"/>
      </w:rPr>
    </w:lvl>
    <w:lvl w:ilvl="1" w:tplc="C26A121A">
      <w:numFmt w:val="bullet"/>
      <w:lvlText w:val=""/>
      <w:lvlJc w:val="left"/>
      <w:pPr>
        <w:ind w:left="840" w:hanging="360"/>
      </w:pPr>
      <w:rPr>
        <w:rFonts w:ascii="Wingdings" w:eastAsia="Wingdings" w:hAnsi="Wingdings" w:cs="Wingdings" w:hint="default"/>
        <w:b w:val="0"/>
        <w:bCs w:val="0"/>
        <w:i w:val="0"/>
        <w:iCs w:val="0"/>
        <w:spacing w:val="0"/>
        <w:w w:val="100"/>
        <w:sz w:val="24"/>
        <w:szCs w:val="24"/>
        <w:lang w:val="en-US" w:eastAsia="en-US" w:bidi="ar-SA"/>
      </w:rPr>
    </w:lvl>
    <w:lvl w:ilvl="2" w:tplc="CE284884">
      <w:numFmt w:val="bullet"/>
      <w:lvlText w:val="•"/>
      <w:lvlJc w:val="left"/>
      <w:pPr>
        <w:ind w:left="2804" w:hanging="360"/>
      </w:pPr>
      <w:rPr>
        <w:lang w:val="en-US" w:eastAsia="en-US" w:bidi="ar-SA"/>
      </w:rPr>
    </w:lvl>
    <w:lvl w:ilvl="3" w:tplc="85B87810">
      <w:numFmt w:val="bullet"/>
      <w:lvlText w:val="•"/>
      <w:lvlJc w:val="left"/>
      <w:pPr>
        <w:ind w:left="3786" w:hanging="360"/>
      </w:pPr>
      <w:rPr>
        <w:lang w:val="en-US" w:eastAsia="en-US" w:bidi="ar-SA"/>
      </w:rPr>
    </w:lvl>
    <w:lvl w:ilvl="4" w:tplc="8EAA7640">
      <w:numFmt w:val="bullet"/>
      <w:lvlText w:val="•"/>
      <w:lvlJc w:val="left"/>
      <w:pPr>
        <w:ind w:left="4768" w:hanging="360"/>
      </w:pPr>
      <w:rPr>
        <w:lang w:val="en-US" w:eastAsia="en-US" w:bidi="ar-SA"/>
      </w:rPr>
    </w:lvl>
    <w:lvl w:ilvl="5" w:tplc="DA581404">
      <w:numFmt w:val="bullet"/>
      <w:lvlText w:val="•"/>
      <w:lvlJc w:val="left"/>
      <w:pPr>
        <w:ind w:left="5750" w:hanging="360"/>
      </w:pPr>
      <w:rPr>
        <w:lang w:val="en-US" w:eastAsia="en-US" w:bidi="ar-SA"/>
      </w:rPr>
    </w:lvl>
    <w:lvl w:ilvl="6" w:tplc="5D6A1456">
      <w:numFmt w:val="bullet"/>
      <w:lvlText w:val="•"/>
      <w:lvlJc w:val="left"/>
      <w:pPr>
        <w:ind w:left="6732" w:hanging="360"/>
      </w:pPr>
      <w:rPr>
        <w:lang w:val="en-US" w:eastAsia="en-US" w:bidi="ar-SA"/>
      </w:rPr>
    </w:lvl>
    <w:lvl w:ilvl="7" w:tplc="7CF2DD6A">
      <w:numFmt w:val="bullet"/>
      <w:lvlText w:val="•"/>
      <w:lvlJc w:val="left"/>
      <w:pPr>
        <w:ind w:left="7714" w:hanging="360"/>
      </w:pPr>
      <w:rPr>
        <w:lang w:val="en-US" w:eastAsia="en-US" w:bidi="ar-SA"/>
      </w:rPr>
    </w:lvl>
    <w:lvl w:ilvl="8" w:tplc="C12A1B4E">
      <w:numFmt w:val="bullet"/>
      <w:lvlText w:val="•"/>
      <w:lvlJc w:val="left"/>
      <w:pPr>
        <w:ind w:left="8696" w:hanging="360"/>
      </w:pPr>
      <w:rPr>
        <w:lang w:val="en-US" w:eastAsia="en-US" w:bidi="ar-SA"/>
      </w:rPr>
    </w:lvl>
  </w:abstractNum>
  <w:abstractNum w:abstractNumId="3" w15:restartNumberingAfterBreak="0">
    <w:nsid w:val="24B56156"/>
    <w:multiLevelType w:val="hybridMultilevel"/>
    <w:tmpl w:val="6704A0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8851A5"/>
    <w:multiLevelType w:val="hybridMultilevel"/>
    <w:tmpl w:val="C8F4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20D60"/>
    <w:multiLevelType w:val="hybridMultilevel"/>
    <w:tmpl w:val="B3F42B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9C06A1"/>
    <w:multiLevelType w:val="hybridMultilevel"/>
    <w:tmpl w:val="D9E48DF0"/>
    <w:lvl w:ilvl="0" w:tplc="91A4BDB6">
      <w:start w:val="1"/>
      <w:numFmt w:val="lowerLetter"/>
      <w:lvlText w:val="%1."/>
      <w:lvlJc w:val="left"/>
      <w:pPr>
        <w:ind w:left="350" w:hanging="200"/>
      </w:pPr>
      <w:rPr>
        <w:rFonts w:ascii="Arial" w:eastAsia="Arial" w:hAnsi="Arial" w:cs="Arial" w:hint="default"/>
        <w:b w:val="0"/>
        <w:bCs w:val="0"/>
        <w:i w:val="0"/>
        <w:iCs w:val="0"/>
        <w:spacing w:val="0"/>
        <w:w w:val="100"/>
        <w:sz w:val="18"/>
        <w:szCs w:val="18"/>
        <w:lang w:val="en-US" w:eastAsia="en-US" w:bidi="ar-SA"/>
      </w:rPr>
    </w:lvl>
    <w:lvl w:ilvl="1" w:tplc="6F64EAAE">
      <w:numFmt w:val="bullet"/>
      <w:lvlText w:val="•"/>
      <w:lvlJc w:val="left"/>
      <w:pPr>
        <w:ind w:left="1390" w:hanging="200"/>
      </w:pPr>
      <w:rPr>
        <w:lang w:val="en-US" w:eastAsia="en-US" w:bidi="ar-SA"/>
      </w:rPr>
    </w:lvl>
    <w:lvl w:ilvl="2" w:tplc="96EC55EE">
      <w:numFmt w:val="bullet"/>
      <w:lvlText w:val="•"/>
      <w:lvlJc w:val="left"/>
      <w:pPr>
        <w:ind w:left="2420" w:hanging="200"/>
      </w:pPr>
      <w:rPr>
        <w:lang w:val="en-US" w:eastAsia="en-US" w:bidi="ar-SA"/>
      </w:rPr>
    </w:lvl>
    <w:lvl w:ilvl="3" w:tplc="0680CEF6">
      <w:numFmt w:val="bullet"/>
      <w:lvlText w:val="•"/>
      <w:lvlJc w:val="left"/>
      <w:pPr>
        <w:ind w:left="3450" w:hanging="200"/>
      </w:pPr>
      <w:rPr>
        <w:lang w:val="en-US" w:eastAsia="en-US" w:bidi="ar-SA"/>
      </w:rPr>
    </w:lvl>
    <w:lvl w:ilvl="4" w:tplc="4552CAF0">
      <w:numFmt w:val="bullet"/>
      <w:lvlText w:val="•"/>
      <w:lvlJc w:val="left"/>
      <w:pPr>
        <w:ind w:left="4480" w:hanging="200"/>
      </w:pPr>
      <w:rPr>
        <w:lang w:val="en-US" w:eastAsia="en-US" w:bidi="ar-SA"/>
      </w:rPr>
    </w:lvl>
    <w:lvl w:ilvl="5" w:tplc="1526DBDC">
      <w:numFmt w:val="bullet"/>
      <w:lvlText w:val="•"/>
      <w:lvlJc w:val="left"/>
      <w:pPr>
        <w:ind w:left="5510" w:hanging="200"/>
      </w:pPr>
      <w:rPr>
        <w:lang w:val="en-US" w:eastAsia="en-US" w:bidi="ar-SA"/>
      </w:rPr>
    </w:lvl>
    <w:lvl w:ilvl="6" w:tplc="2038450A">
      <w:numFmt w:val="bullet"/>
      <w:lvlText w:val="•"/>
      <w:lvlJc w:val="left"/>
      <w:pPr>
        <w:ind w:left="6540" w:hanging="200"/>
      </w:pPr>
      <w:rPr>
        <w:lang w:val="en-US" w:eastAsia="en-US" w:bidi="ar-SA"/>
      </w:rPr>
    </w:lvl>
    <w:lvl w:ilvl="7" w:tplc="0CB8521E">
      <w:numFmt w:val="bullet"/>
      <w:lvlText w:val="•"/>
      <w:lvlJc w:val="left"/>
      <w:pPr>
        <w:ind w:left="7570" w:hanging="200"/>
      </w:pPr>
      <w:rPr>
        <w:lang w:val="en-US" w:eastAsia="en-US" w:bidi="ar-SA"/>
      </w:rPr>
    </w:lvl>
    <w:lvl w:ilvl="8" w:tplc="B8F65358">
      <w:numFmt w:val="bullet"/>
      <w:lvlText w:val="•"/>
      <w:lvlJc w:val="left"/>
      <w:pPr>
        <w:ind w:left="8600" w:hanging="200"/>
      </w:pPr>
      <w:rPr>
        <w:lang w:val="en-US" w:eastAsia="en-US" w:bidi="ar-SA"/>
      </w:rPr>
    </w:lvl>
  </w:abstractNum>
  <w:abstractNum w:abstractNumId="7" w15:restartNumberingAfterBreak="0">
    <w:nsid w:val="78BA590D"/>
    <w:multiLevelType w:val="multilevel"/>
    <w:tmpl w:val="2B26A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9746665">
    <w:abstractNumId w:val="1"/>
  </w:num>
  <w:num w:numId="2" w16cid:durableId="2086948289">
    <w:abstractNumId w:val="3"/>
  </w:num>
  <w:num w:numId="3" w16cid:durableId="982200743">
    <w:abstractNumId w:val="0"/>
    <w:lvlOverride w:ilvl="0"/>
    <w:lvlOverride w:ilvl="1"/>
    <w:lvlOverride w:ilvl="2"/>
    <w:lvlOverride w:ilvl="3"/>
    <w:lvlOverride w:ilvl="4"/>
    <w:lvlOverride w:ilvl="5"/>
    <w:lvlOverride w:ilvl="6"/>
    <w:lvlOverride w:ilvl="7"/>
    <w:lvlOverride w:ilvl="8"/>
  </w:num>
  <w:num w:numId="4" w16cid:durableId="236475594">
    <w:abstractNumId w:val="0"/>
  </w:num>
  <w:num w:numId="5" w16cid:durableId="418523029">
    <w:abstractNumId w:val="4"/>
  </w:num>
  <w:num w:numId="6" w16cid:durableId="1579636774">
    <w:abstractNumId w:val="2"/>
    <w:lvlOverride w:ilvl="0">
      <w:startOverride w:val="1"/>
    </w:lvlOverride>
    <w:lvlOverride w:ilvl="1"/>
    <w:lvlOverride w:ilvl="2"/>
    <w:lvlOverride w:ilvl="3"/>
    <w:lvlOverride w:ilvl="4"/>
    <w:lvlOverride w:ilvl="5"/>
    <w:lvlOverride w:ilvl="6"/>
    <w:lvlOverride w:ilvl="7"/>
    <w:lvlOverride w:ilvl="8"/>
  </w:num>
  <w:num w:numId="7" w16cid:durableId="1025252886">
    <w:abstractNumId w:val="7"/>
    <w:lvlOverride w:ilvl="0"/>
    <w:lvlOverride w:ilvl="1"/>
    <w:lvlOverride w:ilvl="2"/>
    <w:lvlOverride w:ilvl="3"/>
    <w:lvlOverride w:ilvl="4"/>
    <w:lvlOverride w:ilvl="5"/>
    <w:lvlOverride w:ilvl="6"/>
    <w:lvlOverride w:ilvl="7"/>
    <w:lvlOverride w:ilvl="8"/>
  </w:num>
  <w:num w:numId="8" w16cid:durableId="579025988">
    <w:abstractNumId w:val="5"/>
  </w:num>
  <w:num w:numId="9" w16cid:durableId="111313429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C7"/>
    <w:rsid w:val="000270C7"/>
    <w:rsid w:val="003443DD"/>
    <w:rsid w:val="00624289"/>
    <w:rsid w:val="00873A88"/>
    <w:rsid w:val="00A23D6F"/>
    <w:rsid w:val="00AD087A"/>
    <w:rsid w:val="00C7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CC4E"/>
  <w15:chartTrackingRefBased/>
  <w15:docId w15:val="{9D1DDFE9-0BD4-4EB5-9963-44168840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0270C7"/>
    <w:pPr>
      <w:widowControl w:val="0"/>
      <w:autoSpaceDE w:val="0"/>
      <w:autoSpaceDN w:val="0"/>
      <w:spacing w:before="73" w:after="0" w:line="240" w:lineRule="auto"/>
      <w:ind w:left="260"/>
      <w:outlineLvl w:val="1"/>
    </w:pPr>
    <w:rPr>
      <w:rFonts w:ascii="Times New Roman" w:eastAsia="Times New Roman" w:hAnsi="Times New Roman" w:cs="Times New Roman"/>
      <w:b/>
      <w:bCs/>
      <w:kern w:val="0"/>
      <w:sz w:val="28"/>
      <w:szCs w:val="28"/>
      <w14:ligatures w14:val="none"/>
    </w:rPr>
  </w:style>
  <w:style w:type="paragraph" w:styleId="Heading3">
    <w:name w:val="heading 3"/>
    <w:basedOn w:val="Normal"/>
    <w:next w:val="Normal"/>
    <w:link w:val="Heading3Char"/>
    <w:uiPriority w:val="9"/>
    <w:semiHidden/>
    <w:unhideWhenUsed/>
    <w:qFormat/>
    <w:rsid w:val="00AD08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70C7"/>
    <w:rPr>
      <w:rFonts w:ascii="Times New Roman" w:eastAsia="Times New Roman" w:hAnsi="Times New Roman" w:cs="Times New Roman"/>
      <w:b/>
      <w:bCs/>
      <w:kern w:val="0"/>
      <w:sz w:val="28"/>
      <w:szCs w:val="28"/>
      <w14:ligatures w14:val="none"/>
    </w:rPr>
  </w:style>
  <w:style w:type="paragraph" w:styleId="BodyText">
    <w:name w:val="Body Text"/>
    <w:basedOn w:val="Normal"/>
    <w:link w:val="BodyTextChar"/>
    <w:uiPriority w:val="1"/>
    <w:unhideWhenUsed/>
    <w:qFormat/>
    <w:rsid w:val="000270C7"/>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0270C7"/>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0270C7"/>
    <w:pPr>
      <w:ind w:left="720"/>
      <w:contextualSpacing/>
    </w:pPr>
  </w:style>
  <w:style w:type="character" w:customStyle="1" w:styleId="Heading3Char">
    <w:name w:val="Heading 3 Char"/>
    <w:basedOn w:val="DefaultParagraphFont"/>
    <w:link w:val="Heading3"/>
    <w:uiPriority w:val="9"/>
    <w:semiHidden/>
    <w:rsid w:val="00AD087A"/>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AD087A"/>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90055">
      <w:bodyDiv w:val="1"/>
      <w:marLeft w:val="0"/>
      <w:marRight w:val="0"/>
      <w:marTop w:val="0"/>
      <w:marBottom w:val="0"/>
      <w:divBdr>
        <w:top w:val="none" w:sz="0" w:space="0" w:color="auto"/>
        <w:left w:val="none" w:sz="0" w:space="0" w:color="auto"/>
        <w:bottom w:val="none" w:sz="0" w:space="0" w:color="auto"/>
        <w:right w:val="none" w:sz="0" w:space="0" w:color="auto"/>
      </w:divBdr>
    </w:div>
    <w:div w:id="128978698">
      <w:bodyDiv w:val="1"/>
      <w:marLeft w:val="0"/>
      <w:marRight w:val="0"/>
      <w:marTop w:val="0"/>
      <w:marBottom w:val="0"/>
      <w:divBdr>
        <w:top w:val="none" w:sz="0" w:space="0" w:color="auto"/>
        <w:left w:val="none" w:sz="0" w:space="0" w:color="auto"/>
        <w:bottom w:val="none" w:sz="0" w:space="0" w:color="auto"/>
        <w:right w:val="none" w:sz="0" w:space="0" w:color="auto"/>
      </w:divBdr>
    </w:div>
    <w:div w:id="135992960">
      <w:bodyDiv w:val="1"/>
      <w:marLeft w:val="0"/>
      <w:marRight w:val="0"/>
      <w:marTop w:val="0"/>
      <w:marBottom w:val="0"/>
      <w:divBdr>
        <w:top w:val="none" w:sz="0" w:space="0" w:color="auto"/>
        <w:left w:val="none" w:sz="0" w:space="0" w:color="auto"/>
        <w:bottom w:val="none" w:sz="0" w:space="0" w:color="auto"/>
        <w:right w:val="none" w:sz="0" w:space="0" w:color="auto"/>
      </w:divBdr>
    </w:div>
    <w:div w:id="142352540">
      <w:bodyDiv w:val="1"/>
      <w:marLeft w:val="0"/>
      <w:marRight w:val="0"/>
      <w:marTop w:val="0"/>
      <w:marBottom w:val="0"/>
      <w:divBdr>
        <w:top w:val="none" w:sz="0" w:space="0" w:color="auto"/>
        <w:left w:val="none" w:sz="0" w:space="0" w:color="auto"/>
        <w:bottom w:val="none" w:sz="0" w:space="0" w:color="auto"/>
        <w:right w:val="none" w:sz="0" w:space="0" w:color="auto"/>
      </w:divBdr>
    </w:div>
    <w:div w:id="292172332">
      <w:bodyDiv w:val="1"/>
      <w:marLeft w:val="0"/>
      <w:marRight w:val="0"/>
      <w:marTop w:val="0"/>
      <w:marBottom w:val="0"/>
      <w:divBdr>
        <w:top w:val="none" w:sz="0" w:space="0" w:color="auto"/>
        <w:left w:val="none" w:sz="0" w:space="0" w:color="auto"/>
        <w:bottom w:val="none" w:sz="0" w:space="0" w:color="auto"/>
        <w:right w:val="none" w:sz="0" w:space="0" w:color="auto"/>
      </w:divBdr>
    </w:div>
    <w:div w:id="378746715">
      <w:bodyDiv w:val="1"/>
      <w:marLeft w:val="0"/>
      <w:marRight w:val="0"/>
      <w:marTop w:val="0"/>
      <w:marBottom w:val="0"/>
      <w:divBdr>
        <w:top w:val="none" w:sz="0" w:space="0" w:color="auto"/>
        <w:left w:val="none" w:sz="0" w:space="0" w:color="auto"/>
        <w:bottom w:val="none" w:sz="0" w:space="0" w:color="auto"/>
        <w:right w:val="none" w:sz="0" w:space="0" w:color="auto"/>
      </w:divBdr>
    </w:div>
    <w:div w:id="396438729">
      <w:bodyDiv w:val="1"/>
      <w:marLeft w:val="0"/>
      <w:marRight w:val="0"/>
      <w:marTop w:val="0"/>
      <w:marBottom w:val="0"/>
      <w:divBdr>
        <w:top w:val="none" w:sz="0" w:space="0" w:color="auto"/>
        <w:left w:val="none" w:sz="0" w:space="0" w:color="auto"/>
        <w:bottom w:val="none" w:sz="0" w:space="0" w:color="auto"/>
        <w:right w:val="none" w:sz="0" w:space="0" w:color="auto"/>
      </w:divBdr>
    </w:div>
    <w:div w:id="457182433">
      <w:bodyDiv w:val="1"/>
      <w:marLeft w:val="0"/>
      <w:marRight w:val="0"/>
      <w:marTop w:val="0"/>
      <w:marBottom w:val="0"/>
      <w:divBdr>
        <w:top w:val="none" w:sz="0" w:space="0" w:color="auto"/>
        <w:left w:val="none" w:sz="0" w:space="0" w:color="auto"/>
        <w:bottom w:val="none" w:sz="0" w:space="0" w:color="auto"/>
        <w:right w:val="none" w:sz="0" w:space="0" w:color="auto"/>
      </w:divBdr>
    </w:div>
    <w:div w:id="497959588">
      <w:bodyDiv w:val="1"/>
      <w:marLeft w:val="0"/>
      <w:marRight w:val="0"/>
      <w:marTop w:val="0"/>
      <w:marBottom w:val="0"/>
      <w:divBdr>
        <w:top w:val="none" w:sz="0" w:space="0" w:color="auto"/>
        <w:left w:val="none" w:sz="0" w:space="0" w:color="auto"/>
        <w:bottom w:val="none" w:sz="0" w:space="0" w:color="auto"/>
        <w:right w:val="none" w:sz="0" w:space="0" w:color="auto"/>
      </w:divBdr>
    </w:div>
    <w:div w:id="586500768">
      <w:bodyDiv w:val="1"/>
      <w:marLeft w:val="0"/>
      <w:marRight w:val="0"/>
      <w:marTop w:val="0"/>
      <w:marBottom w:val="0"/>
      <w:divBdr>
        <w:top w:val="none" w:sz="0" w:space="0" w:color="auto"/>
        <w:left w:val="none" w:sz="0" w:space="0" w:color="auto"/>
        <w:bottom w:val="none" w:sz="0" w:space="0" w:color="auto"/>
        <w:right w:val="none" w:sz="0" w:space="0" w:color="auto"/>
      </w:divBdr>
    </w:div>
    <w:div w:id="626469271">
      <w:bodyDiv w:val="1"/>
      <w:marLeft w:val="0"/>
      <w:marRight w:val="0"/>
      <w:marTop w:val="0"/>
      <w:marBottom w:val="0"/>
      <w:divBdr>
        <w:top w:val="none" w:sz="0" w:space="0" w:color="auto"/>
        <w:left w:val="none" w:sz="0" w:space="0" w:color="auto"/>
        <w:bottom w:val="none" w:sz="0" w:space="0" w:color="auto"/>
        <w:right w:val="none" w:sz="0" w:space="0" w:color="auto"/>
      </w:divBdr>
    </w:div>
    <w:div w:id="634872469">
      <w:bodyDiv w:val="1"/>
      <w:marLeft w:val="0"/>
      <w:marRight w:val="0"/>
      <w:marTop w:val="0"/>
      <w:marBottom w:val="0"/>
      <w:divBdr>
        <w:top w:val="none" w:sz="0" w:space="0" w:color="auto"/>
        <w:left w:val="none" w:sz="0" w:space="0" w:color="auto"/>
        <w:bottom w:val="none" w:sz="0" w:space="0" w:color="auto"/>
        <w:right w:val="none" w:sz="0" w:space="0" w:color="auto"/>
      </w:divBdr>
    </w:div>
    <w:div w:id="669330228">
      <w:bodyDiv w:val="1"/>
      <w:marLeft w:val="0"/>
      <w:marRight w:val="0"/>
      <w:marTop w:val="0"/>
      <w:marBottom w:val="0"/>
      <w:divBdr>
        <w:top w:val="none" w:sz="0" w:space="0" w:color="auto"/>
        <w:left w:val="none" w:sz="0" w:space="0" w:color="auto"/>
        <w:bottom w:val="none" w:sz="0" w:space="0" w:color="auto"/>
        <w:right w:val="none" w:sz="0" w:space="0" w:color="auto"/>
      </w:divBdr>
    </w:div>
    <w:div w:id="840504624">
      <w:bodyDiv w:val="1"/>
      <w:marLeft w:val="0"/>
      <w:marRight w:val="0"/>
      <w:marTop w:val="0"/>
      <w:marBottom w:val="0"/>
      <w:divBdr>
        <w:top w:val="none" w:sz="0" w:space="0" w:color="auto"/>
        <w:left w:val="none" w:sz="0" w:space="0" w:color="auto"/>
        <w:bottom w:val="none" w:sz="0" w:space="0" w:color="auto"/>
        <w:right w:val="none" w:sz="0" w:space="0" w:color="auto"/>
      </w:divBdr>
    </w:div>
    <w:div w:id="847866350">
      <w:bodyDiv w:val="1"/>
      <w:marLeft w:val="0"/>
      <w:marRight w:val="0"/>
      <w:marTop w:val="0"/>
      <w:marBottom w:val="0"/>
      <w:divBdr>
        <w:top w:val="none" w:sz="0" w:space="0" w:color="auto"/>
        <w:left w:val="none" w:sz="0" w:space="0" w:color="auto"/>
        <w:bottom w:val="none" w:sz="0" w:space="0" w:color="auto"/>
        <w:right w:val="none" w:sz="0" w:space="0" w:color="auto"/>
      </w:divBdr>
    </w:div>
    <w:div w:id="863976854">
      <w:bodyDiv w:val="1"/>
      <w:marLeft w:val="0"/>
      <w:marRight w:val="0"/>
      <w:marTop w:val="0"/>
      <w:marBottom w:val="0"/>
      <w:divBdr>
        <w:top w:val="none" w:sz="0" w:space="0" w:color="auto"/>
        <w:left w:val="none" w:sz="0" w:space="0" w:color="auto"/>
        <w:bottom w:val="none" w:sz="0" w:space="0" w:color="auto"/>
        <w:right w:val="none" w:sz="0" w:space="0" w:color="auto"/>
      </w:divBdr>
    </w:div>
    <w:div w:id="881481442">
      <w:bodyDiv w:val="1"/>
      <w:marLeft w:val="0"/>
      <w:marRight w:val="0"/>
      <w:marTop w:val="0"/>
      <w:marBottom w:val="0"/>
      <w:divBdr>
        <w:top w:val="none" w:sz="0" w:space="0" w:color="auto"/>
        <w:left w:val="none" w:sz="0" w:space="0" w:color="auto"/>
        <w:bottom w:val="none" w:sz="0" w:space="0" w:color="auto"/>
        <w:right w:val="none" w:sz="0" w:space="0" w:color="auto"/>
      </w:divBdr>
    </w:div>
    <w:div w:id="936643618">
      <w:bodyDiv w:val="1"/>
      <w:marLeft w:val="0"/>
      <w:marRight w:val="0"/>
      <w:marTop w:val="0"/>
      <w:marBottom w:val="0"/>
      <w:divBdr>
        <w:top w:val="none" w:sz="0" w:space="0" w:color="auto"/>
        <w:left w:val="none" w:sz="0" w:space="0" w:color="auto"/>
        <w:bottom w:val="none" w:sz="0" w:space="0" w:color="auto"/>
        <w:right w:val="none" w:sz="0" w:space="0" w:color="auto"/>
      </w:divBdr>
    </w:div>
    <w:div w:id="949897370">
      <w:bodyDiv w:val="1"/>
      <w:marLeft w:val="0"/>
      <w:marRight w:val="0"/>
      <w:marTop w:val="0"/>
      <w:marBottom w:val="0"/>
      <w:divBdr>
        <w:top w:val="none" w:sz="0" w:space="0" w:color="auto"/>
        <w:left w:val="none" w:sz="0" w:space="0" w:color="auto"/>
        <w:bottom w:val="none" w:sz="0" w:space="0" w:color="auto"/>
        <w:right w:val="none" w:sz="0" w:space="0" w:color="auto"/>
      </w:divBdr>
    </w:div>
    <w:div w:id="978803043">
      <w:bodyDiv w:val="1"/>
      <w:marLeft w:val="0"/>
      <w:marRight w:val="0"/>
      <w:marTop w:val="0"/>
      <w:marBottom w:val="0"/>
      <w:divBdr>
        <w:top w:val="none" w:sz="0" w:space="0" w:color="auto"/>
        <w:left w:val="none" w:sz="0" w:space="0" w:color="auto"/>
        <w:bottom w:val="none" w:sz="0" w:space="0" w:color="auto"/>
        <w:right w:val="none" w:sz="0" w:space="0" w:color="auto"/>
      </w:divBdr>
    </w:div>
    <w:div w:id="1011569889">
      <w:bodyDiv w:val="1"/>
      <w:marLeft w:val="0"/>
      <w:marRight w:val="0"/>
      <w:marTop w:val="0"/>
      <w:marBottom w:val="0"/>
      <w:divBdr>
        <w:top w:val="none" w:sz="0" w:space="0" w:color="auto"/>
        <w:left w:val="none" w:sz="0" w:space="0" w:color="auto"/>
        <w:bottom w:val="none" w:sz="0" w:space="0" w:color="auto"/>
        <w:right w:val="none" w:sz="0" w:space="0" w:color="auto"/>
      </w:divBdr>
    </w:div>
    <w:div w:id="1053968780">
      <w:bodyDiv w:val="1"/>
      <w:marLeft w:val="0"/>
      <w:marRight w:val="0"/>
      <w:marTop w:val="0"/>
      <w:marBottom w:val="0"/>
      <w:divBdr>
        <w:top w:val="none" w:sz="0" w:space="0" w:color="auto"/>
        <w:left w:val="none" w:sz="0" w:space="0" w:color="auto"/>
        <w:bottom w:val="none" w:sz="0" w:space="0" w:color="auto"/>
        <w:right w:val="none" w:sz="0" w:space="0" w:color="auto"/>
      </w:divBdr>
    </w:div>
    <w:div w:id="1074208423">
      <w:bodyDiv w:val="1"/>
      <w:marLeft w:val="0"/>
      <w:marRight w:val="0"/>
      <w:marTop w:val="0"/>
      <w:marBottom w:val="0"/>
      <w:divBdr>
        <w:top w:val="none" w:sz="0" w:space="0" w:color="auto"/>
        <w:left w:val="none" w:sz="0" w:space="0" w:color="auto"/>
        <w:bottom w:val="none" w:sz="0" w:space="0" w:color="auto"/>
        <w:right w:val="none" w:sz="0" w:space="0" w:color="auto"/>
      </w:divBdr>
    </w:div>
    <w:div w:id="1078601655">
      <w:bodyDiv w:val="1"/>
      <w:marLeft w:val="0"/>
      <w:marRight w:val="0"/>
      <w:marTop w:val="0"/>
      <w:marBottom w:val="0"/>
      <w:divBdr>
        <w:top w:val="none" w:sz="0" w:space="0" w:color="auto"/>
        <w:left w:val="none" w:sz="0" w:space="0" w:color="auto"/>
        <w:bottom w:val="none" w:sz="0" w:space="0" w:color="auto"/>
        <w:right w:val="none" w:sz="0" w:space="0" w:color="auto"/>
      </w:divBdr>
    </w:div>
    <w:div w:id="1080717409">
      <w:bodyDiv w:val="1"/>
      <w:marLeft w:val="0"/>
      <w:marRight w:val="0"/>
      <w:marTop w:val="0"/>
      <w:marBottom w:val="0"/>
      <w:divBdr>
        <w:top w:val="none" w:sz="0" w:space="0" w:color="auto"/>
        <w:left w:val="none" w:sz="0" w:space="0" w:color="auto"/>
        <w:bottom w:val="none" w:sz="0" w:space="0" w:color="auto"/>
        <w:right w:val="none" w:sz="0" w:space="0" w:color="auto"/>
      </w:divBdr>
    </w:div>
    <w:div w:id="1192570536">
      <w:bodyDiv w:val="1"/>
      <w:marLeft w:val="0"/>
      <w:marRight w:val="0"/>
      <w:marTop w:val="0"/>
      <w:marBottom w:val="0"/>
      <w:divBdr>
        <w:top w:val="none" w:sz="0" w:space="0" w:color="auto"/>
        <w:left w:val="none" w:sz="0" w:space="0" w:color="auto"/>
        <w:bottom w:val="none" w:sz="0" w:space="0" w:color="auto"/>
        <w:right w:val="none" w:sz="0" w:space="0" w:color="auto"/>
      </w:divBdr>
    </w:div>
    <w:div w:id="1222062548">
      <w:bodyDiv w:val="1"/>
      <w:marLeft w:val="0"/>
      <w:marRight w:val="0"/>
      <w:marTop w:val="0"/>
      <w:marBottom w:val="0"/>
      <w:divBdr>
        <w:top w:val="none" w:sz="0" w:space="0" w:color="auto"/>
        <w:left w:val="none" w:sz="0" w:space="0" w:color="auto"/>
        <w:bottom w:val="none" w:sz="0" w:space="0" w:color="auto"/>
        <w:right w:val="none" w:sz="0" w:space="0" w:color="auto"/>
      </w:divBdr>
    </w:div>
    <w:div w:id="1344438031">
      <w:bodyDiv w:val="1"/>
      <w:marLeft w:val="0"/>
      <w:marRight w:val="0"/>
      <w:marTop w:val="0"/>
      <w:marBottom w:val="0"/>
      <w:divBdr>
        <w:top w:val="none" w:sz="0" w:space="0" w:color="auto"/>
        <w:left w:val="none" w:sz="0" w:space="0" w:color="auto"/>
        <w:bottom w:val="none" w:sz="0" w:space="0" w:color="auto"/>
        <w:right w:val="none" w:sz="0" w:space="0" w:color="auto"/>
      </w:divBdr>
    </w:div>
    <w:div w:id="1406296368">
      <w:bodyDiv w:val="1"/>
      <w:marLeft w:val="0"/>
      <w:marRight w:val="0"/>
      <w:marTop w:val="0"/>
      <w:marBottom w:val="0"/>
      <w:divBdr>
        <w:top w:val="none" w:sz="0" w:space="0" w:color="auto"/>
        <w:left w:val="none" w:sz="0" w:space="0" w:color="auto"/>
        <w:bottom w:val="none" w:sz="0" w:space="0" w:color="auto"/>
        <w:right w:val="none" w:sz="0" w:space="0" w:color="auto"/>
      </w:divBdr>
    </w:div>
    <w:div w:id="1506817752">
      <w:bodyDiv w:val="1"/>
      <w:marLeft w:val="0"/>
      <w:marRight w:val="0"/>
      <w:marTop w:val="0"/>
      <w:marBottom w:val="0"/>
      <w:divBdr>
        <w:top w:val="none" w:sz="0" w:space="0" w:color="auto"/>
        <w:left w:val="none" w:sz="0" w:space="0" w:color="auto"/>
        <w:bottom w:val="none" w:sz="0" w:space="0" w:color="auto"/>
        <w:right w:val="none" w:sz="0" w:space="0" w:color="auto"/>
      </w:divBdr>
    </w:div>
    <w:div w:id="1828785057">
      <w:bodyDiv w:val="1"/>
      <w:marLeft w:val="0"/>
      <w:marRight w:val="0"/>
      <w:marTop w:val="0"/>
      <w:marBottom w:val="0"/>
      <w:divBdr>
        <w:top w:val="none" w:sz="0" w:space="0" w:color="auto"/>
        <w:left w:val="none" w:sz="0" w:space="0" w:color="auto"/>
        <w:bottom w:val="none" w:sz="0" w:space="0" w:color="auto"/>
        <w:right w:val="none" w:sz="0" w:space="0" w:color="auto"/>
      </w:divBdr>
    </w:div>
    <w:div w:id="1887252755">
      <w:bodyDiv w:val="1"/>
      <w:marLeft w:val="0"/>
      <w:marRight w:val="0"/>
      <w:marTop w:val="0"/>
      <w:marBottom w:val="0"/>
      <w:divBdr>
        <w:top w:val="none" w:sz="0" w:space="0" w:color="auto"/>
        <w:left w:val="none" w:sz="0" w:space="0" w:color="auto"/>
        <w:bottom w:val="none" w:sz="0" w:space="0" w:color="auto"/>
        <w:right w:val="none" w:sz="0" w:space="0" w:color="auto"/>
      </w:divBdr>
    </w:div>
    <w:div w:id="1929655319">
      <w:bodyDiv w:val="1"/>
      <w:marLeft w:val="0"/>
      <w:marRight w:val="0"/>
      <w:marTop w:val="0"/>
      <w:marBottom w:val="0"/>
      <w:divBdr>
        <w:top w:val="none" w:sz="0" w:space="0" w:color="auto"/>
        <w:left w:val="none" w:sz="0" w:space="0" w:color="auto"/>
        <w:bottom w:val="none" w:sz="0" w:space="0" w:color="auto"/>
        <w:right w:val="none" w:sz="0" w:space="0" w:color="auto"/>
      </w:divBdr>
    </w:div>
    <w:div w:id="1945766940">
      <w:bodyDiv w:val="1"/>
      <w:marLeft w:val="0"/>
      <w:marRight w:val="0"/>
      <w:marTop w:val="0"/>
      <w:marBottom w:val="0"/>
      <w:divBdr>
        <w:top w:val="none" w:sz="0" w:space="0" w:color="auto"/>
        <w:left w:val="none" w:sz="0" w:space="0" w:color="auto"/>
        <w:bottom w:val="none" w:sz="0" w:space="0" w:color="auto"/>
        <w:right w:val="none" w:sz="0" w:space="0" w:color="auto"/>
      </w:divBdr>
    </w:div>
    <w:div w:id="1955938947">
      <w:bodyDiv w:val="1"/>
      <w:marLeft w:val="0"/>
      <w:marRight w:val="0"/>
      <w:marTop w:val="0"/>
      <w:marBottom w:val="0"/>
      <w:divBdr>
        <w:top w:val="none" w:sz="0" w:space="0" w:color="auto"/>
        <w:left w:val="none" w:sz="0" w:space="0" w:color="auto"/>
        <w:bottom w:val="none" w:sz="0" w:space="0" w:color="auto"/>
        <w:right w:val="none" w:sz="0" w:space="0" w:color="auto"/>
      </w:divBdr>
    </w:div>
    <w:div w:id="1989086362">
      <w:bodyDiv w:val="1"/>
      <w:marLeft w:val="0"/>
      <w:marRight w:val="0"/>
      <w:marTop w:val="0"/>
      <w:marBottom w:val="0"/>
      <w:divBdr>
        <w:top w:val="none" w:sz="0" w:space="0" w:color="auto"/>
        <w:left w:val="none" w:sz="0" w:space="0" w:color="auto"/>
        <w:bottom w:val="none" w:sz="0" w:space="0" w:color="auto"/>
        <w:right w:val="none" w:sz="0" w:space="0" w:color="auto"/>
      </w:divBdr>
    </w:div>
    <w:div w:id="2084404797">
      <w:bodyDiv w:val="1"/>
      <w:marLeft w:val="0"/>
      <w:marRight w:val="0"/>
      <w:marTop w:val="0"/>
      <w:marBottom w:val="0"/>
      <w:divBdr>
        <w:top w:val="none" w:sz="0" w:space="0" w:color="auto"/>
        <w:left w:val="none" w:sz="0" w:space="0" w:color="auto"/>
        <w:bottom w:val="none" w:sz="0" w:space="0" w:color="auto"/>
        <w:right w:val="none" w:sz="0" w:space="0" w:color="auto"/>
      </w:divBdr>
    </w:div>
    <w:div w:id="21249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 m</dc:creator>
  <cp:keywords/>
  <dc:description/>
  <cp:lastModifiedBy>saran m</cp:lastModifiedBy>
  <cp:revision>1</cp:revision>
  <dcterms:created xsi:type="dcterms:W3CDTF">2024-06-05T07:58:00Z</dcterms:created>
  <dcterms:modified xsi:type="dcterms:W3CDTF">2024-06-05T08:42:00Z</dcterms:modified>
</cp:coreProperties>
</file>